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6872" w:rsidRPr="00917306" w:rsidRDefault="00CB6872" w:rsidP="00A63A64">
      <w:pPr>
        <w:jc w:val="center"/>
        <w:rPr>
          <w:sz w:val="28"/>
          <w:szCs w:val="28"/>
          <w:lang w:val="uk-UA"/>
        </w:rPr>
      </w:pPr>
      <w:r w:rsidRPr="00917306">
        <w:rPr>
          <w:rFonts w:ascii="AcademyC" w:hAnsi="AcademyC"/>
          <w:noProof/>
          <w:sz w:val="28"/>
          <w:lang w:val="uk-U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2" o:spid="_x0000_s1030" type="#_x0000_t75" style="position:absolute;left:0;text-align:left;margin-left:223.15pt;margin-top:-3.4pt;width:39.7pt;height:51pt;z-index:251657728;visibility:visible">
            <v:imagedata r:id="rId8" o:title=""/>
          </v:shape>
        </w:pict>
      </w:r>
    </w:p>
    <w:p w:rsidR="00CB6872" w:rsidRPr="00917306" w:rsidRDefault="00CB6872" w:rsidP="00A63A64">
      <w:pPr>
        <w:jc w:val="center"/>
        <w:rPr>
          <w:sz w:val="28"/>
          <w:szCs w:val="28"/>
          <w:lang w:val="uk-UA"/>
        </w:rPr>
      </w:pPr>
    </w:p>
    <w:p w:rsidR="00CB6872" w:rsidRPr="00917306" w:rsidRDefault="00CB6872" w:rsidP="00A63A64">
      <w:pPr>
        <w:jc w:val="center"/>
        <w:rPr>
          <w:sz w:val="28"/>
          <w:szCs w:val="28"/>
          <w:lang w:val="uk-UA"/>
        </w:rPr>
      </w:pPr>
    </w:p>
    <w:p w:rsidR="00CB6872" w:rsidRPr="00917306" w:rsidRDefault="00CB6872" w:rsidP="00A63A64">
      <w:pPr>
        <w:jc w:val="center"/>
        <w:rPr>
          <w:rFonts w:ascii="AcademyC" w:hAnsi="AcademyC"/>
          <w:sz w:val="28"/>
          <w:lang w:val="uk-UA"/>
        </w:rPr>
      </w:pPr>
      <w:r w:rsidRPr="00917306">
        <w:rPr>
          <w:rFonts w:ascii="AcademyC" w:hAnsi="AcademyC"/>
          <w:sz w:val="28"/>
          <w:lang w:val="uk-UA"/>
        </w:rPr>
        <w:t>УКРАЇНА</w:t>
      </w:r>
    </w:p>
    <w:p w:rsidR="00CB6872" w:rsidRPr="00917306" w:rsidRDefault="00CB6872" w:rsidP="00A63A64">
      <w:pPr>
        <w:jc w:val="center"/>
        <w:rPr>
          <w:rFonts w:ascii="AcademyC" w:hAnsi="AcademyC"/>
          <w:sz w:val="28"/>
          <w:szCs w:val="28"/>
          <w:lang w:val="uk-UA"/>
        </w:rPr>
      </w:pPr>
      <w:r w:rsidRPr="00917306">
        <w:rPr>
          <w:rFonts w:ascii="AcademyC" w:hAnsi="AcademyC"/>
          <w:sz w:val="28"/>
          <w:szCs w:val="28"/>
          <w:lang w:val="uk-UA"/>
        </w:rPr>
        <w:t>ВИЩА  РАДА  ПРАВОСУДДЯ</w:t>
      </w:r>
    </w:p>
    <w:p w:rsidR="00CB6872" w:rsidRPr="00917306" w:rsidRDefault="00CB6872" w:rsidP="00A63A64">
      <w:pPr>
        <w:jc w:val="center"/>
        <w:rPr>
          <w:rFonts w:ascii="AcademyC" w:hAnsi="AcademyC"/>
          <w:sz w:val="28"/>
          <w:szCs w:val="28"/>
          <w:lang w:val="uk-UA"/>
        </w:rPr>
      </w:pPr>
      <w:r w:rsidRPr="00917306">
        <w:rPr>
          <w:rFonts w:ascii="AcademyC" w:hAnsi="AcademyC"/>
          <w:sz w:val="28"/>
          <w:szCs w:val="28"/>
          <w:lang w:val="uk-UA"/>
        </w:rPr>
        <w:t>ТРЕТЯ ДИСЦИПЛІНАРНА ПАЛАТА</w:t>
      </w:r>
    </w:p>
    <w:p w:rsidR="00CB6872" w:rsidRPr="00917306" w:rsidRDefault="00CB6872" w:rsidP="00A63A64">
      <w:pPr>
        <w:jc w:val="center"/>
        <w:rPr>
          <w:rFonts w:ascii="AcademyC" w:hAnsi="AcademyC"/>
          <w:sz w:val="28"/>
          <w:szCs w:val="28"/>
          <w:lang w:val="uk-UA"/>
        </w:rPr>
      </w:pPr>
      <w:r w:rsidRPr="00917306">
        <w:rPr>
          <w:rFonts w:ascii="AcademyC" w:hAnsi="AcademyC"/>
          <w:sz w:val="28"/>
          <w:szCs w:val="28"/>
          <w:lang w:val="uk-UA"/>
        </w:rPr>
        <w:t>УХВАЛА</w:t>
      </w:r>
    </w:p>
    <w:p w:rsidR="00CB6872" w:rsidRPr="00917306" w:rsidRDefault="00CB6872" w:rsidP="00A63A64">
      <w:pPr>
        <w:jc w:val="center"/>
        <w:rPr>
          <w:rFonts w:ascii="AcademyC" w:hAnsi="AcademyC"/>
          <w:sz w:val="14"/>
          <w:szCs w:val="28"/>
          <w:lang w:val="uk-UA"/>
        </w:rPr>
      </w:pPr>
    </w:p>
    <w:tbl>
      <w:tblPr>
        <w:tblW w:w="10031" w:type="dxa"/>
        <w:tblLook w:val="04A0" w:firstRow="1" w:lastRow="0" w:firstColumn="1" w:lastColumn="0" w:noHBand="0" w:noVBand="1"/>
      </w:tblPr>
      <w:tblGrid>
        <w:gridCol w:w="3098"/>
        <w:gridCol w:w="3309"/>
        <w:gridCol w:w="3624"/>
      </w:tblGrid>
      <w:tr w:rsidR="00CB6872" w:rsidRPr="00917306" w:rsidTr="006F49B7">
        <w:trPr>
          <w:trHeight w:val="188"/>
        </w:trPr>
        <w:tc>
          <w:tcPr>
            <w:tcW w:w="3098" w:type="dxa"/>
          </w:tcPr>
          <w:p w:rsidR="00CB6872" w:rsidRPr="00917306" w:rsidRDefault="00A63A64" w:rsidP="00A63A64">
            <w:pPr>
              <w:ind w:right="-2"/>
              <w:rPr>
                <w:rFonts w:ascii="Times New Roman" w:hAnsi="Times New Roman"/>
                <w:noProof/>
                <w:sz w:val="28"/>
                <w:szCs w:val="28"/>
                <w:lang w:val="uk-UA"/>
              </w:rPr>
            </w:pPr>
            <w:r w:rsidRPr="00917306">
              <w:rPr>
                <w:rFonts w:ascii="Times New Roman" w:hAnsi="Times New Roman"/>
                <w:noProof/>
                <w:sz w:val="28"/>
                <w:szCs w:val="28"/>
                <w:lang w:val="uk-UA"/>
              </w:rPr>
              <w:t>6</w:t>
            </w:r>
            <w:r w:rsidR="0068473B" w:rsidRPr="00917306">
              <w:rPr>
                <w:rFonts w:ascii="Times New Roman" w:hAnsi="Times New Roman"/>
                <w:noProof/>
                <w:sz w:val="28"/>
                <w:szCs w:val="28"/>
                <w:lang w:val="uk-UA"/>
              </w:rPr>
              <w:t xml:space="preserve"> </w:t>
            </w:r>
            <w:r w:rsidRPr="00917306">
              <w:rPr>
                <w:rFonts w:ascii="Times New Roman" w:hAnsi="Times New Roman"/>
                <w:noProof/>
                <w:sz w:val="28"/>
                <w:szCs w:val="28"/>
                <w:lang w:val="uk-UA"/>
              </w:rPr>
              <w:t>березня</w:t>
            </w:r>
            <w:r w:rsidR="00CB6872" w:rsidRPr="00917306">
              <w:rPr>
                <w:rFonts w:ascii="Times New Roman" w:hAnsi="Times New Roman"/>
                <w:noProof/>
                <w:sz w:val="28"/>
                <w:szCs w:val="28"/>
                <w:lang w:val="uk-UA"/>
              </w:rPr>
              <w:t xml:space="preserve"> 2024 року</w:t>
            </w:r>
          </w:p>
        </w:tc>
        <w:tc>
          <w:tcPr>
            <w:tcW w:w="3309" w:type="dxa"/>
          </w:tcPr>
          <w:p w:rsidR="00CB6872" w:rsidRPr="00917306" w:rsidRDefault="00CB6872" w:rsidP="00A63A64">
            <w:pPr>
              <w:ind w:right="-2"/>
              <w:jc w:val="center"/>
              <w:rPr>
                <w:rFonts w:ascii="Book Antiqua" w:hAnsi="Book Antiqua"/>
                <w:noProof/>
                <w:lang w:val="uk-UA"/>
              </w:rPr>
            </w:pPr>
            <w:r w:rsidRPr="00917306">
              <w:rPr>
                <w:rFonts w:ascii="Bookman Old Style" w:hAnsi="Bookman Old Style"/>
                <w:sz w:val="20"/>
                <w:szCs w:val="20"/>
                <w:lang w:val="uk-UA"/>
              </w:rPr>
              <w:t xml:space="preserve">          </w:t>
            </w:r>
            <w:r w:rsidRPr="00917306">
              <w:rPr>
                <w:rFonts w:ascii="Book Antiqua" w:hAnsi="Book Antiqua"/>
                <w:lang w:val="uk-UA"/>
              </w:rPr>
              <w:t>Київ</w:t>
            </w:r>
          </w:p>
        </w:tc>
        <w:tc>
          <w:tcPr>
            <w:tcW w:w="3624" w:type="dxa"/>
          </w:tcPr>
          <w:p w:rsidR="00CB6872" w:rsidRPr="00917306" w:rsidRDefault="00CB6872" w:rsidP="00B51F73">
            <w:pPr>
              <w:ind w:right="-2"/>
              <w:jc w:val="center"/>
              <w:rPr>
                <w:noProof/>
                <w:sz w:val="28"/>
                <w:szCs w:val="28"/>
                <w:lang w:val="uk-UA"/>
              </w:rPr>
            </w:pPr>
            <w:r w:rsidRPr="00917306">
              <w:rPr>
                <w:rFonts w:ascii="Book Antiqua" w:hAnsi="Book Antiqua"/>
                <w:noProof/>
                <w:lang w:val="uk-UA"/>
              </w:rPr>
              <w:t xml:space="preserve">   </w:t>
            </w:r>
            <w:r w:rsidRPr="00917306">
              <w:rPr>
                <w:rFonts w:ascii="Bookman Old Style" w:hAnsi="Bookman Old Style"/>
                <w:noProof/>
                <w:sz w:val="28"/>
                <w:szCs w:val="28"/>
                <w:lang w:val="uk-UA"/>
              </w:rPr>
              <w:t xml:space="preserve"> </w:t>
            </w:r>
            <w:r w:rsidR="00B51F73">
              <w:rPr>
                <w:noProof/>
                <w:sz w:val="28"/>
                <w:szCs w:val="28"/>
                <w:lang w:val="uk-UA"/>
              </w:rPr>
              <w:t>№ 650/3дп/15-24</w:t>
            </w:r>
          </w:p>
        </w:tc>
      </w:tr>
    </w:tbl>
    <w:p w:rsidR="00193849" w:rsidRPr="00917306" w:rsidRDefault="00193849" w:rsidP="00A63A64">
      <w:pPr>
        <w:widowControl/>
        <w:tabs>
          <w:tab w:val="left" w:pos="3969"/>
        </w:tabs>
        <w:autoSpaceDE w:val="0"/>
        <w:ind w:right="5955"/>
        <w:jc w:val="both"/>
        <w:rPr>
          <w:rFonts w:ascii="Times New Roman" w:eastAsia="Calibri" w:hAnsi="Times New Roman" w:cs="Times New Roman"/>
          <w:b/>
          <w:kern w:val="0"/>
          <w:lang w:val="uk-UA" w:eastAsia="ru-RU" w:bidi="ar-SA"/>
        </w:rPr>
      </w:pPr>
    </w:p>
    <w:p w:rsidR="00DD34B4" w:rsidRPr="00917306" w:rsidRDefault="00193849" w:rsidP="00A63A64">
      <w:pPr>
        <w:widowControl/>
        <w:tabs>
          <w:tab w:val="left" w:pos="3261"/>
          <w:tab w:val="left" w:pos="4111"/>
        </w:tabs>
        <w:autoSpaceDE w:val="0"/>
        <w:ind w:right="5527"/>
        <w:jc w:val="both"/>
        <w:rPr>
          <w:rFonts w:ascii="Times New Roman" w:eastAsia="Times New Roman" w:hAnsi="Times New Roman" w:cs="Times New Roman"/>
          <w:b/>
          <w:bCs/>
          <w:kern w:val="0"/>
          <w:sz w:val="22"/>
          <w:lang w:val="uk-UA" w:eastAsia="ru-RU" w:bidi="ar-SA"/>
        </w:rPr>
      </w:pPr>
      <w:r w:rsidRPr="00917306">
        <w:rPr>
          <w:rFonts w:ascii="Times New Roman" w:eastAsia="Calibri" w:hAnsi="Times New Roman" w:cs="Times New Roman"/>
          <w:b/>
          <w:kern w:val="0"/>
          <w:lang w:val="uk-UA" w:eastAsia="ru-RU" w:bidi="ar-SA"/>
        </w:rPr>
        <w:t xml:space="preserve">Про відкриття дисциплінарної справи стосовно судді </w:t>
      </w:r>
      <w:r w:rsidR="00A63A64" w:rsidRPr="00917306">
        <w:rPr>
          <w:rFonts w:ascii="Times New Roman" w:eastAsia="Times New Roman" w:hAnsi="Times New Roman"/>
          <w:b/>
          <w:szCs w:val="28"/>
          <w:lang w:val="uk-UA" w:eastAsia="ru-RU"/>
        </w:rPr>
        <w:t>Печерського районного суду міста Києва Білоцерківця О.А.</w:t>
      </w:r>
    </w:p>
    <w:p w:rsidR="00193849" w:rsidRPr="00917306" w:rsidRDefault="00193849" w:rsidP="00A63A64">
      <w:pPr>
        <w:widowControl/>
        <w:tabs>
          <w:tab w:val="left" w:pos="3969"/>
        </w:tabs>
        <w:autoSpaceDE w:val="0"/>
        <w:ind w:right="5811"/>
        <w:jc w:val="both"/>
        <w:rPr>
          <w:rFonts w:ascii="Times New Roman" w:eastAsia="Times New Roman" w:hAnsi="Times New Roman" w:cs="Times New Roman"/>
          <w:b/>
          <w:bCs/>
          <w:kern w:val="0"/>
          <w:lang w:val="uk-UA" w:eastAsia="ru-RU" w:bidi="ar-SA"/>
        </w:rPr>
      </w:pPr>
    </w:p>
    <w:p w:rsidR="00193849" w:rsidRPr="0070467C" w:rsidRDefault="0074225F" w:rsidP="00A63A64">
      <w:pPr>
        <w:widowControl/>
        <w:autoSpaceDE w:val="0"/>
        <w:ind w:firstLine="567"/>
        <w:jc w:val="both"/>
        <w:rPr>
          <w:rFonts w:ascii="Times New Roman" w:eastAsia="Times New Roman" w:hAnsi="Times New Roman" w:cs="Times New Roman"/>
          <w:bCs/>
          <w:kern w:val="0"/>
          <w:sz w:val="27"/>
          <w:szCs w:val="27"/>
          <w:shd w:val="clear" w:color="auto" w:fill="FFFFFF"/>
          <w:lang w:val="uk-UA" w:eastAsia="ru-RU" w:bidi="ar-SA"/>
        </w:rPr>
      </w:pPr>
      <w:r w:rsidRPr="0070467C">
        <w:rPr>
          <w:rFonts w:ascii="Times New Roman" w:hAnsi="Times New Roman" w:cs="Times New Roman"/>
          <w:color w:val="000000"/>
          <w:sz w:val="27"/>
          <w:szCs w:val="27"/>
          <w:lang w:val="uk-UA"/>
        </w:rPr>
        <w:t>Третя Дисциплінарна палата Вищої ради правосуддя у складі головуючого – Плахтій І.Б., членів Третьої Дисциплінарної палати Вищої ради правосуддя Кандзюби О.В., Попікової О.В., Сасевича О.М., розглянувши висновок доповідача – члена Третьої Дисциплінарної палати Вищої</w:t>
      </w:r>
      <w:r w:rsidR="00240C96" w:rsidRPr="0070467C">
        <w:rPr>
          <w:rFonts w:ascii="Times New Roman" w:hAnsi="Times New Roman" w:cs="Times New Roman"/>
          <w:color w:val="000000"/>
          <w:sz w:val="27"/>
          <w:szCs w:val="27"/>
          <w:lang w:val="uk-UA"/>
        </w:rPr>
        <w:t xml:space="preserve"> ради правосуддя Лук’янова Д.В.</w:t>
      </w:r>
      <w:r w:rsidRPr="0070467C">
        <w:rPr>
          <w:rFonts w:ascii="Times New Roman" w:hAnsi="Times New Roman" w:cs="Times New Roman"/>
          <w:color w:val="000000"/>
          <w:sz w:val="27"/>
          <w:szCs w:val="27"/>
          <w:lang w:val="uk-UA"/>
        </w:rPr>
        <w:t xml:space="preserve"> за результатами попередньої перевірки </w:t>
      </w:r>
      <w:r w:rsidR="00A63A64" w:rsidRPr="0070467C">
        <w:rPr>
          <w:rFonts w:ascii="Times New Roman" w:hAnsi="Times New Roman" w:cs="Times New Roman"/>
          <w:color w:val="000000"/>
          <w:sz w:val="27"/>
          <w:szCs w:val="27"/>
          <w:lang w:val="uk-UA"/>
        </w:rPr>
        <w:t xml:space="preserve">дисциплінарної скарги </w:t>
      </w:r>
      <w:r w:rsidR="00A63A64" w:rsidRPr="0070467C">
        <w:rPr>
          <w:rFonts w:ascii="Times New Roman" w:eastAsia="Times New Roman" w:hAnsi="Times New Roman" w:cs="Times New Roman"/>
          <w:sz w:val="27"/>
          <w:szCs w:val="27"/>
          <w:lang w:val="uk-UA" w:eastAsia="ru-RU"/>
        </w:rPr>
        <w:t>Берези Марти Володимирівни стосовно судді Печерського районного суду міста Києва Білоцерківця Олега Анатолійовича</w:t>
      </w:r>
      <w:r w:rsidRPr="0070467C">
        <w:rPr>
          <w:rFonts w:ascii="Times New Roman" w:hAnsi="Times New Roman" w:cs="Times New Roman"/>
          <w:color w:val="000000"/>
          <w:sz w:val="27"/>
          <w:szCs w:val="27"/>
          <w:lang w:val="uk-UA"/>
        </w:rPr>
        <w:t>,</w:t>
      </w:r>
    </w:p>
    <w:p w:rsidR="00F16B3B" w:rsidRPr="0070467C" w:rsidRDefault="00F16B3B" w:rsidP="00A63A64">
      <w:pPr>
        <w:autoSpaceDE w:val="0"/>
        <w:ind w:firstLine="851"/>
        <w:jc w:val="center"/>
        <w:rPr>
          <w:rFonts w:ascii="Times New Roman" w:eastAsia="Calibri" w:hAnsi="Times New Roman" w:cs="Times New Roman"/>
          <w:b/>
          <w:kern w:val="0"/>
          <w:sz w:val="27"/>
          <w:szCs w:val="27"/>
          <w:lang w:val="uk-UA" w:eastAsia="ru-RU" w:bidi="ar-SA"/>
        </w:rPr>
      </w:pPr>
    </w:p>
    <w:p w:rsidR="00193849" w:rsidRPr="0070467C" w:rsidRDefault="00193849" w:rsidP="00A63A64">
      <w:pPr>
        <w:autoSpaceDE w:val="0"/>
        <w:jc w:val="center"/>
        <w:rPr>
          <w:rFonts w:ascii="Times New Roman" w:eastAsia="Calibri" w:hAnsi="Times New Roman" w:cs="Times New Roman"/>
          <w:b/>
          <w:kern w:val="0"/>
          <w:sz w:val="27"/>
          <w:szCs w:val="27"/>
          <w:lang w:val="uk-UA" w:eastAsia="ru-RU" w:bidi="ar-SA"/>
        </w:rPr>
      </w:pPr>
      <w:r w:rsidRPr="0070467C">
        <w:rPr>
          <w:rFonts w:ascii="Times New Roman" w:eastAsia="Calibri" w:hAnsi="Times New Roman" w:cs="Times New Roman"/>
          <w:b/>
          <w:kern w:val="0"/>
          <w:sz w:val="27"/>
          <w:szCs w:val="27"/>
          <w:lang w:val="uk-UA" w:eastAsia="ru-RU" w:bidi="ar-SA"/>
        </w:rPr>
        <w:t>встановила:</w:t>
      </w:r>
    </w:p>
    <w:p w:rsidR="0074225F" w:rsidRPr="0070467C" w:rsidRDefault="0074225F" w:rsidP="00A63A64">
      <w:pPr>
        <w:pStyle w:val="2"/>
        <w:shd w:val="clear" w:color="auto" w:fill="auto"/>
        <w:spacing w:after="0" w:line="240" w:lineRule="auto"/>
        <w:jc w:val="left"/>
        <w:rPr>
          <w:sz w:val="27"/>
          <w:szCs w:val="27"/>
          <w:lang w:val="uk-UA" w:eastAsia="ru-RU"/>
        </w:rPr>
      </w:pPr>
    </w:p>
    <w:p w:rsidR="00193849" w:rsidRPr="0070467C" w:rsidRDefault="0074225F" w:rsidP="00A63A64">
      <w:pPr>
        <w:pStyle w:val="2"/>
        <w:shd w:val="clear" w:color="auto" w:fill="auto"/>
        <w:spacing w:after="0" w:line="240" w:lineRule="auto"/>
        <w:jc w:val="both"/>
        <w:rPr>
          <w:b w:val="0"/>
          <w:sz w:val="27"/>
          <w:szCs w:val="27"/>
          <w:lang w:val="uk-UA"/>
        </w:rPr>
      </w:pPr>
      <w:r w:rsidRPr="0070467C">
        <w:rPr>
          <w:b w:val="0"/>
          <w:sz w:val="27"/>
          <w:szCs w:val="27"/>
          <w:lang w:val="uk-UA" w:eastAsia="ru-RU"/>
        </w:rPr>
        <w:t xml:space="preserve">до Вищої ради правосуддя </w:t>
      </w:r>
      <w:r w:rsidR="00A63A64" w:rsidRPr="0070467C">
        <w:rPr>
          <w:b w:val="0"/>
          <w:sz w:val="27"/>
          <w:szCs w:val="27"/>
          <w:lang w:val="uk-UA" w:eastAsia="ru-RU"/>
        </w:rPr>
        <w:t>3 січня 2024 року за вхідним № Б-36/1/7-24 надійшла дисциплінарна скарга Берези М.В. стосовно судді Печерського районного суду міста Києва Білоцерківця</w:t>
      </w:r>
      <w:r w:rsidR="00A63A64" w:rsidRPr="0070467C">
        <w:rPr>
          <w:b w:val="0"/>
          <w:sz w:val="27"/>
          <w:szCs w:val="27"/>
          <w:highlight w:val="white"/>
          <w:lang w:val="uk-UA" w:eastAsia="ru-RU"/>
        </w:rPr>
        <w:t xml:space="preserve"> </w:t>
      </w:r>
      <w:r w:rsidR="00A63A64" w:rsidRPr="0070467C">
        <w:rPr>
          <w:b w:val="0"/>
          <w:sz w:val="27"/>
          <w:szCs w:val="27"/>
          <w:lang w:val="uk-UA" w:eastAsia="ru-RU"/>
        </w:rPr>
        <w:t xml:space="preserve">О.А. під час розгляду справ № 757/4976/23-п, </w:t>
      </w:r>
      <w:r w:rsidR="0070467C">
        <w:rPr>
          <w:b w:val="0"/>
          <w:sz w:val="27"/>
          <w:szCs w:val="27"/>
          <w:lang w:val="uk-UA" w:eastAsia="ru-RU"/>
        </w:rPr>
        <w:br/>
      </w:r>
      <w:r w:rsidR="00A63A64" w:rsidRPr="0070467C">
        <w:rPr>
          <w:b w:val="0"/>
          <w:sz w:val="27"/>
          <w:szCs w:val="27"/>
          <w:lang w:val="uk-UA" w:eastAsia="ru-RU"/>
        </w:rPr>
        <w:t>№ 757/30356/22-п, № 757/35564/21-п</w:t>
      </w:r>
      <w:r w:rsidR="0068473B" w:rsidRPr="0070467C">
        <w:rPr>
          <w:b w:val="0"/>
          <w:sz w:val="27"/>
          <w:szCs w:val="27"/>
          <w:lang w:val="uk-UA"/>
        </w:rPr>
        <w:t>.</w:t>
      </w:r>
    </w:p>
    <w:p w:rsidR="00A63A64" w:rsidRPr="0070467C" w:rsidRDefault="00A63A64" w:rsidP="00A63A64">
      <w:pPr>
        <w:autoSpaceDE w:val="0"/>
        <w:ind w:firstLine="567"/>
        <w:jc w:val="both"/>
        <w:rPr>
          <w:rFonts w:ascii="Times New Roman" w:hAnsi="Times New Roman" w:cs="Times New Roman"/>
          <w:sz w:val="27"/>
          <w:szCs w:val="27"/>
          <w:lang w:val="uk-UA"/>
        </w:rPr>
      </w:pPr>
      <w:r w:rsidRPr="0070467C">
        <w:rPr>
          <w:rFonts w:ascii="Times New Roman" w:eastAsia="Times New Roman" w:hAnsi="Times New Roman" w:cs="Times New Roman"/>
          <w:sz w:val="27"/>
          <w:szCs w:val="27"/>
          <w:lang w:val="uk-UA" w:eastAsia="ru-RU"/>
        </w:rPr>
        <w:t>У дисциплінарній скарзі зазначається, що суддя Білоцерківець</w:t>
      </w:r>
      <w:r w:rsidRPr="0070467C">
        <w:rPr>
          <w:rFonts w:ascii="Times New Roman" w:eastAsia="Times New Roman" w:hAnsi="Times New Roman" w:cs="Times New Roman"/>
          <w:sz w:val="27"/>
          <w:szCs w:val="27"/>
          <w:highlight w:val="white"/>
          <w:lang w:val="uk-UA" w:eastAsia="ru-RU"/>
        </w:rPr>
        <w:t xml:space="preserve"> </w:t>
      </w:r>
      <w:r w:rsidRPr="0070467C">
        <w:rPr>
          <w:rFonts w:ascii="Times New Roman" w:eastAsia="Times New Roman" w:hAnsi="Times New Roman" w:cs="Times New Roman"/>
          <w:sz w:val="27"/>
          <w:szCs w:val="27"/>
          <w:lang w:val="uk-UA" w:eastAsia="ru-RU"/>
        </w:rPr>
        <w:t>О.А. за результатами розгляду вказаних справ звільнив осіб від адміністративної відповідальності за вчинення правопорушення, передбаченого частиною першою статті 130 Кодексу України про адміністративні правопорушення (далі – КУ</w:t>
      </w:r>
      <w:r w:rsidR="00D8310E">
        <w:rPr>
          <w:rFonts w:ascii="Times New Roman" w:eastAsia="Times New Roman" w:hAnsi="Times New Roman" w:cs="Times New Roman"/>
          <w:sz w:val="27"/>
          <w:szCs w:val="27"/>
          <w:lang w:val="uk-UA" w:eastAsia="ru-RU"/>
        </w:rPr>
        <w:t>п</w:t>
      </w:r>
      <w:r w:rsidRPr="0070467C">
        <w:rPr>
          <w:rFonts w:ascii="Times New Roman" w:eastAsia="Times New Roman" w:hAnsi="Times New Roman" w:cs="Times New Roman"/>
          <w:sz w:val="27"/>
          <w:szCs w:val="27"/>
          <w:lang w:val="uk-UA" w:eastAsia="ru-RU"/>
        </w:rPr>
        <w:t>АП), у зв’язку з малозначністю вчиненого, оголосивши усне зауваження</w:t>
      </w:r>
      <w:r w:rsidRPr="0070467C">
        <w:rPr>
          <w:rFonts w:ascii="Times New Roman" w:hAnsi="Times New Roman" w:cs="Times New Roman"/>
          <w:sz w:val="27"/>
          <w:szCs w:val="27"/>
          <w:lang w:val="uk-UA"/>
        </w:rPr>
        <w:t>.</w:t>
      </w:r>
    </w:p>
    <w:p w:rsidR="00A63A64" w:rsidRPr="0070467C" w:rsidRDefault="00A63A64" w:rsidP="00A63A64">
      <w:pPr>
        <w:autoSpaceDE w:val="0"/>
        <w:ind w:firstLine="567"/>
        <w:jc w:val="both"/>
        <w:rPr>
          <w:rFonts w:ascii="Times New Roman" w:hAnsi="Times New Roman" w:cs="Times New Roman"/>
          <w:sz w:val="27"/>
          <w:szCs w:val="27"/>
          <w:lang w:val="uk-UA"/>
        </w:rPr>
      </w:pPr>
      <w:r w:rsidRPr="0070467C">
        <w:rPr>
          <w:rFonts w:ascii="Times New Roman" w:hAnsi="Times New Roman" w:cs="Times New Roman"/>
          <w:sz w:val="27"/>
          <w:szCs w:val="27"/>
          <w:lang w:val="uk-UA"/>
        </w:rPr>
        <w:t>Скаржник зауважує, що станом на день вчинення правопорушень та на день розгляду вказаних справ у суді КУпАП не передбачав можливість застосування статті 22 КУпАП (</w:t>
      </w:r>
      <w:r w:rsidRPr="0070467C">
        <w:rPr>
          <w:rFonts w:ascii="Times New Roman" w:hAnsi="Times New Roman" w:cs="Times New Roman"/>
          <w:bCs/>
          <w:sz w:val="27"/>
          <w:szCs w:val="27"/>
          <w:shd w:val="clear" w:color="auto" w:fill="FFFFFF"/>
          <w:lang w:val="uk-UA"/>
        </w:rPr>
        <w:t>звільнення від адміністративної відповідальності при малозначності правопорушення</w:t>
      </w:r>
      <w:r w:rsidRPr="0070467C">
        <w:rPr>
          <w:rFonts w:ascii="Times New Roman" w:hAnsi="Times New Roman" w:cs="Times New Roman"/>
          <w:sz w:val="27"/>
          <w:szCs w:val="27"/>
          <w:lang w:val="uk-UA"/>
        </w:rPr>
        <w:t>).</w:t>
      </w:r>
    </w:p>
    <w:p w:rsidR="00A63A64" w:rsidRPr="0070467C" w:rsidRDefault="00A63A64" w:rsidP="00A63A64">
      <w:pPr>
        <w:autoSpaceDE w:val="0"/>
        <w:ind w:firstLine="567"/>
        <w:jc w:val="both"/>
        <w:rPr>
          <w:rFonts w:ascii="Times New Roman" w:eastAsia="Times New Roman" w:hAnsi="Times New Roman" w:cs="Times New Roman"/>
          <w:sz w:val="27"/>
          <w:szCs w:val="27"/>
          <w:lang w:val="uk-UA" w:eastAsia="ru-RU"/>
        </w:rPr>
      </w:pPr>
      <w:r w:rsidRPr="0070467C">
        <w:rPr>
          <w:rFonts w:ascii="Times New Roman" w:hAnsi="Times New Roman" w:cs="Times New Roman"/>
          <w:sz w:val="27"/>
          <w:szCs w:val="27"/>
          <w:shd w:val="clear" w:color="auto" w:fill="FFFFFF"/>
          <w:lang w:val="uk-UA"/>
        </w:rPr>
        <w:t xml:space="preserve">Такі дії судді </w:t>
      </w:r>
      <w:r w:rsidRPr="0070467C">
        <w:rPr>
          <w:rFonts w:ascii="Times New Roman" w:eastAsia="Times New Roman" w:hAnsi="Times New Roman" w:cs="Times New Roman"/>
          <w:sz w:val="27"/>
          <w:szCs w:val="27"/>
          <w:lang w:val="uk-UA" w:eastAsia="ru-RU"/>
        </w:rPr>
        <w:t>Білоцерківця</w:t>
      </w:r>
      <w:r w:rsidRPr="0070467C">
        <w:rPr>
          <w:rFonts w:ascii="Times New Roman" w:eastAsia="Times New Roman" w:hAnsi="Times New Roman" w:cs="Times New Roman"/>
          <w:sz w:val="27"/>
          <w:szCs w:val="27"/>
          <w:highlight w:val="white"/>
          <w:lang w:val="uk-UA" w:eastAsia="ru-RU"/>
        </w:rPr>
        <w:t xml:space="preserve"> </w:t>
      </w:r>
      <w:r w:rsidRPr="0070467C">
        <w:rPr>
          <w:rFonts w:ascii="Times New Roman" w:eastAsia="Times New Roman" w:hAnsi="Times New Roman" w:cs="Times New Roman"/>
          <w:sz w:val="27"/>
          <w:szCs w:val="27"/>
          <w:lang w:val="uk-UA" w:eastAsia="ru-RU"/>
        </w:rPr>
        <w:t xml:space="preserve">О.А. </w:t>
      </w:r>
      <w:r w:rsidRPr="0070467C">
        <w:rPr>
          <w:rFonts w:ascii="Times New Roman" w:hAnsi="Times New Roman" w:cs="Times New Roman"/>
          <w:sz w:val="27"/>
          <w:szCs w:val="27"/>
          <w:shd w:val="clear" w:color="auto" w:fill="FFFFFF"/>
          <w:lang w:val="uk-UA"/>
        </w:rPr>
        <w:t>призвели до негативних наслідків у виді збитків для Державного бюджету України у розмірі штрафу, який мав сплатити порушник; невиконання завдань КУпАП щодо виховання особи, яка вчинила адміністративне правопорушення; підриву авторитету та довіри до судової влади.</w:t>
      </w:r>
    </w:p>
    <w:p w:rsidR="00A63A64" w:rsidRPr="0070467C" w:rsidRDefault="00A63A64" w:rsidP="00A63A64">
      <w:pPr>
        <w:ind w:firstLine="567"/>
        <w:jc w:val="both"/>
        <w:rPr>
          <w:rFonts w:ascii="Times New Roman" w:hAnsi="Times New Roman" w:cs="Times New Roman"/>
          <w:sz w:val="27"/>
          <w:szCs w:val="27"/>
          <w:shd w:val="clear" w:color="auto" w:fill="FFFFFF"/>
          <w:lang w:val="uk-UA"/>
        </w:rPr>
      </w:pPr>
      <w:r w:rsidRPr="0070467C">
        <w:rPr>
          <w:rFonts w:ascii="Times New Roman" w:eastAsia="Times New Roman" w:hAnsi="Times New Roman" w:cs="Times New Roman"/>
          <w:sz w:val="27"/>
          <w:szCs w:val="27"/>
          <w:lang w:val="uk-UA" w:eastAsia="ru-RU"/>
        </w:rPr>
        <w:t xml:space="preserve">У зв’язку з викладеним скаржник просить притягнути суддю </w:t>
      </w:r>
      <w:r w:rsidR="0070467C">
        <w:rPr>
          <w:rFonts w:ascii="Times New Roman" w:eastAsia="Times New Roman" w:hAnsi="Times New Roman" w:cs="Times New Roman"/>
          <w:sz w:val="27"/>
          <w:szCs w:val="27"/>
          <w:lang w:val="uk-UA" w:eastAsia="ru-RU"/>
        </w:rPr>
        <w:br/>
      </w:r>
      <w:r w:rsidRPr="0070467C">
        <w:rPr>
          <w:rFonts w:ascii="Times New Roman" w:eastAsia="Times New Roman" w:hAnsi="Times New Roman" w:cs="Times New Roman"/>
          <w:sz w:val="27"/>
          <w:szCs w:val="27"/>
          <w:lang w:val="uk-UA" w:eastAsia="ru-RU"/>
        </w:rPr>
        <w:t>Білоцерківця</w:t>
      </w:r>
      <w:r w:rsidRPr="0070467C">
        <w:rPr>
          <w:rFonts w:ascii="Times New Roman" w:eastAsia="Times New Roman" w:hAnsi="Times New Roman" w:cs="Times New Roman"/>
          <w:sz w:val="27"/>
          <w:szCs w:val="27"/>
          <w:highlight w:val="white"/>
          <w:lang w:val="uk-UA" w:eastAsia="ru-RU"/>
        </w:rPr>
        <w:t xml:space="preserve"> </w:t>
      </w:r>
      <w:r w:rsidRPr="0070467C">
        <w:rPr>
          <w:rFonts w:ascii="Times New Roman" w:eastAsia="Times New Roman" w:hAnsi="Times New Roman" w:cs="Times New Roman"/>
          <w:sz w:val="27"/>
          <w:szCs w:val="27"/>
          <w:lang w:val="uk-UA" w:eastAsia="ru-RU"/>
        </w:rPr>
        <w:t>О.А. до дисциплінарної відповідальності на підставі підпункту «б» пункту 1, пунктів 3, 4 частини першої статті 106 Закону України «Про судоустрій і статус суддів».</w:t>
      </w:r>
    </w:p>
    <w:p w:rsidR="00377B7F" w:rsidRPr="0070467C" w:rsidRDefault="00A63A64" w:rsidP="00A63A64">
      <w:pPr>
        <w:autoSpaceDE w:val="0"/>
        <w:ind w:firstLine="567"/>
        <w:jc w:val="both"/>
        <w:rPr>
          <w:rFonts w:ascii="Times New Roman" w:eastAsia="Times New Roman" w:hAnsi="Times New Roman" w:cs="Times New Roman"/>
          <w:sz w:val="27"/>
          <w:szCs w:val="27"/>
          <w:lang w:val="uk-UA" w:eastAsia="ru-RU"/>
        </w:rPr>
      </w:pPr>
      <w:r w:rsidRPr="0070467C">
        <w:rPr>
          <w:rFonts w:ascii="Times New Roman" w:eastAsia="Times New Roman" w:hAnsi="Times New Roman" w:cs="Times New Roman"/>
          <w:sz w:val="27"/>
          <w:szCs w:val="27"/>
          <w:lang w:val="uk-UA" w:eastAsia="ru-RU"/>
        </w:rPr>
        <w:t xml:space="preserve">Відповідно до протоколу автоматизованого розподілу справи між членами </w:t>
      </w:r>
      <w:r w:rsidRPr="0070467C">
        <w:rPr>
          <w:rFonts w:ascii="Times New Roman" w:eastAsia="Times New Roman" w:hAnsi="Times New Roman" w:cs="Times New Roman"/>
          <w:sz w:val="27"/>
          <w:szCs w:val="27"/>
          <w:lang w:val="uk-UA" w:eastAsia="ru-RU"/>
        </w:rPr>
        <w:lastRenderedPageBreak/>
        <w:t xml:space="preserve">Вищої ради правосуддя від 3 січня 2024 року зазначену дисциплінарну скаргу передано для проведення перевірки </w:t>
      </w:r>
      <w:r w:rsidR="00377B7F" w:rsidRPr="0070467C">
        <w:rPr>
          <w:rFonts w:ascii="Times New Roman" w:hAnsi="Times New Roman" w:cs="Times New Roman"/>
          <w:color w:val="000000"/>
          <w:sz w:val="27"/>
          <w:szCs w:val="27"/>
          <w:lang w:val="uk-UA"/>
        </w:rPr>
        <w:t>члену Третьої Дисциплінарної палати Вищої ради правосуддя Лук’янову Д.В</w:t>
      </w:r>
      <w:r w:rsidR="00377B7F" w:rsidRPr="0070467C">
        <w:rPr>
          <w:rFonts w:ascii="Times New Roman" w:eastAsia="Times New Roman" w:hAnsi="Times New Roman" w:cs="Times New Roman"/>
          <w:sz w:val="27"/>
          <w:szCs w:val="27"/>
          <w:lang w:val="uk-UA" w:eastAsia="ru-RU"/>
        </w:rPr>
        <w:t xml:space="preserve">. </w:t>
      </w:r>
    </w:p>
    <w:p w:rsidR="00377B7F" w:rsidRPr="0070467C" w:rsidRDefault="00377B7F" w:rsidP="00A63A64">
      <w:pPr>
        <w:ind w:firstLine="567"/>
        <w:jc w:val="both"/>
        <w:rPr>
          <w:rFonts w:ascii="Times New Roman" w:hAnsi="Times New Roman" w:cs="Times New Roman"/>
          <w:sz w:val="27"/>
          <w:szCs w:val="27"/>
          <w:shd w:val="clear" w:color="auto" w:fill="FFFFFF"/>
          <w:lang w:val="uk-UA"/>
        </w:rPr>
      </w:pPr>
      <w:r w:rsidRPr="0070467C">
        <w:rPr>
          <w:rFonts w:ascii="Times New Roman" w:hAnsi="Times New Roman" w:cs="Times New Roman"/>
          <w:sz w:val="27"/>
          <w:szCs w:val="27"/>
          <w:shd w:val="clear" w:color="auto" w:fill="FFFFFF"/>
          <w:lang w:val="uk-UA"/>
        </w:rPr>
        <w:t>Статус, повноваження, засади організації та порядок діяльності Вищої ради правосуддя визначаються Конституцією України, законами України «Про Вищу раду правосуддя» та «Про судоустрій і статус суддів».</w:t>
      </w:r>
    </w:p>
    <w:p w:rsidR="00377B7F" w:rsidRPr="0070467C" w:rsidRDefault="00377B7F" w:rsidP="00A63A64">
      <w:pPr>
        <w:ind w:firstLine="567"/>
        <w:jc w:val="both"/>
        <w:rPr>
          <w:rFonts w:ascii="Times New Roman" w:hAnsi="Times New Roman" w:cs="Times New Roman"/>
          <w:sz w:val="27"/>
          <w:szCs w:val="27"/>
          <w:shd w:val="clear" w:color="auto" w:fill="FFFFFF"/>
          <w:lang w:val="uk-UA"/>
        </w:rPr>
      </w:pPr>
      <w:r w:rsidRPr="0070467C">
        <w:rPr>
          <w:rFonts w:ascii="Times New Roman" w:hAnsi="Times New Roman" w:cs="Times New Roman"/>
          <w:sz w:val="27"/>
          <w:szCs w:val="27"/>
          <w:shd w:val="clear" w:color="auto" w:fill="FFFFFF"/>
          <w:lang w:val="uk-UA"/>
        </w:rPr>
        <w:t>Статтею 108 Закону України «Про судоустрій і статус суддів» встановлено, що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377B7F" w:rsidRPr="0070467C" w:rsidRDefault="00377B7F" w:rsidP="00A63A64">
      <w:pPr>
        <w:pStyle w:val="rtejustify"/>
        <w:shd w:val="clear" w:color="auto" w:fill="FFFFFF"/>
        <w:suppressAutoHyphens/>
        <w:spacing w:before="0" w:beforeAutospacing="0" w:after="0" w:afterAutospacing="0"/>
        <w:ind w:firstLine="567"/>
        <w:jc w:val="both"/>
        <w:rPr>
          <w:sz w:val="27"/>
          <w:szCs w:val="27"/>
        </w:rPr>
      </w:pPr>
      <w:r w:rsidRPr="0070467C">
        <w:rPr>
          <w:sz w:val="27"/>
          <w:szCs w:val="27"/>
        </w:rPr>
        <w:t>Відповідно до пунктів 1, 4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w:t>
      </w:r>
      <w:r w:rsidR="00837AE2" w:rsidRPr="0070467C">
        <w:rPr>
          <w:sz w:val="27"/>
          <w:szCs w:val="27"/>
        </w:rPr>
        <w:t>:</w:t>
      </w:r>
      <w:r w:rsidRPr="0070467C">
        <w:rPr>
          <w:sz w:val="27"/>
          <w:szCs w:val="27"/>
        </w:rPr>
        <w:t xml:space="preserve"> вивчає дисциплінарну скаргу і перевіряє її відповідність вимогам закону; </w:t>
      </w:r>
      <w:r w:rsidRPr="0070467C">
        <w:rPr>
          <w:sz w:val="27"/>
          <w:szCs w:val="27"/>
          <w:shd w:val="clear" w:color="auto" w:fill="FFFFFF"/>
        </w:rPr>
        <w:t>за відсутності підстав для залишення без розгляду та повернення дисциплінарної скарги – протягом тридцяти днів з дня отримання такої скарги готує матеріали з пропозицією про відкриття або про відмову у відкритті дисциплінарної справи.</w:t>
      </w:r>
    </w:p>
    <w:p w:rsidR="00377B7F" w:rsidRPr="0070467C" w:rsidRDefault="00377B7F" w:rsidP="00A63A64">
      <w:pPr>
        <w:ind w:firstLine="567"/>
        <w:jc w:val="both"/>
        <w:rPr>
          <w:rFonts w:ascii="Times New Roman" w:hAnsi="Times New Roman" w:cs="Times New Roman"/>
          <w:sz w:val="27"/>
          <w:szCs w:val="27"/>
          <w:shd w:val="clear" w:color="auto" w:fill="FFFFFF"/>
          <w:lang w:val="uk-UA"/>
        </w:rPr>
      </w:pPr>
      <w:r w:rsidRPr="0070467C">
        <w:rPr>
          <w:rFonts w:ascii="Times New Roman" w:hAnsi="Times New Roman" w:cs="Times New Roman"/>
          <w:sz w:val="27"/>
          <w:szCs w:val="27"/>
          <w:shd w:val="clear" w:color="auto" w:fill="FFFFFF"/>
          <w:lang w:val="uk-UA"/>
        </w:rPr>
        <w:t>Наразі служба дисциплінарних інспекторів Вищої ради правосуддя не сформована та не розпочала роботу.</w:t>
      </w:r>
    </w:p>
    <w:p w:rsidR="00193849" w:rsidRPr="0070467C" w:rsidRDefault="00377B7F" w:rsidP="00A63A64">
      <w:pPr>
        <w:widowControl/>
        <w:shd w:val="clear" w:color="auto" w:fill="FFFFFF"/>
        <w:autoSpaceDN/>
        <w:ind w:firstLine="567"/>
        <w:jc w:val="both"/>
        <w:textAlignment w:val="auto"/>
        <w:rPr>
          <w:rFonts w:ascii="Times New Roman" w:eastAsia="Times New Roman" w:hAnsi="Times New Roman" w:cs="Times New Roman"/>
          <w:kern w:val="0"/>
          <w:sz w:val="27"/>
          <w:szCs w:val="27"/>
          <w:lang w:val="uk-UA" w:eastAsia="uk-UA" w:bidi="ar-SA"/>
        </w:rPr>
      </w:pPr>
      <w:r w:rsidRPr="0070467C">
        <w:rPr>
          <w:rFonts w:ascii="Times New Roman" w:hAnsi="Times New Roman" w:cs="Times New Roman"/>
          <w:sz w:val="27"/>
          <w:szCs w:val="27"/>
          <w:shd w:val="clear" w:color="auto" w:fill="FFFFFF"/>
          <w:lang w:val="uk-UA"/>
        </w:rPr>
        <w:t>Пунктом 23</w:t>
      </w:r>
      <w:r w:rsidRPr="0070467C">
        <w:rPr>
          <w:rFonts w:ascii="Times New Roman" w:hAnsi="Times New Roman" w:cs="Times New Roman"/>
          <w:sz w:val="27"/>
          <w:szCs w:val="27"/>
          <w:shd w:val="clear" w:color="auto" w:fill="FFFFFF"/>
          <w:vertAlign w:val="superscript"/>
          <w:lang w:val="uk-UA"/>
        </w:rPr>
        <w:t>7</w:t>
      </w:r>
      <w:r w:rsidRPr="0070467C">
        <w:rPr>
          <w:rFonts w:ascii="Times New Roman" w:hAnsi="Times New Roman" w:cs="Times New Roman"/>
          <w:sz w:val="27"/>
          <w:szCs w:val="27"/>
          <w:shd w:val="clear" w:color="auto" w:fill="FFFFFF"/>
          <w:lang w:val="uk-UA"/>
        </w:rPr>
        <w:t xml:space="preserve"> </w:t>
      </w:r>
      <w:r w:rsidRPr="0070467C">
        <w:rPr>
          <w:rFonts w:ascii="Times New Roman" w:hAnsi="Times New Roman" w:cs="Times New Roman"/>
          <w:sz w:val="27"/>
          <w:szCs w:val="27"/>
          <w:lang w:val="uk-UA"/>
        </w:rPr>
        <w:t>розділу ІІІ «</w:t>
      </w:r>
      <w:r w:rsidRPr="0070467C">
        <w:rPr>
          <w:rFonts w:ascii="Times New Roman" w:hAnsi="Times New Roman" w:cs="Times New Roman"/>
          <w:sz w:val="27"/>
          <w:szCs w:val="27"/>
          <w:shd w:val="clear" w:color="auto" w:fill="FFFFFF"/>
          <w:lang w:val="uk-UA"/>
        </w:rPr>
        <w:t xml:space="preserve">Прикінцеві та перехідні положення» Закону України «Про Вищу раду правосуддя» </w:t>
      </w:r>
      <w:r w:rsidR="00837AE2" w:rsidRPr="0070467C">
        <w:rPr>
          <w:rFonts w:ascii="Times New Roman" w:hAnsi="Times New Roman" w:cs="Times New Roman"/>
          <w:sz w:val="27"/>
          <w:szCs w:val="27"/>
          <w:shd w:val="clear" w:color="auto" w:fill="FFFFFF"/>
          <w:lang w:val="uk-UA"/>
        </w:rPr>
        <w:t>в</w:t>
      </w:r>
      <w:r w:rsidRPr="0070467C">
        <w:rPr>
          <w:rFonts w:ascii="Times New Roman" w:hAnsi="Times New Roman" w:cs="Times New Roman"/>
          <w:sz w:val="27"/>
          <w:szCs w:val="27"/>
          <w:shd w:val="clear" w:color="auto" w:fill="FFFFFF"/>
          <w:lang w:val="uk-UA"/>
        </w:rPr>
        <w:t>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377B7F" w:rsidRPr="0070467C" w:rsidRDefault="00377B7F" w:rsidP="00A63A64">
      <w:pPr>
        <w:pStyle w:val="rtejustify"/>
        <w:shd w:val="clear" w:color="auto" w:fill="FFFFFF"/>
        <w:suppressAutoHyphens/>
        <w:spacing w:before="0" w:beforeAutospacing="0" w:after="0" w:afterAutospacing="0"/>
        <w:ind w:firstLine="567"/>
        <w:jc w:val="both"/>
        <w:rPr>
          <w:sz w:val="27"/>
          <w:szCs w:val="27"/>
        </w:rPr>
      </w:pPr>
      <w:r w:rsidRPr="0070467C">
        <w:rPr>
          <w:sz w:val="27"/>
          <w:szCs w:val="27"/>
        </w:rPr>
        <w:t xml:space="preserve">За результатами попередньої перевірки дисциплінарної скарги член Третьої Дисциплінарної палати Вищої ради правосуддя </w:t>
      </w:r>
      <w:r w:rsidRPr="0070467C">
        <w:rPr>
          <w:color w:val="000000"/>
          <w:sz w:val="27"/>
          <w:szCs w:val="27"/>
        </w:rPr>
        <w:t>Лук’янов Д.В.</w:t>
      </w:r>
      <w:r w:rsidRPr="0070467C">
        <w:rPr>
          <w:sz w:val="27"/>
          <w:szCs w:val="27"/>
        </w:rPr>
        <w:t xml:space="preserve"> вніс пропозицію відкрити дисциплінарну справу </w:t>
      </w:r>
      <w:r w:rsidR="00240C96" w:rsidRPr="0070467C">
        <w:rPr>
          <w:sz w:val="27"/>
          <w:szCs w:val="27"/>
        </w:rPr>
        <w:t>стосовно</w:t>
      </w:r>
      <w:r w:rsidRPr="0070467C">
        <w:rPr>
          <w:sz w:val="27"/>
          <w:szCs w:val="27"/>
        </w:rPr>
        <w:t xml:space="preserve"> судді </w:t>
      </w:r>
      <w:r w:rsidR="00A63A64" w:rsidRPr="0070467C">
        <w:rPr>
          <w:sz w:val="27"/>
          <w:szCs w:val="27"/>
          <w:lang w:eastAsia="ru-RU"/>
        </w:rPr>
        <w:t>Печерського районного суду міста Києва Білоцерківця</w:t>
      </w:r>
      <w:r w:rsidR="00A63A64" w:rsidRPr="0070467C">
        <w:rPr>
          <w:sz w:val="27"/>
          <w:szCs w:val="27"/>
          <w:highlight w:val="white"/>
          <w:lang w:eastAsia="ru-RU"/>
        </w:rPr>
        <w:t xml:space="preserve"> </w:t>
      </w:r>
      <w:r w:rsidR="00A63A64" w:rsidRPr="0070467C">
        <w:rPr>
          <w:sz w:val="27"/>
          <w:szCs w:val="27"/>
          <w:lang w:eastAsia="ru-RU"/>
        </w:rPr>
        <w:t>О.А.</w:t>
      </w:r>
    </w:p>
    <w:p w:rsidR="00377B7F" w:rsidRPr="0070467C" w:rsidRDefault="00377B7F" w:rsidP="00A63A64">
      <w:pPr>
        <w:pStyle w:val="rtejustify"/>
        <w:shd w:val="clear" w:color="auto" w:fill="FFFFFF"/>
        <w:suppressAutoHyphens/>
        <w:spacing w:before="0" w:beforeAutospacing="0" w:after="0" w:afterAutospacing="0"/>
        <w:ind w:firstLine="567"/>
        <w:jc w:val="both"/>
        <w:rPr>
          <w:sz w:val="27"/>
          <w:szCs w:val="27"/>
        </w:rPr>
      </w:pPr>
      <w:r w:rsidRPr="0070467C">
        <w:rPr>
          <w:sz w:val="27"/>
          <w:szCs w:val="27"/>
        </w:rPr>
        <w:t xml:space="preserve">Здійснивши попереднє вивчення та перевірку дисциплінарної скарги, заслухавши доповідача – члена Третьої Дисциплінарної палати </w:t>
      </w:r>
      <w:r w:rsidRPr="0070467C">
        <w:rPr>
          <w:color w:val="000000"/>
          <w:sz w:val="27"/>
          <w:szCs w:val="27"/>
        </w:rPr>
        <w:t>Лук’янова Д.В.</w:t>
      </w:r>
      <w:r w:rsidRPr="0070467C">
        <w:rPr>
          <w:sz w:val="27"/>
          <w:szCs w:val="27"/>
        </w:rPr>
        <w:t xml:space="preserve">, Третя Дисциплінарна палата Вищої ради правосуддя дійшла висновку про наявність підстав для відкриття дисциплінарної справи </w:t>
      </w:r>
      <w:r w:rsidR="0068473B" w:rsidRPr="0070467C">
        <w:rPr>
          <w:sz w:val="27"/>
          <w:szCs w:val="27"/>
        </w:rPr>
        <w:t xml:space="preserve">стосовно судді </w:t>
      </w:r>
      <w:r w:rsidR="00A63A64" w:rsidRPr="0070467C">
        <w:rPr>
          <w:sz w:val="27"/>
          <w:szCs w:val="27"/>
          <w:lang w:eastAsia="ru-RU"/>
        </w:rPr>
        <w:t>Печерського районного суду міста Києва Білоцерківця</w:t>
      </w:r>
      <w:r w:rsidR="00A63A64" w:rsidRPr="0070467C">
        <w:rPr>
          <w:sz w:val="27"/>
          <w:szCs w:val="27"/>
          <w:highlight w:val="white"/>
          <w:lang w:eastAsia="ru-RU"/>
        </w:rPr>
        <w:t xml:space="preserve"> </w:t>
      </w:r>
      <w:r w:rsidR="00A63A64" w:rsidRPr="0070467C">
        <w:rPr>
          <w:sz w:val="27"/>
          <w:szCs w:val="27"/>
          <w:lang w:eastAsia="ru-RU"/>
        </w:rPr>
        <w:t>О.А.</w:t>
      </w:r>
      <w:r w:rsidRPr="0070467C">
        <w:rPr>
          <w:sz w:val="27"/>
          <w:szCs w:val="27"/>
        </w:rPr>
        <w:t xml:space="preserve"> з огляду на таке.</w:t>
      </w:r>
    </w:p>
    <w:p w:rsidR="00A63A64" w:rsidRPr="0070467C" w:rsidRDefault="00A63A64" w:rsidP="00A63A64">
      <w:pPr>
        <w:ind w:firstLine="567"/>
        <w:jc w:val="both"/>
        <w:rPr>
          <w:rFonts w:ascii="Times New Roman" w:hAnsi="Times New Roman" w:cs="Times New Roman"/>
          <w:sz w:val="27"/>
          <w:szCs w:val="27"/>
          <w:lang w:val="uk-UA"/>
        </w:rPr>
      </w:pPr>
      <w:r w:rsidRPr="0070467C">
        <w:rPr>
          <w:rFonts w:ascii="Times New Roman" w:hAnsi="Times New Roman" w:cs="Times New Roman"/>
          <w:sz w:val="27"/>
          <w:szCs w:val="27"/>
          <w:shd w:val="clear" w:color="auto" w:fill="FFFFFF"/>
          <w:lang w:val="uk-UA"/>
        </w:rPr>
        <w:t xml:space="preserve">Білоцерківець Олег Анатолійович Указом Президента України від 4 квітня 2003 року № 294/2003 призначений на посаду судді Печерського районного суду міста Києва строком на п’ять років. Постановою Верховної Ради України від </w:t>
      </w:r>
      <w:r w:rsidR="0070467C">
        <w:rPr>
          <w:rFonts w:ascii="Times New Roman" w:hAnsi="Times New Roman" w:cs="Times New Roman"/>
          <w:sz w:val="27"/>
          <w:szCs w:val="27"/>
          <w:shd w:val="clear" w:color="auto" w:fill="FFFFFF"/>
          <w:lang w:val="uk-UA"/>
        </w:rPr>
        <w:br/>
      </w:r>
      <w:r w:rsidRPr="0070467C">
        <w:rPr>
          <w:rFonts w:ascii="Times New Roman" w:hAnsi="Times New Roman" w:cs="Times New Roman"/>
          <w:sz w:val="27"/>
          <w:szCs w:val="27"/>
          <w:shd w:val="clear" w:color="auto" w:fill="FFFFFF"/>
          <w:lang w:val="uk-UA"/>
        </w:rPr>
        <w:t>25 вересня 2008 року № 596-VІ обраний на посаду судді цього суду безстроково.</w:t>
      </w:r>
    </w:p>
    <w:p w:rsidR="00A63A64" w:rsidRPr="0070467C" w:rsidRDefault="00A63A64" w:rsidP="00A63A64">
      <w:pPr>
        <w:pStyle w:val="2"/>
        <w:shd w:val="clear" w:color="auto" w:fill="auto"/>
        <w:tabs>
          <w:tab w:val="left" w:pos="1681"/>
        </w:tabs>
        <w:autoSpaceDN/>
        <w:spacing w:after="0" w:line="240" w:lineRule="auto"/>
        <w:ind w:firstLine="567"/>
        <w:jc w:val="both"/>
        <w:textAlignment w:val="auto"/>
        <w:rPr>
          <w:b w:val="0"/>
          <w:sz w:val="27"/>
          <w:szCs w:val="27"/>
          <w:lang w:val="uk-UA"/>
        </w:rPr>
      </w:pPr>
    </w:p>
    <w:p w:rsidR="00A63A64" w:rsidRPr="0070467C" w:rsidRDefault="00A63A64" w:rsidP="00A63A64">
      <w:pPr>
        <w:pStyle w:val="2"/>
        <w:shd w:val="clear" w:color="auto" w:fill="auto"/>
        <w:tabs>
          <w:tab w:val="left" w:pos="1681"/>
        </w:tabs>
        <w:autoSpaceDN/>
        <w:spacing w:after="0" w:line="240" w:lineRule="auto"/>
        <w:ind w:firstLine="567"/>
        <w:jc w:val="both"/>
        <w:textAlignment w:val="auto"/>
        <w:rPr>
          <w:sz w:val="27"/>
          <w:szCs w:val="27"/>
          <w:lang w:val="uk-UA"/>
        </w:rPr>
      </w:pPr>
      <w:r w:rsidRPr="0070467C">
        <w:rPr>
          <w:sz w:val="27"/>
          <w:szCs w:val="27"/>
          <w:lang w:val="uk-UA"/>
        </w:rPr>
        <w:t>Справа № 757/35564/21-п</w:t>
      </w:r>
    </w:p>
    <w:p w:rsidR="00A63A64" w:rsidRPr="0070467C" w:rsidRDefault="00A63A64" w:rsidP="00A63A64">
      <w:pPr>
        <w:pStyle w:val="2"/>
        <w:shd w:val="clear" w:color="auto" w:fill="auto"/>
        <w:tabs>
          <w:tab w:val="left" w:pos="1681"/>
        </w:tabs>
        <w:autoSpaceDN/>
        <w:spacing w:after="0" w:line="240" w:lineRule="auto"/>
        <w:ind w:firstLine="567"/>
        <w:jc w:val="both"/>
        <w:textAlignment w:val="auto"/>
        <w:rPr>
          <w:b w:val="0"/>
          <w:sz w:val="27"/>
          <w:szCs w:val="27"/>
          <w:lang w:val="uk-UA"/>
        </w:rPr>
      </w:pPr>
      <w:r w:rsidRPr="0070467C">
        <w:rPr>
          <w:b w:val="0"/>
          <w:sz w:val="27"/>
          <w:szCs w:val="27"/>
          <w:shd w:val="clear" w:color="auto" w:fill="FFFFFF"/>
          <w:lang w:val="uk-UA"/>
        </w:rPr>
        <w:t xml:space="preserve">5 липня 2021 року на підставі протоколу автоматизованого розподілу судової справи між суддями до провадження судді </w:t>
      </w:r>
      <w:r w:rsidRPr="0070467C">
        <w:rPr>
          <w:b w:val="0"/>
          <w:sz w:val="27"/>
          <w:szCs w:val="27"/>
          <w:lang w:val="uk-UA"/>
        </w:rPr>
        <w:t>Печерського районного суду міста Києва Білоцерківця</w:t>
      </w:r>
      <w:r w:rsidRPr="0070467C">
        <w:rPr>
          <w:b w:val="0"/>
          <w:sz w:val="27"/>
          <w:szCs w:val="27"/>
          <w:highlight w:val="white"/>
          <w:lang w:val="uk-UA"/>
        </w:rPr>
        <w:t xml:space="preserve"> </w:t>
      </w:r>
      <w:r w:rsidRPr="0070467C">
        <w:rPr>
          <w:b w:val="0"/>
          <w:sz w:val="27"/>
          <w:szCs w:val="27"/>
          <w:lang w:val="uk-UA"/>
        </w:rPr>
        <w:t>О.А.</w:t>
      </w:r>
      <w:r w:rsidRPr="0070467C">
        <w:rPr>
          <w:b w:val="0"/>
          <w:sz w:val="27"/>
          <w:szCs w:val="27"/>
          <w:shd w:val="clear" w:color="auto" w:fill="FFFFFF"/>
          <w:lang w:val="uk-UA"/>
        </w:rPr>
        <w:t xml:space="preserve"> надійшла справа про адміністративне правопорушення стосовно </w:t>
      </w:r>
      <w:r w:rsidR="00DB0E69">
        <w:rPr>
          <w:b w:val="0"/>
          <w:sz w:val="27"/>
          <w:szCs w:val="27"/>
          <w:shd w:val="clear" w:color="auto" w:fill="FFFFFF"/>
          <w:lang w:val="uk-UA"/>
        </w:rPr>
        <w:t>ОСОБА1</w:t>
      </w:r>
      <w:r w:rsidRPr="0070467C">
        <w:rPr>
          <w:b w:val="0"/>
          <w:sz w:val="27"/>
          <w:szCs w:val="27"/>
          <w:shd w:val="clear" w:color="auto" w:fill="FFFFFF"/>
          <w:lang w:val="uk-UA"/>
        </w:rPr>
        <w:t xml:space="preserve"> про притягнення його до адміністративної відпов</w:t>
      </w:r>
      <w:r w:rsidRPr="0070467C">
        <w:rPr>
          <w:b w:val="0"/>
          <w:sz w:val="27"/>
          <w:szCs w:val="27"/>
          <w:shd w:val="clear" w:color="auto" w:fill="FFFFFF"/>
          <w:lang w:val="uk-UA"/>
        </w:rPr>
        <w:t>і</w:t>
      </w:r>
      <w:r w:rsidRPr="0070467C">
        <w:rPr>
          <w:b w:val="0"/>
          <w:sz w:val="27"/>
          <w:szCs w:val="27"/>
          <w:shd w:val="clear" w:color="auto" w:fill="FFFFFF"/>
          <w:lang w:val="uk-UA"/>
        </w:rPr>
        <w:t>дальності, передбаченої частиною першою статті 130 КУпАП.</w:t>
      </w:r>
    </w:p>
    <w:p w:rsidR="00A63A64" w:rsidRPr="0070467C" w:rsidRDefault="00A63A64" w:rsidP="00A63A64">
      <w:pPr>
        <w:pStyle w:val="rvps6"/>
        <w:suppressAutoHyphens/>
        <w:spacing w:before="0" w:beforeAutospacing="0" w:after="0" w:afterAutospacing="0"/>
        <w:ind w:firstLine="567"/>
        <w:jc w:val="both"/>
        <w:rPr>
          <w:sz w:val="27"/>
          <w:szCs w:val="27"/>
        </w:rPr>
      </w:pPr>
      <w:r w:rsidRPr="0070467C">
        <w:rPr>
          <w:sz w:val="27"/>
          <w:szCs w:val="27"/>
          <w:shd w:val="clear" w:color="auto" w:fill="FFFFFF"/>
        </w:rPr>
        <w:lastRenderedPageBreak/>
        <w:t xml:space="preserve">Згідно з протоколом про адміністративне правопорушення </w:t>
      </w:r>
      <w:r w:rsidR="00DB0E69" w:rsidRPr="00DB0E69">
        <w:rPr>
          <w:sz w:val="27"/>
          <w:szCs w:val="27"/>
          <w:shd w:val="clear" w:color="auto" w:fill="FFFFFF"/>
        </w:rPr>
        <w:t>ОСОБА1</w:t>
      </w:r>
      <w:r w:rsidR="0070467C" w:rsidRPr="00DB0E69">
        <w:rPr>
          <w:rStyle w:val="rvts50"/>
          <w:sz w:val="27"/>
          <w:szCs w:val="27"/>
        </w:rPr>
        <w:br/>
      </w:r>
      <w:r w:rsidRPr="0070467C">
        <w:rPr>
          <w:rStyle w:val="rvts50"/>
          <w:sz w:val="27"/>
          <w:szCs w:val="27"/>
        </w:rPr>
        <w:t>31 травня 2021 року о 8 год 35 хв у місті Києві на вулиці Великій Васильківській, 77а, керував автомобілем марки «Равон», державний реєс</w:t>
      </w:r>
      <w:r w:rsidR="00DB0E69">
        <w:rPr>
          <w:rStyle w:val="rvts50"/>
          <w:sz w:val="27"/>
          <w:szCs w:val="27"/>
        </w:rPr>
        <w:t>траційний номерний знак ____</w:t>
      </w:r>
      <w:r w:rsidRPr="0070467C">
        <w:rPr>
          <w:rStyle w:val="rvts50"/>
          <w:sz w:val="27"/>
          <w:szCs w:val="27"/>
        </w:rPr>
        <w:t>, в стані наркотичного сп’яніння, від проходження огляду на стан сп’яніння в установленому законом порядку відмовився, чим порушив вимоги пункту 2.5 Правил дорожнього руху України. Відповідальність за вказане адміністративне правопорушення передбачена частиною першою статті 130 КУпАП.</w:t>
      </w:r>
    </w:p>
    <w:p w:rsidR="00A63A64" w:rsidRPr="0070467C" w:rsidRDefault="00A63A64" w:rsidP="00A63A64">
      <w:pPr>
        <w:pStyle w:val="2"/>
        <w:shd w:val="clear" w:color="auto" w:fill="auto"/>
        <w:tabs>
          <w:tab w:val="left" w:pos="1681"/>
        </w:tabs>
        <w:autoSpaceDN/>
        <w:spacing w:after="0" w:line="240" w:lineRule="auto"/>
        <w:ind w:firstLine="567"/>
        <w:jc w:val="both"/>
        <w:textAlignment w:val="auto"/>
        <w:rPr>
          <w:b w:val="0"/>
          <w:sz w:val="27"/>
          <w:szCs w:val="27"/>
          <w:lang w:val="uk-UA"/>
        </w:rPr>
      </w:pPr>
      <w:r w:rsidRPr="0070467C">
        <w:rPr>
          <w:b w:val="0"/>
          <w:sz w:val="27"/>
          <w:szCs w:val="27"/>
          <w:lang w:val="uk-UA"/>
        </w:rPr>
        <w:t>Постановою судді Білоцерківця</w:t>
      </w:r>
      <w:r w:rsidRPr="0070467C">
        <w:rPr>
          <w:b w:val="0"/>
          <w:sz w:val="27"/>
          <w:szCs w:val="27"/>
          <w:highlight w:val="white"/>
          <w:lang w:val="uk-UA"/>
        </w:rPr>
        <w:t xml:space="preserve"> </w:t>
      </w:r>
      <w:r w:rsidRPr="0070467C">
        <w:rPr>
          <w:b w:val="0"/>
          <w:sz w:val="27"/>
          <w:szCs w:val="27"/>
          <w:lang w:val="uk-UA"/>
        </w:rPr>
        <w:t xml:space="preserve">О.А. від 29 вересня 2021 року провадження у справі про притягнення </w:t>
      </w:r>
      <w:r w:rsidR="00DB0E69">
        <w:rPr>
          <w:b w:val="0"/>
          <w:sz w:val="27"/>
          <w:szCs w:val="27"/>
          <w:shd w:val="clear" w:color="auto" w:fill="FFFFFF"/>
          <w:lang w:val="uk-UA"/>
        </w:rPr>
        <w:t>ОСОБА1</w:t>
      </w:r>
      <w:r w:rsidRPr="0070467C">
        <w:rPr>
          <w:b w:val="0"/>
          <w:sz w:val="27"/>
          <w:szCs w:val="27"/>
          <w:lang w:val="uk-UA"/>
        </w:rPr>
        <w:t xml:space="preserve"> до відповідальності за вчинення адміністративного правопорушення, передбаченого частиною першою статті 130 КУпАП у зв’язку з малозначністю адміністративного правопорушення закрито, оголосивши усне зауваження.</w:t>
      </w:r>
    </w:p>
    <w:p w:rsidR="00A63A64" w:rsidRPr="0070467C" w:rsidRDefault="00A63A64" w:rsidP="00A63A64">
      <w:pPr>
        <w:pStyle w:val="a9"/>
        <w:suppressAutoHyphens/>
        <w:spacing w:before="0" w:after="0"/>
        <w:ind w:firstLine="567"/>
        <w:jc w:val="both"/>
        <w:rPr>
          <w:color w:val="000000"/>
          <w:sz w:val="27"/>
          <w:szCs w:val="27"/>
        </w:rPr>
      </w:pPr>
      <w:r w:rsidRPr="0070467C">
        <w:rPr>
          <w:sz w:val="27"/>
          <w:szCs w:val="27"/>
        </w:rPr>
        <w:t xml:space="preserve">Зі змісту вказаної постанови вбачається, що суд </w:t>
      </w:r>
      <w:r w:rsidRPr="0070467C">
        <w:rPr>
          <w:color w:val="000000"/>
          <w:sz w:val="27"/>
          <w:szCs w:val="27"/>
        </w:rPr>
        <w:t xml:space="preserve">вважав вину </w:t>
      </w:r>
      <w:r w:rsidR="00DB0E69" w:rsidRPr="00DB0E69">
        <w:rPr>
          <w:sz w:val="27"/>
          <w:szCs w:val="27"/>
          <w:shd w:val="clear" w:color="auto" w:fill="FFFFFF"/>
        </w:rPr>
        <w:t>ОСОБА1</w:t>
      </w:r>
      <w:r w:rsidRPr="0070467C">
        <w:rPr>
          <w:color w:val="000000"/>
          <w:sz w:val="27"/>
          <w:szCs w:val="27"/>
        </w:rPr>
        <w:t xml:space="preserve"> у вчиненні адміністративного правопорушення, передбаченого </w:t>
      </w:r>
      <w:r w:rsidRPr="0070467C">
        <w:rPr>
          <w:sz w:val="27"/>
          <w:szCs w:val="27"/>
        </w:rPr>
        <w:t>частиною першою статті</w:t>
      </w:r>
      <w:r w:rsidRPr="0070467C">
        <w:rPr>
          <w:color w:val="000000"/>
          <w:sz w:val="27"/>
          <w:szCs w:val="27"/>
        </w:rPr>
        <w:t xml:space="preserve"> 130 КУпАП, доведеною повністю.</w:t>
      </w:r>
    </w:p>
    <w:p w:rsidR="00A63A64" w:rsidRPr="0070467C" w:rsidRDefault="00A63A64" w:rsidP="00A63A64">
      <w:pPr>
        <w:pStyle w:val="a9"/>
        <w:suppressAutoHyphens/>
        <w:spacing w:before="0" w:after="0"/>
        <w:ind w:firstLine="567"/>
        <w:jc w:val="both"/>
        <w:rPr>
          <w:color w:val="000000"/>
          <w:sz w:val="27"/>
          <w:szCs w:val="27"/>
        </w:rPr>
      </w:pPr>
      <w:r w:rsidRPr="0070467C">
        <w:rPr>
          <w:color w:val="000000"/>
          <w:sz w:val="27"/>
          <w:szCs w:val="27"/>
        </w:rPr>
        <w:t xml:space="preserve">Водночас взявши до уваги характер вчиненого правопорушення, яке не спричинило негативних наслідків, те, що особа є інвалідом, до адміністративної відповідальності притягується вперше, суд вважав за можливе звільнити </w:t>
      </w:r>
      <w:r w:rsidR="0070467C">
        <w:rPr>
          <w:color w:val="000000"/>
          <w:sz w:val="27"/>
          <w:szCs w:val="27"/>
        </w:rPr>
        <w:br/>
      </w:r>
      <w:r w:rsidR="00DB0E69" w:rsidRPr="00DB0E69">
        <w:rPr>
          <w:sz w:val="27"/>
          <w:szCs w:val="27"/>
          <w:shd w:val="clear" w:color="auto" w:fill="FFFFFF"/>
        </w:rPr>
        <w:t>ОСОБА1</w:t>
      </w:r>
      <w:r w:rsidRPr="0070467C">
        <w:rPr>
          <w:color w:val="000000"/>
          <w:sz w:val="27"/>
          <w:szCs w:val="27"/>
        </w:rPr>
        <w:t xml:space="preserve"> від адміністративної відповідальності, обмежившись усним зауваженням.</w:t>
      </w:r>
    </w:p>
    <w:p w:rsidR="00A63A64" w:rsidRPr="0070467C" w:rsidRDefault="00A63A64" w:rsidP="00A63A64">
      <w:pPr>
        <w:pStyle w:val="a9"/>
        <w:suppressAutoHyphens/>
        <w:spacing w:before="0" w:after="0"/>
        <w:ind w:firstLine="567"/>
        <w:jc w:val="both"/>
        <w:rPr>
          <w:color w:val="000000"/>
          <w:sz w:val="27"/>
          <w:szCs w:val="27"/>
        </w:rPr>
      </w:pPr>
    </w:p>
    <w:p w:rsidR="00A63A64" w:rsidRPr="0070467C" w:rsidRDefault="00A63A64" w:rsidP="00A63A64">
      <w:pPr>
        <w:pStyle w:val="a9"/>
        <w:suppressAutoHyphens/>
        <w:spacing w:before="0" w:after="0"/>
        <w:ind w:firstLine="567"/>
        <w:jc w:val="both"/>
        <w:rPr>
          <w:b/>
          <w:color w:val="000000"/>
          <w:sz w:val="27"/>
          <w:szCs w:val="27"/>
        </w:rPr>
      </w:pPr>
      <w:r w:rsidRPr="0070467C">
        <w:rPr>
          <w:b/>
          <w:sz w:val="27"/>
          <w:szCs w:val="27"/>
          <w:lang w:eastAsia="ru-RU"/>
        </w:rPr>
        <w:t>Справа № 757/30356/22</w:t>
      </w:r>
    </w:p>
    <w:p w:rsidR="00A63A64" w:rsidRPr="0070467C" w:rsidRDefault="00A63A64" w:rsidP="00A63A64">
      <w:pPr>
        <w:pStyle w:val="2"/>
        <w:shd w:val="clear" w:color="auto" w:fill="auto"/>
        <w:tabs>
          <w:tab w:val="left" w:pos="1681"/>
        </w:tabs>
        <w:autoSpaceDN/>
        <w:spacing w:after="0" w:line="240" w:lineRule="auto"/>
        <w:ind w:firstLine="567"/>
        <w:jc w:val="both"/>
        <w:textAlignment w:val="auto"/>
        <w:rPr>
          <w:b w:val="0"/>
          <w:sz w:val="27"/>
          <w:szCs w:val="27"/>
          <w:lang w:val="uk-UA"/>
        </w:rPr>
      </w:pPr>
      <w:r w:rsidRPr="0070467C">
        <w:rPr>
          <w:b w:val="0"/>
          <w:sz w:val="27"/>
          <w:szCs w:val="27"/>
          <w:shd w:val="clear" w:color="auto" w:fill="FFFFFF"/>
          <w:lang w:val="uk-UA"/>
        </w:rPr>
        <w:t xml:space="preserve">2 листопада 2022 року на підставі протоколу автоматизованого розподілу судової справи між суддями до провадження судді </w:t>
      </w:r>
      <w:r w:rsidRPr="0070467C">
        <w:rPr>
          <w:b w:val="0"/>
          <w:sz w:val="27"/>
          <w:szCs w:val="27"/>
          <w:lang w:val="uk-UA"/>
        </w:rPr>
        <w:t>Печерського районного суду міста Києва Білоцерківця</w:t>
      </w:r>
      <w:r w:rsidRPr="0070467C">
        <w:rPr>
          <w:b w:val="0"/>
          <w:sz w:val="27"/>
          <w:szCs w:val="27"/>
          <w:highlight w:val="white"/>
          <w:lang w:val="uk-UA"/>
        </w:rPr>
        <w:t xml:space="preserve"> </w:t>
      </w:r>
      <w:r w:rsidRPr="0070467C">
        <w:rPr>
          <w:b w:val="0"/>
          <w:sz w:val="27"/>
          <w:szCs w:val="27"/>
          <w:lang w:val="uk-UA"/>
        </w:rPr>
        <w:t>О.А.</w:t>
      </w:r>
      <w:r w:rsidRPr="0070467C">
        <w:rPr>
          <w:b w:val="0"/>
          <w:sz w:val="27"/>
          <w:szCs w:val="27"/>
          <w:shd w:val="clear" w:color="auto" w:fill="FFFFFF"/>
          <w:lang w:val="uk-UA"/>
        </w:rPr>
        <w:t xml:space="preserve"> надійшла справа про адміністративне правопорушення стосовно </w:t>
      </w:r>
      <w:r w:rsidR="00292385">
        <w:rPr>
          <w:b w:val="0"/>
          <w:sz w:val="27"/>
          <w:szCs w:val="27"/>
          <w:shd w:val="clear" w:color="auto" w:fill="FFFFFF"/>
          <w:lang w:val="uk-UA"/>
        </w:rPr>
        <w:t>ОСОБА2</w:t>
      </w:r>
      <w:r w:rsidRPr="0070467C">
        <w:rPr>
          <w:b w:val="0"/>
          <w:sz w:val="27"/>
          <w:szCs w:val="27"/>
          <w:shd w:val="clear" w:color="auto" w:fill="FFFFFF"/>
          <w:lang w:val="uk-UA"/>
        </w:rPr>
        <w:t xml:space="preserve"> про притягнення її до адміністративної відп</w:t>
      </w:r>
      <w:r w:rsidRPr="0070467C">
        <w:rPr>
          <w:b w:val="0"/>
          <w:sz w:val="27"/>
          <w:szCs w:val="27"/>
          <w:shd w:val="clear" w:color="auto" w:fill="FFFFFF"/>
          <w:lang w:val="uk-UA"/>
        </w:rPr>
        <w:t>о</w:t>
      </w:r>
      <w:r w:rsidRPr="0070467C">
        <w:rPr>
          <w:b w:val="0"/>
          <w:sz w:val="27"/>
          <w:szCs w:val="27"/>
          <w:shd w:val="clear" w:color="auto" w:fill="FFFFFF"/>
          <w:lang w:val="uk-UA"/>
        </w:rPr>
        <w:t>відальності, передбаченої частиною першою статті 130 КУпАП.</w:t>
      </w:r>
    </w:p>
    <w:p w:rsidR="00A63A64" w:rsidRPr="0070467C" w:rsidRDefault="00A63A64" w:rsidP="00A63A64">
      <w:pPr>
        <w:pStyle w:val="rvps6"/>
        <w:suppressAutoHyphens/>
        <w:spacing w:before="0" w:beforeAutospacing="0" w:after="0" w:afterAutospacing="0"/>
        <w:ind w:firstLine="567"/>
        <w:jc w:val="both"/>
        <w:rPr>
          <w:rStyle w:val="rvts50"/>
          <w:color w:val="000000"/>
          <w:sz w:val="27"/>
          <w:szCs w:val="27"/>
        </w:rPr>
      </w:pPr>
      <w:r w:rsidRPr="0070467C">
        <w:rPr>
          <w:sz w:val="27"/>
          <w:szCs w:val="27"/>
          <w:shd w:val="clear" w:color="auto" w:fill="FFFFFF"/>
        </w:rPr>
        <w:t xml:space="preserve">Згідно з протоколом про адміністративне правопорушення </w:t>
      </w:r>
      <w:r w:rsidR="00DB0E69" w:rsidRPr="00DB0E69">
        <w:rPr>
          <w:sz w:val="27"/>
          <w:szCs w:val="27"/>
          <w:shd w:val="clear" w:color="auto" w:fill="FFFFFF"/>
        </w:rPr>
        <w:t>ОСОБА2</w:t>
      </w:r>
      <w:r w:rsidR="0070467C" w:rsidRPr="00DB0E69">
        <w:rPr>
          <w:rStyle w:val="rvts50"/>
          <w:color w:val="000000"/>
          <w:sz w:val="27"/>
          <w:szCs w:val="27"/>
        </w:rPr>
        <w:br/>
      </w:r>
      <w:r w:rsidRPr="0070467C">
        <w:rPr>
          <w:rStyle w:val="rvts50"/>
          <w:color w:val="000000"/>
          <w:sz w:val="27"/>
          <w:szCs w:val="27"/>
        </w:rPr>
        <w:t>20 травня 2022 року о 22 год 50 хв у місті Києві по вулиці Еспланада, 32В, керувала автомобілем марки «Ніссан», державний реєс</w:t>
      </w:r>
      <w:r w:rsidR="00DB0E69">
        <w:rPr>
          <w:rStyle w:val="rvts50"/>
          <w:color w:val="000000"/>
          <w:sz w:val="27"/>
          <w:szCs w:val="27"/>
        </w:rPr>
        <w:t>траційний номерний знак ____</w:t>
      </w:r>
      <w:r w:rsidRPr="0070467C">
        <w:rPr>
          <w:rStyle w:val="rvts50"/>
          <w:color w:val="000000"/>
          <w:sz w:val="27"/>
          <w:szCs w:val="27"/>
        </w:rPr>
        <w:t xml:space="preserve">, у стані алкогольного сп’яніння, огляд проводився у медичному закладі КМНКЛ «Соціотерапія», чим порушила вимоги пункту 2.9а Правил дорожнього руху України. Відповідальність за вказане адміністративне правопорушення передбачена </w:t>
      </w:r>
      <w:r w:rsidRPr="0070467C">
        <w:rPr>
          <w:sz w:val="27"/>
          <w:szCs w:val="27"/>
        </w:rPr>
        <w:t>частиною першою статті</w:t>
      </w:r>
      <w:r w:rsidRPr="0070467C">
        <w:rPr>
          <w:rStyle w:val="rvts50"/>
          <w:color w:val="000000"/>
          <w:sz w:val="27"/>
          <w:szCs w:val="27"/>
        </w:rPr>
        <w:t xml:space="preserve"> 130 КУпАП.</w:t>
      </w:r>
    </w:p>
    <w:p w:rsidR="00A63A64" w:rsidRPr="0070467C" w:rsidRDefault="00A63A64" w:rsidP="00A63A64">
      <w:pPr>
        <w:pStyle w:val="rvps6"/>
        <w:suppressAutoHyphens/>
        <w:spacing w:before="0" w:beforeAutospacing="0" w:after="0" w:afterAutospacing="0"/>
        <w:ind w:firstLine="567"/>
        <w:jc w:val="both"/>
        <w:rPr>
          <w:sz w:val="27"/>
          <w:szCs w:val="27"/>
        </w:rPr>
      </w:pPr>
      <w:r w:rsidRPr="0070467C">
        <w:rPr>
          <w:rStyle w:val="rvts50"/>
          <w:sz w:val="27"/>
          <w:szCs w:val="27"/>
        </w:rPr>
        <w:t xml:space="preserve">За результатами огляду на стан сп’яніння рівень алкоголю становив </w:t>
      </w:r>
      <w:r w:rsidR="0070467C">
        <w:rPr>
          <w:rStyle w:val="rvts50"/>
          <w:sz w:val="27"/>
          <w:szCs w:val="27"/>
        </w:rPr>
        <w:br/>
      </w:r>
      <w:r w:rsidRPr="0070467C">
        <w:rPr>
          <w:rStyle w:val="rvts50"/>
          <w:sz w:val="27"/>
          <w:szCs w:val="27"/>
        </w:rPr>
        <w:t>0,3 проміле.</w:t>
      </w:r>
    </w:p>
    <w:p w:rsidR="00A63A64" w:rsidRPr="0070467C" w:rsidRDefault="00A63A64" w:rsidP="00A63A64">
      <w:pPr>
        <w:pStyle w:val="2"/>
        <w:shd w:val="clear" w:color="auto" w:fill="auto"/>
        <w:tabs>
          <w:tab w:val="left" w:pos="1681"/>
        </w:tabs>
        <w:autoSpaceDN/>
        <w:spacing w:after="0" w:line="240" w:lineRule="auto"/>
        <w:ind w:firstLine="567"/>
        <w:jc w:val="both"/>
        <w:textAlignment w:val="auto"/>
        <w:rPr>
          <w:b w:val="0"/>
          <w:sz w:val="27"/>
          <w:szCs w:val="27"/>
          <w:lang w:val="uk-UA"/>
        </w:rPr>
      </w:pPr>
      <w:r w:rsidRPr="0070467C">
        <w:rPr>
          <w:b w:val="0"/>
          <w:sz w:val="27"/>
          <w:szCs w:val="27"/>
          <w:lang w:val="uk-UA"/>
        </w:rPr>
        <w:t>Постановою судді Білоцерківця</w:t>
      </w:r>
      <w:r w:rsidRPr="0070467C">
        <w:rPr>
          <w:b w:val="0"/>
          <w:sz w:val="27"/>
          <w:szCs w:val="27"/>
          <w:highlight w:val="white"/>
          <w:lang w:val="uk-UA"/>
        </w:rPr>
        <w:t xml:space="preserve"> </w:t>
      </w:r>
      <w:r w:rsidRPr="0070467C">
        <w:rPr>
          <w:b w:val="0"/>
          <w:sz w:val="27"/>
          <w:szCs w:val="27"/>
          <w:lang w:val="uk-UA"/>
        </w:rPr>
        <w:t xml:space="preserve">О.А. від 20 січня 2023 року провадження у справі про притягнення </w:t>
      </w:r>
      <w:r w:rsidR="00DB0E69">
        <w:rPr>
          <w:b w:val="0"/>
          <w:sz w:val="27"/>
          <w:szCs w:val="27"/>
          <w:shd w:val="clear" w:color="auto" w:fill="FFFFFF"/>
          <w:lang w:val="uk-UA"/>
        </w:rPr>
        <w:t>ОСОБА2</w:t>
      </w:r>
      <w:r w:rsidRPr="0070467C">
        <w:rPr>
          <w:b w:val="0"/>
          <w:sz w:val="27"/>
          <w:szCs w:val="27"/>
          <w:lang w:val="uk-UA"/>
        </w:rPr>
        <w:t xml:space="preserve"> до адміністративної відповідальності за частиною першою статті 130 КУпАП у зв’язку з малозначністю діяння закрито, оголосивши усне зауваження.</w:t>
      </w:r>
    </w:p>
    <w:p w:rsidR="00A63A64" w:rsidRPr="0070467C" w:rsidRDefault="00A63A64" w:rsidP="00A63A64">
      <w:pPr>
        <w:pStyle w:val="a9"/>
        <w:suppressAutoHyphens/>
        <w:spacing w:before="0" w:after="0"/>
        <w:ind w:firstLine="567"/>
        <w:jc w:val="both"/>
        <w:rPr>
          <w:sz w:val="27"/>
          <w:szCs w:val="27"/>
        </w:rPr>
      </w:pPr>
      <w:r w:rsidRPr="0070467C">
        <w:rPr>
          <w:sz w:val="27"/>
          <w:szCs w:val="27"/>
        </w:rPr>
        <w:t xml:space="preserve">Зі змісту вказаної постанови вбачається, що у судовому засіданні </w:t>
      </w:r>
      <w:r w:rsidR="0070467C">
        <w:rPr>
          <w:sz w:val="27"/>
          <w:szCs w:val="27"/>
        </w:rPr>
        <w:br/>
      </w:r>
      <w:r w:rsidR="00DB0E69" w:rsidRPr="00DB0E69">
        <w:rPr>
          <w:sz w:val="27"/>
          <w:szCs w:val="27"/>
          <w:shd w:val="clear" w:color="auto" w:fill="FFFFFF"/>
        </w:rPr>
        <w:t>ОСОБА2</w:t>
      </w:r>
      <w:r w:rsidRPr="0070467C">
        <w:rPr>
          <w:sz w:val="27"/>
          <w:szCs w:val="27"/>
        </w:rPr>
        <w:t xml:space="preserve"> свою вину у вчиненні адміністративного правопорушення визнала повністю, щиро розкаялась, зазначила, що вживала лікарський засіб, який спричинив ознаки сп’яніння, однак в стані сп’яніння вона не перебувала.</w:t>
      </w:r>
    </w:p>
    <w:p w:rsidR="00A63A64" w:rsidRPr="0070467C" w:rsidRDefault="00A63A64" w:rsidP="00A63A64">
      <w:pPr>
        <w:pStyle w:val="a9"/>
        <w:suppressAutoHyphens/>
        <w:spacing w:before="0" w:after="0"/>
        <w:ind w:firstLine="567"/>
        <w:jc w:val="both"/>
        <w:rPr>
          <w:sz w:val="27"/>
          <w:szCs w:val="27"/>
        </w:rPr>
      </w:pPr>
      <w:r w:rsidRPr="0070467C">
        <w:rPr>
          <w:sz w:val="27"/>
          <w:szCs w:val="27"/>
        </w:rPr>
        <w:t xml:space="preserve">Суд вважав вину </w:t>
      </w:r>
      <w:r w:rsidR="00DB0E69" w:rsidRPr="00DB0E69">
        <w:rPr>
          <w:sz w:val="27"/>
          <w:szCs w:val="27"/>
          <w:shd w:val="clear" w:color="auto" w:fill="FFFFFF"/>
        </w:rPr>
        <w:t>ОСОБА2</w:t>
      </w:r>
      <w:r w:rsidRPr="0070467C">
        <w:rPr>
          <w:b/>
          <w:sz w:val="27"/>
          <w:szCs w:val="27"/>
        </w:rPr>
        <w:t xml:space="preserve"> </w:t>
      </w:r>
      <w:r w:rsidRPr="0070467C">
        <w:rPr>
          <w:sz w:val="27"/>
          <w:szCs w:val="27"/>
        </w:rPr>
        <w:t>у вчиненні адміністративного правопорушення, передбаченого частиною першою статті 130 КУпАП, доведеною повні</w:t>
      </w:r>
      <w:r w:rsidRPr="0070467C">
        <w:rPr>
          <w:sz w:val="27"/>
          <w:szCs w:val="27"/>
        </w:rPr>
        <w:t>с</w:t>
      </w:r>
      <w:r w:rsidRPr="0070467C">
        <w:rPr>
          <w:sz w:val="27"/>
          <w:szCs w:val="27"/>
        </w:rPr>
        <w:t>тю.</w:t>
      </w:r>
    </w:p>
    <w:p w:rsidR="00A63A64" w:rsidRPr="0070467C" w:rsidRDefault="00A63A64" w:rsidP="00A63A64">
      <w:pPr>
        <w:pStyle w:val="a9"/>
        <w:suppressAutoHyphens/>
        <w:spacing w:before="0" w:after="0"/>
        <w:ind w:firstLine="567"/>
        <w:jc w:val="both"/>
        <w:rPr>
          <w:sz w:val="27"/>
          <w:szCs w:val="27"/>
        </w:rPr>
      </w:pPr>
      <w:r w:rsidRPr="0070467C">
        <w:rPr>
          <w:rStyle w:val="rvts58"/>
          <w:sz w:val="27"/>
          <w:szCs w:val="27"/>
        </w:rPr>
        <w:t xml:space="preserve">У постанові зазначено, що відповідно до Інструкції з експлуатації приладу «Драгер» межею допустимої похибки є +-0,5 мг/дм3, тобто така похибка допустима до 0,25% (0,03). Згідно з даними висновку щодо результатів огляду на стан алкогольного сп`яніння від 21 травня 2022 року результат огляду </w:t>
      </w:r>
      <w:r w:rsidR="0070467C">
        <w:rPr>
          <w:rStyle w:val="rvts58"/>
          <w:sz w:val="27"/>
          <w:szCs w:val="27"/>
        </w:rPr>
        <w:br/>
      </w:r>
      <w:r w:rsidR="00DB0E69" w:rsidRPr="00DB0E69">
        <w:rPr>
          <w:sz w:val="27"/>
          <w:szCs w:val="27"/>
          <w:shd w:val="clear" w:color="auto" w:fill="FFFFFF"/>
        </w:rPr>
        <w:t>ОСОБА2</w:t>
      </w:r>
      <w:r w:rsidRPr="0070467C">
        <w:rPr>
          <w:rStyle w:val="rvts50"/>
          <w:sz w:val="27"/>
          <w:szCs w:val="27"/>
        </w:rPr>
        <w:t xml:space="preserve"> </w:t>
      </w:r>
      <w:r w:rsidRPr="0070467C">
        <w:rPr>
          <w:rStyle w:val="rvts58"/>
          <w:sz w:val="27"/>
          <w:szCs w:val="27"/>
        </w:rPr>
        <w:t>становить 0,3 проміле.</w:t>
      </w:r>
    </w:p>
    <w:p w:rsidR="00A63A64" w:rsidRPr="0070467C" w:rsidRDefault="00A63A64" w:rsidP="00A63A64">
      <w:pPr>
        <w:pStyle w:val="a9"/>
        <w:suppressAutoHyphens/>
        <w:spacing w:before="0" w:after="0"/>
        <w:ind w:firstLine="567"/>
        <w:jc w:val="both"/>
        <w:rPr>
          <w:sz w:val="27"/>
          <w:szCs w:val="27"/>
        </w:rPr>
      </w:pPr>
      <w:r w:rsidRPr="0070467C">
        <w:rPr>
          <w:rStyle w:val="rvts50"/>
          <w:sz w:val="27"/>
          <w:szCs w:val="27"/>
        </w:rPr>
        <w:t xml:space="preserve">Суд взяв до уваги характер вчиненого правопорушення, яке не спричинило негативних наслідків, щире каяття, </w:t>
      </w:r>
      <w:r w:rsidRPr="0070467C">
        <w:rPr>
          <w:rStyle w:val="rvts58"/>
          <w:sz w:val="27"/>
          <w:szCs w:val="27"/>
        </w:rPr>
        <w:t xml:space="preserve">результат огляду, який знаходиться в межах допустимої похибки. </w:t>
      </w:r>
      <w:r w:rsidR="00DB0E69" w:rsidRPr="00DB0E69">
        <w:rPr>
          <w:sz w:val="27"/>
          <w:szCs w:val="27"/>
          <w:shd w:val="clear" w:color="auto" w:fill="FFFFFF"/>
        </w:rPr>
        <w:t>ОСОБА2</w:t>
      </w:r>
      <w:r w:rsidRPr="0070467C">
        <w:rPr>
          <w:rStyle w:val="rvts50"/>
          <w:sz w:val="27"/>
          <w:szCs w:val="27"/>
        </w:rPr>
        <w:t xml:space="preserve"> до адміністративної відповідальності притягується вперше</w:t>
      </w:r>
      <w:r w:rsidRPr="0070467C">
        <w:rPr>
          <w:rStyle w:val="rvts58"/>
          <w:sz w:val="27"/>
          <w:szCs w:val="27"/>
        </w:rPr>
        <w:t xml:space="preserve">. Суд </w:t>
      </w:r>
      <w:r w:rsidRPr="0070467C">
        <w:rPr>
          <w:rStyle w:val="rvts50"/>
          <w:sz w:val="27"/>
          <w:szCs w:val="27"/>
        </w:rPr>
        <w:t xml:space="preserve">вважав за необхідне звільнити </w:t>
      </w:r>
      <w:r w:rsidR="00DB0E69" w:rsidRPr="00DB0E69">
        <w:rPr>
          <w:sz w:val="27"/>
          <w:szCs w:val="27"/>
          <w:shd w:val="clear" w:color="auto" w:fill="FFFFFF"/>
        </w:rPr>
        <w:t>ОСОБА2</w:t>
      </w:r>
      <w:r w:rsidRPr="0070467C">
        <w:rPr>
          <w:rStyle w:val="rvts50"/>
          <w:sz w:val="27"/>
          <w:szCs w:val="27"/>
        </w:rPr>
        <w:t xml:space="preserve"> від адміністративної відповідальності, обмежившись усним зауваженням.</w:t>
      </w:r>
    </w:p>
    <w:p w:rsidR="00A63A64" w:rsidRPr="0070467C" w:rsidRDefault="00A63A64" w:rsidP="00A63A64">
      <w:pPr>
        <w:pStyle w:val="a9"/>
        <w:suppressAutoHyphens/>
        <w:spacing w:before="0" w:after="0"/>
        <w:ind w:firstLine="567"/>
        <w:jc w:val="both"/>
        <w:rPr>
          <w:sz w:val="27"/>
          <w:szCs w:val="27"/>
        </w:rPr>
      </w:pPr>
      <w:r w:rsidRPr="0070467C">
        <w:rPr>
          <w:sz w:val="27"/>
          <w:szCs w:val="27"/>
        </w:rPr>
        <w:t>Суд зазначив, що малозначність діяння прямо та неспростовно доводиться висновком медичного огляду, згідно якого норма допустимого вмісту алкоголю перевищена лише на 0,05 проміле.</w:t>
      </w:r>
    </w:p>
    <w:p w:rsidR="00A63A64" w:rsidRPr="0070467C" w:rsidRDefault="00A63A64" w:rsidP="00A63A64">
      <w:pPr>
        <w:pStyle w:val="a9"/>
        <w:suppressAutoHyphens/>
        <w:spacing w:before="0" w:after="0"/>
        <w:ind w:firstLine="567"/>
        <w:jc w:val="both"/>
        <w:rPr>
          <w:sz w:val="27"/>
          <w:szCs w:val="27"/>
        </w:rPr>
      </w:pPr>
    </w:p>
    <w:p w:rsidR="00A63A64" w:rsidRPr="0070467C" w:rsidRDefault="00A63A64" w:rsidP="00A63A64">
      <w:pPr>
        <w:pStyle w:val="2"/>
        <w:shd w:val="clear" w:color="auto" w:fill="auto"/>
        <w:tabs>
          <w:tab w:val="left" w:pos="1681"/>
        </w:tabs>
        <w:autoSpaceDN/>
        <w:spacing w:after="0" w:line="240" w:lineRule="auto"/>
        <w:ind w:firstLine="567"/>
        <w:jc w:val="both"/>
        <w:textAlignment w:val="auto"/>
        <w:rPr>
          <w:sz w:val="27"/>
          <w:szCs w:val="27"/>
          <w:lang w:val="uk-UA"/>
        </w:rPr>
      </w:pPr>
      <w:r w:rsidRPr="0070467C">
        <w:rPr>
          <w:sz w:val="27"/>
          <w:szCs w:val="27"/>
          <w:lang w:val="uk-UA"/>
        </w:rPr>
        <w:t>Справа № 757/4976/23-п</w:t>
      </w:r>
    </w:p>
    <w:p w:rsidR="00A63A64" w:rsidRPr="0070467C" w:rsidRDefault="00A63A64" w:rsidP="00A63A64">
      <w:pPr>
        <w:pStyle w:val="2"/>
        <w:shd w:val="clear" w:color="auto" w:fill="auto"/>
        <w:tabs>
          <w:tab w:val="left" w:pos="1681"/>
        </w:tabs>
        <w:autoSpaceDN/>
        <w:spacing w:after="0" w:line="240" w:lineRule="auto"/>
        <w:ind w:firstLine="567"/>
        <w:jc w:val="both"/>
        <w:textAlignment w:val="auto"/>
        <w:rPr>
          <w:b w:val="0"/>
          <w:sz w:val="27"/>
          <w:szCs w:val="27"/>
          <w:lang w:val="uk-UA"/>
        </w:rPr>
      </w:pPr>
      <w:r w:rsidRPr="0070467C">
        <w:rPr>
          <w:b w:val="0"/>
          <w:sz w:val="27"/>
          <w:szCs w:val="27"/>
          <w:shd w:val="clear" w:color="auto" w:fill="FFFFFF"/>
          <w:lang w:val="uk-UA"/>
        </w:rPr>
        <w:t xml:space="preserve">8 лютого 2023 року на підставі протоколу автоматизованого розподілу судової справи між суддями до провадження судді </w:t>
      </w:r>
      <w:r w:rsidRPr="0070467C">
        <w:rPr>
          <w:b w:val="0"/>
          <w:sz w:val="27"/>
          <w:szCs w:val="27"/>
          <w:lang w:val="uk-UA"/>
        </w:rPr>
        <w:t>Печерського районного суду міста Києва Білоцерківця</w:t>
      </w:r>
      <w:r w:rsidRPr="0070467C">
        <w:rPr>
          <w:b w:val="0"/>
          <w:sz w:val="27"/>
          <w:szCs w:val="27"/>
          <w:highlight w:val="white"/>
          <w:lang w:val="uk-UA"/>
        </w:rPr>
        <w:t xml:space="preserve"> </w:t>
      </w:r>
      <w:r w:rsidRPr="0070467C">
        <w:rPr>
          <w:b w:val="0"/>
          <w:sz w:val="27"/>
          <w:szCs w:val="27"/>
          <w:lang w:val="uk-UA"/>
        </w:rPr>
        <w:t>О.А.</w:t>
      </w:r>
      <w:r w:rsidRPr="0070467C">
        <w:rPr>
          <w:b w:val="0"/>
          <w:sz w:val="27"/>
          <w:szCs w:val="27"/>
          <w:shd w:val="clear" w:color="auto" w:fill="FFFFFF"/>
          <w:lang w:val="uk-UA"/>
        </w:rPr>
        <w:t xml:space="preserve"> надійшла справа про адмініст</w:t>
      </w:r>
      <w:r w:rsidR="00292385">
        <w:rPr>
          <w:b w:val="0"/>
          <w:sz w:val="27"/>
          <w:szCs w:val="27"/>
          <w:shd w:val="clear" w:color="auto" w:fill="FFFFFF"/>
          <w:lang w:val="uk-UA"/>
        </w:rPr>
        <w:t>ративне правопорушення стосовно ОСОБА3</w:t>
      </w:r>
      <w:r w:rsidRPr="0070467C">
        <w:rPr>
          <w:b w:val="0"/>
          <w:sz w:val="27"/>
          <w:szCs w:val="27"/>
          <w:shd w:val="clear" w:color="auto" w:fill="FFFFFF"/>
          <w:lang w:val="uk-UA"/>
        </w:rPr>
        <w:t xml:space="preserve"> про притягнення його до адміністративної відповідальності, передбаченої частиною першою статті 130 КУпАП.</w:t>
      </w:r>
    </w:p>
    <w:p w:rsidR="00A63A64" w:rsidRPr="0070467C" w:rsidRDefault="00A63A64" w:rsidP="00A63A64">
      <w:pPr>
        <w:pStyle w:val="rvps6"/>
        <w:suppressAutoHyphens/>
        <w:spacing w:before="0" w:beforeAutospacing="0" w:after="0" w:afterAutospacing="0"/>
        <w:ind w:firstLine="567"/>
        <w:jc w:val="both"/>
        <w:rPr>
          <w:rStyle w:val="rvts50"/>
          <w:sz w:val="27"/>
          <w:szCs w:val="27"/>
        </w:rPr>
      </w:pPr>
      <w:r w:rsidRPr="0070467C">
        <w:rPr>
          <w:sz w:val="27"/>
          <w:szCs w:val="27"/>
          <w:shd w:val="clear" w:color="auto" w:fill="FFFFFF"/>
        </w:rPr>
        <w:t>Згідно з протоколом про адміністративне правопорушення</w:t>
      </w:r>
      <w:r w:rsidRPr="0070467C">
        <w:rPr>
          <w:b/>
          <w:sz w:val="27"/>
          <w:szCs w:val="27"/>
          <w:shd w:val="clear" w:color="auto" w:fill="FFFFFF"/>
        </w:rPr>
        <w:t xml:space="preserve"> </w:t>
      </w:r>
      <w:r w:rsidR="00292385" w:rsidRPr="00292385">
        <w:rPr>
          <w:sz w:val="27"/>
          <w:szCs w:val="27"/>
          <w:shd w:val="clear" w:color="auto" w:fill="FFFFFF"/>
        </w:rPr>
        <w:t>ОСОБА3</w:t>
      </w:r>
      <w:r w:rsidRPr="00292385">
        <w:rPr>
          <w:rStyle w:val="rvts50"/>
          <w:sz w:val="27"/>
          <w:szCs w:val="27"/>
        </w:rPr>
        <w:t xml:space="preserve"> </w:t>
      </w:r>
      <w:r w:rsidR="0070467C">
        <w:rPr>
          <w:rStyle w:val="rvts50"/>
          <w:sz w:val="27"/>
          <w:szCs w:val="27"/>
        </w:rPr>
        <w:br/>
      </w:r>
      <w:r w:rsidRPr="0070467C">
        <w:rPr>
          <w:rStyle w:val="rvts50"/>
          <w:sz w:val="27"/>
          <w:szCs w:val="27"/>
        </w:rPr>
        <w:t>18 січня 2023 року о 23 год 50 хв у місті Києві на вулиці Старонаводницька, 1, керував автомобілем марки «ЗАЗ», державний реєс</w:t>
      </w:r>
      <w:r w:rsidR="00292385">
        <w:rPr>
          <w:rStyle w:val="rvts50"/>
          <w:sz w:val="27"/>
          <w:szCs w:val="27"/>
        </w:rPr>
        <w:t>траційний номерний знак ____</w:t>
      </w:r>
      <w:r w:rsidRPr="0070467C">
        <w:rPr>
          <w:rStyle w:val="rvts50"/>
          <w:sz w:val="27"/>
          <w:szCs w:val="27"/>
        </w:rPr>
        <w:t>, у стані алкогольного сп’яніння, огляд проводився за допомогою приладу «Драгер», чим порушив вимоги пункту 2.9а Правил дорожнього руху України. Відповідальність за вказане адміністративне правопорушення передбачена частиною першою статті 130 КУпАП.</w:t>
      </w:r>
    </w:p>
    <w:p w:rsidR="00A63A64" w:rsidRPr="0070467C" w:rsidRDefault="00A63A64" w:rsidP="00A63A64">
      <w:pPr>
        <w:pStyle w:val="rvps6"/>
        <w:suppressAutoHyphens/>
        <w:spacing w:before="0" w:beforeAutospacing="0" w:after="0" w:afterAutospacing="0"/>
        <w:ind w:firstLine="567"/>
        <w:jc w:val="both"/>
        <w:rPr>
          <w:sz w:val="27"/>
          <w:szCs w:val="27"/>
        </w:rPr>
      </w:pPr>
      <w:r w:rsidRPr="0070467C">
        <w:rPr>
          <w:rStyle w:val="rvts50"/>
          <w:sz w:val="27"/>
          <w:szCs w:val="27"/>
        </w:rPr>
        <w:t xml:space="preserve">За результатами огляду на стан сп’яніння рівень алкоголю становив </w:t>
      </w:r>
      <w:r w:rsidR="0070467C">
        <w:rPr>
          <w:rStyle w:val="rvts50"/>
          <w:sz w:val="27"/>
          <w:szCs w:val="27"/>
        </w:rPr>
        <w:br/>
      </w:r>
      <w:r w:rsidRPr="0070467C">
        <w:rPr>
          <w:rStyle w:val="rvts50"/>
          <w:sz w:val="27"/>
          <w:szCs w:val="27"/>
        </w:rPr>
        <w:t>1,98 проміле.</w:t>
      </w:r>
    </w:p>
    <w:p w:rsidR="00A63A64" w:rsidRPr="0070467C" w:rsidRDefault="00A63A64" w:rsidP="00A63A64">
      <w:pPr>
        <w:pStyle w:val="2"/>
        <w:shd w:val="clear" w:color="auto" w:fill="auto"/>
        <w:tabs>
          <w:tab w:val="left" w:pos="1681"/>
        </w:tabs>
        <w:autoSpaceDN/>
        <w:spacing w:after="0" w:line="240" w:lineRule="auto"/>
        <w:ind w:firstLine="567"/>
        <w:jc w:val="both"/>
        <w:textAlignment w:val="auto"/>
        <w:rPr>
          <w:b w:val="0"/>
          <w:sz w:val="27"/>
          <w:szCs w:val="27"/>
          <w:lang w:val="uk-UA"/>
        </w:rPr>
      </w:pPr>
      <w:r w:rsidRPr="0070467C">
        <w:rPr>
          <w:b w:val="0"/>
          <w:sz w:val="27"/>
          <w:szCs w:val="27"/>
          <w:lang w:val="uk-UA"/>
        </w:rPr>
        <w:t>Постановою судді Білоцерківця</w:t>
      </w:r>
      <w:r w:rsidRPr="0070467C">
        <w:rPr>
          <w:b w:val="0"/>
          <w:sz w:val="27"/>
          <w:szCs w:val="27"/>
          <w:highlight w:val="white"/>
          <w:lang w:val="uk-UA"/>
        </w:rPr>
        <w:t xml:space="preserve"> </w:t>
      </w:r>
      <w:r w:rsidRPr="0070467C">
        <w:rPr>
          <w:b w:val="0"/>
          <w:sz w:val="27"/>
          <w:szCs w:val="27"/>
          <w:lang w:val="uk-UA"/>
        </w:rPr>
        <w:t>О.А. від 24 лютого 2023 року прова</w:t>
      </w:r>
      <w:r w:rsidR="00292385">
        <w:rPr>
          <w:b w:val="0"/>
          <w:sz w:val="27"/>
          <w:szCs w:val="27"/>
          <w:lang w:val="uk-UA"/>
        </w:rPr>
        <w:t xml:space="preserve">дження у справі про притягнення </w:t>
      </w:r>
      <w:r w:rsidR="00292385" w:rsidRPr="00292385">
        <w:rPr>
          <w:b w:val="0"/>
          <w:sz w:val="27"/>
          <w:szCs w:val="27"/>
          <w:shd w:val="clear" w:color="auto" w:fill="FFFFFF"/>
          <w:lang w:val="uk-UA"/>
        </w:rPr>
        <w:t>ОСОБА3</w:t>
      </w:r>
      <w:r w:rsidR="00292385">
        <w:rPr>
          <w:rStyle w:val="rvts50"/>
          <w:sz w:val="27"/>
          <w:szCs w:val="27"/>
          <w:lang w:val="uk-UA"/>
        </w:rPr>
        <w:t xml:space="preserve"> </w:t>
      </w:r>
      <w:r w:rsidRPr="0070467C">
        <w:rPr>
          <w:b w:val="0"/>
          <w:sz w:val="27"/>
          <w:szCs w:val="27"/>
          <w:lang w:val="uk-UA"/>
        </w:rPr>
        <w:t>до відповідальності за вчинення адміністративного правопорушення, передбаченого частиною першою статті 130 КУпАП у зв’язку з малозначністю адміністративного правопорушення закрит</w:t>
      </w:r>
      <w:r w:rsidR="00917306" w:rsidRPr="0070467C">
        <w:rPr>
          <w:b w:val="0"/>
          <w:sz w:val="27"/>
          <w:szCs w:val="27"/>
          <w:lang w:val="uk-UA"/>
        </w:rPr>
        <w:t>о</w:t>
      </w:r>
      <w:r w:rsidRPr="0070467C">
        <w:rPr>
          <w:b w:val="0"/>
          <w:sz w:val="27"/>
          <w:szCs w:val="27"/>
          <w:lang w:val="uk-UA"/>
        </w:rPr>
        <w:t>, оголосивши усне зауваження.</w:t>
      </w:r>
    </w:p>
    <w:p w:rsidR="00A63A64" w:rsidRPr="0070467C" w:rsidRDefault="00A63A64" w:rsidP="00A63A64">
      <w:pPr>
        <w:pStyle w:val="2"/>
        <w:shd w:val="clear" w:color="auto" w:fill="auto"/>
        <w:tabs>
          <w:tab w:val="left" w:pos="1681"/>
        </w:tabs>
        <w:autoSpaceDN/>
        <w:spacing w:after="0" w:line="240" w:lineRule="auto"/>
        <w:ind w:firstLine="567"/>
        <w:jc w:val="both"/>
        <w:textAlignment w:val="auto"/>
        <w:rPr>
          <w:b w:val="0"/>
          <w:sz w:val="27"/>
          <w:szCs w:val="27"/>
          <w:lang w:val="uk-UA"/>
        </w:rPr>
      </w:pPr>
      <w:r w:rsidRPr="0070467C">
        <w:rPr>
          <w:b w:val="0"/>
          <w:sz w:val="27"/>
          <w:szCs w:val="27"/>
          <w:lang w:val="uk-UA"/>
        </w:rPr>
        <w:t xml:space="preserve">Зі змісту вказаної постанови вбачається, що у судовому засіданні </w:t>
      </w:r>
      <w:r w:rsidR="0070467C">
        <w:rPr>
          <w:b w:val="0"/>
          <w:sz w:val="27"/>
          <w:szCs w:val="27"/>
          <w:lang w:val="uk-UA"/>
        </w:rPr>
        <w:br/>
      </w:r>
      <w:r w:rsidR="00292385" w:rsidRPr="00292385">
        <w:rPr>
          <w:b w:val="0"/>
          <w:sz w:val="27"/>
          <w:szCs w:val="27"/>
          <w:shd w:val="clear" w:color="auto" w:fill="FFFFFF"/>
          <w:lang w:val="uk-UA"/>
        </w:rPr>
        <w:t>ОСОБА3</w:t>
      </w:r>
      <w:r w:rsidRPr="0070467C">
        <w:rPr>
          <w:b w:val="0"/>
          <w:sz w:val="27"/>
          <w:szCs w:val="27"/>
          <w:lang w:val="uk-UA"/>
        </w:rPr>
        <w:t xml:space="preserve"> свою вину визнав, зазначив, що перебуваючи у підвищеному емоційному стані сів за кермо у зв’язку з комендантською годиною та не можливістю викликати таксі, оскільки його дружина перебувала у критичному стані в лікарні.</w:t>
      </w:r>
    </w:p>
    <w:p w:rsidR="00A63A64" w:rsidRPr="0070467C" w:rsidRDefault="00A63A64" w:rsidP="00A63A64">
      <w:pPr>
        <w:pStyle w:val="a9"/>
        <w:suppressAutoHyphens/>
        <w:spacing w:before="0" w:after="0"/>
        <w:ind w:firstLine="567"/>
        <w:jc w:val="both"/>
        <w:rPr>
          <w:sz w:val="27"/>
          <w:szCs w:val="27"/>
        </w:rPr>
      </w:pPr>
      <w:r w:rsidRPr="0070467C">
        <w:rPr>
          <w:sz w:val="27"/>
          <w:szCs w:val="27"/>
        </w:rPr>
        <w:t xml:space="preserve">Суд вважав вину </w:t>
      </w:r>
      <w:r w:rsidR="00292385" w:rsidRPr="00292385">
        <w:rPr>
          <w:sz w:val="27"/>
          <w:szCs w:val="27"/>
          <w:shd w:val="clear" w:color="auto" w:fill="FFFFFF"/>
        </w:rPr>
        <w:t>ОСОБА3</w:t>
      </w:r>
      <w:r w:rsidRPr="0070467C">
        <w:rPr>
          <w:sz w:val="27"/>
          <w:szCs w:val="27"/>
          <w:shd w:val="clear" w:color="auto" w:fill="FFFFFF"/>
        </w:rPr>
        <w:t xml:space="preserve"> </w:t>
      </w:r>
      <w:r w:rsidRPr="0070467C">
        <w:rPr>
          <w:sz w:val="27"/>
          <w:szCs w:val="27"/>
        </w:rPr>
        <w:t>у вчиненні адміністративного правопорушення, передбаченого частиною першою статті 130 КУпАП, доведеною повні</w:t>
      </w:r>
      <w:r w:rsidRPr="0070467C">
        <w:rPr>
          <w:sz w:val="27"/>
          <w:szCs w:val="27"/>
        </w:rPr>
        <w:t>с</w:t>
      </w:r>
      <w:r w:rsidRPr="0070467C">
        <w:rPr>
          <w:sz w:val="27"/>
          <w:szCs w:val="27"/>
        </w:rPr>
        <w:t>тю.</w:t>
      </w:r>
    </w:p>
    <w:p w:rsidR="00A63A64" w:rsidRPr="0070467C" w:rsidRDefault="00A63A64" w:rsidP="00A63A64">
      <w:pPr>
        <w:pStyle w:val="2"/>
        <w:shd w:val="clear" w:color="auto" w:fill="auto"/>
        <w:tabs>
          <w:tab w:val="left" w:pos="1681"/>
        </w:tabs>
        <w:autoSpaceDN/>
        <w:spacing w:after="0" w:line="240" w:lineRule="auto"/>
        <w:ind w:firstLine="567"/>
        <w:jc w:val="both"/>
        <w:textAlignment w:val="auto"/>
        <w:rPr>
          <w:b w:val="0"/>
          <w:color w:val="000000"/>
          <w:sz w:val="27"/>
          <w:szCs w:val="27"/>
          <w:lang w:val="uk-UA"/>
        </w:rPr>
      </w:pPr>
      <w:r w:rsidRPr="0070467C">
        <w:rPr>
          <w:b w:val="0"/>
          <w:color w:val="000000"/>
          <w:sz w:val="27"/>
          <w:szCs w:val="27"/>
          <w:lang w:val="uk-UA"/>
        </w:rPr>
        <w:t xml:space="preserve">Суд, взяв до уваги характер вчиненого правопорушення, яке не спричинило негативних наслідків, пояснення </w:t>
      </w:r>
      <w:r w:rsidR="00292385" w:rsidRPr="00292385">
        <w:rPr>
          <w:b w:val="0"/>
          <w:sz w:val="27"/>
          <w:szCs w:val="27"/>
          <w:shd w:val="clear" w:color="auto" w:fill="FFFFFF"/>
          <w:lang w:val="uk-UA"/>
        </w:rPr>
        <w:t>ОСОБА3</w:t>
      </w:r>
      <w:r w:rsidRPr="0070467C">
        <w:rPr>
          <w:b w:val="0"/>
          <w:color w:val="000000"/>
          <w:sz w:val="27"/>
          <w:szCs w:val="27"/>
          <w:lang w:val="uk-UA"/>
        </w:rPr>
        <w:t xml:space="preserve"> як доказ крайньої необхідності вчинення адміністративного правопорушення, те, що він є військовослужбовцем, врахував ту обставину, що у клопотанні начальника Військового інституту телекомунікацій та інформатизації Остапчука В. міститься прохання звільнити </w:t>
      </w:r>
      <w:r w:rsidR="00292385" w:rsidRPr="00292385">
        <w:rPr>
          <w:b w:val="0"/>
          <w:sz w:val="27"/>
          <w:szCs w:val="27"/>
          <w:shd w:val="clear" w:color="auto" w:fill="FFFFFF"/>
          <w:lang w:val="uk-UA"/>
        </w:rPr>
        <w:t>ОСОБА3</w:t>
      </w:r>
      <w:r w:rsidRPr="0070467C">
        <w:rPr>
          <w:b w:val="0"/>
          <w:color w:val="000000"/>
          <w:sz w:val="27"/>
          <w:szCs w:val="27"/>
          <w:lang w:val="uk-UA"/>
        </w:rPr>
        <w:t xml:space="preserve"> від адміністративної відповідальності, оскільки наявний дефіцит водіїв з відповідними категоріями посвідчень водіїв, що може призвести до відсутності водіїв та втрати боєздатності інституту під час дії воєнного стану. </w:t>
      </w:r>
      <w:r w:rsidR="00292385" w:rsidRPr="00292385">
        <w:rPr>
          <w:b w:val="0"/>
          <w:sz w:val="27"/>
          <w:szCs w:val="27"/>
          <w:shd w:val="clear" w:color="auto" w:fill="FFFFFF"/>
          <w:lang w:val="uk-UA"/>
        </w:rPr>
        <w:t>ОСОБА3</w:t>
      </w:r>
      <w:r w:rsidRPr="0070467C">
        <w:rPr>
          <w:b w:val="0"/>
          <w:color w:val="000000"/>
          <w:sz w:val="27"/>
          <w:szCs w:val="27"/>
          <w:lang w:val="uk-UA"/>
        </w:rPr>
        <w:t xml:space="preserve"> до адміністративної відповідальності притягується вперше. </w:t>
      </w:r>
    </w:p>
    <w:p w:rsidR="00A63A64" w:rsidRPr="0070467C" w:rsidRDefault="00A63A64" w:rsidP="00A63A64">
      <w:pPr>
        <w:pStyle w:val="2"/>
        <w:shd w:val="clear" w:color="auto" w:fill="auto"/>
        <w:tabs>
          <w:tab w:val="left" w:pos="1681"/>
        </w:tabs>
        <w:autoSpaceDN/>
        <w:spacing w:after="0" w:line="240" w:lineRule="auto"/>
        <w:ind w:firstLine="567"/>
        <w:jc w:val="both"/>
        <w:textAlignment w:val="auto"/>
        <w:rPr>
          <w:b w:val="0"/>
          <w:sz w:val="27"/>
          <w:szCs w:val="27"/>
          <w:lang w:val="uk-UA"/>
        </w:rPr>
      </w:pPr>
      <w:r w:rsidRPr="0070467C">
        <w:rPr>
          <w:b w:val="0"/>
          <w:color w:val="000000"/>
          <w:sz w:val="27"/>
          <w:szCs w:val="27"/>
          <w:lang w:val="uk-UA"/>
        </w:rPr>
        <w:t xml:space="preserve">Суд вважав за можливе звільнити </w:t>
      </w:r>
      <w:r w:rsidR="00292385" w:rsidRPr="00292385">
        <w:rPr>
          <w:b w:val="0"/>
          <w:sz w:val="27"/>
          <w:szCs w:val="27"/>
          <w:shd w:val="clear" w:color="auto" w:fill="FFFFFF"/>
          <w:lang w:val="uk-UA"/>
        </w:rPr>
        <w:t>ОСОБА3</w:t>
      </w:r>
      <w:r w:rsidRPr="0070467C">
        <w:rPr>
          <w:b w:val="0"/>
          <w:color w:val="000000"/>
          <w:sz w:val="27"/>
          <w:szCs w:val="27"/>
          <w:lang w:val="uk-UA"/>
        </w:rPr>
        <w:t xml:space="preserve"> від адміністративної відповідальності, обмежившись усним зауваженням.</w:t>
      </w:r>
    </w:p>
    <w:p w:rsidR="00A63A64" w:rsidRPr="0070467C" w:rsidRDefault="00A63A64" w:rsidP="00A63A64">
      <w:pPr>
        <w:pStyle w:val="2"/>
        <w:shd w:val="clear" w:color="auto" w:fill="auto"/>
        <w:spacing w:after="0" w:line="240" w:lineRule="auto"/>
        <w:ind w:firstLine="567"/>
        <w:jc w:val="both"/>
        <w:rPr>
          <w:b w:val="0"/>
          <w:sz w:val="27"/>
          <w:szCs w:val="27"/>
          <w:lang w:val="uk-UA" w:eastAsia="uk-UA" w:bidi="uk-UA"/>
        </w:rPr>
      </w:pPr>
      <w:r w:rsidRPr="0070467C">
        <w:rPr>
          <w:b w:val="0"/>
          <w:sz w:val="27"/>
          <w:szCs w:val="27"/>
          <w:lang w:val="uk-UA" w:eastAsia="uk-UA" w:bidi="uk-UA"/>
        </w:rPr>
        <w:t xml:space="preserve">Суддя </w:t>
      </w:r>
      <w:r w:rsidRPr="0070467C">
        <w:rPr>
          <w:b w:val="0"/>
          <w:sz w:val="27"/>
          <w:szCs w:val="27"/>
          <w:lang w:val="uk-UA"/>
        </w:rPr>
        <w:t>Білоцерківець</w:t>
      </w:r>
      <w:r w:rsidRPr="0070467C">
        <w:rPr>
          <w:b w:val="0"/>
          <w:sz w:val="27"/>
          <w:szCs w:val="27"/>
          <w:highlight w:val="white"/>
          <w:lang w:val="uk-UA"/>
        </w:rPr>
        <w:t xml:space="preserve"> </w:t>
      </w:r>
      <w:r w:rsidRPr="0070467C">
        <w:rPr>
          <w:b w:val="0"/>
          <w:sz w:val="27"/>
          <w:szCs w:val="27"/>
          <w:lang w:val="uk-UA"/>
        </w:rPr>
        <w:t>О.А.</w:t>
      </w:r>
      <w:r w:rsidRPr="0070467C">
        <w:rPr>
          <w:b w:val="0"/>
          <w:sz w:val="27"/>
          <w:szCs w:val="27"/>
          <w:lang w:val="uk-UA" w:eastAsia="uk-UA" w:bidi="uk-UA"/>
        </w:rPr>
        <w:t xml:space="preserve"> у наданих письмових поясненнях зазначив, що </w:t>
      </w:r>
      <w:r w:rsidRPr="0070467C">
        <w:rPr>
          <w:b w:val="0"/>
          <w:color w:val="000000"/>
          <w:sz w:val="27"/>
          <w:szCs w:val="27"/>
          <w:lang w:val="uk-UA" w:eastAsia="uk-UA" w:bidi="uk-UA"/>
        </w:rPr>
        <w:t>суд при вирішенні зазначених справ про вчинення адміністративних правопорушень керувався закріпленим у Конституції України загальним принципом верховенства права у взаємозв’язку із справедливістю судового розгляду, а також принципом правової визначеності.</w:t>
      </w:r>
    </w:p>
    <w:p w:rsidR="00A63A64" w:rsidRPr="0070467C" w:rsidRDefault="00A63A64" w:rsidP="00A63A64">
      <w:pPr>
        <w:pStyle w:val="2"/>
        <w:shd w:val="clear" w:color="auto" w:fill="auto"/>
        <w:spacing w:after="0" w:line="240" w:lineRule="auto"/>
        <w:ind w:right="-2" w:firstLine="567"/>
        <w:jc w:val="both"/>
        <w:rPr>
          <w:b w:val="0"/>
          <w:sz w:val="27"/>
          <w:szCs w:val="27"/>
          <w:lang w:val="uk-UA"/>
        </w:rPr>
      </w:pPr>
      <w:r w:rsidRPr="0070467C">
        <w:rPr>
          <w:b w:val="0"/>
          <w:color w:val="000000"/>
          <w:sz w:val="27"/>
          <w:szCs w:val="27"/>
          <w:lang w:val="uk-UA" w:eastAsia="uk-UA" w:bidi="uk-UA"/>
        </w:rPr>
        <w:t>Суддя пояснив, що згідно положень частини першої статті 2 КУпАП, частини другої статті 7 КУпАП, статей 9, 129 Конституції України під час розгляду справи про адміністративне правопорушення, якщо поняття не визначене нормами КУпАП, є підстави для застосування аналогії закону у вигляді норм Кримінального процесуального кодексу України (далі – КПК України).</w:t>
      </w:r>
    </w:p>
    <w:p w:rsidR="00A63A64" w:rsidRPr="0070467C" w:rsidRDefault="00A63A64" w:rsidP="00A63A64">
      <w:pPr>
        <w:pStyle w:val="2"/>
        <w:shd w:val="clear" w:color="auto" w:fill="auto"/>
        <w:spacing w:after="0" w:line="240" w:lineRule="auto"/>
        <w:ind w:right="-2" w:firstLine="567"/>
        <w:jc w:val="both"/>
        <w:rPr>
          <w:b w:val="0"/>
          <w:sz w:val="27"/>
          <w:szCs w:val="27"/>
          <w:lang w:val="uk-UA"/>
        </w:rPr>
      </w:pPr>
      <w:r w:rsidRPr="0070467C">
        <w:rPr>
          <w:b w:val="0"/>
          <w:color w:val="000000"/>
          <w:sz w:val="27"/>
          <w:szCs w:val="27"/>
          <w:lang w:val="uk-UA" w:eastAsia="uk-UA" w:bidi="uk-UA"/>
        </w:rPr>
        <w:t>У частині другій статті 11 Кримінального кодексу України (далі – КК України) визначено, що не є кримінальним правопорушенням дія або бездіяльність, яка хоча формально і містить ознаки будь-якого діяння, передбаченого цим Кодексом, однак через малозначність не становить суспільної небезпеки, тобто не заподіяла і не могла заподіяти істотної шкоди фізичній чи юридичній особі, суспільству або державі.</w:t>
      </w:r>
    </w:p>
    <w:p w:rsidR="00A63A64" w:rsidRPr="0070467C" w:rsidRDefault="00A63A64" w:rsidP="00A63A64">
      <w:pPr>
        <w:pStyle w:val="2"/>
        <w:shd w:val="clear" w:color="auto" w:fill="auto"/>
        <w:spacing w:after="0" w:line="240" w:lineRule="auto"/>
        <w:ind w:right="-2" w:firstLine="567"/>
        <w:jc w:val="both"/>
        <w:rPr>
          <w:b w:val="0"/>
          <w:sz w:val="27"/>
          <w:szCs w:val="27"/>
          <w:lang w:val="uk-UA"/>
        </w:rPr>
      </w:pPr>
      <w:r w:rsidRPr="0070467C">
        <w:rPr>
          <w:b w:val="0"/>
          <w:color w:val="000000"/>
          <w:sz w:val="27"/>
          <w:szCs w:val="27"/>
          <w:lang w:val="uk-UA" w:eastAsia="uk-UA" w:bidi="uk-UA"/>
        </w:rPr>
        <w:t>На думку судді Білоцерківця О.А., законодавець визначив малозначність через призму суспільної небезпеки, яка визначається відсутністю чи неможливістю завдання шкоди будь-якій особі чи державі.</w:t>
      </w:r>
    </w:p>
    <w:p w:rsidR="00A63A64" w:rsidRPr="0070467C" w:rsidRDefault="00A63A64" w:rsidP="00A63A64">
      <w:pPr>
        <w:pStyle w:val="2"/>
        <w:shd w:val="clear" w:color="auto" w:fill="auto"/>
        <w:spacing w:after="0" w:line="240" w:lineRule="auto"/>
        <w:ind w:firstLine="567"/>
        <w:jc w:val="both"/>
        <w:rPr>
          <w:b w:val="0"/>
          <w:sz w:val="27"/>
          <w:szCs w:val="27"/>
          <w:lang w:val="uk-UA"/>
        </w:rPr>
      </w:pPr>
      <w:r w:rsidRPr="0070467C">
        <w:rPr>
          <w:b w:val="0"/>
          <w:color w:val="000000"/>
          <w:sz w:val="27"/>
          <w:szCs w:val="27"/>
          <w:lang w:val="uk-UA" w:eastAsia="uk-UA" w:bidi="uk-UA"/>
        </w:rPr>
        <w:t>Значення малозначного діяння за аналогією з КК України полягає у тому, що формальний момент – протиправність типового діяння не повинна превалювати над фактичним – відсутністю суспільної небезпеки, відсутністю шкоди, завданої будь-якій особі чи державі.</w:t>
      </w:r>
    </w:p>
    <w:p w:rsidR="00A63A64" w:rsidRPr="0070467C" w:rsidRDefault="00A63A64" w:rsidP="00A63A64">
      <w:pPr>
        <w:pStyle w:val="2"/>
        <w:shd w:val="clear" w:color="auto" w:fill="auto"/>
        <w:spacing w:after="0" w:line="240" w:lineRule="auto"/>
        <w:ind w:firstLine="567"/>
        <w:jc w:val="both"/>
        <w:rPr>
          <w:b w:val="0"/>
          <w:sz w:val="27"/>
          <w:szCs w:val="27"/>
          <w:lang w:val="uk-UA"/>
        </w:rPr>
      </w:pPr>
      <w:r w:rsidRPr="0070467C">
        <w:rPr>
          <w:b w:val="0"/>
          <w:color w:val="000000"/>
          <w:sz w:val="27"/>
          <w:szCs w:val="27"/>
          <w:lang w:val="uk-UA" w:eastAsia="uk-UA" w:bidi="uk-UA"/>
        </w:rPr>
        <w:t>Положеннями КУпАП не визначено поняття малозначності діяння, відтак необхідним є застосування аналогії Закону, а саме частини другої статті 11 КК України.</w:t>
      </w:r>
    </w:p>
    <w:p w:rsidR="00A63A64" w:rsidRPr="0070467C" w:rsidRDefault="00A63A64" w:rsidP="00A63A64">
      <w:pPr>
        <w:pStyle w:val="2"/>
        <w:shd w:val="clear" w:color="auto" w:fill="auto"/>
        <w:spacing w:after="0" w:line="240" w:lineRule="auto"/>
        <w:ind w:firstLine="567"/>
        <w:jc w:val="both"/>
        <w:rPr>
          <w:b w:val="0"/>
          <w:sz w:val="27"/>
          <w:szCs w:val="27"/>
          <w:lang w:val="uk-UA"/>
        </w:rPr>
      </w:pPr>
      <w:r w:rsidRPr="0070467C">
        <w:rPr>
          <w:b w:val="0"/>
          <w:color w:val="000000"/>
          <w:sz w:val="27"/>
          <w:szCs w:val="27"/>
          <w:lang w:val="uk-UA" w:eastAsia="uk-UA" w:bidi="uk-UA"/>
        </w:rPr>
        <w:t>Аналіз викладу статті 22 КУпАП, зокрема, і за аналогією з нормою кримінального права свідчить не про право, а про обов’язок суду звільнити особу від відповідальності при малозначності діяння.</w:t>
      </w:r>
    </w:p>
    <w:p w:rsidR="00A63A64" w:rsidRPr="0070467C" w:rsidRDefault="00A63A64" w:rsidP="00A63A64">
      <w:pPr>
        <w:pStyle w:val="2"/>
        <w:shd w:val="clear" w:color="auto" w:fill="auto"/>
        <w:spacing w:after="0" w:line="240" w:lineRule="auto"/>
        <w:ind w:firstLine="567"/>
        <w:jc w:val="both"/>
        <w:rPr>
          <w:b w:val="0"/>
          <w:sz w:val="27"/>
          <w:szCs w:val="27"/>
          <w:lang w:val="uk-UA"/>
        </w:rPr>
      </w:pPr>
      <w:r w:rsidRPr="0070467C">
        <w:rPr>
          <w:b w:val="0"/>
          <w:color w:val="000000"/>
          <w:sz w:val="27"/>
          <w:szCs w:val="27"/>
          <w:lang w:val="uk-UA" w:eastAsia="uk-UA" w:bidi="uk-UA"/>
        </w:rPr>
        <w:t xml:space="preserve">Законодавець, встановлюючи певну засторогу щодо застосування статті </w:t>
      </w:r>
      <w:r w:rsidR="0070467C">
        <w:rPr>
          <w:b w:val="0"/>
          <w:color w:val="000000"/>
          <w:sz w:val="27"/>
          <w:szCs w:val="27"/>
          <w:lang w:val="uk-UA" w:eastAsia="uk-UA" w:bidi="uk-UA"/>
        </w:rPr>
        <w:br/>
      </w:r>
      <w:r w:rsidRPr="0070467C">
        <w:rPr>
          <w:b w:val="0"/>
          <w:color w:val="000000"/>
          <w:sz w:val="27"/>
          <w:szCs w:val="27"/>
          <w:lang w:val="uk-UA" w:eastAsia="uk-UA" w:bidi="uk-UA"/>
        </w:rPr>
        <w:t>22 КУпАП, не змінив її, не доповнив змісту, відвівши роль такої застороги як другорядну і підпорядковану у вигляді примітки.</w:t>
      </w:r>
    </w:p>
    <w:p w:rsidR="00A63A64" w:rsidRPr="0070467C" w:rsidRDefault="00A63A64" w:rsidP="00A63A64">
      <w:pPr>
        <w:pStyle w:val="2"/>
        <w:shd w:val="clear" w:color="auto" w:fill="auto"/>
        <w:spacing w:after="0" w:line="240" w:lineRule="auto"/>
        <w:ind w:firstLine="567"/>
        <w:jc w:val="both"/>
        <w:rPr>
          <w:b w:val="0"/>
          <w:sz w:val="27"/>
          <w:szCs w:val="27"/>
          <w:lang w:val="uk-UA"/>
        </w:rPr>
      </w:pPr>
      <w:r w:rsidRPr="0070467C">
        <w:rPr>
          <w:b w:val="0"/>
          <w:color w:val="000000"/>
          <w:sz w:val="27"/>
          <w:szCs w:val="27"/>
          <w:lang w:val="uk-UA" w:eastAsia="uk-UA" w:bidi="uk-UA"/>
        </w:rPr>
        <w:t>Білоцерківець О.А. зауважує, що суддя має насамперед керуватись за аналогією нормою кримінального Закону, який дає визначення малозначності та не містить жодних приміток щодо обмеження у її застосуванні.</w:t>
      </w:r>
    </w:p>
    <w:p w:rsidR="00A63A64" w:rsidRPr="0070467C" w:rsidRDefault="00A63A64" w:rsidP="00A63A64">
      <w:pPr>
        <w:pStyle w:val="2"/>
        <w:shd w:val="clear" w:color="auto" w:fill="auto"/>
        <w:spacing w:after="0" w:line="240" w:lineRule="auto"/>
        <w:ind w:firstLine="567"/>
        <w:jc w:val="both"/>
        <w:rPr>
          <w:b w:val="0"/>
          <w:sz w:val="27"/>
          <w:szCs w:val="27"/>
          <w:lang w:val="uk-UA"/>
        </w:rPr>
      </w:pPr>
      <w:r w:rsidRPr="0070467C">
        <w:rPr>
          <w:b w:val="0"/>
          <w:color w:val="000000"/>
          <w:sz w:val="27"/>
          <w:szCs w:val="27"/>
          <w:lang w:val="uk-UA" w:eastAsia="uk-UA" w:bidi="uk-UA"/>
        </w:rPr>
        <w:t>На переконання судді, за таких обставин, виходячи з принципу верховенства права, аналогії Закону, прямого застосування закону у його формулюванні, незважаючи на певні суперечності підпорядкованої примітки, суд не допустив судової помилки чи грубого порушення закону.</w:t>
      </w:r>
    </w:p>
    <w:p w:rsidR="00A63A64" w:rsidRPr="0070467C" w:rsidRDefault="00A63A64" w:rsidP="00A63A64">
      <w:pPr>
        <w:pStyle w:val="2"/>
        <w:shd w:val="clear" w:color="auto" w:fill="auto"/>
        <w:spacing w:after="0" w:line="240" w:lineRule="auto"/>
        <w:ind w:firstLine="567"/>
        <w:jc w:val="both"/>
        <w:rPr>
          <w:b w:val="0"/>
          <w:sz w:val="27"/>
          <w:szCs w:val="27"/>
          <w:lang w:val="uk-UA"/>
        </w:rPr>
      </w:pPr>
      <w:r w:rsidRPr="0070467C">
        <w:rPr>
          <w:b w:val="0"/>
          <w:color w:val="000000"/>
          <w:sz w:val="27"/>
          <w:szCs w:val="27"/>
          <w:lang w:val="uk-UA" w:eastAsia="uk-UA" w:bidi="uk-UA"/>
        </w:rPr>
        <w:t>Позиція формального підходу до розгляду справ за статтею 130 КУпАП та застосування обмежень у вигляді примітки без урахування принципу верховенства права, сформульованої норми статті 22 КУпАП, аналогії Закону за статтею 11 КК України та без детального з’ясування обставин справи, є хибною.</w:t>
      </w:r>
    </w:p>
    <w:p w:rsidR="00A63A64" w:rsidRPr="0070467C" w:rsidRDefault="00A63A64" w:rsidP="00A63A64">
      <w:pPr>
        <w:pStyle w:val="2"/>
        <w:shd w:val="clear" w:color="auto" w:fill="auto"/>
        <w:spacing w:after="0" w:line="240" w:lineRule="auto"/>
        <w:ind w:firstLine="567"/>
        <w:jc w:val="both"/>
        <w:rPr>
          <w:b w:val="0"/>
          <w:color w:val="000000"/>
          <w:sz w:val="27"/>
          <w:szCs w:val="27"/>
          <w:lang w:val="uk-UA" w:eastAsia="uk-UA" w:bidi="uk-UA"/>
        </w:rPr>
      </w:pPr>
      <w:r w:rsidRPr="0070467C">
        <w:rPr>
          <w:b w:val="0"/>
          <w:color w:val="000000"/>
          <w:sz w:val="27"/>
          <w:szCs w:val="27"/>
          <w:lang w:val="uk-UA" w:eastAsia="uk-UA" w:bidi="uk-UA"/>
        </w:rPr>
        <w:t xml:space="preserve">Суддя зазначає, що вкрай суперечливим та недостатньо переконливим є визначення суспільної небезпечності як критерію малозначності, навіть у вказаній категорії справ наперед, на свій розсуд, не застосовуючи аналогію Закону (статті </w:t>
      </w:r>
      <w:r w:rsidR="0070467C">
        <w:rPr>
          <w:b w:val="0"/>
          <w:color w:val="000000"/>
          <w:sz w:val="27"/>
          <w:szCs w:val="27"/>
          <w:lang w:val="uk-UA" w:eastAsia="uk-UA" w:bidi="uk-UA"/>
        </w:rPr>
        <w:br/>
      </w:r>
      <w:r w:rsidRPr="0070467C">
        <w:rPr>
          <w:b w:val="0"/>
          <w:color w:val="000000"/>
          <w:sz w:val="27"/>
          <w:szCs w:val="27"/>
          <w:lang w:val="uk-UA" w:eastAsia="uk-UA" w:bidi="uk-UA"/>
        </w:rPr>
        <w:t>11 КК України), яка фактично їх визначає.</w:t>
      </w:r>
    </w:p>
    <w:p w:rsidR="00A63A64" w:rsidRPr="0070467C" w:rsidRDefault="00A63A64" w:rsidP="00A63A64">
      <w:pPr>
        <w:pStyle w:val="2"/>
        <w:shd w:val="clear" w:color="auto" w:fill="auto"/>
        <w:spacing w:after="0" w:line="240" w:lineRule="auto"/>
        <w:ind w:right="-2" w:firstLine="567"/>
        <w:jc w:val="both"/>
        <w:rPr>
          <w:b w:val="0"/>
          <w:sz w:val="27"/>
          <w:szCs w:val="27"/>
          <w:lang w:val="uk-UA"/>
        </w:rPr>
      </w:pPr>
      <w:r w:rsidRPr="0070467C">
        <w:rPr>
          <w:b w:val="0"/>
          <w:color w:val="000000"/>
          <w:sz w:val="27"/>
          <w:szCs w:val="27"/>
          <w:lang w:val="uk-UA" w:eastAsia="uk-UA" w:bidi="uk-UA"/>
        </w:rPr>
        <w:t xml:space="preserve">Стосовно справи № 757/30356/22-п відносно </w:t>
      </w:r>
      <w:r w:rsidR="00292385" w:rsidRPr="00292385">
        <w:rPr>
          <w:b w:val="0"/>
          <w:sz w:val="27"/>
          <w:szCs w:val="27"/>
          <w:shd w:val="clear" w:color="auto" w:fill="FFFFFF"/>
          <w:lang w:val="uk-UA"/>
        </w:rPr>
        <w:t>ОСОБА2</w:t>
      </w:r>
      <w:r w:rsidRPr="0070467C">
        <w:rPr>
          <w:b w:val="0"/>
          <w:color w:val="000000"/>
          <w:sz w:val="27"/>
          <w:szCs w:val="27"/>
          <w:lang w:val="uk-UA" w:eastAsia="uk-UA" w:bidi="uk-UA"/>
        </w:rPr>
        <w:t xml:space="preserve"> суддя Білоцерківець О.А. пояснив, що протокол містив дані про те, що </w:t>
      </w:r>
      <w:r w:rsidR="00292385" w:rsidRPr="00292385">
        <w:rPr>
          <w:b w:val="0"/>
          <w:sz w:val="27"/>
          <w:szCs w:val="27"/>
          <w:shd w:val="clear" w:color="auto" w:fill="FFFFFF"/>
          <w:lang w:val="uk-UA"/>
        </w:rPr>
        <w:t>ОСОБА2</w:t>
      </w:r>
      <w:r w:rsidR="00292385">
        <w:rPr>
          <w:b w:val="0"/>
          <w:color w:val="000000"/>
          <w:sz w:val="27"/>
          <w:szCs w:val="27"/>
          <w:lang w:val="uk-UA" w:eastAsia="uk-UA" w:bidi="uk-UA"/>
        </w:rPr>
        <w:t xml:space="preserve"> </w:t>
      </w:r>
      <w:r w:rsidRPr="0070467C">
        <w:rPr>
          <w:b w:val="0"/>
          <w:color w:val="000000"/>
          <w:sz w:val="27"/>
          <w:szCs w:val="27"/>
          <w:lang w:val="uk-UA" w:eastAsia="uk-UA" w:bidi="uk-UA"/>
        </w:rPr>
        <w:t xml:space="preserve">перебувала у стані сп’яніння і такий стан сп’яніння визначений за допомогою </w:t>
      </w:r>
      <w:r w:rsidRPr="0070467C">
        <w:rPr>
          <w:rStyle w:val="27"/>
          <w:b w:val="0"/>
          <w:sz w:val="27"/>
          <w:szCs w:val="27"/>
        </w:rPr>
        <w:t>Alcotest Drager</w:t>
      </w:r>
      <w:r w:rsidRPr="0070467C">
        <w:rPr>
          <w:b w:val="0"/>
          <w:color w:val="000000"/>
          <w:sz w:val="27"/>
          <w:szCs w:val="27"/>
          <w:lang w:val="uk-UA" w:bidi="ru-RU"/>
        </w:rPr>
        <w:t xml:space="preserve"> </w:t>
      </w:r>
      <w:r w:rsidRPr="0070467C">
        <w:rPr>
          <w:b w:val="0"/>
          <w:color w:val="000000"/>
          <w:sz w:val="27"/>
          <w:szCs w:val="27"/>
          <w:lang w:val="uk-UA" w:eastAsia="uk-UA" w:bidi="uk-UA"/>
        </w:rPr>
        <w:t xml:space="preserve">як 0,30%. </w:t>
      </w:r>
      <w:r w:rsidR="00292385" w:rsidRPr="00292385">
        <w:rPr>
          <w:b w:val="0"/>
          <w:sz w:val="27"/>
          <w:szCs w:val="27"/>
          <w:shd w:val="clear" w:color="auto" w:fill="FFFFFF"/>
          <w:lang w:val="uk-UA"/>
        </w:rPr>
        <w:t>ОСОБА2</w:t>
      </w:r>
      <w:r w:rsidRPr="0070467C">
        <w:rPr>
          <w:b w:val="0"/>
          <w:color w:val="000000"/>
          <w:sz w:val="27"/>
          <w:szCs w:val="27"/>
          <w:lang w:val="uk-UA" w:eastAsia="uk-UA" w:bidi="uk-UA"/>
        </w:rPr>
        <w:t xml:space="preserve"> як на місці складання протоколу, так і у судовому засіданні категорично заперечувала перебування у стані сп’яніння і стверджувала, що ймовірне мінімальне перевищення норми могло бути спричинене вживанням валеріани. Згідно протоколу обставини керування особою під дією лікарських засобів, що знижують увагу та швидкість реакції, працівниками поліції не встановлювались, та, відповідно, у протоколі не зазначались.</w:t>
      </w:r>
    </w:p>
    <w:p w:rsidR="00A63A64" w:rsidRPr="0070467C" w:rsidRDefault="00A63A64" w:rsidP="00A63A64">
      <w:pPr>
        <w:ind w:firstLine="567"/>
        <w:jc w:val="both"/>
        <w:rPr>
          <w:rFonts w:ascii="Times New Roman" w:hAnsi="Times New Roman" w:cs="Times New Roman"/>
          <w:sz w:val="27"/>
          <w:szCs w:val="27"/>
          <w:lang w:val="uk-UA"/>
        </w:rPr>
      </w:pPr>
      <w:r w:rsidRPr="0070467C">
        <w:rPr>
          <w:rFonts w:ascii="Times New Roman" w:hAnsi="Times New Roman" w:cs="Times New Roman"/>
          <w:sz w:val="27"/>
          <w:szCs w:val="27"/>
          <w:lang w:val="uk-UA"/>
        </w:rPr>
        <w:t xml:space="preserve">До протоколу про вчинення адміністративного правопорушення </w:t>
      </w:r>
      <w:r w:rsidR="0070467C">
        <w:rPr>
          <w:rFonts w:ascii="Times New Roman" w:hAnsi="Times New Roman" w:cs="Times New Roman"/>
          <w:sz w:val="27"/>
          <w:szCs w:val="27"/>
          <w:lang w:val="uk-UA"/>
        </w:rPr>
        <w:br/>
      </w:r>
      <w:r w:rsidR="00292385" w:rsidRPr="00292385">
        <w:rPr>
          <w:sz w:val="27"/>
          <w:szCs w:val="27"/>
          <w:shd w:val="clear" w:color="auto" w:fill="FFFFFF"/>
          <w:lang w:val="uk-UA"/>
        </w:rPr>
        <w:t>ОСОБА2</w:t>
      </w:r>
      <w:r w:rsidR="00917306" w:rsidRPr="0070467C">
        <w:rPr>
          <w:rFonts w:ascii="Times New Roman" w:hAnsi="Times New Roman" w:cs="Times New Roman"/>
          <w:sz w:val="27"/>
          <w:szCs w:val="27"/>
          <w:lang w:val="uk-UA"/>
        </w:rPr>
        <w:t>,</w:t>
      </w:r>
      <w:r w:rsidRPr="0070467C">
        <w:rPr>
          <w:rFonts w:ascii="Times New Roman" w:hAnsi="Times New Roman" w:cs="Times New Roman"/>
          <w:sz w:val="27"/>
          <w:szCs w:val="27"/>
          <w:lang w:val="uk-UA"/>
        </w:rPr>
        <w:t xml:space="preserve"> всупереч вимог статті 251 КУпАП</w:t>
      </w:r>
      <w:r w:rsidR="00917306" w:rsidRPr="0070467C">
        <w:rPr>
          <w:rFonts w:ascii="Times New Roman" w:hAnsi="Times New Roman" w:cs="Times New Roman"/>
          <w:sz w:val="27"/>
          <w:szCs w:val="27"/>
          <w:lang w:val="uk-UA"/>
        </w:rPr>
        <w:t>,</w:t>
      </w:r>
      <w:r w:rsidRPr="0070467C">
        <w:rPr>
          <w:rFonts w:ascii="Times New Roman" w:hAnsi="Times New Roman" w:cs="Times New Roman"/>
          <w:sz w:val="27"/>
          <w:szCs w:val="27"/>
          <w:lang w:val="uk-UA"/>
        </w:rPr>
        <w:t xml:space="preserve"> не долучено відеозапис події керування водієм транспортного засобу, зупинки автомобіля, роз’яснення прав та надання пояснень вказаною особою одразу після цього. Також всупереч вимогам статті 256 КУпАП </w:t>
      </w:r>
      <w:r w:rsidR="00292385" w:rsidRPr="00292385">
        <w:rPr>
          <w:sz w:val="27"/>
          <w:szCs w:val="27"/>
          <w:shd w:val="clear" w:color="auto" w:fill="FFFFFF"/>
          <w:lang w:val="uk-UA"/>
        </w:rPr>
        <w:t>ОСОБА2</w:t>
      </w:r>
      <w:r w:rsidRPr="0070467C">
        <w:rPr>
          <w:rFonts w:ascii="Times New Roman" w:hAnsi="Times New Roman" w:cs="Times New Roman"/>
          <w:sz w:val="27"/>
          <w:szCs w:val="27"/>
          <w:lang w:val="uk-UA"/>
        </w:rPr>
        <w:t xml:space="preserve"> не було відсторонено від керування транспортним засобом, автомобіль повернено під розписку.</w:t>
      </w:r>
    </w:p>
    <w:p w:rsidR="00A63A64" w:rsidRPr="0070467C" w:rsidRDefault="00A63A64" w:rsidP="00A63A64">
      <w:pPr>
        <w:ind w:firstLine="567"/>
        <w:jc w:val="both"/>
        <w:rPr>
          <w:rFonts w:ascii="Times New Roman" w:hAnsi="Times New Roman" w:cs="Times New Roman"/>
          <w:sz w:val="27"/>
          <w:szCs w:val="27"/>
          <w:lang w:val="uk-UA"/>
        </w:rPr>
      </w:pPr>
      <w:r w:rsidRPr="0070467C">
        <w:rPr>
          <w:rFonts w:ascii="Times New Roman" w:hAnsi="Times New Roman" w:cs="Times New Roman"/>
          <w:sz w:val="27"/>
          <w:szCs w:val="27"/>
          <w:lang w:val="uk-UA"/>
        </w:rPr>
        <w:t xml:space="preserve">Суд мотивував свої висновки положеннями Віденської конвенції про дорожній рух, яка є частиною національного законодавства, та положеннями Інструкції з експлуатації приладу </w:t>
      </w:r>
      <w:r w:rsidRPr="0070467C">
        <w:rPr>
          <w:rStyle w:val="27"/>
          <w:rFonts w:eastAsia="Calibri"/>
          <w:sz w:val="27"/>
          <w:szCs w:val="27"/>
        </w:rPr>
        <w:t>Alcotest Drager</w:t>
      </w:r>
      <w:r w:rsidRPr="0070467C">
        <w:rPr>
          <w:rFonts w:ascii="Times New Roman" w:hAnsi="Times New Roman" w:cs="Times New Roman"/>
          <w:sz w:val="27"/>
          <w:szCs w:val="27"/>
          <w:lang w:val="uk-UA"/>
        </w:rPr>
        <w:t>, посилався на інші нормативні акти.</w:t>
      </w:r>
    </w:p>
    <w:p w:rsidR="00A63A64" w:rsidRPr="0070467C" w:rsidRDefault="00A63A64" w:rsidP="00A63A64">
      <w:pPr>
        <w:ind w:firstLine="567"/>
        <w:jc w:val="both"/>
        <w:rPr>
          <w:rFonts w:ascii="Times New Roman" w:hAnsi="Times New Roman" w:cs="Times New Roman"/>
          <w:sz w:val="27"/>
          <w:szCs w:val="27"/>
          <w:lang w:val="uk-UA"/>
        </w:rPr>
      </w:pPr>
      <w:r w:rsidRPr="0070467C">
        <w:rPr>
          <w:rFonts w:ascii="Times New Roman" w:hAnsi="Times New Roman" w:cs="Times New Roman"/>
          <w:sz w:val="27"/>
          <w:szCs w:val="27"/>
          <w:lang w:val="uk-UA"/>
        </w:rPr>
        <w:t xml:space="preserve">Жодних інших належних допустимих доказів матеріали справи не містили, втім суддя зважив на клопотання </w:t>
      </w:r>
      <w:r w:rsidR="00292385" w:rsidRPr="00292385">
        <w:rPr>
          <w:sz w:val="27"/>
          <w:szCs w:val="27"/>
          <w:shd w:val="clear" w:color="auto" w:fill="FFFFFF"/>
          <w:lang w:val="uk-UA"/>
        </w:rPr>
        <w:t>ОСОБА2</w:t>
      </w:r>
      <w:r w:rsidRPr="0070467C">
        <w:rPr>
          <w:rFonts w:ascii="Times New Roman" w:hAnsi="Times New Roman" w:cs="Times New Roman"/>
          <w:sz w:val="27"/>
          <w:szCs w:val="27"/>
          <w:lang w:val="uk-UA"/>
        </w:rPr>
        <w:t xml:space="preserve"> про закриття справи за малозначністю та прийняв відповідне рішення на підставі обставин справи, змагальності процесу, особи водія, дій поліції по складанню відповідних матеріалів, відсутності шкоди, яке вважає законним і справедливим. </w:t>
      </w:r>
    </w:p>
    <w:p w:rsidR="00A63A64" w:rsidRPr="0070467C" w:rsidRDefault="00A63A64" w:rsidP="00A63A64">
      <w:pPr>
        <w:pStyle w:val="2"/>
        <w:shd w:val="clear" w:color="auto" w:fill="auto"/>
        <w:spacing w:after="0" w:line="240" w:lineRule="auto"/>
        <w:ind w:firstLine="567"/>
        <w:jc w:val="both"/>
        <w:rPr>
          <w:b w:val="0"/>
          <w:sz w:val="27"/>
          <w:szCs w:val="27"/>
          <w:lang w:val="uk-UA"/>
        </w:rPr>
      </w:pPr>
      <w:r w:rsidRPr="0070467C">
        <w:rPr>
          <w:b w:val="0"/>
          <w:color w:val="000000"/>
          <w:sz w:val="27"/>
          <w:szCs w:val="27"/>
          <w:lang w:val="uk-UA" w:eastAsia="uk-UA" w:bidi="uk-UA"/>
        </w:rPr>
        <w:t xml:space="preserve">Стосовно справи № 757/4976/23-п відносно </w:t>
      </w:r>
      <w:r w:rsidR="00292385" w:rsidRPr="00292385">
        <w:rPr>
          <w:b w:val="0"/>
          <w:sz w:val="27"/>
          <w:szCs w:val="27"/>
          <w:shd w:val="clear" w:color="auto" w:fill="FFFFFF"/>
          <w:lang w:val="uk-UA"/>
        </w:rPr>
        <w:t>ОСОБА3</w:t>
      </w:r>
      <w:r w:rsidRPr="0070467C">
        <w:rPr>
          <w:b w:val="0"/>
          <w:color w:val="000000"/>
          <w:sz w:val="27"/>
          <w:szCs w:val="27"/>
          <w:lang w:val="uk-UA" w:eastAsia="uk-UA" w:bidi="uk-UA"/>
        </w:rPr>
        <w:t xml:space="preserve"> суддя Білоцерківець О.А. зазначив, що у судовому засіданні </w:t>
      </w:r>
      <w:r w:rsidR="00292385" w:rsidRPr="00292385">
        <w:rPr>
          <w:b w:val="0"/>
          <w:sz w:val="27"/>
          <w:szCs w:val="27"/>
          <w:shd w:val="clear" w:color="auto" w:fill="FFFFFF"/>
          <w:lang w:val="uk-UA"/>
        </w:rPr>
        <w:t>ОСОБА3</w:t>
      </w:r>
      <w:r w:rsidRPr="0070467C">
        <w:rPr>
          <w:b w:val="0"/>
          <w:color w:val="000000"/>
          <w:sz w:val="27"/>
          <w:szCs w:val="27"/>
          <w:lang w:val="uk-UA" w:eastAsia="uk-UA" w:bidi="uk-UA"/>
        </w:rPr>
        <w:t xml:space="preserve"> вину визнав, однак вказав, що перебував у стресовому стані у зв’язку із дзвінком з лікарні, де перебувала його дружина у критичному стані, тому сів за кермо. На підтвердження вказаних обставин суду надано документи щодо стану здоров’я дружини </w:t>
      </w:r>
      <w:r w:rsidR="0070467C">
        <w:rPr>
          <w:b w:val="0"/>
          <w:color w:val="000000"/>
          <w:sz w:val="27"/>
          <w:szCs w:val="27"/>
          <w:lang w:val="uk-UA" w:eastAsia="uk-UA" w:bidi="uk-UA"/>
        </w:rPr>
        <w:br/>
      </w:r>
      <w:r w:rsidR="00292385" w:rsidRPr="00292385">
        <w:rPr>
          <w:b w:val="0"/>
          <w:sz w:val="27"/>
          <w:szCs w:val="27"/>
          <w:shd w:val="clear" w:color="auto" w:fill="FFFFFF"/>
          <w:lang w:val="uk-UA"/>
        </w:rPr>
        <w:t>ОСОБА3</w:t>
      </w:r>
      <w:r w:rsidRPr="0070467C">
        <w:rPr>
          <w:b w:val="0"/>
          <w:color w:val="000000"/>
          <w:sz w:val="27"/>
          <w:szCs w:val="27"/>
          <w:lang w:val="uk-UA" w:eastAsia="uk-UA" w:bidi="uk-UA"/>
        </w:rPr>
        <w:t>.</w:t>
      </w:r>
    </w:p>
    <w:p w:rsidR="00A63A64" w:rsidRPr="0070467C" w:rsidRDefault="00A63A64" w:rsidP="00A63A64">
      <w:pPr>
        <w:pStyle w:val="2"/>
        <w:shd w:val="clear" w:color="auto" w:fill="auto"/>
        <w:spacing w:after="0" w:line="240" w:lineRule="auto"/>
        <w:ind w:firstLine="567"/>
        <w:jc w:val="both"/>
        <w:rPr>
          <w:b w:val="0"/>
          <w:sz w:val="27"/>
          <w:szCs w:val="27"/>
          <w:lang w:val="uk-UA"/>
        </w:rPr>
      </w:pPr>
      <w:r w:rsidRPr="0070467C">
        <w:rPr>
          <w:b w:val="0"/>
          <w:color w:val="000000"/>
          <w:sz w:val="27"/>
          <w:szCs w:val="27"/>
          <w:lang w:val="uk-UA" w:eastAsia="uk-UA" w:bidi="uk-UA"/>
        </w:rPr>
        <w:t xml:space="preserve">Всупереч вимог статті 256 КУпАП </w:t>
      </w:r>
      <w:r w:rsidR="00292385" w:rsidRPr="00292385">
        <w:rPr>
          <w:b w:val="0"/>
          <w:sz w:val="27"/>
          <w:szCs w:val="27"/>
          <w:shd w:val="clear" w:color="auto" w:fill="FFFFFF"/>
          <w:lang w:val="uk-UA"/>
        </w:rPr>
        <w:t>ОСОБА3</w:t>
      </w:r>
      <w:r w:rsidRPr="0070467C">
        <w:rPr>
          <w:b w:val="0"/>
          <w:color w:val="000000"/>
          <w:sz w:val="27"/>
          <w:szCs w:val="27"/>
          <w:lang w:val="uk-UA" w:eastAsia="uk-UA" w:bidi="uk-UA"/>
        </w:rPr>
        <w:t xml:space="preserve"> не було відсторонено від керування транспортним засобом, автомобіль повернено під розписку.</w:t>
      </w:r>
    </w:p>
    <w:p w:rsidR="00A63A64" w:rsidRPr="0070467C" w:rsidRDefault="00A63A64" w:rsidP="00A63A64">
      <w:pPr>
        <w:pStyle w:val="2"/>
        <w:shd w:val="clear" w:color="auto" w:fill="auto"/>
        <w:spacing w:after="0" w:line="240" w:lineRule="auto"/>
        <w:ind w:firstLine="567"/>
        <w:jc w:val="both"/>
        <w:rPr>
          <w:b w:val="0"/>
          <w:sz w:val="27"/>
          <w:szCs w:val="27"/>
          <w:lang w:val="uk-UA"/>
        </w:rPr>
      </w:pPr>
      <w:r w:rsidRPr="0070467C">
        <w:rPr>
          <w:b w:val="0"/>
          <w:color w:val="000000"/>
          <w:sz w:val="27"/>
          <w:szCs w:val="27"/>
          <w:lang w:val="uk-UA" w:eastAsia="uk-UA" w:bidi="uk-UA"/>
        </w:rPr>
        <w:t xml:space="preserve">Також до суду звернувся начальник Військового інституту телекомунікацій та інформатизації (військової частини) з проханням не позбавляти «посвідчення водія» </w:t>
      </w:r>
      <w:r w:rsidR="00292385" w:rsidRPr="00292385">
        <w:rPr>
          <w:b w:val="0"/>
          <w:sz w:val="27"/>
          <w:szCs w:val="27"/>
          <w:shd w:val="clear" w:color="auto" w:fill="FFFFFF"/>
          <w:lang w:val="uk-UA"/>
        </w:rPr>
        <w:t>ОСОБА3</w:t>
      </w:r>
      <w:r w:rsidRPr="0070467C">
        <w:rPr>
          <w:b w:val="0"/>
          <w:color w:val="000000"/>
          <w:sz w:val="27"/>
          <w:szCs w:val="27"/>
          <w:lang w:val="uk-UA" w:eastAsia="uk-UA" w:bidi="uk-UA"/>
        </w:rPr>
        <w:t xml:space="preserve"> у зв’язку з відсутністю водіїв відповідної категорії та з метою підтримання боєздатності частини під час дії воєнного стану. Начальник військової частини характеризував </w:t>
      </w:r>
      <w:r w:rsidR="00292385" w:rsidRPr="00292385">
        <w:rPr>
          <w:b w:val="0"/>
          <w:sz w:val="27"/>
          <w:szCs w:val="27"/>
          <w:shd w:val="clear" w:color="auto" w:fill="FFFFFF"/>
          <w:lang w:val="uk-UA"/>
        </w:rPr>
        <w:t>ОСОБА3</w:t>
      </w:r>
      <w:r w:rsidRPr="0070467C">
        <w:rPr>
          <w:b w:val="0"/>
          <w:color w:val="000000"/>
          <w:sz w:val="27"/>
          <w:szCs w:val="27"/>
          <w:lang w:val="uk-UA" w:eastAsia="uk-UA" w:bidi="uk-UA"/>
        </w:rPr>
        <w:t xml:space="preserve"> як виваженого, відповідального, чесного та дисциплінованого, однак такого, що перебуваючи у певному емоційному стані, отримавши сповіщення про критичне самопочуття вагітної дружини, не розуміючи ймовірних наслідків, поїхав до неї для надання допомоги.</w:t>
      </w:r>
    </w:p>
    <w:p w:rsidR="00A63A64" w:rsidRPr="0070467C" w:rsidRDefault="00A63A64" w:rsidP="00A63A64">
      <w:pPr>
        <w:pStyle w:val="2"/>
        <w:shd w:val="clear" w:color="auto" w:fill="auto"/>
        <w:spacing w:after="0" w:line="240" w:lineRule="auto"/>
        <w:ind w:right="-2" w:firstLine="567"/>
        <w:jc w:val="both"/>
        <w:rPr>
          <w:b w:val="0"/>
          <w:sz w:val="27"/>
          <w:szCs w:val="27"/>
          <w:lang w:val="uk-UA"/>
        </w:rPr>
      </w:pPr>
      <w:r w:rsidRPr="0070467C">
        <w:rPr>
          <w:b w:val="0"/>
          <w:color w:val="000000"/>
          <w:sz w:val="27"/>
          <w:szCs w:val="27"/>
          <w:lang w:val="uk-UA" w:eastAsia="uk-UA" w:bidi="uk-UA"/>
        </w:rPr>
        <w:t>Суд взяв до уваги, що правопорушення відбулось у комендантську годину, за неможливості виклику таксі, психоемоційний стан особи, виключно позитивну характеристику, неможливість зниження боєздатності військової частини в умовах воєнного стану. Водночас правопорушення не завдало шкоди фізичній чи юридичній особі або державі.</w:t>
      </w:r>
    </w:p>
    <w:p w:rsidR="00A63A64" w:rsidRPr="0070467C" w:rsidRDefault="00A63A64" w:rsidP="00A63A64">
      <w:pPr>
        <w:pStyle w:val="2"/>
        <w:shd w:val="clear" w:color="auto" w:fill="auto"/>
        <w:spacing w:after="0" w:line="240" w:lineRule="auto"/>
        <w:ind w:firstLine="567"/>
        <w:jc w:val="both"/>
        <w:rPr>
          <w:b w:val="0"/>
          <w:sz w:val="27"/>
          <w:szCs w:val="27"/>
          <w:lang w:val="uk-UA"/>
        </w:rPr>
      </w:pPr>
      <w:r w:rsidRPr="0070467C">
        <w:rPr>
          <w:b w:val="0"/>
          <w:color w:val="000000"/>
          <w:sz w:val="27"/>
          <w:szCs w:val="27"/>
          <w:lang w:val="uk-UA" w:eastAsia="uk-UA" w:bidi="uk-UA"/>
        </w:rPr>
        <w:t xml:space="preserve">Стосовно справи № 757/35564/21-п відносно </w:t>
      </w:r>
      <w:r w:rsidR="00DB0E69">
        <w:rPr>
          <w:b w:val="0"/>
          <w:sz w:val="27"/>
          <w:szCs w:val="27"/>
          <w:shd w:val="clear" w:color="auto" w:fill="FFFFFF"/>
          <w:lang w:val="uk-UA"/>
        </w:rPr>
        <w:t>ОСОБА1</w:t>
      </w:r>
      <w:r w:rsidRPr="0070467C">
        <w:rPr>
          <w:b w:val="0"/>
          <w:color w:val="000000"/>
          <w:sz w:val="27"/>
          <w:szCs w:val="27"/>
          <w:lang w:val="uk-UA" w:eastAsia="uk-UA" w:bidi="uk-UA"/>
        </w:rPr>
        <w:t xml:space="preserve"> суддя </w:t>
      </w:r>
      <w:r w:rsidR="0070467C">
        <w:rPr>
          <w:b w:val="0"/>
          <w:color w:val="000000"/>
          <w:sz w:val="27"/>
          <w:szCs w:val="27"/>
          <w:lang w:val="uk-UA" w:eastAsia="uk-UA" w:bidi="uk-UA"/>
        </w:rPr>
        <w:br/>
      </w:r>
      <w:r w:rsidRPr="0070467C">
        <w:rPr>
          <w:b w:val="0"/>
          <w:color w:val="000000"/>
          <w:sz w:val="27"/>
          <w:szCs w:val="27"/>
          <w:lang w:val="uk-UA" w:eastAsia="uk-UA" w:bidi="uk-UA"/>
        </w:rPr>
        <w:t xml:space="preserve">Білоцерківець О.А. зазначив, що </w:t>
      </w:r>
      <w:r w:rsidR="00DB0E69">
        <w:rPr>
          <w:b w:val="0"/>
          <w:sz w:val="27"/>
          <w:szCs w:val="27"/>
          <w:shd w:val="clear" w:color="auto" w:fill="FFFFFF"/>
          <w:lang w:val="uk-UA"/>
        </w:rPr>
        <w:t>ОСОБА1</w:t>
      </w:r>
      <w:r w:rsidRPr="0070467C">
        <w:rPr>
          <w:b w:val="0"/>
          <w:color w:val="000000"/>
          <w:sz w:val="27"/>
          <w:szCs w:val="27"/>
          <w:lang w:val="uk-UA" w:eastAsia="uk-UA" w:bidi="uk-UA"/>
        </w:rPr>
        <w:t xml:space="preserve"> надав суду пояснення про те, що направляючись до місця роботи, був зупинений працівниками поліції, які начебто виявили у нього ознаки наркотичного сп’яніння. Він пояснив, що не знаходи</w:t>
      </w:r>
      <w:r w:rsidR="00917306" w:rsidRPr="0070467C">
        <w:rPr>
          <w:b w:val="0"/>
          <w:color w:val="000000"/>
          <w:sz w:val="27"/>
          <w:szCs w:val="27"/>
          <w:lang w:val="uk-UA" w:eastAsia="uk-UA" w:bidi="uk-UA"/>
        </w:rPr>
        <w:t>в</w:t>
      </w:r>
      <w:r w:rsidRPr="0070467C">
        <w:rPr>
          <w:b w:val="0"/>
          <w:color w:val="000000"/>
          <w:sz w:val="27"/>
          <w:szCs w:val="27"/>
          <w:lang w:val="uk-UA" w:eastAsia="uk-UA" w:bidi="uk-UA"/>
        </w:rPr>
        <w:t>ся у стані будь-якого сп’яніння, має інвалідність, тремтіння рук чи порушення реакції викликане саме наявністю захворювання.</w:t>
      </w:r>
    </w:p>
    <w:p w:rsidR="00A63A64" w:rsidRPr="0070467C" w:rsidRDefault="00A63A64" w:rsidP="00A63A64">
      <w:pPr>
        <w:pStyle w:val="2"/>
        <w:shd w:val="clear" w:color="auto" w:fill="auto"/>
        <w:spacing w:after="0" w:line="240" w:lineRule="auto"/>
        <w:ind w:firstLine="567"/>
        <w:jc w:val="both"/>
        <w:rPr>
          <w:b w:val="0"/>
          <w:sz w:val="27"/>
          <w:szCs w:val="27"/>
          <w:lang w:val="uk-UA"/>
        </w:rPr>
      </w:pPr>
      <w:r w:rsidRPr="0070467C">
        <w:rPr>
          <w:b w:val="0"/>
          <w:color w:val="000000"/>
          <w:sz w:val="27"/>
          <w:szCs w:val="27"/>
          <w:lang w:val="uk-UA" w:eastAsia="uk-UA" w:bidi="uk-UA"/>
        </w:rPr>
        <w:t xml:space="preserve">Суду надано докази захворювання водія, за яким йому встановлено інвалідність, зокрема, з </w:t>
      </w:r>
      <w:r w:rsidR="00F77DCA">
        <w:rPr>
          <w:b w:val="0"/>
          <w:color w:val="000000"/>
          <w:sz w:val="27"/>
          <w:szCs w:val="27"/>
          <w:lang w:val="uk-UA" w:eastAsia="uk-UA" w:bidi="uk-UA"/>
        </w:rPr>
        <w:t>ІНФОРМАЦІЯ1</w:t>
      </w:r>
      <w:r w:rsidRPr="0070467C">
        <w:rPr>
          <w:b w:val="0"/>
          <w:color w:val="000000"/>
          <w:sz w:val="27"/>
          <w:szCs w:val="27"/>
          <w:lang w:val="uk-UA" w:eastAsia="uk-UA" w:bidi="uk-UA"/>
        </w:rPr>
        <w:t xml:space="preserve">. Судом взято до уваги, що </w:t>
      </w:r>
      <w:r w:rsidR="00F77DCA">
        <w:rPr>
          <w:b w:val="0"/>
          <w:color w:val="000000"/>
          <w:sz w:val="27"/>
          <w:szCs w:val="27"/>
          <w:lang w:val="uk-UA" w:eastAsia="uk-UA" w:bidi="uk-UA"/>
        </w:rPr>
        <w:t>ІНФОРМАЦІЯ2</w:t>
      </w:r>
      <w:bookmarkStart w:id="0" w:name="_GoBack"/>
      <w:bookmarkEnd w:id="0"/>
      <w:r w:rsidRPr="0070467C">
        <w:rPr>
          <w:b w:val="0"/>
          <w:color w:val="000000"/>
          <w:sz w:val="27"/>
          <w:szCs w:val="27"/>
          <w:lang w:val="uk-UA" w:eastAsia="uk-UA" w:bidi="uk-UA"/>
        </w:rPr>
        <w:t xml:space="preserve"> може супроводжуватись порушенням мовної функції.</w:t>
      </w:r>
    </w:p>
    <w:p w:rsidR="00A63A64" w:rsidRPr="0070467C" w:rsidRDefault="00A63A64" w:rsidP="00A63A64">
      <w:pPr>
        <w:pStyle w:val="2"/>
        <w:shd w:val="clear" w:color="auto" w:fill="auto"/>
        <w:spacing w:after="0" w:line="240" w:lineRule="auto"/>
        <w:ind w:firstLine="567"/>
        <w:jc w:val="both"/>
        <w:rPr>
          <w:b w:val="0"/>
          <w:sz w:val="27"/>
          <w:szCs w:val="27"/>
          <w:lang w:val="uk-UA"/>
        </w:rPr>
      </w:pPr>
      <w:r w:rsidRPr="0070467C">
        <w:rPr>
          <w:b w:val="0"/>
          <w:color w:val="000000"/>
          <w:sz w:val="27"/>
          <w:szCs w:val="27"/>
          <w:lang w:val="uk-UA" w:eastAsia="uk-UA" w:bidi="uk-UA"/>
        </w:rPr>
        <w:t>Водночас відеозапис з місця події всупереч вимог статті 268 КУпАП не містить роз’яснення прав особи, що притягається до адміністративної відповідальності, тим більше з урахуванням вразливого стану його здоров’я.</w:t>
      </w:r>
    </w:p>
    <w:p w:rsidR="00A63A64" w:rsidRPr="0070467C" w:rsidRDefault="00A63A64" w:rsidP="00A63A64">
      <w:pPr>
        <w:pStyle w:val="2"/>
        <w:shd w:val="clear" w:color="auto" w:fill="auto"/>
        <w:spacing w:after="0" w:line="240" w:lineRule="auto"/>
        <w:ind w:firstLine="567"/>
        <w:jc w:val="both"/>
        <w:rPr>
          <w:b w:val="0"/>
          <w:sz w:val="27"/>
          <w:szCs w:val="27"/>
          <w:lang w:val="uk-UA"/>
        </w:rPr>
      </w:pPr>
      <w:r w:rsidRPr="0070467C">
        <w:rPr>
          <w:b w:val="0"/>
          <w:color w:val="000000"/>
          <w:sz w:val="27"/>
          <w:szCs w:val="27"/>
          <w:lang w:val="uk-UA" w:eastAsia="uk-UA" w:bidi="uk-UA"/>
        </w:rPr>
        <w:t xml:space="preserve">За таких обставин </w:t>
      </w:r>
      <w:r w:rsidR="00DB0E69">
        <w:rPr>
          <w:b w:val="0"/>
          <w:sz w:val="27"/>
          <w:szCs w:val="27"/>
          <w:shd w:val="clear" w:color="auto" w:fill="FFFFFF"/>
          <w:lang w:val="uk-UA"/>
        </w:rPr>
        <w:t>ОСОБА1</w:t>
      </w:r>
      <w:r w:rsidRPr="0070467C">
        <w:rPr>
          <w:b w:val="0"/>
          <w:color w:val="000000"/>
          <w:sz w:val="27"/>
          <w:szCs w:val="27"/>
          <w:lang w:val="uk-UA" w:eastAsia="uk-UA" w:bidi="uk-UA"/>
        </w:rPr>
        <w:t xml:space="preserve"> потребував правової допомоги адвоката, у повній мірі не розуміючи правових наслідків відмови від проходження огляду на стан сп’яніння.</w:t>
      </w:r>
    </w:p>
    <w:p w:rsidR="00A63A64" w:rsidRPr="0070467C" w:rsidRDefault="00A63A64" w:rsidP="00A63A64">
      <w:pPr>
        <w:pStyle w:val="2"/>
        <w:shd w:val="clear" w:color="auto" w:fill="auto"/>
        <w:spacing w:after="0" w:line="240" w:lineRule="auto"/>
        <w:ind w:firstLine="567"/>
        <w:jc w:val="both"/>
        <w:rPr>
          <w:b w:val="0"/>
          <w:sz w:val="27"/>
          <w:szCs w:val="27"/>
          <w:lang w:val="uk-UA"/>
        </w:rPr>
      </w:pPr>
      <w:r w:rsidRPr="0070467C">
        <w:rPr>
          <w:b w:val="0"/>
          <w:color w:val="000000"/>
          <w:sz w:val="27"/>
          <w:szCs w:val="27"/>
          <w:lang w:val="uk-UA" w:eastAsia="uk-UA" w:bidi="uk-UA"/>
        </w:rPr>
        <w:t>Відеозапис також не підтверджує чіткої відмови водія від проходження огляду на стан сп’яніння.</w:t>
      </w:r>
    </w:p>
    <w:p w:rsidR="00A63A64" w:rsidRPr="0070467C" w:rsidRDefault="00A63A64" w:rsidP="00A63A64">
      <w:pPr>
        <w:pStyle w:val="2"/>
        <w:shd w:val="clear" w:color="auto" w:fill="auto"/>
        <w:spacing w:after="0" w:line="240" w:lineRule="auto"/>
        <w:ind w:firstLine="567"/>
        <w:jc w:val="both"/>
        <w:rPr>
          <w:b w:val="0"/>
          <w:color w:val="000000"/>
          <w:sz w:val="27"/>
          <w:szCs w:val="27"/>
          <w:lang w:val="uk-UA" w:eastAsia="uk-UA" w:bidi="uk-UA"/>
        </w:rPr>
      </w:pPr>
      <w:r w:rsidRPr="0070467C">
        <w:rPr>
          <w:b w:val="0"/>
          <w:color w:val="000000"/>
          <w:sz w:val="27"/>
          <w:szCs w:val="27"/>
          <w:lang w:val="uk-UA" w:eastAsia="uk-UA" w:bidi="uk-UA"/>
        </w:rPr>
        <w:t xml:space="preserve">Проте у судовому засіданні </w:t>
      </w:r>
      <w:r w:rsidR="00DB0E69">
        <w:rPr>
          <w:b w:val="0"/>
          <w:sz w:val="27"/>
          <w:szCs w:val="27"/>
          <w:shd w:val="clear" w:color="auto" w:fill="FFFFFF"/>
          <w:lang w:val="uk-UA"/>
        </w:rPr>
        <w:t>ОСОБА1</w:t>
      </w:r>
      <w:r w:rsidRPr="0070467C">
        <w:rPr>
          <w:b w:val="0"/>
          <w:color w:val="000000"/>
          <w:sz w:val="27"/>
          <w:szCs w:val="27"/>
          <w:lang w:val="uk-UA" w:eastAsia="uk-UA" w:bidi="uk-UA"/>
        </w:rPr>
        <w:t xml:space="preserve"> заявлено клопотання про закриття провадження саме за малозначністю діяння, яке суд вважав можливим задовольнити з урахуванням особи </w:t>
      </w:r>
      <w:r w:rsidR="00DB0E69">
        <w:rPr>
          <w:b w:val="0"/>
          <w:sz w:val="27"/>
          <w:szCs w:val="27"/>
          <w:shd w:val="clear" w:color="auto" w:fill="FFFFFF"/>
          <w:lang w:val="uk-UA"/>
        </w:rPr>
        <w:t>ОСОБА1</w:t>
      </w:r>
      <w:r w:rsidRPr="0070467C">
        <w:rPr>
          <w:b w:val="0"/>
          <w:color w:val="000000"/>
          <w:sz w:val="27"/>
          <w:szCs w:val="27"/>
          <w:lang w:val="uk-UA" w:eastAsia="uk-UA" w:bidi="uk-UA"/>
        </w:rPr>
        <w:t xml:space="preserve">, стану його здоров’я, відсутності інших правопорушень. </w:t>
      </w:r>
    </w:p>
    <w:p w:rsidR="00A63A64" w:rsidRPr="0070467C" w:rsidRDefault="00A63A64" w:rsidP="00A63A64">
      <w:pPr>
        <w:pStyle w:val="2"/>
        <w:shd w:val="clear" w:color="auto" w:fill="auto"/>
        <w:spacing w:after="0" w:line="240" w:lineRule="auto"/>
        <w:ind w:firstLine="567"/>
        <w:jc w:val="both"/>
        <w:rPr>
          <w:b w:val="0"/>
          <w:sz w:val="27"/>
          <w:szCs w:val="27"/>
          <w:lang w:val="uk-UA"/>
        </w:rPr>
      </w:pPr>
      <w:r w:rsidRPr="0070467C">
        <w:rPr>
          <w:b w:val="0"/>
          <w:color w:val="000000"/>
          <w:sz w:val="27"/>
          <w:szCs w:val="27"/>
          <w:lang w:val="uk-UA" w:eastAsia="uk-UA" w:bidi="uk-UA"/>
        </w:rPr>
        <w:t xml:space="preserve">За наявності порушень з боку працівників поліції суд закрив провадження не за відсутності у діях </w:t>
      </w:r>
      <w:r w:rsidR="00DB0E69">
        <w:rPr>
          <w:b w:val="0"/>
          <w:sz w:val="27"/>
          <w:szCs w:val="27"/>
          <w:shd w:val="clear" w:color="auto" w:fill="FFFFFF"/>
          <w:lang w:val="uk-UA"/>
        </w:rPr>
        <w:t>ОСОБА1</w:t>
      </w:r>
      <w:r w:rsidRPr="0070467C">
        <w:rPr>
          <w:b w:val="0"/>
          <w:color w:val="000000"/>
          <w:sz w:val="27"/>
          <w:szCs w:val="27"/>
          <w:lang w:val="uk-UA" w:eastAsia="uk-UA" w:bidi="uk-UA"/>
        </w:rPr>
        <w:t xml:space="preserve"> складу правопорушення, а за малозначністю, виходячи з принципу змагальності та позиції </w:t>
      </w:r>
      <w:r w:rsidR="00DB0E69">
        <w:rPr>
          <w:b w:val="0"/>
          <w:sz w:val="27"/>
          <w:szCs w:val="27"/>
          <w:shd w:val="clear" w:color="auto" w:fill="FFFFFF"/>
          <w:lang w:val="uk-UA"/>
        </w:rPr>
        <w:t>ОСОБА1</w:t>
      </w:r>
      <w:r w:rsidRPr="0070467C">
        <w:rPr>
          <w:b w:val="0"/>
          <w:color w:val="000000"/>
          <w:sz w:val="27"/>
          <w:szCs w:val="27"/>
          <w:lang w:val="uk-UA" w:eastAsia="uk-UA" w:bidi="uk-UA"/>
        </w:rPr>
        <w:t xml:space="preserve"> під час судового засідання.</w:t>
      </w:r>
    </w:p>
    <w:p w:rsidR="00A63A64" w:rsidRPr="0070467C" w:rsidRDefault="00A63A64" w:rsidP="00A63A64">
      <w:pPr>
        <w:pStyle w:val="2"/>
        <w:shd w:val="clear" w:color="auto" w:fill="auto"/>
        <w:spacing w:after="0" w:line="240" w:lineRule="auto"/>
        <w:ind w:right="-2" w:firstLine="567"/>
        <w:jc w:val="both"/>
        <w:rPr>
          <w:b w:val="0"/>
          <w:sz w:val="27"/>
          <w:szCs w:val="27"/>
          <w:lang w:val="uk-UA"/>
        </w:rPr>
      </w:pPr>
      <w:r w:rsidRPr="0070467C">
        <w:rPr>
          <w:b w:val="0"/>
          <w:sz w:val="27"/>
          <w:szCs w:val="27"/>
          <w:lang w:val="uk-UA" w:eastAsia="uk-UA" w:bidi="uk-UA"/>
        </w:rPr>
        <w:t>Ухвалені у вказаних справах рішення суддя Білоцерківець О.А. вважає законними і справедливими.</w:t>
      </w:r>
    </w:p>
    <w:p w:rsidR="00A63A64" w:rsidRPr="0070467C" w:rsidRDefault="00A63A64" w:rsidP="00A63A64">
      <w:pPr>
        <w:pStyle w:val="rvps2"/>
        <w:shd w:val="clear" w:color="auto" w:fill="FFFFFF"/>
        <w:spacing w:before="0" w:after="0"/>
        <w:ind w:firstLine="567"/>
        <w:rPr>
          <w:color w:val="1D1D1B"/>
          <w:sz w:val="27"/>
          <w:szCs w:val="27"/>
        </w:rPr>
      </w:pPr>
      <w:r w:rsidRPr="0070467C">
        <w:rPr>
          <w:color w:val="000000"/>
          <w:sz w:val="27"/>
          <w:szCs w:val="27"/>
        </w:rPr>
        <w:t xml:space="preserve">Згідно із частиною першою статті 130 КУпАП </w:t>
      </w:r>
      <w:r w:rsidRPr="0070467C">
        <w:rPr>
          <w:sz w:val="27"/>
          <w:szCs w:val="27"/>
        </w:rPr>
        <w:t xml:space="preserve">керування транспортними засобами особами в стані алкогольного, наркотичного чи іншого сп’яніння або під впливом лікарських препаратів, що знижують їх увагу та швидкість реакції, відмова особи, яка керує транспортним засобом, від проходження відповідно до встановленого порядку огляду на стан алкогольного, наркотичного чи іншого сп’яніння або щодо вживання лікарських препаратів, що знижують увагу та швидкість реакції </w:t>
      </w:r>
      <w:bookmarkStart w:id="1" w:name="n1084"/>
      <w:bookmarkEnd w:id="1"/>
      <w:r w:rsidRPr="0070467C">
        <w:rPr>
          <w:sz w:val="27"/>
          <w:szCs w:val="27"/>
        </w:rPr>
        <w:t>тягнуть за собою накладення штрафу на водіїв у розмірі однієї тисячі неоподатковуваних мінімумів доходів громадян з позбавленням права керування транспортними засобами на строк один рік</w:t>
      </w:r>
      <w:r w:rsidRPr="0070467C">
        <w:rPr>
          <w:color w:val="000000"/>
          <w:sz w:val="27"/>
          <w:szCs w:val="27"/>
        </w:rPr>
        <w:t>.</w:t>
      </w:r>
    </w:p>
    <w:p w:rsidR="00A63A64" w:rsidRPr="0070467C" w:rsidRDefault="00A63A64" w:rsidP="00A63A64">
      <w:pPr>
        <w:pStyle w:val="rtejustify"/>
        <w:shd w:val="clear" w:color="auto" w:fill="FFFFFF"/>
        <w:suppressAutoHyphens/>
        <w:spacing w:before="0" w:beforeAutospacing="0" w:after="0" w:afterAutospacing="0"/>
        <w:ind w:firstLine="567"/>
        <w:jc w:val="both"/>
        <w:rPr>
          <w:color w:val="1D1D1B"/>
          <w:sz w:val="27"/>
          <w:szCs w:val="27"/>
        </w:rPr>
      </w:pPr>
      <w:r w:rsidRPr="0070467C">
        <w:rPr>
          <w:color w:val="000000"/>
          <w:sz w:val="27"/>
          <w:szCs w:val="27"/>
        </w:rPr>
        <w:t>Відповідно до положень статті 22 КУпАП при малозначності вчиненого адміністративного правопорушення орган (посадова особа), уповноважений вирішувати справу, може звільнити порушника від адміністративної відповідальності і обмежитись усним зауваженням.</w:t>
      </w:r>
    </w:p>
    <w:p w:rsidR="00A63A64" w:rsidRPr="0070467C" w:rsidRDefault="00A63A64" w:rsidP="00A63A64">
      <w:pPr>
        <w:pStyle w:val="rtejustify"/>
        <w:shd w:val="clear" w:color="auto" w:fill="FFFFFF"/>
        <w:suppressAutoHyphens/>
        <w:spacing w:before="0" w:beforeAutospacing="0" w:after="0" w:afterAutospacing="0"/>
        <w:ind w:firstLine="567"/>
        <w:jc w:val="both"/>
        <w:rPr>
          <w:color w:val="1D1D1B"/>
          <w:sz w:val="27"/>
          <w:szCs w:val="27"/>
        </w:rPr>
      </w:pPr>
      <w:r w:rsidRPr="0070467C">
        <w:rPr>
          <w:color w:val="000000"/>
          <w:sz w:val="27"/>
          <w:szCs w:val="27"/>
        </w:rPr>
        <w:t xml:space="preserve">Законом України від 16 лютого 2021 року № 1231-IX «Про внесення змін до деяких законодавчих актів України щодо посилення відповідальності за окремі правопорушення у сфері безпеки дорожнього руху», який набрав чинності </w:t>
      </w:r>
      <w:r w:rsidR="0070467C">
        <w:rPr>
          <w:color w:val="000000"/>
          <w:sz w:val="27"/>
          <w:szCs w:val="27"/>
        </w:rPr>
        <w:br/>
      </w:r>
      <w:r w:rsidRPr="0070467C">
        <w:rPr>
          <w:color w:val="000000"/>
          <w:sz w:val="27"/>
          <w:szCs w:val="27"/>
        </w:rPr>
        <w:t>17 березня 2021 року, статтю 22 КУпАП доповнено приміткою такого змісту: «Примітка. Положення цієї статті не застосовуються до правопорушень, передбачених частиною четвертою статті 121, частиною п’ятою статті 122, статтями 122</w:t>
      </w:r>
      <w:r w:rsidRPr="0070467C">
        <w:rPr>
          <w:color w:val="000000"/>
          <w:sz w:val="27"/>
          <w:szCs w:val="27"/>
          <w:vertAlign w:val="superscript"/>
        </w:rPr>
        <w:t>2</w:t>
      </w:r>
      <w:r w:rsidRPr="0070467C">
        <w:rPr>
          <w:color w:val="000000"/>
          <w:sz w:val="27"/>
          <w:szCs w:val="27"/>
        </w:rPr>
        <w:t>, 122</w:t>
      </w:r>
      <w:r w:rsidRPr="0070467C">
        <w:rPr>
          <w:color w:val="000000"/>
          <w:sz w:val="27"/>
          <w:szCs w:val="27"/>
          <w:vertAlign w:val="superscript"/>
        </w:rPr>
        <w:t>4</w:t>
      </w:r>
      <w:r w:rsidRPr="0070467C">
        <w:rPr>
          <w:color w:val="000000"/>
          <w:sz w:val="27"/>
          <w:szCs w:val="27"/>
        </w:rPr>
        <w:t>, частиною третьою статті 123, частинами другою – четвертою статті 126 та статтею 130 цього Кодексу».</w:t>
      </w:r>
    </w:p>
    <w:p w:rsidR="00A63A64" w:rsidRPr="0070467C" w:rsidRDefault="00A63A64" w:rsidP="00A63A64">
      <w:pPr>
        <w:pStyle w:val="rtejustify"/>
        <w:shd w:val="clear" w:color="auto" w:fill="FFFFFF"/>
        <w:suppressAutoHyphens/>
        <w:spacing w:before="0" w:beforeAutospacing="0" w:after="0" w:afterAutospacing="0"/>
        <w:ind w:firstLine="567"/>
        <w:jc w:val="both"/>
        <w:rPr>
          <w:color w:val="1D1D1B"/>
          <w:sz w:val="27"/>
          <w:szCs w:val="27"/>
        </w:rPr>
      </w:pPr>
      <w:r w:rsidRPr="0070467C">
        <w:rPr>
          <w:color w:val="000000"/>
          <w:sz w:val="27"/>
          <w:szCs w:val="27"/>
        </w:rPr>
        <w:t>Відповідно до статті 1 КУпАП завданням цього Кодексу є охорона прав і свобод громадян, власності, конституційного ладу України, прав і законних інтересів підприємств, установ і організацій, встановленого правопорядку, зміцнення законності, запобігання правопорушенням, виховання громадян у дусі точного і неухильного додержання Конституції і законів України, поваги до прав, честі і гідності інших громадян, до правил співжиття, сумлінного виконання своїх обов’язків, відповідальності перед суспільством.</w:t>
      </w:r>
    </w:p>
    <w:p w:rsidR="00A63A64" w:rsidRPr="0070467C" w:rsidRDefault="00A63A64" w:rsidP="00A63A64">
      <w:pPr>
        <w:pStyle w:val="rtejustify"/>
        <w:shd w:val="clear" w:color="auto" w:fill="FFFFFF"/>
        <w:suppressAutoHyphens/>
        <w:spacing w:before="0" w:beforeAutospacing="0" w:after="0" w:afterAutospacing="0"/>
        <w:ind w:firstLine="567"/>
        <w:jc w:val="both"/>
        <w:rPr>
          <w:color w:val="1D1D1B"/>
          <w:sz w:val="27"/>
          <w:szCs w:val="27"/>
        </w:rPr>
      </w:pPr>
      <w:r w:rsidRPr="0070467C">
        <w:rPr>
          <w:color w:val="000000"/>
          <w:sz w:val="27"/>
          <w:szCs w:val="27"/>
        </w:rPr>
        <w:t>Згідно зі статтею 23 КУпАП адміністративне стягнення є мірою відповідальності і застосовується з метою виховання особи, яка вчинила адміністративне правопорушення, в дусі додержання законів України, поваги до правил спі</w:t>
      </w:r>
      <w:r w:rsidRPr="0070467C">
        <w:rPr>
          <w:color w:val="000000"/>
          <w:sz w:val="27"/>
          <w:szCs w:val="27"/>
        </w:rPr>
        <w:t>в</w:t>
      </w:r>
      <w:r w:rsidRPr="0070467C">
        <w:rPr>
          <w:color w:val="000000"/>
          <w:sz w:val="27"/>
          <w:szCs w:val="27"/>
        </w:rPr>
        <w:t>життя, а також запобігання вчиненню нових правопорушень як самим правоп</w:t>
      </w:r>
      <w:r w:rsidRPr="0070467C">
        <w:rPr>
          <w:color w:val="000000"/>
          <w:sz w:val="27"/>
          <w:szCs w:val="27"/>
        </w:rPr>
        <w:t>о</w:t>
      </w:r>
      <w:r w:rsidRPr="0070467C">
        <w:rPr>
          <w:color w:val="000000"/>
          <w:sz w:val="27"/>
          <w:szCs w:val="27"/>
        </w:rPr>
        <w:t>рушником, так і іншими особами.</w:t>
      </w:r>
    </w:p>
    <w:p w:rsidR="00A63A64" w:rsidRPr="0070467C" w:rsidRDefault="00A63A64" w:rsidP="00A63A64">
      <w:pPr>
        <w:pStyle w:val="rtejustify"/>
        <w:shd w:val="clear" w:color="auto" w:fill="FFFFFF"/>
        <w:suppressAutoHyphens/>
        <w:spacing w:before="0" w:beforeAutospacing="0" w:after="0" w:afterAutospacing="0"/>
        <w:ind w:firstLine="567"/>
        <w:jc w:val="both"/>
        <w:rPr>
          <w:color w:val="1D1D1B"/>
          <w:sz w:val="27"/>
          <w:szCs w:val="27"/>
        </w:rPr>
      </w:pPr>
      <w:r w:rsidRPr="0070467C">
        <w:rPr>
          <w:color w:val="000000"/>
          <w:sz w:val="27"/>
          <w:szCs w:val="27"/>
        </w:rPr>
        <w:t>Відповідно до статті 33 КУпАП стягнення за адміністративне правопорушення накладається у межах, установлених цим Кодексом та іншими законами України. При накладенні стягнення враховуються характер вчиненого правопорушення, особа порушника, ступінь його вини, майновий стан, обставини, що пом’якшують і обтяжують відповідальність, крім випадків накладення стягнення за правопорушення у сфері забезпечення безпеки дорожнього руху, у тому числі зафіксовані в автоматичному режимі, та за порушення правил зупинки, стоянки, паркування транспортних засобів, зафіксовані в режимі фотозйомки (відеозапису).</w:t>
      </w:r>
    </w:p>
    <w:p w:rsidR="00A63A64" w:rsidRPr="0070467C" w:rsidRDefault="00A63A64" w:rsidP="00A63A64">
      <w:pPr>
        <w:pStyle w:val="rtejustify"/>
        <w:shd w:val="clear" w:color="auto" w:fill="FFFFFF"/>
        <w:suppressAutoHyphens/>
        <w:spacing w:before="0" w:beforeAutospacing="0" w:after="0" w:afterAutospacing="0"/>
        <w:ind w:firstLine="567"/>
        <w:jc w:val="both"/>
        <w:rPr>
          <w:color w:val="1D1D1B"/>
          <w:sz w:val="27"/>
          <w:szCs w:val="27"/>
        </w:rPr>
      </w:pPr>
      <w:r w:rsidRPr="0070467C">
        <w:rPr>
          <w:color w:val="000000"/>
          <w:sz w:val="27"/>
          <w:szCs w:val="27"/>
        </w:rPr>
        <w:t>Спільним наказом Міністерства внутрішніх справ України, Міністерства охорони здоров’я України від 9 листопада 2015 року № 1452/735, зареєстрованим у Міністерстві юстиції України 11 листопада 2015 року за № 1413/27858, затверджено Інструкцію про порядок виявлення у водіїв транспортних засобів ознак алкогольного, наркотичного чи іншого сп’яніння або перебування під впливом лікарських препаратів, що знижують увагу та швидкість реакції (далі – Інструкція).</w:t>
      </w:r>
    </w:p>
    <w:p w:rsidR="00A63A64" w:rsidRPr="0070467C" w:rsidRDefault="00A63A64" w:rsidP="00A63A64">
      <w:pPr>
        <w:pStyle w:val="rtejustify"/>
        <w:shd w:val="clear" w:color="auto" w:fill="FFFFFF"/>
        <w:suppressAutoHyphens/>
        <w:spacing w:before="0" w:beforeAutospacing="0" w:after="0" w:afterAutospacing="0"/>
        <w:ind w:firstLine="567"/>
        <w:jc w:val="both"/>
        <w:rPr>
          <w:color w:val="1D1D1B"/>
          <w:sz w:val="27"/>
          <w:szCs w:val="27"/>
        </w:rPr>
      </w:pPr>
      <w:r w:rsidRPr="0070467C">
        <w:rPr>
          <w:color w:val="000000"/>
          <w:sz w:val="27"/>
          <w:szCs w:val="27"/>
        </w:rPr>
        <w:t>Згідно з Інструкцією огляду на стан сп’яніння підлягають водії транспортних засобів, щодо яких у поліцейського уповноваженого підрозділу Національної поліції України є підстави вважати, що вони перебувають у стані сп’яніння згідно з ознаками такого стану, визначеними цією Інструкцією. Огляд на стан сп’яніння проводиться, зокрема, поліцейським на місці зупинки транспортного засобу з використанням спеціальних технічних засобів, дозволених до застосування Міністерством охорони здоров’я та Держспоживстандартом, у присутн</w:t>
      </w:r>
      <w:r w:rsidRPr="0070467C">
        <w:rPr>
          <w:color w:val="000000"/>
          <w:sz w:val="27"/>
          <w:szCs w:val="27"/>
        </w:rPr>
        <w:t>о</w:t>
      </w:r>
      <w:r w:rsidRPr="0070467C">
        <w:rPr>
          <w:color w:val="000000"/>
          <w:sz w:val="27"/>
          <w:szCs w:val="27"/>
        </w:rPr>
        <w:t>сті двох свідків. Відповідно до пункту 7 розділу ІІ Інструкції установлення стану алкогольного сп’яніння здійснюється на підставі огляду, який проводиться згідно з вимогами цієї Інструкції поліцейським з використанням спеціальних технічних засобів, показники яких після проведення тесту мають цифровий п</w:t>
      </w:r>
      <w:r w:rsidRPr="0070467C">
        <w:rPr>
          <w:color w:val="000000"/>
          <w:sz w:val="27"/>
          <w:szCs w:val="27"/>
        </w:rPr>
        <w:t>о</w:t>
      </w:r>
      <w:r w:rsidRPr="0070467C">
        <w:rPr>
          <w:color w:val="000000"/>
          <w:sz w:val="27"/>
          <w:szCs w:val="27"/>
        </w:rPr>
        <w:t>казник більше 0,2 проміле алкоголю в крові.</w:t>
      </w:r>
    </w:p>
    <w:p w:rsidR="00A63A64" w:rsidRPr="0070467C" w:rsidRDefault="00A63A64" w:rsidP="00A63A64">
      <w:pPr>
        <w:pStyle w:val="rtejustify"/>
        <w:shd w:val="clear" w:color="auto" w:fill="FFFFFF"/>
        <w:suppressAutoHyphens/>
        <w:spacing w:before="0" w:beforeAutospacing="0" w:after="0" w:afterAutospacing="0"/>
        <w:ind w:firstLine="567"/>
        <w:jc w:val="both"/>
        <w:rPr>
          <w:color w:val="000000"/>
          <w:sz w:val="27"/>
          <w:szCs w:val="27"/>
        </w:rPr>
      </w:pPr>
      <w:r w:rsidRPr="0070467C">
        <w:rPr>
          <w:color w:val="000000"/>
          <w:sz w:val="27"/>
          <w:szCs w:val="27"/>
        </w:rPr>
        <w:t>З урахуванням положень статті 8 КУпАП особа, яка вчинила адміністративне правопорушення, підлягає відповідальності на підставі закону, що діє під час і за місцем вчинення правопорушення. Провадження в справах про адміні</w:t>
      </w:r>
      <w:r w:rsidRPr="0070467C">
        <w:rPr>
          <w:color w:val="000000"/>
          <w:sz w:val="27"/>
          <w:szCs w:val="27"/>
        </w:rPr>
        <w:t>с</w:t>
      </w:r>
      <w:r w:rsidRPr="0070467C">
        <w:rPr>
          <w:color w:val="000000"/>
          <w:sz w:val="27"/>
          <w:szCs w:val="27"/>
        </w:rPr>
        <w:t>тративні правопорушення ведеться на підставі закону, що діє під час і за місцем розгляду справи про правопорушення.</w:t>
      </w:r>
    </w:p>
    <w:p w:rsidR="00A63A64" w:rsidRPr="0070467C" w:rsidRDefault="00A63A64" w:rsidP="00A63A64">
      <w:pPr>
        <w:pStyle w:val="rtejustify"/>
        <w:shd w:val="clear" w:color="auto" w:fill="FFFFFF"/>
        <w:suppressAutoHyphens/>
        <w:spacing w:before="0" w:beforeAutospacing="0" w:after="0" w:afterAutospacing="0"/>
        <w:ind w:firstLine="567"/>
        <w:jc w:val="both"/>
        <w:rPr>
          <w:sz w:val="27"/>
          <w:szCs w:val="27"/>
        </w:rPr>
      </w:pPr>
      <w:r w:rsidRPr="0070467C">
        <w:rPr>
          <w:sz w:val="27"/>
          <w:szCs w:val="27"/>
          <w:shd w:val="clear" w:color="auto" w:fill="FFFFFF"/>
        </w:rPr>
        <w:t xml:space="preserve">За таких обставин під час розгляду справи про адміністративне правопорушення суд зобов’язаний врахувати особливості дії норм КУпАП у часі та застосувати правове регулювання, яке існувало на час </w:t>
      </w:r>
      <w:r w:rsidR="00A5187F">
        <w:rPr>
          <w:sz w:val="27"/>
          <w:szCs w:val="27"/>
          <w:shd w:val="clear" w:color="auto" w:fill="FFFFFF"/>
        </w:rPr>
        <w:t>розгляду відповідних справ</w:t>
      </w:r>
      <w:r w:rsidRPr="0070467C">
        <w:rPr>
          <w:sz w:val="27"/>
          <w:szCs w:val="27"/>
          <w:shd w:val="clear" w:color="auto" w:fill="FFFFFF"/>
        </w:rPr>
        <w:t>.</w:t>
      </w:r>
    </w:p>
    <w:p w:rsidR="00A63A64" w:rsidRPr="0070467C" w:rsidRDefault="00A63A64" w:rsidP="00A63A64">
      <w:pPr>
        <w:pStyle w:val="rtejustify"/>
        <w:shd w:val="clear" w:color="auto" w:fill="FFFFFF"/>
        <w:suppressAutoHyphens/>
        <w:spacing w:before="0" w:beforeAutospacing="0" w:after="0" w:afterAutospacing="0"/>
        <w:ind w:firstLine="567"/>
        <w:jc w:val="both"/>
        <w:rPr>
          <w:color w:val="1D1D1B"/>
          <w:sz w:val="27"/>
          <w:szCs w:val="27"/>
        </w:rPr>
      </w:pPr>
      <w:r w:rsidRPr="0070467C">
        <w:rPr>
          <w:color w:val="000000"/>
          <w:sz w:val="27"/>
          <w:szCs w:val="27"/>
        </w:rPr>
        <w:t xml:space="preserve">Станом на день прийняття рішень у справах </w:t>
      </w:r>
      <w:r w:rsidRPr="0070467C">
        <w:rPr>
          <w:sz w:val="27"/>
          <w:szCs w:val="27"/>
          <w:lang w:eastAsia="ru-RU"/>
        </w:rPr>
        <w:t xml:space="preserve">№ 757/4976/23-п, </w:t>
      </w:r>
      <w:r w:rsidR="0070467C">
        <w:rPr>
          <w:sz w:val="27"/>
          <w:szCs w:val="27"/>
          <w:lang w:eastAsia="ru-RU"/>
        </w:rPr>
        <w:br/>
      </w:r>
      <w:r w:rsidRPr="0070467C">
        <w:rPr>
          <w:sz w:val="27"/>
          <w:szCs w:val="27"/>
          <w:lang w:eastAsia="ru-RU"/>
        </w:rPr>
        <w:t>№ 757/30356/22-п, № 757/35564/21-п</w:t>
      </w:r>
      <w:r w:rsidRPr="0070467C">
        <w:rPr>
          <w:color w:val="000000"/>
          <w:sz w:val="27"/>
          <w:szCs w:val="27"/>
        </w:rPr>
        <w:t xml:space="preserve"> положення статті 22 КУпАП чітко й однозначно вказували на заборону їх застосування у разі вчинення особою адміністративного правопорушення, передбаченого статтею 130 КУпАП.</w:t>
      </w:r>
    </w:p>
    <w:p w:rsidR="00A63A64" w:rsidRPr="0070467C" w:rsidRDefault="00A63A64" w:rsidP="00A63A64">
      <w:pPr>
        <w:pStyle w:val="rtejustify"/>
        <w:shd w:val="clear" w:color="auto" w:fill="FFFFFF"/>
        <w:suppressAutoHyphens/>
        <w:spacing w:before="0" w:beforeAutospacing="0" w:after="0" w:afterAutospacing="0"/>
        <w:ind w:firstLine="567"/>
        <w:jc w:val="both"/>
        <w:rPr>
          <w:color w:val="1D1D1B"/>
          <w:sz w:val="27"/>
          <w:szCs w:val="27"/>
        </w:rPr>
      </w:pPr>
      <w:r w:rsidRPr="0070467C">
        <w:rPr>
          <w:color w:val="000000"/>
          <w:sz w:val="27"/>
          <w:szCs w:val="27"/>
        </w:rPr>
        <w:t xml:space="preserve">Відповідно до пункту 24 постанови Пленуму Верховного Суду України від </w:t>
      </w:r>
      <w:r w:rsidR="00D8310E">
        <w:rPr>
          <w:color w:val="000000"/>
          <w:sz w:val="27"/>
          <w:szCs w:val="27"/>
          <w:lang w:val="en-US"/>
        </w:rPr>
        <w:br/>
      </w:r>
      <w:r w:rsidRPr="0070467C">
        <w:rPr>
          <w:color w:val="000000"/>
          <w:sz w:val="27"/>
          <w:szCs w:val="27"/>
        </w:rPr>
        <w:t>23 грудня 2005 року № 14 «Про практику застосування судами України законодавства у справах про деякі злочини проти безпеки дорожнього руху та експлуатації транспорту, а також про адміністративні правопорушення на транспорті» зміст постанови має відповідати вимогам, передбаченим статтями 283 і 284 КУпАП. У ній, зокрема, потрібно навести докази, на яких ґрунтується висновок про вчинення особою адміністративного правопорушення, та зазначити мотиви відхилення інших доказів, на які посилався правопорушник, чи висловлених останнім доводів.</w:t>
      </w:r>
    </w:p>
    <w:p w:rsidR="00A63A64" w:rsidRPr="0070467C" w:rsidRDefault="00A63A64" w:rsidP="00A63A64">
      <w:pPr>
        <w:pStyle w:val="rtejustify"/>
        <w:shd w:val="clear" w:color="auto" w:fill="FFFFFF"/>
        <w:suppressAutoHyphens/>
        <w:spacing w:before="0" w:beforeAutospacing="0" w:after="0" w:afterAutospacing="0"/>
        <w:ind w:firstLine="567"/>
        <w:jc w:val="both"/>
        <w:rPr>
          <w:color w:val="1D1D1B"/>
          <w:sz w:val="27"/>
          <w:szCs w:val="27"/>
        </w:rPr>
      </w:pPr>
      <w:r w:rsidRPr="0070467C">
        <w:rPr>
          <w:color w:val="000000"/>
          <w:sz w:val="27"/>
          <w:szCs w:val="27"/>
        </w:rPr>
        <w:t>Дискреційні повноваження, які використовує суддя під час прийняття рішення, не звільняє суддю від обов’язку мотивувати підстави його прийняття, а навпаки, ще більше зобов’язує після ретельної оцінки обставин справи, доказів та доводів сторін обґрунтувати їх прийняття та/або відхилення судом та мот</w:t>
      </w:r>
      <w:r w:rsidRPr="0070467C">
        <w:rPr>
          <w:color w:val="000000"/>
          <w:sz w:val="27"/>
          <w:szCs w:val="27"/>
        </w:rPr>
        <w:t>и</w:t>
      </w:r>
      <w:r w:rsidRPr="0070467C">
        <w:rPr>
          <w:color w:val="000000"/>
          <w:sz w:val="27"/>
          <w:szCs w:val="27"/>
        </w:rPr>
        <w:t>вувати відповідні висновки суду, щоб прийняте рішення не сприймалось як свавільне.</w:t>
      </w:r>
    </w:p>
    <w:p w:rsidR="00A63A64" w:rsidRPr="0070467C" w:rsidRDefault="00A63A64" w:rsidP="00A63A64">
      <w:pPr>
        <w:pStyle w:val="rtejustify"/>
        <w:shd w:val="clear" w:color="auto" w:fill="FFFFFF"/>
        <w:suppressAutoHyphens/>
        <w:spacing w:before="0" w:beforeAutospacing="0" w:after="0" w:afterAutospacing="0"/>
        <w:ind w:firstLine="567"/>
        <w:jc w:val="both"/>
        <w:rPr>
          <w:color w:val="1D1D1B"/>
          <w:sz w:val="27"/>
          <w:szCs w:val="27"/>
        </w:rPr>
      </w:pPr>
      <w:r w:rsidRPr="0070467C">
        <w:rPr>
          <w:color w:val="000000"/>
          <w:sz w:val="27"/>
          <w:szCs w:val="27"/>
        </w:rPr>
        <w:t>У постановах суддя Білоцерківець О.А. не навів достатнього обґрунтування можливості застосування при кваліфікації дій осіб положень статті 22 КУпАП станом на дату їх ухвалення (тобто після внесення до цієї статті змін).</w:t>
      </w:r>
    </w:p>
    <w:p w:rsidR="00A63A64" w:rsidRPr="0070467C" w:rsidRDefault="00A63A64" w:rsidP="00A63A64">
      <w:pPr>
        <w:pStyle w:val="rtejustify"/>
        <w:shd w:val="clear" w:color="auto" w:fill="FFFFFF"/>
        <w:suppressAutoHyphens/>
        <w:spacing w:before="0" w:beforeAutospacing="0" w:after="0" w:afterAutospacing="0"/>
        <w:ind w:firstLine="567"/>
        <w:jc w:val="both"/>
        <w:rPr>
          <w:color w:val="1D1D1B"/>
          <w:sz w:val="27"/>
          <w:szCs w:val="27"/>
        </w:rPr>
      </w:pPr>
      <w:r w:rsidRPr="0070467C">
        <w:rPr>
          <w:color w:val="000000"/>
          <w:sz w:val="27"/>
          <w:szCs w:val="27"/>
        </w:rPr>
        <w:t>Відсутність належних мотивів та обґрунтування застосування судом приписів статті 22 КУпАП у редакції, яка станом день ухвалення відповідних судових рішень не підлягала застосуванню у справах про адміністративне правопорушення, передбачене статтею 130 КУпАП, безпосередньо впливає на якість судового рішення як процесуального документа, на можливість сприйняття його як сторонами, так і суспільством у цілому як результату правильного застосування юридичних норм, справедливого процесу та належної оцінки фактів, а також сприйняття його як такого, що може бути ефективно виконаним.</w:t>
      </w:r>
    </w:p>
    <w:p w:rsidR="00A63A64" w:rsidRPr="0070467C" w:rsidRDefault="00A63A64" w:rsidP="00A63A64">
      <w:pPr>
        <w:pStyle w:val="rtejustify"/>
        <w:shd w:val="clear" w:color="auto" w:fill="FFFFFF"/>
        <w:suppressAutoHyphens/>
        <w:spacing w:before="0" w:beforeAutospacing="0" w:after="0" w:afterAutospacing="0"/>
        <w:ind w:firstLine="567"/>
        <w:jc w:val="both"/>
        <w:rPr>
          <w:color w:val="1D1D1B"/>
          <w:sz w:val="27"/>
          <w:szCs w:val="27"/>
        </w:rPr>
      </w:pPr>
      <w:r w:rsidRPr="0070467C">
        <w:rPr>
          <w:color w:val="000000"/>
          <w:sz w:val="27"/>
          <w:szCs w:val="27"/>
        </w:rPr>
        <w:t xml:space="preserve">Усупереч вимог статей 252, 280 КУпАП суддя Білоцерківець О.А. у постановах суду у справах </w:t>
      </w:r>
      <w:r w:rsidRPr="0070467C">
        <w:rPr>
          <w:sz w:val="27"/>
          <w:szCs w:val="27"/>
          <w:lang w:eastAsia="ru-RU"/>
        </w:rPr>
        <w:t>№ 757/4976/23-п, № 757/30356/22-п, № 757/35564/21-п</w:t>
      </w:r>
      <w:r w:rsidRPr="0070467C">
        <w:rPr>
          <w:color w:val="000000"/>
          <w:sz w:val="27"/>
          <w:szCs w:val="27"/>
        </w:rPr>
        <w:t xml:space="preserve"> не навів належних мотивів застосування приписів статті 22 КУпАП у редакції, яка діяла до 17 березня 2021 року та втратила чинність станом на день винесення суддею </w:t>
      </w:r>
      <w:r w:rsidR="00917306" w:rsidRPr="0070467C">
        <w:rPr>
          <w:color w:val="000000"/>
          <w:sz w:val="27"/>
          <w:szCs w:val="27"/>
        </w:rPr>
        <w:t xml:space="preserve">вказаних </w:t>
      </w:r>
      <w:r w:rsidRPr="0070467C">
        <w:rPr>
          <w:color w:val="000000"/>
          <w:sz w:val="27"/>
          <w:szCs w:val="27"/>
        </w:rPr>
        <w:t>постанов.</w:t>
      </w:r>
    </w:p>
    <w:p w:rsidR="00A63A64" w:rsidRPr="0070467C" w:rsidRDefault="00A63A64" w:rsidP="00A63A64">
      <w:pPr>
        <w:pStyle w:val="rtejustify"/>
        <w:shd w:val="clear" w:color="auto" w:fill="FFFFFF"/>
        <w:suppressAutoHyphens/>
        <w:spacing w:before="0" w:beforeAutospacing="0" w:after="0" w:afterAutospacing="0"/>
        <w:ind w:firstLine="567"/>
        <w:jc w:val="both"/>
        <w:rPr>
          <w:color w:val="1D1D1B"/>
          <w:sz w:val="27"/>
          <w:szCs w:val="27"/>
        </w:rPr>
      </w:pPr>
      <w:r w:rsidRPr="0070467C">
        <w:rPr>
          <w:color w:val="000000"/>
          <w:sz w:val="27"/>
          <w:szCs w:val="27"/>
        </w:rPr>
        <w:t xml:space="preserve">Ураховуючи викладене, </w:t>
      </w:r>
      <w:r w:rsidR="00917306" w:rsidRPr="0070467C">
        <w:rPr>
          <w:sz w:val="27"/>
          <w:szCs w:val="27"/>
        </w:rPr>
        <w:t xml:space="preserve">Третья Дисциплінарна палата </w:t>
      </w:r>
      <w:r w:rsidR="00917306" w:rsidRPr="0070467C">
        <w:rPr>
          <w:sz w:val="27"/>
          <w:szCs w:val="27"/>
          <w:shd w:val="clear" w:color="auto" w:fill="FFFFFF"/>
        </w:rPr>
        <w:t>Вищої ради правосуддя дійшла висновку</w:t>
      </w:r>
      <w:r w:rsidRPr="0070467C">
        <w:rPr>
          <w:color w:val="000000"/>
          <w:sz w:val="27"/>
          <w:szCs w:val="27"/>
        </w:rPr>
        <w:t xml:space="preserve">, що встановлені обставини можуть свідчити про наявність у діях судді </w:t>
      </w:r>
      <w:r w:rsidRPr="0070467C">
        <w:rPr>
          <w:sz w:val="27"/>
          <w:szCs w:val="27"/>
          <w:lang w:eastAsia="ru-RU"/>
        </w:rPr>
        <w:t>Печерського районного суду міста Києва Білоцерківця О.А.</w:t>
      </w:r>
      <w:r w:rsidRPr="0070467C">
        <w:rPr>
          <w:color w:val="000000"/>
          <w:sz w:val="27"/>
          <w:szCs w:val="27"/>
        </w:rPr>
        <w:t xml:space="preserve"> ознак дисциплінарних проступків, передбачених підпунктом «б» пункту 1, пунктом 4 частини першої статті 106 Закону України «Про судоустрій і статус суддів», а саме: умисне або внаслідок недбалості незазначення в судовому рішенні мотивів прийняття або відхилення аргументів сторін щодо суті спору; умисне або внаслідок грубої недбалості допущення суддею, який брав участь в ухваленні судового рішення, порушення прав людини і основоположних свобод або інше грубе порушення закону, що призвело до істотних негативних наслідків.</w:t>
      </w:r>
    </w:p>
    <w:p w:rsidR="00A63A64" w:rsidRPr="0070467C" w:rsidRDefault="00A63A64" w:rsidP="00A63A64">
      <w:pPr>
        <w:pStyle w:val="rtejustify"/>
        <w:shd w:val="clear" w:color="auto" w:fill="FFFFFF"/>
        <w:suppressAutoHyphens/>
        <w:spacing w:before="0" w:beforeAutospacing="0" w:after="0" w:afterAutospacing="0"/>
        <w:ind w:firstLine="567"/>
        <w:jc w:val="both"/>
        <w:rPr>
          <w:sz w:val="27"/>
          <w:szCs w:val="27"/>
          <w:lang w:eastAsia="ru-RU"/>
        </w:rPr>
      </w:pPr>
      <w:r w:rsidRPr="0070467C">
        <w:rPr>
          <w:color w:val="000000"/>
          <w:sz w:val="27"/>
          <w:szCs w:val="27"/>
        </w:rPr>
        <w:t xml:space="preserve">Зазначене свідчить про наявність підстав для відкриття дисциплінарної справи стосовно судді </w:t>
      </w:r>
      <w:r w:rsidRPr="0070467C">
        <w:rPr>
          <w:sz w:val="27"/>
          <w:szCs w:val="27"/>
          <w:lang w:eastAsia="ru-RU"/>
        </w:rPr>
        <w:t>Печерського районного суду міста Києва Білоцерківця О.А.</w:t>
      </w:r>
    </w:p>
    <w:p w:rsidR="00377B7F" w:rsidRPr="0070467C" w:rsidRDefault="00CB6872" w:rsidP="00A63A64">
      <w:pPr>
        <w:widowControl/>
        <w:tabs>
          <w:tab w:val="left" w:pos="851"/>
        </w:tabs>
        <w:autoSpaceDE w:val="0"/>
        <w:adjustRightInd w:val="0"/>
        <w:ind w:firstLine="567"/>
        <w:jc w:val="both"/>
        <w:textAlignment w:val="auto"/>
        <w:rPr>
          <w:rFonts w:ascii="Times New Roman" w:eastAsia="Times New Roman" w:hAnsi="Times New Roman" w:cs="Times New Roman"/>
          <w:b/>
          <w:bCs/>
          <w:kern w:val="0"/>
          <w:sz w:val="27"/>
          <w:szCs w:val="27"/>
          <w:lang w:val="uk-UA" w:eastAsia="ru-RU" w:bidi="ar-SA"/>
        </w:rPr>
      </w:pPr>
      <w:r w:rsidRPr="0070467C">
        <w:rPr>
          <w:rFonts w:ascii="Times New Roman" w:hAnsi="Times New Roman" w:cs="Times New Roman"/>
          <w:sz w:val="27"/>
          <w:szCs w:val="27"/>
          <w:shd w:val="clear" w:color="auto" w:fill="FFFFFF"/>
          <w:lang w:val="uk-UA"/>
        </w:rPr>
        <w:t>Керуючись статт</w:t>
      </w:r>
      <w:r w:rsidR="00A63A64" w:rsidRPr="0070467C">
        <w:rPr>
          <w:rFonts w:ascii="Times New Roman" w:hAnsi="Times New Roman" w:cs="Times New Roman"/>
          <w:sz w:val="27"/>
          <w:szCs w:val="27"/>
          <w:shd w:val="clear" w:color="auto" w:fill="FFFFFF"/>
          <w:lang w:val="uk-UA"/>
        </w:rPr>
        <w:t>ею</w:t>
      </w:r>
      <w:r w:rsidR="00211C02" w:rsidRPr="0070467C">
        <w:rPr>
          <w:rFonts w:ascii="Times New Roman" w:hAnsi="Times New Roman" w:cs="Times New Roman"/>
          <w:sz w:val="27"/>
          <w:szCs w:val="27"/>
          <w:shd w:val="clear" w:color="auto" w:fill="FFFFFF"/>
          <w:lang w:val="uk-UA"/>
        </w:rPr>
        <w:t xml:space="preserve"> </w:t>
      </w:r>
      <w:r w:rsidRPr="0070467C">
        <w:rPr>
          <w:rFonts w:ascii="Times New Roman" w:hAnsi="Times New Roman" w:cs="Times New Roman"/>
          <w:sz w:val="27"/>
          <w:szCs w:val="27"/>
          <w:shd w:val="clear" w:color="auto" w:fill="FFFFFF"/>
          <w:lang w:val="uk-UA"/>
        </w:rPr>
        <w:t>46 Закону України «Про Вищу раду правосуддя», статтею 106 Закону України «Про судоустрій і статус суддів», Третя Дисциплінарна палата Вищої ради правосуддя</w:t>
      </w:r>
    </w:p>
    <w:p w:rsidR="00377B7F" w:rsidRPr="0070467C" w:rsidRDefault="00377B7F" w:rsidP="00A63A64">
      <w:pPr>
        <w:widowControl/>
        <w:tabs>
          <w:tab w:val="left" w:pos="851"/>
        </w:tabs>
        <w:autoSpaceDE w:val="0"/>
        <w:adjustRightInd w:val="0"/>
        <w:jc w:val="center"/>
        <w:textAlignment w:val="auto"/>
        <w:rPr>
          <w:rFonts w:ascii="Times New Roman" w:eastAsia="Times New Roman" w:hAnsi="Times New Roman" w:cs="Times New Roman"/>
          <w:b/>
          <w:bCs/>
          <w:kern w:val="0"/>
          <w:sz w:val="27"/>
          <w:szCs w:val="27"/>
          <w:lang w:val="uk-UA" w:eastAsia="ru-RU" w:bidi="ar-SA"/>
        </w:rPr>
      </w:pPr>
    </w:p>
    <w:p w:rsidR="00193849" w:rsidRPr="0070467C" w:rsidRDefault="00193849" w:rsidP="00A63A64">
      <w:pPr>
        <w:widowControl/>
        <w:tabs>
          <w:tab w:val="left" w:pos="851"/>
        </w:tabs>
        <w:autoSpaceDE w:val="0"/>
        <w:adjustRightInd w:val="0"/>
        <w:jc w:val="center"/>
        <w:textAlignment w:val="auto"/>
        <w:rPr>
          <w:rFonts w:ascii="Times New Roman" w:eastAsia="Times New Roman" w:hAnsi="Times New Roman" w:cs="Times New Roman"/>
          <w:b/>
          <w:bCs/>
          <w:kern w:val="0"/>
          <w:sz w:val="27"/>
          <w:szCs w:val="27"/>
          <w:lang w:val="uk-UA" w:eastAsia="ru-RU" w:bidi="ar-SA"/>
        </w:rPr>
      </w:pPr>
      <w:r w:rsidRPr="0070467C">
        <w:rPr>
          <w:rFonts w:ascii="Times New Roman" w:eastAsia="Times New Roman" w:hAnsi="Times New Roman" w:cs="Times New Roman"/>
          <w:b/>
          <w:bCs/>
          <w:kern w:val="0"/>
          <w:sz w:val="27"/>
          <w:szCs w:val="27"/>
          <w:lang w:val="uk-UA" w:eastAsia="ru-RU" w:bidi="ar-SA"/>
        </w:rPr>
        <w:t>ухвалила:</w:t>
      </w:r>
    </w:p>
    <w:p w:rsidR="00193849" w:rsidRPr="0070467C" w:rsidRDefault="00193849" w:rsidP="00A63A64">
      <w:pPr>
        <w:widowControl/>
        <w:tabs>
          <w:tab w:val="left" w:pos="851"/>
        </w:tabs>
        <w:autoSpaceDE w:val="0"/>
        <w:adjustRightInd w:val="0"/>
        <w:ind w:firstLine="709"/>
        <w:jc w:val="center"/>
        <w:textAlignment w:val="auto"/>
        <w:rPr>
          <w:rFonts w:ascii="Times New Roman" w:eastAsia="Times New Roman" w:hAnsi="Times New Roman" w:cs="Times New Roman"/>
          <w:bCs/>
          <w:kern w:val="0"/>
          <w:sz w:val="27"/>
          <w:szCs w:val="27"/>
          <w:lang w:val="uk-UA" w:eastAsia="ru-RU" w:bidi="ar-SA"/>
        </w:rPr>
      </w:pPr>
    </w:p>
    <w:p w:rsidR="00211C02" w:rsidRPr="0070467C" w:rsidRDefault="00211C02" w:rsidP="00A63A64">
      <w:pPr>
        <w:autoSpaceDE w:val="0"/>
        <w:jc w:val="both"/>
        <w:rPr>
          <w:rFonts w:ascii="Times New Roman" w:hAnsi="Times New Roman" w:cs="Times New Roman"/>
          <w:sz w:val="27"/>
          <w:szCs w:val="27"/>
          <w:lang w:val="uk-UA"/>
        </w:rPr>
      </w:pPr>
      <w:r w:rsidRPr="0070467C">
        <w:rPr>
          <w:rFonts w:ascii="Times New Roman" w:eastAsia="Times New Roman" w:hAnsi="Times New Roman" w:cs="Times New Roman"/>
          <w:sz w:val="27"/>
          <w:szCs w:val="27"/>
          <w:lang w:val="uk-UA" w:eastAsia="ru-RU"/>
        </w:rPr>
        <w:t xml:space="preserve">відкрити </w:t>
      </w:r>
      <w:r w:rsidRPr="0070467C">
        <w:rPr>
          <w:rStyle w:val="apple-converted-space"/>
          <w:rFonts w:ascii="Times New Roman" w:hAnsi="Times New Roman" w:cs="Times New Roman"/>
          <w:sz w:val="27"/>
          <w:szCs w:val="27"/>
          <w:lang w:val="uk-UA"/>
        </w:rPr>
        <w:t xml:space="preserve">дисциплінарну справу </w:t>
      </w:r>
      <w:r w:rsidRPr="0070467C">
        <w:rPr>
          <w:rFonts w:ascii="Times New Roman" w:eastAsia="Times New Roman" w:hAnsi="Times New Roman" w:cs="Times New Roman"/>
          <w:sz w:val="27"/>
          <w:szCs w:val="27"/>
          <w:lang w:val="uk-UA" w:eastAsia="ru-RU"/>
        </w:rPr>
        <w:t xml:space="preserve">стосовно судді </w:t>
      </w:r>
      <w:r w:rsidR="00A63A64" w:rsidRPr="0070467C">
        <w:rPr>
          <w:rFonts w:ascii="Times New Roman" w:eastAsia="Times New Roman" w:hAnsi="Times New Roman" w:cs="Times New Roman"/>
          <w:sz w:val="27"/>
          <w:szCs w:val="27"/>
          <w:lang w:val="uk-UA" w:eastAsia="ru-RU"/>
        </w:rPr>
        <w:t>Печерського районного суду міста Києва Білоцерківця Олега Анатолійовича</w:t>
      </w:r>
      <w:r w:rsidR="00386D79" w:rsidRPr="0070467C">
        <w:rPr>
          <w:rFonts w:ascii="Times New Roman" w:hAnsi="Times New Roman" w:cs="Times New Roman"/>
          <w:sz w:val="27"/>
          <w:szCs w:val="27"/>
          <w:lang w:val="uk-UA"/>
        </w:rPr>
        <w:t>.</w:t>
      </w:r>
    </w:p>
    <w:p w:rsidR="00193849" w:rsidRPr="0070467C" w:rsidRDefault="00193849" w:rsidP="00A63A64">
      <w:pPr>
        <w:widowControl/>
        <w:autoSpaceDN/>
        <w:ind w:firstLine="708"/>
        <w:jc w:val="both"/>
        <w:textAlignment w:val="auto"/>
        <w:rPr>
          <w:rFonts w:ascii="Times New Roman" w:eastAsia="Times New Roman" w:hAnsi="Times New Roman" w:cs="Times New Roman"/>
          <w:kern w:val="0"/>
          <w:sz w:val="27"/>
          <w:szCs w:val="27"/>
          <w:lang w:val="uk-UA" w:eastAsia="en-US" w:bidi="ar-SA"/>
        </w:rPr>
      </w:pPr>
      <w:r w:rsidRPr="0070467C">
        <w:rPr>
          <w:rFonts w:ascii="Times New Roman" w:eastAsia="Times New Roman" w:hAnsi="Times New Roman" w:cs="Times New Roman"/>
          <w:kern w:val="0"/>
          <w:sz w:val="27"/>
          <w:szCs w:val="27"/>
          <w:lang w:val="uk-UA" w:eastAsia="en-US" w:bidi="ar-SA"/>
        </w:rPr>
        <w:t xml:space="preserve">Ухвала оскарженню не підлягає. </w:t>
      </w:r>
    </w:p>
    <w:p w:rsidR="00193849" w:rsidRPr="0070467C" w:rsidRDefault="00193849" w:rsidP="00A63A64">
      <w:pPr>
        <w:widowControl/>
        <w:textAlignment w:val="auto"/>
        <w:rPr>
          <w:rFonts w:ascii="Times New Roman" w:eastAsia="Calibri" w:hAnsi="Times New Roman" w:cs="Times New Roman"/>
          <w:kern w:val="0"/>
          <w:sz w:val="27"/>
          <w:szCs w:val="27"/>
          <w:lang w:val="uk-UA" w:eastAsia="en-US" w:bidi="ar-SA"/>
        </w:rPr>
      </w:pPr>
    </w:p>
    <w:p w:rsidR="009C1717" w:rsidRPr="0070467C" w:rsidRDefault="009C1717" w:rsidP="00A63A64">
      <w:pPr>
        <w:widowControl/>
        <w:textAlignment w:val="auto"/>
        <w:rPr>
          <w:rFonts w:ascii="Times New Roman" w:eastAsia="Calibri" w:hAnsi="Times New Roman" w:cs="Times New Roman"/>
          <w:kern w:val="0"/>
          <w:sz w:val="27"/>
          <w:szCs w:val="27"/>
          <w:lang w:val="uk-UA" w:eastAsia="en-US" w:bidi="ar-SA"/>
        </w:rPr>
      </w:pPr>
    </w:p>
    <w:p w:rsidR="0074225F" w:rsidRPr="0070467C" w:rsidRDefault="0074225F" w:rsidP="00A63A64">
      <w:pPr>
        <w:jc w:val="both"/>
        <w:rPr>
          <w:rFonts w:ascii="Times New Roman" w:hAnsi="Times New Roman" w:cs="Times New Roman"/>
          <w:b/>
          <w:sz w:val="27"/>
          <w:szCs w:val="27"/>
          <w:lang w:val="uk-UA"/>
        </w:rPr>
      </w:pPr>
      <w:r w:rsidRPr="0070467C">
        <w:rPr>
          <w:rFonts w:ascii="Times New Roman" w:hAnsi="Times New Roman" w:cs="Times New Roman"/>
          <w:b/>
          <w:sz w:val="27"/>
          <w:szCs w:val="27"/>
          <w:lang w:val="uk-UA"/>
        </w:rPr>
        <w:t>Головуючий на засіданні</w:t>
      </w:r>
    </w:p>
    <w:p w:rsidR="0074225F" w:rsidRPr="0070467C" w:rsidRDefault="0074225F" w:rsidP="00A63A64">
      <w:pPr>
        <w:jc w:val="both"/>
        <w:rPr>
          <w:rFonts w:ascii="Times New Roman" w:hAnsi="Times New Roman" w:cs="Times New Roman"/>
          <w:b/>
          <w:sz w:val="27"/>
          <w:szCs w:val="27"/>
          <w:lang w:val="uk-UA"/>
        </w:rPr>
      </w:pPr>
      <w:r w:rsidRPr="0070467C">
        <w:rPr>
          <w:rFonts w:ascii="Times New Roman" w:hAnsi="Times New Roman" w:cs="Times New Roman"/>
          <w:b/>
          <w:sz w:val="27"/>
          <w:szCs w:val="27"/>
          <w:lang w:val="uk-UA"/>
        </w:rPr>
        <w:t>Третьої Дисциплінарної палати</w:t>
      </w:r>
    </w:p>
    <w:p w:rsidR="0074225F" w:rsidRPr="0070467C" w:rsidRDefault="0074225F" w:rsidP="00A63A64">
      <w:pPr>
        <w:jc w:val="both"/>
        <w:rPr>
          <w:rFonts w:ascii="Times New Roman" w:hAnsi="Times New Roman" w:cs="Times New Roman"/>
          <w:b/>
          <w:sz w:val="27"/>
          <w:szCs w:val="27"/>
          <w:lang w:val="uk-UA"/>
        </w:rPr>
      </w:pPr>
      <w:r w:rsidRPr="0070467C">
        <w:rPr>
          <w:rFonts w:ascii="Times New Roman" w:hAnsi="Times New Roman" w:cs="Times New Roman"/>
          <w:b/>
          <w:sz w:val="27"/>
          <w:szCs w:val="27"/>
          <w:lang w:val="uk-UA"/>
        </w:rPr>
        <w:t xml:space="preserve">Вищої ради правосуддя </w:t>
      </w:r>
      <w:r w:rsidRPr="0070467C">
        <w:rPr>
          <w:rFonts w:ascii="Times New Roman" w:hAnsi="Times New Roman" w:cs="Times New Roman"/>
          <w:b/>
          <w:sz w:val="27"/>
          <w:szCs w:val="27"/>
          <w:lang w:val="uk-UA"/>
        </w:rPr>
        <w:tab/>
      </w:r>
      <w:r w:rsidRPr="0070467C">
        <w:rPr>
          <w:rFonts w:ascii="Times New Roman" w:hAnsi="Times New Roman" w:cs="Times New Roman"/>
          <w:b/>
          <w:sz w:val="27"/>
          <w:szCs w:val="27"/>
          <w:lang w:val="uk-UA"/>
        </w:rPr>
        <w:tab/>
      </w:r>
      <w:r w:rsidRPr="0070467C">
        <w:rPr>
          <w:rFonts w:ascii="Times New Roman" w:hAnsi="Times New Roman" w:cs="Times New Roman"/>
          <w:b/>
          <w:sz w:val="27"/>
          <w:szCs w:val="27"/>
          <w:lang w:val="uk-UA"/>
        </w:rPr>
        <w:tab/>
      </w:r>
      <w:r w:rsidRPr="0070467C">
        <w:rPr>
          <w:rFonts w:ascii="Times New Roman" w:hAnsi="Times New Roman" w:cs="Times New Roman"/>
          <w:b/>
          <w:sz w:val="27"/>
          <w:szCs w:val="27"/>
          <w:lang w:val="uk-UA"/>
        </w:rPr>
        <w:tab/>
      </w:r>
      <w:r w:rsidRPr="0070467C">
        <w:rPr>
          <w:rFonts w:ascii="Times New Roman" w:hAnsi="Times New Roman" w:cs="Times New Roman"/>
          <w:b/>
          <w:sz w:val="27"/>
          <w:szCs w:val="27"/>
          <w:lang w:val="uk-UA"/>
        </w:rPr>
        <w:tab/>
        <w:t>Інна ПЛАХТІЙ</w:t>
      </w:r>
    </w:p>
    <w:p w:rsidR="0074225F" w:rsidRPr="0070467C" w:rsidRDefault="0074225F" w:rsidP="00A63A64">
      <w:pPr>
        <w:jc w:val="both"/>
        <w:rPr>
          <w:rFonts w:ascii="Times New Roman" w:hAnsi="Times New Roman" w:cs="Times New Roman"/>
          <w:b/>
          <w:sz w:val="27"/>
          <w:szCs w:val="27"/>
          <w:lang w:val="uk-UA"/>
        </w:rPr>
      </w:pPr>
    </w:p>
    <w:p w:rsidR="0074225F" w:rsidRPr="0070467C" w:rsidRDefault="0074225F" w:rsidP="00A63A64">
      <w:pPr>
        <w:jc w:val="both"/>
        <w:rPr>
          <w:rFonts w:ascii="Times New Roman" w:hAnsi="Times New Roman" w:cs="Times New Roman"/>
          <w:b/>
          <w:sz w:val="27"/>
          <w:szCs w:val="27"/>
          <w:lang w:val="uk-UA"/>
        </w:rPr>
      </w:pPr>
    </w:p>
    <w:p w:rsidR="0074225F" w:rsidRPr="0070467C" w:rsidRDefault="0074225F" w:rsidP="00A63A64">
      <w:pPr>
        <w:jc w:val="both"/>
        <w:rPr>
          <w:rFonts w:ascii="Times New Roman" w:hAnsi="Times New Roman" w:cs="Times New Roman"/>
          <w:b/>
          <w:sz w:val="27"/>
          <w:szCs w:val="27"/>
          <w:lang w:val="uk-UA"/>
        </w:rPr>
      </w:pPr>
      <w:r w:rsidRPr="0070467C">
        <w:rPr>
          <w:rFonts w:ascii="Times New Roman" w:hAnsi="Times New Roman" w:cs="Times New Roman"/>
          <w:b/>
          <w:sz w:val="27"/>
          <w:szCs w:val="27"/>
          <w:lang w:val="uk-UA"/>
        </w:rPr>
        <w:t>Члени Третьої Дисциплінарної палати</w:t>
      </w:r>
    </w:p>
    <w:p w:rsidR="0074225F" w:rsidRPr="0070467C" w:rsidRDefault="0074225F" w:rsidP="00A63A64">
      <w:pPr>
        <w:jc w:val="both"/>
        <w:rPr>
          <w:rFonts w:ascii="Times New Roman" w:hAnsi="Times New Roman" w:cs="Times New Roman"/>
          <w:b/>
          <w:sz w:val="27"/>
          <w:szCs w:val="27"/>
          <w:lang w:val="uk-UA"/>
        </w:rPr>
      </w:pPr>
      <w:r w:rsidRPr="0070467C">
        <w:rPr>
          <w:rFonts w:ascii="Times New Roman" w:hAnsi="Times New Roman" w:cs="Times New Roman"/>
          <w:b/>
          <w:sz w:val="27"/>
          <w:szCs w:val="27"/>
          <w:lang w:val="uk-UA"/>
        </w:rPr>
        <w:t xml:space="preserve">Вищої ради правосуддя </w:t>
      </w:r>
      <w:r w:rsidRPr="0070467C">
        <w:rPr>
          <w:rFonts w:ascii="Times New Roman" w:hAnsi="Times New Roman" w:cs="Times New Roman"/>
          <w:b/>
          <w:sz w:val="27"/>
          <w:szCs w:val="27"/>
          <w:lang w:val="uk-UA"/>
        </w:rPr>
        <w:tab/>
      </w:r>
      <w:r w:rsidRPr="0070467C">
        <w:rPr>
          <w:rFonts w:ascii="Times New Roman" w:hAnsi="Times New Roman" w:cs="Times New Roman"/>
          <w:b/>
          <w:sz w:val="27"/>
          <w:szCs w:val="27"/>
          <w:lang w:val="uk-UA"/>
        </w:rPr>
        <w:tab/>
      </w:r>
      <w:r w:rsidRPr="0070467C">
        <w:rPr>
          <w:rFonts w:ascii="Times New Roman" w:hAnsi="Times New Roman" w:cs="Times New Roman"/>
          <w:b/>
          <w:sz w:val="27"/>
          <w:szCs w:val="27"/>
          <w:lang w:val="uk-UA"/>
        </w:rPr>
        <w:tab/>
      </w:r>
      <w:r w:rsidRPr="0070467C">
        <w:rPr>
          <w:rFonts w:ascii="Times New Roman" w:hAnsi="Times New Roman" w:cs="Times New Roman"/>
          <w:b/>
          <w:sz w:val="27"/>
          <w:szCs w:val="27"/>
          <w:lang w:val="uk-UA"/>
        </w:rPr>
        <w:tab/>
      </w:r>
      <w:r w:rsidRPr="0070467C">
        <w:rPr>
          <w:rFonts w:ascii="Times New Roman" w:hAnsi="Times New Roman" w:cs="Times New Roman"/>
          <w:b/>
          <w:sz w:val="27"/>
          <w:szCs w:val="27"/>
          <w:lang w:val="uk-UA"/>
        </w:rPr>
        <w:tab/>
        <w:t>Олег КАНДЗЮБА</w:t>
      </w:r>
    </w:p>
    <w:p w:rsidR="0074225F" w:rsidRPr="0070467C" w:rsidRDefault="0074225F" w:rsidP="00A63A64">
      <w:pPr>
        <w:ind w:left="5664" w:firstLine="708"/>
        <w:jc w:val="both"/>
        <w:rPr>
          <w:rFonts w:ascii="Times New Roman" w:hAnsi="Times New Roman" w:cs="Times New Roman"/>
          <w:b/>
          <w:sz w:val="27"/>
          <w:szCs w:val="27"/>
          <w:lang w:val="uk-UA"/>
        </w:rPr>
      </w:pPr>
    </w:p>
    <w:p w:rsidR="0074225F" w:rsidRPr="0070467C" w:rsidRDefault="0074225F" w:rsidP="00A63A64">
      <w:pPr>
        <w:ind w:left="5664" w:firstLine="708"/>
        <w:jc w:val="both"/>
        <w:rPr>
          <w:rFonts w:ascii="Times New Roman" w:hAnsi="Times New Roman" w:cs="Times New Roman"/>
          <w:b/>
          <w:sz w:val="27"/>
          <w:szCs w:val="27"/>
          <w:lang w:val="uk-UA"/>
        </w:rPr>
      </w:pPr>
    </w:p>
    <w:p w:rsidR="0074225F" w:rsidRPr="0070467C" w:rsidRDefault="0074225F" w:rsidP="00A63A64">
      <w:pPr>
        <w:ind w:left="5664" w:firstLine="708"/>
        <w:jc w:val="both"/>
        <w:rPr>
          <w:rFonts w:ascii="Times New Roman" w:hAnsi="Times New Roman" w:cs="Times New Roman"/>
          <w:b/>
          <w:sz w:val="27"/>
          <w:szCs w:val="27"/>
          <w:lang w:val="uk-UA"/>
        </w:rPr>
      </w:pPr>
      <w:r w:rsidRPr="0070467C">
        <w:rPr>
          <w:rFonts w:ascii="Times New Roman" w:hAnsi="Times New Roman" w:cs="Times New Roman"/>
          <w:b/>
          <w:sz w:val="27"/>
          <w:szCs w:val="27"/>
          <w:lang w:val="uk-UA"/>
        </w:rPr>
        <w:t>Ольга ПОПІКОВА</w:t>
      </w:r>
    </w:p>
    <w:p w:rsidR="0074225F" w:rsidRPr="0070467C" w:rsidRDefault="0074225F" w:rsidP="00A63A64">
      <w:pPr>
        <w:ind w:left="6372"/>
        <w:jc w:val="both"/>
        <w:rPr>
          <w:rFonts w:ascii="Times New Roman" w:hAnsi="Times New Roman" w:cs="Times New Roman"/>
          <w:b/>
          <w:sz w:val="27"/>
          <w:szCs w:val="27"/>
          <w:lang w:val="uk-UA"/>
        </w:rPr>
      </w:pPr>
    </w:p>
    <w:p w:rsidR="0074225F" w:rsidRPr="0070467C" w:rsidRDefault="0074225F" w:rsidP="00A63A64">
      <w:pPr>
        <w:ind w:left="6372"/>
        <w:jc w:val="both"/>
        <w:rPr>
          <w:rFonts w:ascii="Times New Roman" w:hAnsi="Times New Roman" w:cs="Times New Roman"/>
          <w:b/>
          <w:sz w:val="27"/>
          <w:szCs w:val="27"/>
          <w:lang w:val="uk-UA"/>
        </w:rPr>
      </w:pPr>
    </w:p>
    <w:p w:rsidR="00193849" w:rsidRPr="0070467C" w:rsidRDefault="0074225F" w:rsidP="00A63A64">
      <w:pPr>
        <w:ind w:left="6372"/>
        <w:jc w:val="both"/>
        <w:rPr>
          <w:rFonts w:ascii="Times New Roman" w:eastAsia="Calibri" w:hAnsi="Times New Roman" w:cs="Times New Roman"/>
          <w:b/>
          <w:kern w:val="0"/>
          <w:sz w:val="27"/>
          <w:szCs w:val="27"/>
          <w:lang w:val="uk-UA" w:eastAsia="en-US" w:bidi="ar-SA"/>
        </w:rPr>
      </w:pPr>
      <w:r w:rsidRPr="0070467C">
        <w:rPr>
          <w:rFonts w:ascii="Times New Roman" w:hAnsi="Times New Roman" w:cs="Times New Roman"/>
          <w:b/>
          <w:sz w:val="27"/>
          <w:szCs w:val="27"/>
          <w:lang w:val="uk-UA"/>
        </w:rPr>
        <w:t>Олександр САСЕВИЧ</w:t>
      </w:r>
    </w:p>
    <w:sectPr w:rsidR="00193849" w:rsidRPr="0070467C" w:rsidSect="00CB6872">
      <w:headerReference w:type="default" r:id="rId9"/>
      <w:pgSz w:w="11906" w:h="16838"/>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018A" w:rsidRDefault="0078018A">
      <w:pPr>
        <w:rPr>
          <w:rFonts w:hint="eastAsia"/>
        </w:rPr>
      </w:pPr>
      <w:r>
        <w:separator/>
      </w:r>
    </w:p>
  </w:endnote>
  <w:endnote w:type="continuationSeparator" w:id="0">
    <w:p w:rsidR="0078018A" w:rsidRDefault="0078018A">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Liberation Serif">
    <w:panose1 w:val="02020603050405020304"/>
    <w:charset w:val="CC"/>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Liberation Sans">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018A" w:rsidRDefault="0078018A">
      <w:pPr>
        <w:rPr>
          <w:rFonts w:hint="eastAsia"/>
        </w:rPr>
      </w:pPr>
      <w:r>
        <w:rPr>
          <w:color w:val="000000"/>
        </w:rPr>
        <w:separator/>
      </w:r>
    </w:p>
  </w:footnote>
  <w:footnote w:type="continuationSeparator" w:id="0">
    <w:p w:rsidR="0078018A" w:rsidRDefault="0078018A">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310E" w:rsidRPr="009E170C" w:rsidRDefault="00D8310E" w:rsidP="00CB6872">
    <w:pPr>
      <w:pStyle w:val="a5"/>
      <w:jc w:val="center"/>
      <w:rPr>
        <w:sz w:val="22"/>
        <w:lang w:val="uk-UA"/>
      </w:rPr>
    </w:pPr>
    <w:r w:rsidRPr="009E170C">
      <w:rPr>
        <w:sz w:val="24"/>
      </w:rPr>
      <w:fldChar w:fldCharType="begin"/>
    </w:r>
    <w:r w:rsidRPr="009E170C">
      <w:rPr>
        <w:sz w:val="24"/>
      </w:rPr>
      <w:instrText>PAGE   \* MERGEFORMAT</w:instrText>
    </w:r>
    <w:r w:rsidRPr="009E170C">
      <w:rPr>
        <w:sz w:val="24"/>
      </w:rPr>
      <w:fldChar w:fldCharType="separate"/>
    </w:r>
    <w:r w:rsidR="00F77DCA" w:rsidRPr="00F77DCA">
      <w:rPr>
        <w:noProof/>
        <w:sz w:val="24"/>
        <w:lang w:val="uk-UA"/>
      </w:rPr>
      <w:t>2</w:t>
    </w:r>
    <w:r w:rsidRPr="009E170C">
      <w:rPr>
        <w:sz w:val="24"/>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A914A7"/>
    <w:multiLevelType w:val="multilevel"/>
    <w:tmpl w:val="0FACBC06"/>
    <w:styleLink w:val="WW8Num1"/>
    <w:lvl w:ilvl="0">
      <w:start w:val="2015"/>
      <w:numFmt w:val="decimal"/>
      <w:lvlText w:val="09.09.%1"/>
      <w:lvlJc w:val="left"/>
      <w:rPr>
        <w:rFonts w:ascii="Times New Roman" w:eastAsia="Times New Roman" w:hAnsi="Times New Roman" w:cs="Times New Roman"/>
        <w:b w:val="0"/>
        <w:bCs w:val="0"/>
        <w:i w:val="0"/>
        <w:iCs w:val="0"/>
        <w:caps w:val="0"/>
        <w:smallCaps w:val="0"/>
        <w:strike w:val="0"/>
        <w:dstrike w:val="0"/>
        <w:color w:val="000000"/>
        <w:spacing w:val="0"/>
        <w:w w:val="100"/>
        <w:position w:val="0"/>
        <w:sz w:val="22"/>
        <w:szCs w:val="22"/>
        <w:u w:val="none"/>
        <w:vertAlign w:val="baseline"/>
        <w:lang w:val="uk-UA" w:bidi="uk-UA"/>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 w15:restartNumberingAfterBreak="0">
    <w:nsid w:val="6ACE3602"/>
    <w:multiLevelType w:val="multilevel"/>
    <w:tmpl w:val="35520146"/>
    <w:styleLink w:val="WW8Num2"/>
    <w:lvl w:ilvl="0">
      <w:start w:val="2015"/>
      <w:numFmt w:val="decimal"/>
      <w:lvlText w:val="28.09.%1"/>
      <w:lvlJc w:val="left"/>
      <w:rPr>
        <w:rFonts w:ascii="Times New Roman" w:eastAsia="Times New Roman" w:hAnsi="Times New Roman" w:cs="Times New Roman"/>
        <w:b w:val="0"/>
        <w:bCs w:val="0"/>
        <w:i w:val="0"/>
        <w:iCs w:val="0"/>
        <w:caps w:val="0"/>
        <w:smallCaps w:val="0"/>
        <w:strike w:val="0"/>
        <w:dstrike w:val="0"/>
        <w:color w:val="000000"/>
        <w:spacing w:val="0"/>
        <w:w w:val="100"/>
        <w:position w:val="0"/>
        <w:sz w:val="22"/>
        <w:szCs w:val="22"/>
        <w:u w:val="none"/>
        <w:vertAlign w:val="baseline"/>
        <w:lang w:val="uk-UA" w:bidi="uk-UA"/>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ttachedTemplate r:id="rId1"/>
  <w:doNotTrackMoves/>
  <w:defaultTabStop w:val="708"/>
  <w:autoHyphenation/>
  <w:hyphenationZone w:val="425"/>
  <w:drawingGridHorizontalSpacing w:val="120"/>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877FD"/>
    <w:rsid w:val="00014C47"/>
    <w:rsid w:val="000446D3"/>
    <w:rsid w:val="00051A67"/>
    <w:rsid w:val="00054919"/>
    <w:rsid w:val="00064E3B"/>
    <w:rsid w:val="00074D91"/>
    <w:rsid w:val="00075897"/>
    <w:rsid w:val="00085695"/>
    <w:rsid w:val="00095068"/>
    <w:rsid w:val="000A0CAE"/>
    <w:rsid w:val="000A654B"/>
    <w:rsid w:val="000B1C35"/>
    <w:rsid w:val="000D3BC3"/>
    <w:rsid w:val="000D66E1"/>
    <w:rsid w:val="000E26D4"/>
    <w:rsid w:val="000E295A"/>
    <w:rsid w:val="000E697B"/>
    <w:rsid w:val="00117CA7"/>
    <w:rsid w:val="00162AC4"/>
    <w:rsid w:val="00163677"/>
    <w:rsid w:val="00193849"/>
    <w:rsid w:val="001B28F0"/>
    <w:rsid w:val="001B4486"/>
    <w:rsid w:val="001D3B1E"/>
    <w:rsid w:val="002026EF"/>
    <w:rsid w:val="00211C02"/>
    <w:rsid w:val="00240C96"/>
    <w:rsid w:val="00292385"/>
    <w:rsid w:val="002C4ACC"/>
    <w:rsid w:val="002F2F8D"/>
    <w:rsid w:val="002F5158"/>
    <w:rsid w:val="00325055"/>
    <w:rsid w:val="003519B2"/>
    <w:rsid w:val="00356CEC"/>
    <w:rsid w:val="00377B7F"/>
    <w:rsid w:val="00386D79"/>
    <w:rsid w:val="003940E3"/>
    <w:rsid w:val="003A4225"/>
    <w:rsid w:val="003B72B1"/>
    <w:rsid w:val="003E7831"/>
    <w:rsid w:val="003F421F"/>
    <w:rsid w:val="00402CF9"/>
    <w:rsid w:val="00421321"/>
    <w:rsid w:val="0044041B"/>
    <w:rsid w:val="0044731D"/>
    <w:rsid w:val="00464355"/>
    <w:rsid w:val="004E1177"/>
    <w:rsid w:val="00506845"/>
    <w:rsid w:val="00525A84"/>
    <w:rsid w:val="0053589D"/>
    <w:rsid w:val="005454A0"/>
    <w:rsid w:val="00555DE3"/>
    <w:rsid w:val="00564351"/>
    <w:rsid w:val="00587377"/>
    <w:rsid w:val="005A79E1"/>
    <w:rsid w:val="005E28D6"/>
    <w:rsid w:val="005F732D"/>
    <w:rsid w:val="00634CB1"/>
    <w:rsid w:val="00654932"/>
    <w:rsid w:val="0068473B"/>
    <w:rsid w:val="006915B4"/>
    <w:rsid w:val="006A2E96"/>
    <w:rsid w:val="006B424D"/>
    <w:rsid w:val="006C4B13"/>
    <w:rsid w:val="006F49B7"/>
    <w:rsid w:val="00700163"/>
    <w:rsid w:val="0070467C"/>
    <w:rsid w:val="0074225F"/>
    <w:rsid w:val="00752EFB"/>
    <w:rsid w:val="00767C48"/>
    <w:rsid w:val="007775DC"/>
    <w:rsid w:val="0078018A"/>
    <w:rsid w:val="00786935"/>
    <w:rsid w:val="007B35A7"/>
    <w:rsid w:val="007C6823"/>
    <w:rsid w:val="007F13FF"/>
    <w:rsid w:val="00801D4F"/>
    <w:rsid w:val="00805807"/>
    <w:rsid w:val="00805CD9"/>
    <w:rsid w:val="00812E50"/>
    <w:rsid w:val="00837AE2"/>
    <w:rsid w:val="008404CC"/>
    <w:rsid w:val="00866D36"/>
    <w:rsid w:val="008877FD"/>
    <w:rsid w:val="00892299"/>
    <w:rsid w:val="0089759E"/>
    <w:rsid w:val="008A0C12"/>
    <w:rsid w:val="008E1104"/>
    <w:rsid w:val="008F6971"/>
    <w:rsid w:val="009036BC"/>
    <w:rsid w:val="00917306"/>
    <w:rsid w:val="00976CDE"/>
    <w:rsid w:val="009A05A2"/>
    <w:rsid w:val="009A67A7"/>
    <w:rsid w:val="009A7B8E"/>
    <w:rsid w:val="009C1717"/>
    <w:rsid w:val="009D1AEF"/>
    <w:rsid w:val="009E170C"/>
    <w:rsid w:val="00A14389"/>
    <w:rsid w:val="00A37419"/>
    <w:rsid w:val="00A50EC5"/>
    <w:rsid w:val="00A5187F"/>
    <w:rsid w:val="00A63A64"/>
    <w:rsid w:val="00A85D47"/>
    <w:rsid w:val="00AD486F"/>
    <w:rsid w:val="00AD5ED9"/>
    <w:rsid w:val="00AD7AEB"/>
    <w:rsid w:val="00AE1DFD"/>
    <w:rsid w:val="00B136C2"/>
    <w:rsid w:val="00B51F73"/>
    <w:rsid w:val="00B52E90"/>
    <w:rsid w:val="00B573AE"/>
    <w:rsid w:val="00BC13BF"/>
    <w:rsid w:val="00BD111F"/>
    <w:rsid w:val="00BF4C41"/>
    <w:rsid w:val="00BF4CA8"/>
    <w:rsid w:val="00C23ECF"/>
    <w:rsid w:val="00C245BB"/>
    <w:rsid w:val="00C45E58"/>
    <w:rsid w:val="00C47314"/>
    <w:rsid w:val="00C4782C"/>
    <w:rsid w:val="00C52D4F"/>
    <w:rsid w:val="00C82D10"/>
    <w:rsid w:val="00C86340"/>
    <w:rsid w:val="00C86AB6"/>
    <w:rsid w:val="00C9353C"/>
    <w:rsid w:val="00CA0875"/>
    <w:rsid w:val="00CB6872"/>
    <w:rsid w:val="00CE684A"/>
    <w:rsid w:val="00D07C76"/>
    <w:rsid w:val="00D30C3A"/>
    <w:rsid w:val="00D76C56"/>
    <w:rsid w:val="00D8310E"/>
    <w:rsid w:val="00D91A89"/>
    <w:rsid w:val="00DB0E69"/>
    <w:rsid w:val="00DB1965"/>
    <w:rsid w:val="00DD34B4"/>
    <w:rsid w:val="00DE63DC"/>
    <w:rsid w:val="00E202FF"/>
    <w:rsid w:val="00E54AC4"/>
    <w:rsid w:val="00E80E7E"/>
    <w:rsid w:val="00E82298"/>
    <w:rsid w:val="00E91007"/>
    <w:rsid w:val="00EB64B1"/>
    <w:rsid w:val="00ED4658"/>
    <w:rsid w:val="00EE7D9A"/>
    <w:rsid w:val="00EF72E6"/>
    <w:rsid w:val="00F06AEB"/>
    <w:rsid w:val="00F11DE6"/>
    <w:rsid w:val="00F11E0D"/>
    <w:rsid w:val="00F16B3B"/>
    <w:rsid w:val="00F208D1"/>
    <w:rsid w:val="00F21644"/>
    <w:rsid w:val="00F22B49"/>
    <w:rsid w:val="00F22F66"/>
    <w:rsid w:val="00F50738"/>
    <w:rsid w:val="00F77DCA"/>
    <w:rsid w:val="00F80E72"/>
    <w:rsid w:val="00F811BE"/>
    <w:rsid w:val="00F95747"/>
    <w:rsid w:val="00FA76AB"/>
    <w:rsid w:val="00FC648A"/>
    <w:rsid w:val="00FD25BF"/>
    <w:rsid w:val="00FD2EC0"/>
    <w:rsid w:val="00FE283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13FBAE6D"/>
  <w15:chartTrackingRefBased/>
  <w15:docId w15:val="{BC29076A-15F9-427E-9647-5BE74B8E0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NSimSun" w:hAnsi="Liberation Serif" w:cs="Arial"/>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widowControl w:val="0"/>
      <w:suppressAutoHyphens/>
      <w:autoSpaceDN w:val="0"/>
      <w:textAlignment w:val="baseline"/>
    </w:pPr>
    <w:rPr>
      <w:kern w:val="3"/>
      <w:sz w:val="24"/>
      <w:szCs w:val="24"/>
      <w:lang w:val="en-US" w:eastAsia="zh-CN" w:bidi="hi-I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pPr>
      <w:suppressAutoHyphens/>
      <w:autoSpaceDE w:val="0"/>
      <w:autoSpaceDN w:val="0"/>
      <w:ind w:firstLine="851"/>
      <w:jc w:val="both"/>
      <w:textAlignment w:val="baseline"/>
    </w:pPr>
    <w:rPr>
      <w:rFonts w:ascii="Times New Roman" w:eastAsia="Times New Roman" w:hAnsi="Times New Roman" w:cs="Times New Roman"/>
      <w:kern w:val="3"/>
      <w:sz w:val="24"/>
      <w:szCs w:val="24"/>
      <w:lang w:val="ru-RU" w:eastAsia="zh-CN"/>
    </w:rPr>
  </w:style>
  <w:style w:type="paragraph" w:customStyle="1" w:styleId="Heading">
    <w:name w:val="Heading"/>
    <w:basedOn w:val="Standard"/>
    <w:next w:val="Textbody"/>
    <w:pPr>
      <w:keepNext/>
      <w:spacing w:before="240" w:after="120"/>
    </w:pPr>
    <w:rPr>
      <w:rFonts w:ascii="Liberation Sans" w:eastAsia="Microsoft YaHei" w:hAnsi="Liberation Sans" w:cs="Arial"/>
      <w:sz w:val="28"/>
      <w:szCs w:val="28"/>
    </w:rPr>
  </w:style>
  <w:style w:type="paragraph" w:customStyle="1" w:styleId="Textbody">
    <w:name w:val="Text body"/>
    <w:basedOn w:val="Standard"/>
    <w:pPr>
      <w:suppressAutoHyphens w:val="0"/>
      <w:autoSpaceDE/>
      <w:ind w:firstLine="0"/>
      <w:jc w:val="left"/>
      <w:textAlignment w:val="auto"/>
    </w:pPr>
    <w:rPr>
      <w:rFonts w:eastAsia="Calibri"/>
      <w:sz w:val="20"/>
      <w:szCs w:val="20"/>
    </w:rPr>
  </w:style>
  <w:style w:type="paragraph" w:styleId="a3">
    <w:name w:val="List"/>
    <w:basedOn w:val="Textbody"/>
    <w:rPr>
      <w:rFonts w:cs="Arial"/>
      <w:sz w:val="24"/>
    </w:rPr>
  </w:style>
  <w:style w:type="paragraph" w:styleId="a4">
    <w:name w:val="caption"/>
    <w:basedOn w:val="Standard"/>
    <w:pPr>
      <w:suppressLineNumbers/>
      <w:spacing w:before="120" w:after="120"/>
    </w:pPr>
    <w:rPr>
      <w:rFonts w:cs="Arial"/>
      <w:i/>
      <w:iCs/>
    </w:rPr>
  </w:style>
  <w:style w:type="paragraph" w:customStyle="1" w:styleId="Index">
    <w:name w:val="Index"/>
    <w:basedOn w:val="Standard"/>
    <w:pPr>
      <w:suppressLineNumbers/>
    </w:pPr>
    <w:rPr>
      <w:rFonts w:cs="Arial"/>
    </w:rPr>
  </w:style>
  <w:style w:type="paragraph" w:customStyle="1" w:styleId="HeaderandFooter">
    <w:name w:val="Header and Footer"/>
    <w:basedOn w:val="Standard"/>
    <w:pPr>
      <w:suppressLineNumbers/>
      <w:tabs>
        <w:tab w:val="center" w:pos="4819"/>
        <w:tab w:val="right" w:pos="9638"/>
      </w:tabs>
    </w:pPr>
  </w:style>
  <w:style w:type="paragraph" w:styleId="a5">
    <w:name w:val="header"/>
    <w:basedOn w:val="Standard"/>
    <w:uiPriority w:val="99"/>
    <w:pPr>
      <w:tabs>
        <w:tab w:val="center" w:pos="4320"/>
        <w:tab w:val="right" w:pos="8640"/>
      </w:tabs>
    </w:pPr>
    <w:rPr>
      <w:sz w:val="26"/>
      <w:szCs w:val="26"/>
    </w:rPr>
  </w:style>
  <w:style w:type="paragraph" w:customStyle="1" w:styleId="Default">
    <w:name w:val="Default"/>
    <w:pPr>
      <w:suppressAutoHyphens/>
      <w:autoSpaceDE w:val="0"/>
      <w:autoSpaceDN w:val="0"/>
      <w:ind w:firstLine="851"/>
      <w:jc w:val="both"/>
      <w:textAlignment w:val="baseline"/>
    </w:pPr>
    <w:rPr>
      <w:rFonts w:ascii="Times New Roman" w:eastAsia="Times New Roman" w:hAnsi="Times New Roman" w:cs="Times New Roman"/>
      <w:color w:val="000000"/>
      <w:kern w:val="3"/>
      <w:sz w:val="24"/>
      <w:szCs w:val="24"/>
      <w:lang w:eastAsia="zh-CN"/>
    </w:rPr>
  </w:style>
  <w:style w:type="paragraph" w:styleId="HTML">
    <w:name w:val="HTML Preformatted"/>
    <w:basedOn w:val="Standard"/>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pPr>
    <w:rPr>
      <w:rFonts w:ascii="Courier New" w:eastAsia="Courier New" w:hAnsi="Courier New" w:cs="Courier New"/>
      <w:sz w:val="20"/>
      <w:szCs w:val="20"/>
    </w:rPr>
  </w:style>
  <w:style w:type="paragraph" w:customStyle="1" w:styleId="Style9">
    <w:name w:val="Style9"/>
    <w:basedOn w:val="Standard"/>
    <w:uiPriority w:val="99"/>
    <w:pPr>
      <w:widowControl w:val="0"/>
      <w:spacing w:line="454" w:lineRule="exact"/>
    </w:pPr>
    <w:rPr>
      <w:rFonts w:ascii="Sylfaen" w:eastAsia="Sylfaen" w:hAnsi="Sylfaen" w:cs="Sylfaen"/>
    </w:rPr>
  </w:style>
  <w:style w:type="paragraph" w:styleId="a6">
    <w:name w:val="List Paragraph"/>
    <w:aliases w:val="Подглава"/>
    <w:basedOn w:val="Standard"/>
    <w:uiPriority w:val="34"/>
    <w:qFormat/>
    <w:pPr>
      <w:autoSpaceDE/>
      <w:spacing w:after="200" w:line="276" w:lineRule="auto"/>
      <w:ind w:left="720" w:firstLine="0"/>
      <w:jc w:val="left"/>
    </w:pPr>
    <w:rPr>
      <w:rFonts w:ascii="Calibri" w:eastAsia="Calibri" w:hAnsi="Calibri" w:cs="Calibri"/>
      <w:sz w:val="22"/>
      <w:szCs w:val="20"/>
    </w:rPr>
  </w:style>
  <w:style w:type="paragraph" w:customStyle="1" w:styleId="2">
    <w:name w:val="Основной текст (2)"/>
    <w:basedOn w:val="Standard"/>
    <w:pPr>
      <w:widowControl w:val="0"/>
      <w:shd w:val="clear" w:color="auto" w:fill="FFFFFF"/>
      <w:autoSpaceDE/>
      <w:spacing w:after="1020" w:line="240" w:lineRule="atLeast"/>
      <w:ind w:firstLine="0"/>
      <w:jc w:val="center"/>
    </w:pPr>
    <w:rPr>
      <w:b/>
      <w:sz w:val="26"/>
      <w:szCs w:val="20"/>
    </w:rPr>
  </w:style>
  <w:style w:type="paragraph" w:styleId="a7">
    <w:name w:val="No Spacing"/>
    <w:link w:val="a8"/>
    <w:uiPriority w:val="99"/>
    <w:qFormat/>
    <w:pPr>
      <w:suppressAutoHyphens/>
      <w:autoSpaceDN w:val="0"/>
      <w:textAlignment w:val="baseline"/>
    </w:pPr>
    <w:rPr>
      <w:rFonts w:ascii="Times New Roman" w:eastAsia="Times New Roman" w:hAnsi="Times New Roman" w:cs="Times New Roman"/>
      <w:kern w:val="3"/>
      <w:sz w:val="28"/>
      <w:szCs w:val="22"/>
      <w:lang w:eastAsia="zh-CN"/>
    </w:rPr>
  </w:style>
  <w:style w:type="paragraph" w:customStyle="1" w:styleId="1">
    <w:name w:val="Основний текст1"/>
    <w:basedOn w:val="Standard"/>
    <w:pPr>
      <w:widowControl w:val="0"/>
      <w:shd w:val="clear" w:color="auto" w:fill="FFFFFF"/>
      <w:suppressAutoHyphens w:val="0"/>
      <w:autoSpaceDE/>
      <w:spacing w:before="600" w:after="300" w:line="320" w:lineRule="exact"/>
      <w:ind w:firstLine="0"/>
      <w:textAlignment w:val="auto"/>
    </w:pPr>
    <w:rPr>
      <w:sz w:val="26"/>
      <w:szCs w:val="26"/>
      <w:lang w:val="uk-UA"/>
    </w:rPr>
  </w:style>
  <w:style w:type="paragraph" w:styleId="a9">
    <w:name w:val="Normal (Web)"/>
    <w:basedOn w:val="Standard"/>
    <w:uiPriority w:val="99"/>
    <w:pPr>
      <w:suppressAutoHyphens w:val="0"/>
      <w:autoSpaceDE/>
      <w:spacing w:before="280" w:after="280"/>
      <w:ind w:firstLine="0"/>
      <w:jc w:val="left"/>
      <w:textAlignment w:val="auto"/>
    </w:pPr>
    <w:rPr>
      <w:lang w:val="uk-UA"/>
    </w:rPr>
  </w:style>
  <w:style w:type="paragraph" w:customStyle="1" w:styleId="Style10">
    <w:name w:val="Style10"/>
    <w:basedOn w:val="Standard"/>
    <w:pPr>
      <w:widowControl w:val="0"/>
      <w:suppressAutoHyphens w:val="0"/>
      <w:ind w:firstLine="0"/>
      <w:jc w:val="left"/>
      <w:textAlignment w:val="auto"/>
    </w:pPr>
  </w:style>
  <w:style w:type="paragraph" w:customStyle="1" w:styleId="rvps2">
    <w:name w:val="rvps2"/>
    <w:basedOn w:val="Standard"/>
    <w:pPr>
      <w:autoSpaceDE/>
      <w:spacing w:before="100" w:after="100"/>
    </w:pPr>
    <w:rPr>
      <w:lang w:val="uk-UA"/>
    </w:rPr>
  </w:style>
  <w:style w:type="paragraph" w:customStyle="1" w:styleId="StyleZakonu">
    <w:name w:val="StyleZakonu"/>
    <w:basedOn w:val="Standard"/>
    <w:pPr>
      <w:suppressAutoHyphens w:val="0"/>
      <w:autoSpaceDE/>
      <w:spacing w:after="60" w:line="220" w:lineRule="exact"/>
      <w:ind w:firstLine="284"/>
      <w:textAlignment w:val="auto"/>
    </w:pPr>
    <w:rPr>
      <w:sz w:val="20"/>
      <w:szCs w:val="20"/>
    </w:rPr>
  </w:style>
  <w:style w:type="paragraph" w:styleId="aa">
    <w:name w:val="Balloon Text"/>
    <w:basedOn w:val="Standard"/>
    <w:rPr>
      <w:rFonts w:ascii="Segoe UI" w:eastAsia="Segoe UI" w:hAnsi="Segoe UI" w:cs="Segoe UI"/>
      <w:sz w:val="18"/>
      <w:szCs w:val="18"/>
    </w:rPr>
  </w:style>
  <w:style w:type="paragraph" w:customStyle="1" w:styleId="20">
    <w:name w:val="Основний текст2"/>
    <w:basedOn w:val="Standard"/>
    <w:pPr>
      <w:widowControl w:val="0"/>
      <w:shd w:val="clear" w:color="auto" w:fill="FFFFFF"/>
      <w:suppressAutoHyphens w:val="0"/>
      <w:autoSpaceDE/>
      <w:spacing w:before="1020" w:after="480" w:line="240" w:lineRule="atLeast"/>
      <w:ind w:firstLine="0"/>
      <w:textAlignment w:val="auto"/>
    </w:pPr>
    <w:rPr>
      <w:rFonts w:eastAsia="Calibri"/>
      <w:sz w:val="28"/>
      <w:szCs w:val="20"/>
      <w:shd w:val="clear" w:color="auto" w:fill="FFFFFF"/>
    </w:rPr>
  </w:style>
  <w:style w:type="paragraph" w:customStyle="1" w:styleId="Style98">
    <w:name w:val="Style98"/>
    <w:basedOn w:val="Standard"/>
    <w:uiPriority w:val="99"/>
    <w:pPr>
      <w:widowControl w:val="0"/>
      <w:spacing w:line="320" w:lineRule="exact"/>
      <w:ind w:firstLine="542"/>
    </w:pPr>
    <w:rPr>
      <w:sz w:val="28"/>
      <w:szCs w:val="28"/>
      <w:lang w:val="uk-UA"/>
    </w:rPr>
  </w:style>
  <w:style w:type="paragraph" w:customStyle="1" w:styleId="10">
    <w:name w:val="Основной текст1"/>
    <w:basedOn w:val="Standard"/>
    <w:pPr>
      <w:widowControl w:val="0"/>
      <w:shd w:val="clear" w:color="auto" w:fill="FFFFFF"/>
      <w:suppressAutoHyphens w:val="0"/>
      <w:autoSpaceDE/>
      <w:spacing w:line="425" w:lineRule="exact"/>
      <w:ind w:firstLine="0"/>
      <w:jc w:val="left"/>
      <w:textAlignment w:val="auto"/>
    </w:pPr>
    <w:rPr>
      <w:rFonts w:eastAsia="Calibri"/>
      <w:sz w:val="26"/>
      <w:szCs w:val="26"/>
    </w:rPr>
  </w:style>
  <w:style w:type="paragraph" w:customStyle="1" w:styleId="21">
    <w:name w:val="Основний текст (2)"/>
    <w:basedOn w:val="Standard"/>
    <w:pPr>
      <w:widowControl w:val="0"/>
      <w:shd w:val="clear" w:color="auto" w:fill="FFFFFF"/>
      <w:suppressAutoHyphens w:val="0"/>
      <w:autoSpaceDE/>
      <w:spacing w:line="454" w:lineRule="exact"/>
      <w:ind w:firstLine="0"/>
      <w:jc w:val="left"/>
      <w:textAlignment w:val="auto"/>
    </w:pPr>
    <w:rPr>
      <w:rFonts w:eastAsia="Calibri"/>
      <w:b/>
      <w:sz w:val="26"/>
      <w:szCs w:val="20"/>
      <w:shd w:val="clear" w:color="auto" w:fill="FFFFFF"/>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customStyle="1" w:styleId="7">
    <w:name w:val="Основной текст (7)"/>
    <w:basedOn w:val="Standard"/>
    <w:pPr>
      <w:shd w:val="clear" w:color="auto" w:fill="FFFFFF"/>
      <w:spacing w:before="240" w:line="0" w:lineRule="atLeast"/>
    </w:pPr>
    <w:rPr>
      <w:i/>
      <w:iCs/>
      <w:sz w:val="22"/>
      <w:szCs w:val="22"/>
    </w:rPr>
  </w:style>
  <w:style w:type="paragraph" w:customStyle="1" w:styleId="3">
    <w:name w:val="Заголовок №3"/>
    <w:basedOn w:val="Standard"/>
    <w:pPr>
      <w:shd w:val="clear" w:color="auto" w:fill="FFFFFF"/>
      <w:spacing w:line="0" w:lineRule="atLeast"/>
    </w:pPr>
    <w:rPr>
      <w:rFonts w:ascii="Calibri" w:eastAsia="Calibri" w:hAnsi="Calibri" w:cs="Calibri"/>
    </w:rPr>
  </w:style>
  <w:style w:type="paragraph" w:customStyle="1" w:styleId="6">
    <w:name w:val="Основной текст (6)"/>
    <w:basedOn w:val="Standard"/>
    <w:pPr>
      <w:shd w:val="clear" w:color="auto" w:fill="FFFFFF"/>
      <w:spacing w:line="0" w:lineRule="atLeast"/>
    </w:pPr>
    <w:rPr>
      <w:rFonts w:ascii="Franklin Gothic Medium" w:eastAsia="Franklin Gothic Medium" w:hAnsi="Franklin Gothic Medium" w:cs="Franklin Gothic Medium"/>
      <w:sz w:val="26"/>
      <w:szCs w:val="26"/>
    </w:rPr>
  </w:style>
  <w:style w:type="paragraph" w:customStyle="1" w:styleId="5">
    <w:name w:val="Основной текст (5)"/>
    <w:basedOn w:val="Standard"/>
    <w:pPr>
      <w:shd w:val="clear" w:color="auto" w:fill="FFFFFF"/>
      <w:spacing w:before="60" w:line="0" w:lineRule="atLeast"/>
      <w:jc w:val="right"/>
    </w:pPr>
    <w:rPr>
      <w:sz w:val="26"/>
      <w:szCs w:val="26"/>
    </w:rPr>
  </w:style>
  <w:style w:type="paragraph" w:customStyle="1" w:styleId="4">
    <w:name w:val="Основной текст (4)"/>
    <w:basedOn w:val="Standard"/>
    <w:pPr>
      <w:shd w:val="clear" w:color="auto" w:fill="FFFFFF"/>
      <w:spacing w:after="60" w:line="0" w:lineRule="atLeast"/>
    </w:pPr>
    <w:rPr>
      <w:b/>
      <w:bCs/>
      <w:sz w:val="22"/>
      <w:szCs w:val="22"/>
    </w:rPr>
  </w:style>
  <w:style w:type="paragraph" w:customStyle="1" w:styleId="11">
    <w:name w:val="Заголовок №1"/>
    <w:basedOn w:val="Standard"/>
    <w:pPr>
      <w:shd w:val="clear" w:color="auto" w:fill="FFFFFF"/>
      <w:spacing w:line="0" w:lineRule="atLeast"/>
    </w:pPr>
    <w:rPr>
      <w:sz w:val="70"/>
      <w:szCs w:val="70"/>
      <w:lang w:val="en-US" w:eastAsia="en-US"/>
    </w:rPr>
  </w:style>
  <w:style w:type="paragraph" w:customStyle="1" w:styleId="22">
    <w:name w:val="Заголовок №2"/>
    <w:basedOn w:val="Standard"/>
    <w:pPr>
      <w:shd w:val="clear" w:color="auto" w:fill="FFFFFF"/>
      <w:spacing w:line="0" w:lineRule="atLeast"/>
    </w:pPr>
    <w:rPr>
      <w:i/>
      <w:iCs/>
      <w:sz w:val="22"/>
      <w:szCs w:val="22"/>
      <w:lang w:eastAsia="ru-RU"/>
    </w:rPr>
  </w:style>
  <w:style w:type="paragraph" w:customStyle="1" w:styleId="30">
    <w:name w:val="Основной текст (3)"/>
    <w:basedOn w:val="Standard"/>
    <w:link w:val="31"/>
    <w:pPr>
      <w:shd w:val="clear" w:color="auto" w:fill="FFFFFF"/>
      <w:spacing w:line="209" w:lineRule="exact"/>
    </w:pPr>
    <w:rPr>
      <w:rFonts w:ascii="Calibri" w:eastAsia="Calibri" w:hAnsi="Calibri"/>
      <w:sz w:val="17"/>
      <w:szCs w:val="17"/>
      <w:lang w:val="en-US" w:eastAsia="en-US"/>
    </w:rPr>
  </w:style>
  <w:style w:type="paragraph" w:styleId="ab">
    <w:name w:val="footer"/>
    <w:basedOn w:val="HeaderandFooter"/>
  </w:style>
  <w:style w:type="paragraph" w:customStyle="1" w:styleId="Standarduser">
    <w:name w:val="Standard (user)"/>
    <w:pPr>
      <w:suppressAutoHyphens/>
      <w:autoSpaceDE w:val="0"/>
      <w:autoSpaceDN w:val="0"/>
      <w:ind w:firstLine="851"/>
      <w:jc w:val="both"/>
      <w:textAlignment w:val="baseline"/>
    </w:pPr>
    <w:rPr>
      <w:rFonts w:ascii="Times New Roman" w:eastAsia="Times New Roman" w:hAnsi="Times New Roman" w:cs="Times New Roman"/>
      <w:kern w:val="3"/>
      <w:sz w:val="24"/>
      <w:szCs w:val="24"/>
      <w:lang w:val="ru-RU" w:eastAsia="zh-CN"/>
    </w:rPr>
  </w:style>
  <w:style w:type="character" w:customStyle="1" w:styleId="WW8Num1z0">
    <w:name w:val="WW8Num1z0"/>
    <w:rPr>
      <w:rFonts w:ascii="Times New Roman" w:eastAsia="Times New Roman" w:hAnsi="Times New Roman" w:cs="Times New Roman"/>
      <w:b w:val="0"/>
      <w:bCs w:val="0"/>
      <w:i w:val="0"/>
      <w:iCs w:val="0"/>
      <w:caps w:val="0"/>
      <w:smallCaps w:val="0"/>
      <w:strike w:val="0"/>
      <w:dstrike w:val="0"/>
      <w:color w:val="000000"/>
      <w:spacing w:val="0"/>
      <w:w w:val="100"/>
      <w:position w:val="0"/>
      <w:sz w:val="22"/>
      <w:szCs w:val="22"/>
      <w:u w:val="none"/>
      <w:vertAlign w:val="baseline"/>
      <w:lang w:val="uk-UA" w:bidi="uk-UA"/>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eastAsia="Times New Roman" w:hAnsi="Times New Roman" w:cs="Times New Roman"/>
      <w:b w:val="0"/>
      <w:bCs w:val="0"/>
      <w:i w:val="0"/>
      <w:iCs w:val="0"/>
      <w:caps w:val="0"/>
      <w:smallCaps w:val="0"/>
      <w:strike w:val="0"/>
      <w:dstrike w:val="0"/>
      <w:color w:val="000000"/>
      <w:spacing w:val="0"/>
      <w:w w:val="100"/>
      <w:position w:val="0"/>
      <w:sz w:val="22"/>
      <w:szCs w:val="22"/>
      <w:u w:val="none"/>
      <w:vertAlign w:val="baseline"/>
      <w:lang w:val="uk-UA" w:bidi="uk-UA"/>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ac">
    <w:name w:val="Верхній колонтитул Знак"/>
    <w:uiPriority w:val="99"/>
    <w:rPr>
      <w:rFonts w:eastAsia="Times New Roman" w:cs="Times New Roman"/>
      <w:sz w:val="26"/>
      <w:szCs w:val="26"/>
      <w:lang w:val="ru-RU"/>
    </w:rPr>
  </w:style>
  <w:style w:type="character" w:customStyle="1" w:styleId="HTML0">
    <w:name w:val="Стандартний HTML Знак"/>
    <w:uiPriority w:val="99"/>
    <w:rPr>
      <w:rFonts w:ascii="Courier New" w:eastAsia="Times New Roman" w:hAnsi="Courier New" w:cs="Times New Roman"/>
      <w:sz w:val="20"/>
      <w:szCs w:val="20"/>
      <w:lang w:val="ru-RU"/>
    </w:rPr>
  </w:style>
  <w:style w:type="character" w:customStyle="1" w:styleId="FontStyle14">
    <w:name w:val="Font Style14"/>
    <w:rPr>
      <w:rFonts w:ascii="Times New Roman" w:eastAsia="Times New Roman" w:hAnsi="Times New Roman" w:cs="Times New Roman"/>
      <w:sz w:val="26"/>
      <w:szCs w:val="26"/>
    </w:rPr>
  </w:style>
  <w:style w:type="character" w:customStyle="1" w:styleId="FontStyle20">
    <w:name w:val="Font Style20"/>
    <w:uiPriority w:val="99"/>
    <w:rPr>
      <w:rFonts w:ascii="Times New Roman" w:eastAsia="Times New Roman" w:hAnsi="Times New Roman" w:cs="Times New Roman"/>
      <w:b/>
      <w:bCs/>
      <w:sz w:val="26"/>
      <w:szCs w:val="26"/>
    </w:rPr>
  </w:style>
  <w:style w:type="character" w:customStyle="1" w:styleId="ad">
    <w:name w:val="Абзац списку Знак"/>
    <w:aliases w:val="Подглава Знак"/>
    <w:uiPriority w:val="34"/>
    <w:rPr>
      <w:rFonts w:ascii="Calibri" w:eastAsia="Times New Roman" w:hAnsi="Calibri" w:cs="Times New Roman"/>
      <w:sz w:val="22"/>
      <w:lang w:val="ru-RU"/>
    </w:rPr>
  </w:style>
  <w:style w:type="character" w:customStyle="1" w:styleId="23">
    <w:name w:val="Основной текст (2)_"/>
    <w:rPr>
      <w:rFonts w:eastAsia="Times New Roman" w:cs="Times New Roman"/>
      <w:b/>
      <w:sz w:val="26"/>
      <w:szCs w:val="20"/>
      <w:shd w:val="clear" w:color="auto" w:fill="FFFFFF"/>
      <w:lang w:val="ru-RU"/>
    </w:rPr>
  </w:style>
  <w:style w:type="character" w:customStyle="1" w:styleId="FontStyle24">
    <w:name w:val="Font Style24"/>
    <w:rPr>
      <w:rFonts w:ascii="Times New Roman" w:eastAsia="Times New Roman" w:hAnsi="Times New Roman" w:cs="Times New Roman"/>
      <w:sz w:val="26"/>
      <w:szCs w:val="26"/>
    </w:rPr>
  </w:style>
  <w:style w:type="character" w:customStyle="1" w:styleId="Internetlink">
    <w:name w:val="Internet link"/>
    <w:rPr>
      <w:color w:val="0000FF"/>
      <w:u w:val="single"/>
    </w:rPr>
  </w:style>
  <w:style w:type="character" w:customStyle="1" w:styleId="apple-converted-space">
    <w:name w:val="apple-converted-space"/>
  </w:style>
  <w:style w:type="character" w:customStyle="1" w:styleId="StyleZakonu0">
    <w:name w:val="StyleZakonu Знак"/>
    <w:rPr>
      <w:rFonts w:eastAsia="Times New Roman"/>
    </w:rPr>
  </w:style>
  <w:style w:type="character" w:customStyle="1" w:styleId="ae">
    <w:name w:val="Текст у виносці Знак"/>
    <w:rPr>
      <w:rFonts w:ascii="Segoe UI" w:eastAsia="Times New Roman" w:hAnsi="Segoe UI" w:cs="Segoe UI"/>
      <w:sz w:val="18"/>
      <w:szCs w:val="18"/>
      <w:lang w:val="ru-RU"/>
    </w:rPr>
  </w:style>
  <w:style w:type="character" w:customStyle="1" w:styleId="rvts15">
    <w:name w:val="rvts15"/>
    <w:basedOn w:val="a0"/>
  </w:style>
  <w:style w:type="character" w:customStyle="1" w:styleId="rvts18">
    <w:name w:val="rvts18"/>
    <w:basedOn w:val="a0"/>
  </w:style>
  <w:style w:type="character" w:customStyle="1" w:styleId="af">
    <w:name w:val="Основний текст Знак"/>
  </w:style>
  <w:style w:type="character" w:customStyle="1" w:styleId="12">
    <w:name w:val="Основний текст Знак1"/>
    <w:rPr>
      <w:rFonts w:eastAsia="Times New Roman"/>
      <w:sz w:val="24"/>
      <w:szCs w:val="24"/>
      <w:lang w:val="ru-RU"/>
    </w:rPr>
  </w:style>
  <w:style w:type="character" w:customStyle="1" w:styleId="af0">
    <w:name w:val="Основний текст_"/>
    <w:rPr>
      <w:sz w:val="28"/>
      <w:shd w:val="clear" w:color="auto" w:fill="FFFFFF"/>
    </w:rPr>
  </w:style>
  <w:style w:type="character" w:customStyle="1" w:styleId="FontStyle16">
    <w:name w:val="Font Style16"/>
    <w:uiPriority w:val="99"/>
    <w:rPr>
      <w:rFonts w:ascii="Times New Roman" w:eastAsia="Times New Roman" w:hAnsi="Times New Roman" w:cs="Times New Roman"/>
      <w:sz w:val="28"/>
      <w:szCs w:val="28"/>
    </w:rPr>
  </w:style>
  <w:style w:type="character" w:customStyle="1" w:styleId="af1">
    <w:name w:val="Основной текст_"/>
    <w:rPr>
      <w:sz w:val="26"/>
      <w:szCs w:val="26"/>
      <w:shd w:val="clear" w:color="auto" w:fill="FFFFFF"/>
    </w:rPr>
  </w:style>
  <w:style w:type="character" w:customStyle="1" w:styleId="24">
    <w:name w:val="Основний текст (2)_"/>
    <w:rPr>
      <w:b/>
      <w:sz w:val="26"/>
      <w:shd w:val="clear" w:color="auto" w:fill="FFFFFF"/>
    </w:rPr>
  </w:style>
  <w:style w:type="character" w:customStyle="1" w:styleId="rvts9">
    <w:name w:val="rvts9"/>
    <w:rPr>
      <w:rFonts w:cs="Times New Roman"/>
    </w:rPr>
  </w:style>
  <w:style w:type="character" w:customStyle="1" w:styleId="rvts0">
    <w:name w:val="rvts0"/>
    <w:basedOn w:val="a0"/>
  </w:style>
  <w:style w:type="character" w:customStyle="1" w:styleId="rvts48">
    <w:name w:val="rvts48"/>
    <w:basedOn w:val="a0"/>
  </w:style>
  <w:style w:type="character" w:customStyle="1" w:styleId="rvts37">
    <w:name w:val="rvts37"/>
    <w:basedOn w:val="a0"/>
  </w:style>
  <w:style w:type="character" w:customStyle="1" w:styleId="NumberingSymbols">
    <w:name w:val="Numbering Symbols"/>
  </w:style>
  <w:style w:type="character" w:customStyle="1" w:styleId="ListLabel6">
    <w:name w:val="ListLabel 6"/>
  </w:style>
  <w:style w:type="character" w:customStyle="1" w:styleId="ListLabel5">
    <w:name w:val="ListLabel 5"/>
    <w:rPr>
      <w:rFonts w:eastAsia="Times New Roman"/>
      <w:b w:val="0"/>
      <w:bCs w:val="0"/>
      <w:i/>
      <w:iCs/>
      <w:caps w:val="0"/>
      <w:smallCaps w:val="0"/>
      <w:strike w:val="0"/>
      <w:dstrike w:val="0"/>
      <w:color w:val="000000"/>
      <w:spacing w:val="0"/>
      <w:w w:val="100"/>
      <w:szCs w:val="22"/>
      <w:u w:val="none"/>
      <w:lang w:eastAsia="uk-UA"/>
    </w:rPr>
  </w:style>
  <w:style w:type="character" w:customStyle="1" w:styleId="ListLabel4">
    <w:name w:val="ListLabel 4"/>
    <w:rPr>
      <w:rFonts w:eastAsia="Times New Roman"/>
      <w:b w:val="0"/>
      <w:bCs w:val="0"/>
      <w:i w:val="0"/>
      <w:iCs w:val="0"/>
      <w:caps w:val="0"/>
      <w:smallCaps w:val="0"/>
      <w:strike w:val="0"/>
      <w:dstrike w:val="0"/>
      <w:color w:val="000000"/>
      <w:spacing w:val="0"/>
      <w:w w:val="100"/>
      <w:szCs w:val="22"/>
      <w:u w:val="none"/>
      <w:lang w:eastAsia="uk-UA"/>
    </w:rPr>
  </w:style>
  <w:style w:type="character" w:customStyle="1" w:styleId="ListLabel3">
    <w:name w:val="ListLabel 3"/>
    <w:rPr>
      <w:rFonts w:eastAsia="Times New Roman"/>
      <w:b w:val="0"/>
      <w:bCs w:val="0"/>
      <w:i w:val="0"/>
      <w:iCs w:val="0"/>
      <w:caps w:val="0"/>
      <w:smallCaps w:val="0"/>
      <w:strike w:val="0"/>
      <w:dstrike w:val="0"/>
      <w:color w:val="000000"/>
      <w:spacing w:val="0"/>
      <w:w w:val="100"/>
      <w:szCs w:val="22"/>
      <w:u w:val="none"/>
      <w:lang w:eastAsia="uk-UA"/>
    </w:rPr>
  </w:style>
  <w:style w:type="character" w:customStyle="1" w:styleId="ListLabel2">
    <w:name w:val="ListLabel 2"/>
    <w:rPr>
      <w:rFonts w:eastAsia="Times New Roman"/>
      <w:b w:val="0"/>
      <w:bCs w:val="0"/>
      <w:i w:val="0"/>
      <w:iCs w:val="0"/>
      <w:caps w:val="0"/>
      <w:smallCaps w:val="0"/>
      <w:strike w:val="0"/>
      <w:dstrike w:val="0"/>
      <w:color w:val="000000"/>
      <w:spacing w:val="0"/>
      <w:w w:val="100"/>
      <w:szCs w:val="22"/>
      <w:u w:val="none"/>
      <w:lang w:eastAsia="uk-UA"/>
    </w:rPr>
  </w:style>
  <w:style w:type="character" w:customStyle="1" w:styleId="ListLabel1">
    <w:name w:val="ListLabel 1"/>
    <w:rPr>
      <w:rFonts w:eastAsia="Times New Roman"/>
      <w:b w:val="0"/>
      <w:bCs w:val="0"/>
      <w:i w:val="0"/>
      <w:iCs w:val="0"/>
      <w:caps w:val="0"/>
      <w:smallCaps w:val="0"/>
      <w:strike w:val="0"/>
      <w:dstrike w:val="0"/>
      <w:color w:val="000000"/>
      <w:spacing w:val="0"/>
      <w:w w:val="100"/>
      <w:szCs w:val="22"/>
      <w:u w:val="none"/>
      <w:lang w:eastAsia="uk-UA"/>
    </w:rPr>
  </w:style>
  <w:style w:type="character" w:customStyle="1" w:styleId="70">
    <w:name w:val="Основной текст (7) + Полужирный"/>
    <w:rPr>
      <w:rFonts w:ascii="Times New Roman" w:eastAsia="Times New Roman" w:hAnsi="Times New Roman" w:cs="Times New Roman"/>
      <w:b/>
      <w:bCs/>
      <w:i/>
      <w:iCs/>
      <w:caps w:val="0"/>
      <w:smallCaps w:val="0"/>
      <w:strike w:val="0"/>
      <w:dstrike w:val="0"/>
      <w:spacing w:val="0"/>
      <w:w w:val="100"/>
      <w:sz w:val="22"/>
      <w:szCs w:val="22"/>
      <w:u w:val="none"/>
      <w:lang w:val="uk-UA"/>
    </w:rPr>
  </w:style>
  <w:style w:type="character" w:customStyle="1" w:styleId="25">
    <w:name w:val="Основной текст (2) + Курсив"/>
    <w:rPr>
      <w:rFonts w:ascii="Times New Roman" w:eastAsia="Times New Roman" w:hAnsi="Times New Roman" w:cs="Times New Roman"/>
      <w:b w:val="0"/>
      <w:bCs w:val="0"/>
      <w:i/>
      <w:iCs/>
      <w:smallCaps/>
      <w:strike w:val="0"/>
      <w:dstrike w:val="0"/>
      <w:spacing w:val="0"/>
      <w:w w:val="100"/>
      <w:sz w:val="22"/>
      <w:szCs w:val="22"/>
      <w:u w:val="none"/>
      <w:lang w:val="uk-UA"/>
    </w:rPr>
  </w:style>
  <w:style w:type="character" w:customStyle="1" w:styleId="71">
    <w:name w:val="Основной текст (7)_"/>
    <w:rPr>
      <w:rFonts w:ascii="Times New Roman" w:eastAsia="Times New Roman" w:hAnsi="Times New Roman" w:cs="Times New Roman"/>
      <w:b w:val="0"/>
      <w:bCs w:val="0"/>
      <w:i/>
      <w:iCs/>
      <w:caps w:val="0"/>
      <w:smallCaps w:val="0"/>
      <w:strike w:val="0"/>
      <w:dstrike w:val="0"/>
      <w:sz w:val="22"/>
      <w:szCs w:val="22"/>
      <w:u w:val="none"/>
    </w:rPr>
  </w:style>
  <w:style w:type="character" w:customStyle="1" w:styleId="26">
    <w:name w:val="Основной текст (2) + Полужирный"/>
    <w:rPr>
      <w:rFonts w:ascii="Times New Roman" w:eastAsia="Times New Roman" w:hAnsi="Times New Roman" w:cs="Times New Roman"/>
      <w:b/>
      <w:bCs/>
      <w:i w:val="0"/>
      <w:iCs w:val="0"/>
      <w:caps w:val="0"/>
      <w:smallCaps w:val="0"/>
      <w:strike w:val="0"/>
      <w:dstrike w:val="0"/>
      <w:spacing w:val="0"/>
      <w:w w:val="100"/>
      <w:sz w:val="22"/>
      <w:szCs w:val="22"/>
      <w:u w:val="none"/>
      <w:lang w:val="uk-UA"/>
    </w:rPr>
  </w:style>
  <w:style w:type="character" w:customStyle="1" w:styleId="2BookAntiqua115pt">
    <w:name w:val="Основной текст (2) + Book Antiqua;11;5 pt"/>
    <w:rPr>
      <w:rFonts w:ascii="Book Antiqua" w:eastAsia="Book Antiqua" w:hAnsi="Book Antiqua" w:cs="Book Antiqua"/>
      <w:b w:val="0"/>
      <w:bCs w:val="0"/>
      <w:i/>
      <w:iCs/>
      <w:caps w:val="0"/>
      <w:smallCaps w:val="0"/>
      <w:strike w:val="0"/>
      <w:dstrike w:val="0"/>
      <w:spacing w:val="0"/>
      <w:w w:val="100"/>
      <w:sz w:val="23"/>
      <w:szCs w:val="23"/>
      <w:u w:val="none"/>
      <w:lang w:val="uk-UA"/>
    </w:rPr>
  </w:style>
  <w:style w:type="character" w:customStyle="1" w:styleId="210pt">
    <w:name w:val="Основной текст (2) + 10 pt"/>
    <w:rPr>
      <w:rFonts w:ascii="Times New Roman" w:eastAsia="Times New Roman" w:hAnsi="Times New Roman" w:cs="Times New Roman"/>
      <w:b w:val="0"/>
      <w:bCs w:val="0"/>
      <w:i w:val="0"/>
      <w:iCs w:val="0"/>
      <w:caps w:val="0"/>
      <w:smallCaps w:val="0"/>
      <w:strike w:val="0"/>
      <w:dstrike w:val="0"/>
      <w:spacing w:val="0"/>
      <w:w w:val="20"/>
      <w:sz w:val="20"/>
      <w:szCs w:val="20"/>
      <w:u w:val="none"/>
      <w:lang w:val="uk-UA"/>
    </w:rPr>
  </w:style>
  <w:style w:type="character" w:customStyle="1" w:styleId="27">
    <w:name w:val="Основной текст (2) + Малые прописные"/>
    <w:rPr>
      <w:rFonts w:ascii="Times New Roman" w:eastAsia="Times New Roman" w:hAnsi="Times New Roman" w:cs="Times New Roman"/>
      <w:b w:val="0"/>
      <w:bCs w:val="0"/>
      <w:i w:val="0"/>
      <w:iCs w:val="0"/>
      <w:smallCaps/>
      <w:strike w:val="0"/>
      <w:dstrike w:val="0"/>
      <w:spacing w:val="0"/>
      <w:w w:val="100"/>
      <w:sz w:val="22"/>
      <w:szCs w:val="22"/>
      <w:u w:val="none"/>
      <w:lang w:val="uk-UA"/>
    </w:rPr>
  </w:style>
  <w:style w:type="character" w:customStyle="1" w:styleId="TimesNewRoman12pt">
    <w:name w:val="Колонтитул + Times New Roman;12 pt"/>
    <w:rPr>
      <w:rFonts w:ascii="Times New Roman" w:eastAsia="Times New Roman" w:hAnsi="Times New Roman" w:cs="Times New Roman"/>
      <w:b/>
      <w:bCs/>
      <w:i w:val="0"/>
      <w:iCs w:val="0"/>
      <w:caps w:val="0"/>
      <w:smallCaps w:val="0"/>
      <w:strike w:val="0"/>
      <w:dstrike w:val="0"/>
      <w:spacing w:val="0"/>
      <w:w w:val="100"/>
      <w:sz w:val="24"/>
      <w:u w:val="none"/>
      <w:lang w:val="uk-UA"/>
    </w:rPr>
  </w:style>
  <w:style w:type="character" w:customStyle="1" w:styleId="40">
    <w:name w:val="Основной текст (4)_"/>
    <w:rPr>
      <w:rFonts w:ascii="Times New Roman" w:eastAsia="Times New Roman" w:hAnsi="Times New Roman" w:cs="Times New Roman"/>
      <w:b/>
      <w:bCs/>
      <w:i w:val="0"/>
      <w:iCs w:val="0"/>
      <w:caps w:val="0"/>
      <w:smallCaps w:val="0"/>
      <w:strike w:val="0"/>
      <w:dstrike w:val="0"/>
      <w:sz w:val="22"/>
      <w:szCs w:val="22"/>
      <w:u w:val="none"/>
    </w:rPr>
  </w:style>
  <w:style w:type="character" w:customStyle="1" w:styleId="2Exact">
    <w:name w:val="Основной текст (2) Exact"/>
    <w:rPr>
      <w:rFonts w:ascii="Times New Roman" w:eastAsia="Times New Roman" w:hAnsi="Times New Roman" w:cs="Times New Roman"/>
      <w:b w:val="0"/>
      <w:bCs w:val="0"/>
      <w:i w:val="0"/>
      <w:iCs w:val="0"/>
      <w:caps w:val="0"/>
      <w:smallCaps w:val="0"/>
      <w:strike w:val="0"/>
      <w:dstrike w:val="0"/>
      <w:sz w:val="22"/>
      <w:szCs w:val="22"/>
      <w:u w:val="none"/>
    </w:rPr>
  </w:style>
  <w:style w:type="character" w:customStyle="1" w:styleId="3FranklinGothicMedium115pt">
    <w:name w:val="Заголовок №3 + Franklin Gothic Medium;11;5 pt"/>
    <w:rPr>
      <w:rFonts w:ascii="Franklin Gothic Medium" w:eastAsia="Franklin Gothic Medium" w:hAnsi="Franklin Gothic Medium" w:cs="Franklin Gothic Medium"/>
      <w:b w:val="0"/>
      <w:bCs w:val="0"/>
      <w:i/>
      <w:iCs/>
      <w:caps w:val="0"/>
      <w:smallCaps w:val="0"/>
      <w:strike w:val="0"/>
      <w:dstrike w:val="0"/>
      <w:spacing w:val="0"/>
      <w:w w:val="100"/>
      <w:sz w:val="23"/>
      <w:szCs w:val="23"/>
      <w:u w:val="none"/>
      <w:lang w:val="uk-UA"/>
    </w:rPr>
  </w:style>
  <w:style w:type="character" w:customStyle="1" w:styleId="3Exact">
    <w:name w:val="Заголовок №3 Exact"/>
    <w:rPr>
      <w:rFonts w:ascii="Calibri" w:eastAsia="Calibri" w:hAnsi="Calibri" w:cs="Calibri"/>
      <w:b w:val="0"/>
      <w:bCs w:val="0"/>
      <w:i w:val="0"/>
      <w:iCs w:val="0"/>
      <w:caps w:val="0"/>
      <w:smallCaps w:val="0"/>
      <w:strike w:val="0"/>
      <w:dstrike w:val="0"/>
      <w:u w:val="none"/>
    </w:rPr>
  </w:style>
  <w:style w:type="character" w:customStyle="1" w:styleId="6Exact">
    <w:name w:val="Основной текст (6) Exact"/>
    <w:rPr>
      <w:rFonts w:ascii="Franklin Gothic Medium" w:eastAsia="Franklin Gothic Medium" w:hAnsi="Franklin Gothic Medium" w:cs="Franklin Gothic Medium"/>
      <w:b w:val="0"/>
      <w:bCs w:val="0"/>
      <w:i w:val="0"/>
      <w:iCs w:val="0"/>
      <w:caps w:val="0"/>
      <w:smallCaps w:val="0"/>
      <w:strike w:val="0"/>
      <w:dstrike w:val="0"/>
      <w:sz w:val="26"/>
      <w:szCs w:val="26"/>
      <w:u w:val="none"/>
    </w:rPr>
  </w:style>
  <w:style w:type="character" w:customStyle="1" w:styleId="5Exact">
    <w:name w:val="Основной текст (5) Exact"/>
    <w:rPr>
      <w:rFonts w:ascii="Times New Roman" w:eastAsia="Times New Roman" w:hAnsi="Times New Roman" w:cs="Times New Roman"/>
      <w:b w:val="0"/>
      <w:bCs w:val="0"/>
      <w:i w:val="0"/>
      <w:iCs w:val="0"/>
      <w:caps w:val="0"/>
      <w:smallCaps w:val="0"/>
      <w:strike w:val="0"/>
      <w:dstrike w:val="0"/>
      <w:sz w:val="26"/>
      <w:szCs w:val="26"/>
      <w:u w:val="none"/>
    </w:rPr>
  </w:style>
  <w:style w:type="character" w:customStyle="1" w:styleId="4Exact">
    <w:name w:val="Основной текст (4) Exact"/>
    <w:rPr>
      <w:rFonts w:ascii="Times New Roman" w:eastAsia="Times New Roman" w:hAnsi="Times New Roman" w:cs="Times New Roman"/>
      <w:b/>
      <w:bCs/>
      <w:i w:val="0"/>
      <w:iCs w:val="0"/>
      <w:caps w:val="0"/>
      <w:smallCaps w:val="0"/>
      <w:strike w:val="0"/>
      <w:dstrike w:val="0"/>
      <w:sz w:val="22"/>
      <w:szCs w:val="22"/>
      <w:u w:val="none"/>
    </w:rPr>
  </w:style>
  <w:style w:type="character" w:customStyle="1" w:styleId="1Exact">
    <w:name w:val="Заголовок №1 Exact"/>
    <w:rPr>
      <w:rFonts w:ascii="Times New Roman" w:eastAsia="Times New Roman" w:hAnsi="Times New Roman" w:cs="Times New Roman"/>
      <w:b w:val="0"/>
      <w:bCs w:val="0"/>
      <w:i w:val="0"/>
      <w:iCs w:val="0"/>
      <w:caps w:val="0"/>
      <w:smallCaps w:val="0"/>
      <w:strike w:val="0"/>
      <w:dstrike w:val="0"/>
      <w:sz w:val="70"/>
      <w:szCs w:val="70"/>
      <w:u w:val="none"/>
      <w:lang w:val="en-US" w:eastAsia="en-US"/>
    </w:rPr>
  </w:style>
  <w:style w:type="character" w:customStyle="1" w:styleId="3-1ptExact">
    <w:name w:val="Основной текст (3) + Интервал -1 pt Exact"/>
    <w:rPr>
      <w:rFonts w:ascii="Calibri" w:eastAsia="Calibri" w:hAnsi="Calibri" w:cs="Calibri"/>
      <w:b w:val="0"/>
      <w:bCs w:val="0"/>
      <w:i w:val="0"/>
      <w:iCs w:val="0"/>
      <w:caps w:val="0"/>
      <w:smallCaps w:val="0"/>
      <w:strike w:val="0"/>
      <w:dstrike w:val="0"/>
      <w:spacing w:val="-30"/>
      <w:w w:val="100"/>
      <w:sz w:val="17"/>
      <w:szCs w:val="17"/>
      <w:u w:val="none"/>
      <w:lang w:val="en-US" w:eastAsia="en-US"/>
    </w:rPr>
  </w:style>
  <w:style w:type="character" w:customStyle="1" w:styleId="39ptExact">
    <w:name w:val="Основной текст (3) + 9 pt Exact"/>
    <w:rPr>
      <w:rFonts w:ascii="Calibri" w:eastAsia="Calibri" w:hAnsi="Calibri" w:cs="Calibri"/>
      <w:b w:val="0"/>
      <w:bCs w:val="0"/>
      <w:i w:val="0"/>
      <w:iCs w:val="0"/>
      <w:caps w:val="0"/>
      <w:smallCaps w:val="0"/>
      <w:strike w:val="0"/>
      <w:dstrike w:val="0"/>
      <w:spacing w:val="0"/>
      <w:w w:val="100"/>
      <w:sz w:val="18"/>
      <w:szCs w:val="18"/>
      <w:u w:val="none"/>
      <w:lang w:val="ru-RU" w:eastAsia="ru-RU"/>
    </w:rPr>
  </w:style>
  <w:style w:type="character" w:customStyle="1" w:styleId="39pt">
    <w:name w:val="Основной текст (3) + 9 pt"/>
    <w:rPr>
      <w:rFonts w:ascii="Calibri" w:eastAsia="Calibri" w:hAnsi="Calibri" w:cs="Calibri"/>
      <w:b w:val="0"/>
      <w:bCs w:val="0"/>
      <w:i w:val="0"/>
      <w:iCs w:val="0"/>
      <w:smallCaps/>
      <w:strike w:val="0"/>
      <w:dstrike w:val="0"/>
      <w:spacing w:val="0"/>
      <w:w w:val="100"/>
      <w:sz w:val="18"/>
      <w:szCs w:val="18"/>
      <w:u w:val="single"/>
      <w:lang w:val="ru-RU" w:eastAsia="ru-RU"/>
    </w:rPr>
  </w:style>
  <w:style w:type="character" w:customStyle="1" w:styleId="2Exact0">
    <w:name w:val="Заголовок №2 Exact"/>
    <w:rPr>
      <w:rFonts w:ascii="Times New Roman" w:eastAsia="Times New Roman" w:hAnsi="Times New Roman" w:cs="Times New Roman"/>
      <w:b w:val="0"/>
      <w:bCs w:val="0"/>
      <w:i/>
      <w:iCs/>
      <w:caps w:val="0"/>
      <w:smallCaps w:val="0"/>
      <w:strike w:val="0"/>
      <w:dstrike w:val="0"/>
      <w:sz w:val="22"/>
      <w:szCs w:val="22"/>
      <w:u w:val="none"/>
      <w:lang w:val="ru-RU" w:eastAsia="ru-RU"/>
    </w:rPr>
  </w:style>
  <w:style w:type="character" w:customStyle="1" w:styleId="3Exact0">
    <w:name w:val="Основной текст (3) Exact"/>
    <w:rPr>
      <w:rFonts w:ascii="Calibri" w:eastAsia="Calibri" w:hAnsi="Calibri" w:cs="Calibri"/>
      <w:b w:val="0"/>
      <w:bCs w:val="0"/>
      <w:i w:val="0"/>
      <w:iCs w:val="0"/>
      <w:caps w:val="0"/>
      <w:smallCaps w:val="0"/>
      <w:strike w:val="0"/>
      <w:dstrike w:val="0"/>
      <w:spacing w:val="0"/>
      <w:w w:val="100"/>
      <w:sz w:val="17"/>
      <w:szCs w:val="17"/>
      <w:u w:val="single"/>
      <w:lang w:val="en-US" w:eastAsia="en-US"/>
    </w:rPr>
  </w:style>
  <w:style w:type="character" w:customStyle="1" w:styleId="TimesNewRoman21pt">
    <w:name w:val="Колонтитул + Times New Roman;21 pt"/>
    <w:rPr>
      <w:rFonts w:ascii="Times New Roman" w:eastAsia="Times New Roman" w:hAnsi="Times New Roman" w:cs="Times New Roman"/>
      <w:b/>
      <w:bCs/>
      <w:i/>
      <w:iCs/>
      <w:caps w:val="0"/>
      <w:smallCaps w:val="0"/>
      <w:strike w:val="0"/>
      <w:dstrike w:val="0"/>
      <w:spacing w:val="-10"/>
      <w:w w:val="100"/>
      <w:sz w:val="42"/>
      <w:szCs w:val="42"/>
      <w:u w:val="single"/>
      <w:lang w:val="uk-UA"/>
    </w:rPr>
  </w:style>
  <w:style w:type="character" w:customStyle="1" w:styleId="af2">
    <w:name w:val="Колонтитул"/>
    <w:rPr>
      <w:rFonts w:ascii="Trebuchet MS" w:eastAsia="Trebuchet MS" w:hAnsi="Trebuchet MS" w:cs="Trebuchet MS"/>
      <w:b w:val="0"/>
      <w:bCs w:val="0"/>
      <w:i w:val="0"/>
      <w:iCs w:val="0"/>
      <w:caps w:val="0"/>
      <w:smallCaps w:val="0"/>
      <w:strike w:val="0"/>
      <w:dstrike w:val="0"/>
      <w:spacing w:val="0"/>
      <w:w w:val="100"/>
      <w:sz w:val="15"/>
      <w:szCs w:val="15"/>
      <w:u w:val="none"/>
      <w:lang w:val="uk-UA"/>
    </w:rPr>
  </w:style>
  <w:style w:type="character" w:customStyle="1" w:styleId="af3">
    <w:name w:val="Колонтитул_"/>
    <w:rPr>
      <w:rFonts w:ascii="Trebuchet MS" w:eastAsia="Trebuchet MS" w:hAnsi="Trebuchet MS" w:cs="Trebuchet MS"/>
      <w:b w:val="0"/>
      <w:bCs w:val="0"/>
      <w:i w:val="0"/>
      <w:iCs w:val="0"/>
      <w:caps w:val="0"/>
      <w:smallCaps w:val="0"/>
      <w:strike w:val="0"/>
      <w:dstrike w:val="0"/>
      <w:sz w:val="15"/>
      <w:szCs w:val="15"/>
      <w:u w:val="none"/>
    </w:rPr>
  </w:style>
  <w:style w:type="character" w:customStyle="1" w:styleId="31">
    <w:name w:val="Основной текст (3)_"/>
    <w:link w:val="30"/>
    <w:rsid w:val="00C9353C"/>
    <w:rPr>
      <w:rFonts w:ascii="Calibri" w:eastAsia="Calibri" w:hAnsi="Calibri" w:cs="Calibri"/>
      <w:kern w:val="3"/>
      <w:sz w:val="17"/>
      <w:szCs w:val="17"/>
      <w:shd w:val="clear" w:color="auto" w:fill="FFFFFF"/>
      <w:lang w:val="en-US" w:eastAsia="en-US"/>
    </w:rPr>
  </w:style>
  <w:style w:type="paragraph" w:customStyle="1" w:styleId="rvps4">
    <w:name w:val="rvps4"/>
    <w:basedOn w:val="a"/>
    <w:rsid w:val="00C9353C"/>
    <w:pPr>
      <w:widowControl/>
      <w:suppressAutoHyphens w:val="0"/>
      <w:autoSpaceDN/>
      <w:spacing w:before="100" w:beforeAutospacing="1" w:after="100" w:afterAutospacing="1"/>
      <w:textAlignment w:val="auto"/>
    </w:pPr>
    <w:rPr>
      <w:rFonts w:ascii="Times New Roman" w:eastAsia="Times New Roman" w:hAnsi="Times New Roman" w:cs="Times New Roman"/>
      <w:kern w:val="0"/>
      <w:lang w:val="uk-UA" w:eastAsia="uk-UA" w:bidi="ar-SA"/>
    </w:rPr>
  </w:style>
  <w:style w:type="numbering" w:customStyle="1" w:styleId="WW8Num1">
    <w:name w:val="WW8Num1"/>
    <w:basedOn w:val="a2"/>
    <w:pPr>
      <w:numPr>
        <w:numId w:val="1"/>
      </w:numPr>
    </w:pPr>
  </w:style>
  <w:style w:type="numbering" w:customStyle="1" w:styleId="WW8Num2">
    <w:name w:val="WW8Num2"/>
    <w:basedOn w:val="a2"/>
    <w:pPr>
      <w:numPr>
        <w:numId w:val="2"/>
      </w:numPr>
    </w:pPr>
  </w:style>
  <w:style w:type="character" w:customStyle="1" w:styleId="rvts21">
    <w:name w:val="rvts21"/>
    <w:basedOn w:val="a0"/>
    <w:rsid w:val="00C9353C"/>
  </w:style>
  <w:style w:type="character" w:customStyle="1" w:styleId="rvts23">
    <w:name w:val="rvts23"/>
    <w:basedOn w:val="a0"/>
    <w:rsid w:val="00C9353C"/>
  </w:style>
  <w:style w:type="paragraph" w:customStyle="1" w:styleId="rvps7">
    <w:name w:val="rvps7"/>
    <w:basedOn w:val="a"/>
    <w:rsid w:val="00C9353C"/>
    <w:pPr>
      <w:widowControl/>
      <w:suppressAutoHyphens w:val="0"/>
      <w:autoSpaceDN/>
      <w:spacing w:before="100" w:beforeAutospacing="1" w:after="100" w:afterAutospacing="1"/>
      <w:textAlignment w:val="auto"/>
    </w:pPr>
    <w:rPr>
      <w:rFonts w:ascii="Times New Roman" w:eastAsia="Times New Roman" w:hAnsi="Times New Roman" w:cs="Times New Roman"/>
      <w:kern w:val="0"/>
      <w:lang w:val="uk-UA" w:eastAsia="uk-UA" w:bidi="ar-SA"/>
    </w:rPr>
  </w:style>
  <w:style w:type="character" w:customStyle="1" w:styleId="rvts22">
    <w:name w:val="rvts22"/>
    <w:basedOn w:val="a0"/>
    <w:rsid w:val="00C9353C"/>
  </w:style>
  <w:style w:type="paragraph" w:customStyle="1" w:styleId="rvps3">
    <w:name w:val="rvps3"/>
    <w:basedOn w:val="a"/>
    <w:rsid w:val="00C9353C"/>
    <w:pPr>
      <w:widowControl/>
      <w:suppressAutoHyphens w:val="0"/>
      <w:autoSpaceDN/>
      <w:spacing w:before="100" w:beforeAutospacing="1" w:after="100" w:afterAutospacing="1"/>
      <w:textAlignment w:val="auto"/>
    </w:pPr>
    <w:rPr>
      <w:rFonts w:ascii="Times New Roman" w:eastAsia="Times New Roman" w:hAnsi="Times New Roman" w:cs="Times New Roman"/>
      <w:kern w:val="0"/>
      <w:lang w:val="uk-UA" w:eastAsia="uk-UA" w:bidi="ar-SA"/>
    </w:rPr>
  </w:style>
  <w:style w:type="character" w:customStyle="1" w:styleId="rvts26">
    <w:name w:val="rvts26"/>
    <w:basedOn w:val="a0"/>
    <w:rsid w:val="00C9353C"/>
  </w:style>
  <w:style w:type="paragraph" w:customStyle="1" w:styleId="rvps9">
    <w:name w:val="rvps9"/>
    <w:basedOn w:val="a"/>
    <w:rsid w:val="00C9353C"/>
    <w:pPr>
      <w:widowControl/>
      <w:suppressAutoHyphens w:val="0"/>
      <w:autoSpaceDN/>
      <w:spacing w:before="100" w:beforeAutospacing="1" w:after="100" w:afterAutospacing="1"/>
      <w:textAlignment w:val="auto"/>
    </w:pPr>
    <w:rPr>
      <w:rFonts w:ascii="Times New Roman" w:eastAsia="Times New Roman" w:hAnsi="Times New Roman" w:cs="Times New Roman"/>
      <w:kern w:val="0"/>
      <w:lang w:val="uk-UA" w:eastAsia="uk-UA" w:bidi="ar-SA"/>
    </w:rPr>
  </w:style>
  <w:style w:type="character" w:customStyle="1" w:styleId="rvts27">
    <w:name w:val="rvts27"/>
    <w:basedOn w:val="a0"/>
    <w:rsid w:val="00C9353C"/>
  </w:style>
  <w:style w:type="character" w:customStyle="1" w:styleId="311pt">
    <w:name w:val="Основной текст (3) + 11 pt;Полужирный"/>
    <w:rsid w:val="00C9353C"/>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uk-UA" w:eastAsia="uk-UA" w:bidi="uk-UA"/>
    </w:rPr>
  </w:style>
  <w:style w:type="paragraph" w:customStyle="1" w:styleId="rvps5">
    <w:name w:val="rvps5"/>
    <w:basedOn w:val="a"/>
    <w:rsid w:val="00866D36"/>
    <w:pPr>
      <w:widowControl/>
      <w:suppressAutoHyphens w:val="0"/>
      <w:autoSpaceDN/>
      <w:spacing w:before="100" w:beforeAutospacing="1" w:after="100" w:afterAutospacing="1"/>
      <w:textAlignment w:val="auto"/>
    </w:pPr>
    <w:rPr>
      <w:rFonts w:ascii="Times New Roman" w:eastAsia="Times New Roman" w:hAnsi="Times New Roman" w:cs="Times New Roman"/>
      <w:kern w:val="0"/>
      <w:lang w:val="uk-UA" w:eastAsia="uk-UA" w:bidi="ar-SA"/>
    </w:rPr>
  </w:style>
  <w:style w:type="paragraph" w:customStyle="1" w:styleId="ps1">
    <w:name w:val="ps1"/>
    <w:basedOn w:val="a"/>
    <w:rsid w:val="00866D36"/>
    <w:pPr>
      <w:widowControl/>
      <w:suppressAutoHyphens w:val="0"/>
      <w:autoSpaceDN/>
      <w:spacing w:before="100" w:beforeAutospacing="1" w:after="100" w:afterAutospacing="1"/>
      <w:textAlignment w:val="auto"/>
    </w:pPr>
    <w:rPr>
      <w:rFonts w:ascii="Times New Roman" w:eastAsia="Times New Roman" w:hAnsi="Times New Roman" w:cs="Times New Roman"/>
      <w:kern w:val="0"/>
      <w:lang w:val="uk-UA" w:eastAsia="uk-UA" w:bidi="ar-SA"/>
    </w:rPr>
  </w:style>
  <w:style w:type="character" w:customStyle="1" w:styleId="rvts24">
    <w:name w:val="rvts24"/>
    <w:basedOn w:val="a0"/>
    <w:rsid w:val="00866D36"/>
  </w:style>
  <w:style w:type="character" w:customStyle="1" w:styleId="rvts20">
    <w:name w:val="rvts20"/>
    <w:basedOn w:val="a0"/>
    <w:rsid w:val="00866D36"/>
  </w:style>
  <w:style w:type="character" w:customStyle="1" w:styleId="snippet">
    <w:name w:val="snippet"/>
    <w:basedOn w:val="a0"/>
    <w:rsid w:val="00866D36"/>
  </w:style>
  <w:style w:type="paragraph" w:customStyle="1" w:styleId="marked-paragraph">
    <w:name w:val="marked-paragraph"/>
    <w:basedOn w:val="a"/>
    <w:rsid w:val="00866D36"/>
    <w:pPr>
      <w:widowControl/>
      <w:suppressAutoHyphens w:val="0"/>
      <w:autoSpaceDN/>
      <w:spacing w:before="100" w:beforeAutospacing="1" w:after="100" w:afterAutospacing="1"/>
      <w:textAlignment w:val="auto"/>
    </w:pPr>
    <w:rPr>
      <w:rFonts w:ascii="Times New Roman" w:eastAsia="Times New Roman" w:hAnsi="Times New Roman" w:cs="Times New Roman"/>
      <w:kern w:val="0"/>
      <w:lang w:val="uk-UA" w:eastAsia="uk-UA" w:bidi="ar-SA"/>
    </w:rPr>
  </w:style>
  <w:style w:type="paragraph" w:customStyle="1" w:styleId="rvps31">
    <w:name w:val="rvps31"/>
    <w:basedOn w:val="a"/>
    <w:rsid w:val="00866D36"/>
    <w:pPr>
      <w:widowControl/>
      <w:suppressAutoHyphens w:val="0"/>
      <w:autoSpaceDN/>
      <w:spacing w:before="100" w:beforeAutospacing="1" w:after="100" w:afterAutospacing="1"/>
      <w:textAlignment w:val="auto"/>
    </w:pPr>
    <w:rPr>
      <w:rFonts w:ascii="Times New Roman" w:eastAsia="Times New Roman" w:hAnsi="Times New Roman" w:cs="Times New Roman"/>
      <w:kern w:val="0"/>
      <w:lang w:val="uk-UA" w:eastAsia="uk-UA" w:bidi="ar-SA"/>
    </w:rPr>
  </w:style>
  <w:style w:type="paragraph" w:customStyle="1" w:styleId="rvps36">
    <w:name w:val="rvps36"/>
    <w:basedOn w:val="a"/>
    <w:rsid w:val="00866D36"/>
    <w:pPr>
      <w:widowControl/>
      <w:suppressAutoHyphens w:val="0"/>
      <w:autoSpaceDN/>
      <w:spacing w:before="100" w:beforeAutospacing="1" w:after="100" w:afterAutospacing="1"/>
      <w:textAlignment w:val="auto"/>
    </w:pPr>
    <w:rPr>
      <w:rFonts w:ascii="Times New Roman" w:eastAsia="Times New Roman" w:hAnsi="Times New Roman" w:cs="Times New Roman"/>
      <w:kern w:val="0"/>
      <w:lang w:val="uk-UA" w:eastAsia="uk-UA" w:bidi="ar-SA"/>
    </w:rPr>
  </w:style>
  <w:style w:type="character" w:customStyle="1" w:styleId="rvts12">
    <w:name w:val="rvts12"/>
    <w:basedOn w:val="a0"/>
    <w:rsid w:val="00866D36"/>
  </w:style>
  <w:style w:type="paragraph" w:customStyle="1" w:styleId="rvps6">
    <w:name w:val="rvps6"/>
    <w:basedOn w:val="a"/>
    <w:rsid w:val="00866D36"/>
    <w:pPr>
      <w:widowControl/>
      <w:suppressAutoHyphens w:val="0"/>
      <w:autoSpaceDN/>
      <w:spacing w:before="100" w:beforeAutospacing="1" w:after="100" w:afterAutospacing="1"/>
      <w:textAlignment w:val="auto"/>
    </w:pPr>
    <w:rPr>
      <w:rFonts w:ascii="Times New Roman" w:eastAsia="Times New Roman" w:hAnsi="Times New Roman" w:cs="Times New Roman"/>
      <w:kern w:val="0"/>
      <w:lang w:val="uk-UA" w:eastAsia="uk-UA" w:bidi="ar-SA"/>
    </w:rPr>
  </w:style>
  <w:style w:type="character" w:customStyle="1" w:styleId="a8">
    <w:name w:val="Без інтервалів Знак"/>
    <w:basedOn w:val="a0"/>
    <w:link w:val="a7"/>
    <w:uiPriority w:val="99"/>
    <w:rsid w:val="0074225F"/>
    <w:rPr>
      <w:rFonts w:ascii="Times New Roman" w:eastAsia="Times New Roman" w:hAnsi="Times New Roman" w:cs="Times New Roman"/>
      <w:kern w:val="3"/>
      <w:sz w:val="28"/>
      <w:szCs w:val="22"/>
      <w:lang w:val="uk-UA" w:eastAsia="zh-CN" w:bidi="ar-SA"/>
    </w:rPr>
  </w:style>
  <w:style w:type="paragraph" w:customStyle="1" w:styleId="rtejustify">
    <w:name w:val="rtejustify"/>
    <w:basedOn w:val="a"/>
    <w:rsid w:val="00377B7F"/>
    <w:pPr>
      <w:widowControl/>
      <w:suppressAutoHyphens w:val="0"/>
      <w:autoSpaceDN/>
      <w:spacing w:before="100" w:beforeAutospacing="1" w:after="100" w:afterAutospacing="1"/>
      <w:textAlignment w:val="auto"/>
    </w:pPr>
    <w:rPr>
      <w:rFonts w:ascii="Times New Roman" w:eastAsia="Times New Roman" w:hAnsi="Times New Roman" w:cs="Times New Roman"/>
      <w:kern w:val="0"/>
      <w:lang w:val="uk-UA" w:eastAsia="uk-UA" w:bidi="ar-SA"/>
    </w:rPr>
  </w:style>
  <w:style w:type="character" w:customStyle="1" w:styleId="rvts11">
    <w:name w:val="rvts11"/>
    <w:basedOn w:val="a0"/>
    <w:rsid w:val="00377B7F"/>
    <w:rPr>
      <w:b/>
      <w:bCs/>
      <w:sz w:val="20"/>
      <w:szCs w:val="20"/>
    </w:rPr>
  </w:style>
  <w:style w:type="paragraph" w:customStyle="1" w:styleId="rvps8">
    <w:name w:val="rvps8"/>
    <w:basedOn w:val="a"/>
    <w:rsid w:val="00377B7F"/>
    <w:pPr>
      <w:widowControl/>
      <w:suppressAutoHyphens w:val="0"/>
      <w:autoSpaceDN/>
      <w:spacing w:before="100" w:beforeAutospacing="1" w:after="100" w:afterAutospacing="1"/>
      <w:textAlignment w:val="auto"/>
    </w:pPr>
    <w:rPr>
      <w:rFonts w:ascii="Times New Roman" w:eastAsia="Times New Roman" w:hAnsi="Times New Roman" w:cs="Times New Roman"/>
      <w:kern w:val="0"/>
      <w:lang w:val="uk-UA" w:eastAsia="uk-UA" w:bidi="ar-SA"/>
    </w:rPr>
  </w:style>
  <w:style w:type="character" w:customStyle="1" w:styleId="rvts16">
    <w:name w:val="rvts16"/>
    <w:basedOn w:val="a0"/>
    <w:rsid w:val="00377B7F"/>
  </w:style>
  <w:style w:type="character" w:customStyle="1" w:styleId="50">
    <w:name w:val="Основной текст (5)_"/>
    <w:basedOn w:val="a0"/>
    <w:link w:val="51"/>
    <w:uiPriority w:val="99"/>
    <w:rsid w:val="00377B7F"/>
    <w:rPr>
      <w:rFonts w:ascii="Times New Roman" w:hAnsi="Times New Roman"/>
      <w:sz w:val="26"/>
      <w:szCs w:val="26"/>
      <w:shd w:val="clear" w:color="auto" w:fill="FFFFFF"/>
    </w:rPr>
  </w:style>
  <w:style w:type="paragraph" w:customStyle="1" w:styleId="51">
    <w:name w:val="Основной текст (5)1"/>
    <w:basedOn w:val="a"/>
    <w:link w:val="50"/>
    <w:uiPriority w:val="99"/>
    <w:rsid w:val="00377B7F"/>
    <w:pPr>
      <w:shd w:val="clear" w:color="auto" w:fill="FFFFFF"/>
      <w:suppressAutoHyphens w:val="0"/>
      <w:autoSpaceDN/>
      <w:spacing w:before="60" w:after="240" w:line="240" w:lineRule="atLeast"/>
      <w:jc w:val="both"/>
      <w:textAlignment w:val="auto"/>
    </w:pPr>
    <w:rPr>
      <w:rFonts w:ascii="Times New Roman" w:hAnsi="Times New Roman"/>
      <w:kern w:val="0"/>
      <w:sz w:val="26"/>
      <w:szCs w:val="26"/>
      <w:lang w:val="uk-UA" w:eastAsia="uk-UA" w:bidi="ar-SA"/>
    </w:rPr>
  </w:style>
  <w:style w:type="character" w:customStyle="1" w:styleId="rvts13">
    <w:name w:val="rvts13"/>
    <w:basedOn w:val="a0"/>
    <w:rsid w:val="00377B7F"/>
  </w:style>
  <w:style w:type="character" w:customStyle="1" w:styleId="rvts45">
    <w:name w:val="rvts45"/>
    <w:basedOn w:val="a0"/>
    <w:rsid w:val="00377B7F"/>
  </w:style>
  <w:style w:type="character" w:customStyle="1" w:styleId="rvts14">
    <w:name w:val="rvts14"/>
    <w:basedOn w:val="a0"/>
    <w:rsid w:val="00377B7F"/>
  </w:style>
  <w:style w:type="character" w:customStyle="1" w:styleId="rvts33">
    <w:name w:val="rvts33"/>
    <w:basedOn w:val="a0"/>
    <w:rsid w:val="00377B7F"/>
  </w:style>
  <w:style w:type="paragraph" w:customStyle="1" w:styleId="210">
    <w:name w:val="Основной текст (2)1"/>
    <w:basedOn w:val="a"/>
    <w:uiPriority w:val="99"/>
    <w:rsid w:val="00F811BE"/>
    <w:pPr>
      <w:shd w:val="clear" w:color="auto" w:fill="FFFFFF"/>
      <w:suppressAutoHyphens w:val="0"/>
      <w:autoSpaceDN/>
      <w:spacing w:before="180" w:after="60" w:line="240" w:lineRule="atLeast"/>
      <w:jc w:val="both"/>
      <w:textAlignment w:val="auto"/>
    </w:pPr>
    <w:rPr>
      <w:rFonts w:ascii="Times New Roman" w:eastAsia="Arial Unicode MS" w:hAnsi="Times New Roman" w:cs="Times New Roman"/>
      <w:kern w:val="0"/>
      <w:sz w:val="22"/>
      <w:szCs w:val="22"/>
      <w:lang w:val="uk-UA" w:eastAsia="uk-UA" w:bidi="ar-SA"/>
    </w:rPr>
  </w:style>
  <w:style w:type="paragraph" w:customStyle="1" w:styleId="rvps19">
    <w:name w:val="rvps19"/>
    <w:basedOn w:val="a"/>
    <w:rsid w:val="000446D3"/>
    <w:pPr>
      <w:widowControl/>
      <w:suppressAutoHyphens w:val="0"/>
      <w:autoSpaceDN/>
      <w:spacing w:before="100" w:beforeAutospacing="1" w:after="100" w:afterAutospacing="1"/>
      <w:textAlignment w:val="auto"/>
    </w:pPr>
    <w:rPr>
      <w:rFonts w:ascii="Times New Roman" w:eastAsia="Times New Roman" w:hAnsi="Times New Roman" w:cs="Times New Roman"/>
      <w:kern w:val="0"/>
      <w:lang w:val="uk-UA" w:eastAsia="uk-UA" w:bidi="ar-SA"/>
    </w:rPr>
  </w:style>
  <w:style w:type="character" w:customStyle="1" w:styleId="rvts50">
    <w:name w:val="rvts50"/>
    <w:basedOn w:val="a0"/>
    <w:rsid w:val="000446D3"/>
  </w:style>
  <w:style w:type="character" w:customStyle="1" w:styleId="rvts30">
    <w:name w:val="rvts30"/>
    <w:basedOn w:val="a0"/>
    <w:rsid w:val="0068473B"/>
  </w:style>
  <w:style w:type="character" w:customStyle="1" w:styleId="71pt">
    <w:name w:val="Основной текст (7) + Интервал 1 pt"/>
    <w:basedOn w:val="71"/>
    <w:rsid w:val="0068473B"/>
    <w:rPr>
      <w:rFonts w:ascii="Times New Roman" w:eastAsia="Times New Roman" w:hAnsi="Times New Roman" w:cs="Times New Roman"/>
      <w:b/>
      <w:bCs/>
      <w:i/>
      <w:iCs/>
      <w:caps w:val="0"/>
      <w:smallCaps w:val="0"/>
      <w:strike w:val="0"/>
      <w:dstrike w:val="0"/>
      <w:color w:val="000000"/>
      <w:spacing w:val="20"/>
      <w:w w:val="100"/>
      <w:position w:val="0"/>
      <w:sz w:val="28"/>
      <w:szCs w:val="28"/>
      <w:u w:val="none"/>
      <w:shd w:val="clear" w:color="auto" w:fill="FFFFFF"/>
      <w:lang w:val="uk-UA" w:eastAsia="uk-UA" w:bidi="uk-UA"/>
    </w:rPr>
  </w:style>
  <w:style w:type="character" w:customStyle="1" w:styleId="rvts58">
    <w:name w:val="rvts58"/>
    <w:basedOn w:val="a0"/>
    <w:rsid w:val="00A63A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52092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D4F565-89C8-49DA-902B-1C41B0062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17634</Words>
  <Characters>10052</Characters>
  <Application>Microsoft Office Word</Application>
  <DocSecurity>0</DocSecurity>
  <Lines>83</Lines>
  <Paragraphs>55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27631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Алла Чернець (VRU-OLD16-1 - a.chernets)</dc:creator>
  <cp:keywords/>
  <cp:lastModifiedBy>Оксана Костанян (HCJ-IMP0472 - o.kostanyan)</cp:lastModifiedBy>
  <cp:revision>2</cp:revision>
  <cp:lastPrinted>2024-03-06T10:29:00Z</cp:lastPrinted>
  <dcterms:created xsi:type="dcterms:W3CDTF">2024-03-07T13:56:00Z</dcterms:created>
  <dcterms:modified xsi:type="dcterms:W3CDTF">2024-03-07T13:56:00Z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