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C8" w:rsidRPr="00920881" w:rsidRDefault="00B45BC8" w:rsidP="00B45BC8">
      <w:pPr>
        <w:spacing w:before="360" w:after="60"/>
        <w:jc w:val="center"/>
        <w:rPr>
          <w:rFonts w:ascii="AcademyC" w:hAnsi="AcademyC"/>
          <w:b/>
          <w:color w:val="00000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-568960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0881">
        <w:rPr>
          <w:rFonts w:ascii="AcademyC" w:hAnsi="AcademyC"/>
          <w:b/>
          <w:color w:val="000000"/>
        </w:rPr>
        <w:t>УКРАЇНА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20881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920881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920881">
        <w:rPr>
          <w:rFonts w:ascii="AcademyC" w:hAnsi="AcademyC"/>
          <w:b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45BC8" w:rsidRPr="00635BF0" w:rsidTr="00000734">
        <w:trPr>
          <w:trHeight w:val="188"/>
        </w:trPr>
        <w:tc>
          <w:tcPr>
            <w:tcW w:w="3098" w:type="dxa"/>
          </w:tcPr>
          <w:p w:rsidR="00B45BC8" w:rsidRPr="00635BF0" w:rsidRDefault="008426C9" w:rsidP="00FC61E1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5</w:t>
            </w:r>
            <w:r w:rsidR="00645A58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FC61E1">
              <w:rPr>
                <w:noProof/>
                <w:sz w:val="28"/>
                <w:szCs w:val="28"/>
                <w:lang w:val="ru-RU"/>
              </w:rPr>
              <w:t>березня</w:t>
            </w:r>
            <w:r w:rsidR="00645A58">
              <w:rPr>
                <w:noProof/>
                <w:sz w:val="28"/>
                <w:szCs w:val="28"/>
                <w:lang w:val="ru-RU"/>
              </w:rPr>
              <w:t xml:space="preserve"> 202</w:t>
            </w:r>
            <w:r>
              <w:rPr>
                <w:noProof/>
                <w:sz w:val="28"/>
                <w:szCs w:val="28"/>
                <w:lang w:val="ru-RU"/>
              </w:rPr>
              <w:t>4</w:t>
            </w:r>
            <w:r w:rsidR="00645A58">
              <w:rPr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B45BC8" w:rsidRPr="00635BF0" w:rsidRDefault="00B45BC8" w:rsidP="00000734">
            <w:pPr>
              <w:ind w:right="-2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635BF0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45BC8" w:rsidRPr="00635BF0" w:rsidRDefault="00B45BC8" w:rsidP="00C1328A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="00645A58">
              <w:rPr>
                <w:noProof/>
                <w:sz w:val="28"/>
                <w:szCs w:val="28"/>
                <w:lang w:val="ru-RU"/>
              </w:rPr>
              <w:t xml:space="preserve">№ </w:t>
            </w:r>
            <w:r w:rsidR="00C1328A">
              <w:rPr>
                <w:noProof/>
                <w:sz w:val="28"/>
                <w:szCs w:val="28"/>
                <w:lang w:val="ru-RU"/>
              </w:rPr>
              <w:t>645</w:t>
            </w:r>
            <w:bookmarkStart w:id="0" w:name="_GoBack"/>
            <w:bookmarkEnd w:id="0"/>
            <w:r w:rsidR="00645A58">
              <w:rPr>
                <w:noProof/>
                <w:sz w:val="28"/>
                <w:szCs w:val="28"/>
                <w:lang w:val="ru-RU"/>
              </w:rPr>
              <w:t>/0/15-2</w:t>
            </w:r>
            <w:r w:rsidR="000F0A40">
              <w:rPr>
                <w:noProof/>
                <w:sz w:val="28"/>
                <w:szCs w:val="28"/>
                <w:lang w:val="ru-RU"/>
              </w:rPr>
              <w:t>4</w:t>
            </w:r>
          </w:p>
        </w:tc>
      </w:tr>
    </w:tbl>
    <w:p w:rsidR="00B45BC8" w:rsidRDefault="00B45BC8" w:rsidP="00B45BC8">
      <w:pPr>
        <w:spacing w:after="0"/>
        <w:ind w:right="5670"/>
        <w:jc w:val="both"/>
        <w:rPr>
          <w:rStyle w:val="FontStyle15"/>
          <w:szCs w:val="24"/>
          <w:lang w:eastAsia="uk-UA"/>
        </w:rPr>
      </w:pPr>
    </w:p>
    <w:p w:rsidR="00B45BC8" w:rsidRPr="00B45BC8" w:rsidRDefault="00B45BC8" w:rsidP="000550D6">
      <w:pPr>
        <w:spacing w:after="0"/>
        <w:ind w:right="5669"/>
        <w:jc w:val="both"/>
        <w:rPr>
          <w:rStyle w:val="FontStyle15"/>
          <w:sz w:val="24"/>
          <w:szCs w:val="24"/>
          <w:lang w:eastAsia="uk-UA"/>
        </w:rPr>
      </w:pPr>
      <w:r w:rsidRPr="00B45BC8">
        <w:rPr>
          <w:rStyle w:val="FontStyle15"/>
          <w:sz w:val="24"/>
          <w:szCs w:val="24"/>
          <w:lang w:eastAsia="uk-UA"/>
        </w:rPr>
        <w:t>Про виправлення описки в рішен</w:t>
      </w:r>
      <w:r w:rsidR="008426C9">
        <w:rPr>
          <w:rStyle w:val="FontStyle15"/>
          <w:sz w:val="24"/>
          <w:szCs w:val="24"/>
          <w:lang w:eastAsia="uk-UA"/>
        </w:rPr>
        <w:t xml:space="preserve">ні Вищої ради правосуддя від </w:t>
      </w:r>
      <w:r w:rsidR="00FC61E1">
        <w:rPr>
          <w:rStyle w:val="FontStyle15"/>
          <w:sz w:val="24"/>
          <w:szCs w:val="24"/>
          <w:lang w:eastAsia="uk-UA"/>
        </w:rPr>
        <w:t>25</w:t>
      </w:r>
      <w:r w:rsidRPr="00B45BC8">
        <w:rPr>
          <w:rStyle w:val="FontStyle15"/>
          <w:sz w:val="24"/>
          <w:szCs w:val="24"/>
          <w:lang w:eastAsia="uk-UA"/>
        </w:rPr>
        <w:t xml:space="preserve"> </w:t>
      </w:r>
      <w:r w:rsidR="00FC61E1">
        <w:rPr>
          <w:rStyle w:val="FontStyle15"/>
          <w:sz w:val="24"/>
          <w:szCs w:val="24"/>
          <w:lang w:eastAsia="uk-UA"/>
        </w:rPr>
        <w:t>січня</w:t>
      </w:r>
      <w:r w:rsidRPr="00B45BC8">
        <w:rPr>
          <w:rStyle w:val="FontStyle15"/>
          <w:sz w:val="24"/>
          <w:szCs w:val="24"/>
          <w:lang w:eastAsia="uk-UA"/>
        </w:rPr>
        <w:t xml:space="preserve"> 202</w:t>
      </w:r>
      <w:r w:rsidR="008426C9">
        <w:rPr>
          <w:rStyle w:val="FontStyle15"/>
          <w:sz w:val="24"/>
          <w:szCs w:val="24"/>
          <w:lang w:eastAsia="uk-UA"/>
        </w:rPr>
        <w:t>4</w:t>
      </w:r>
      <w:r w:rsidRPr="00B45BC8">
        <w:rPr>
          <w:rStyle w:val="FontStyle15"/>
          <w:sz w:val="24"/>
          <w:szCs w:val="24"/>
          <w:lang w:eastAsia="uk-UA"/>
        </w:rPr>
        <w:t xml:space="preserve"> року № </w:t>
      </w:r>
      <w:r w:rsidR="00FC61E1">
        <w:rPr>
          <w:rStyle w:val="FontStyle15"/>
          <w:sz w:val="24"/>
          <w:szCs w:val="24"/>
          <w:lang w:eastAsia="uk-UA"/>
        </w:rPr>
        <w:t>223</w:t>
      </w:r>
      <w:r w:rsidRPr="00B45BC8">
        <w:rPr>
          <w:rStyle w:val="FontStyle15"/>
          <w:sz w:val="24"/>
          <w:szCs w:val="24"/>
          <w:lang w:eastAsia="uk-UA"/>
        </w:rPr>
        <w:t>/0/15-2</w:t>
      </w:r>
      <w:r w:rsidR="008426C9">
        <w:rPr>
          <w:rStyle w:val="FontStyle15"/>
          <w:sz w:val="24"/>
          <w:szCs w:val="24"/>
          <w:lang w:eastAsia="uk-UA"/>
        </w:rPr>
        <w:t>4</w:t>
      </w:r>
    </w:p>
    <w:p w:rsidR="00B45BC8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A2569F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Вища рада правосуддя, розглянувши питання про виправлення описки в</w:t>
      </w:r>
      <w:r>
        <w:rPr>
          <w:sz w:val="28"/>
          <w:szCs w:val="28"/>
          <w:lang w:val="ru-RU"/>
        </w:rPr>
        <w:t> </w:t>
      </w:r>
      <w:r w:rsidRPr="00BE2A85">
        <w:rPr>
          <w:sz w:val="28"/>
          <w:szCs w:val="28"/>
        </w:rPr>
        <w:t xml:space="preserve">рішенні Вищої ради правосуддя від </w:t>
      </w:r>
      <w:r w:rsidR="00FC61E1">
        <w:rPr>
          <w:sz w:val="28"/>
          <w:szCs w:val="28"/>
        </w:rPr>
        <w:t>25 січня</w:t>
      </w:r>
      <w:r w:rsidRPr="00BE2A85">
        <w:rPr>
          <w:sz w:val="28"/>
          <w:szCs w:val="28"/>
        </w:rPr>
        <w:t xml:space="preserve"> 202</w:t>
      </w:r>
      <w:r w:rsidR="008426C9">
        <w:rPr>
          <w:sz w:val="28"/>
          <w:szCs w:val="28"/>
        </w:rPr>
        <w:t>4</w:t>
      </w:r>
      <w:r w:rsidRPr="00BE2A85">
        <w:rPr>
          <w:sz w:val="28"/>
          <w:szCs w:val="28"/>
        </w:rPr>
        <w:t xml:space="preserve"> року № </w:t>
      </w:r>
      <w:r w:rsidR="00FC61E1">
        <w:rPr>
          <w:sz w:val="28"/>
          <w:szCs w:val="28"/>
        </w:rPr>
        <w:t>223</w:t>
      </w:r>
      <w:r w:rsidRPr="00BE2A85">
        <w:rPr>
          <w:sz w:val="28"/>
          <w:szCs w:val="28"/>
        </w:rPr>
        <w:t>/0/15-2</w:t>
      </w:r>
      <w:r w:rsidR="008426C9">
        <w:rPr>
          <w:sz w:val="28"/>
          <w:szCs w:val="28"/>
        </w:rPr>
        <w:t>4</w:t>
      </w:r>
      <w:r w:rsidRPr="00BE2A85">
        <w:rPr>
          <w:sz w:val="28"/>
          <w:szCs w:val="28"/>
        </w:rPr>
        <w:t>,</w:t>
      </w:r>
    </w:p>
    <w:p w:rsidR="00B45BC8" w:rsidRPr="00BE2A85" w:rsidRDefault="00B45BC8" w:rsidP="00B45BC8">
      <w:pPr>
        <w:spacing w:after="0" w:line="240" w:lineRule="auto"/>
        <w:rPr>
          <w:sz w:val="28"/>
          <w:szCs w:val="28"/>
        </w:rPr>
      </w:pPr>
    </w:p>
    <w:p w:rsidR="00B45BC8" w:rsidRPr="00BE2A85" w:rsidRDefault="00B45BC8" w:rsidP="00B45BC8">
      <w:pPr>
        <w:spacing w:after="0" w:line="240" w:lineRule="auto"/>
        <w:jc w:val="center"/>
        <w:rPr>
          <w:b/>
          <w:sz w:val="28"/>
          <w:szCs w:val="28"/>
        </w:rPr>
      </w:pPr>
      <w:r w:rsidRPr="00BE2A85">
        <w:rPr>
          <w:b/>
          <w:sz w:val="28"/>
          <w:szCs w:val="28"/>
        </w:rPr>
        <w:t>встановила:</w:t>
      </w:r>
    </w:p>
    <w:p w:rsidR="00B45BC8" w:rsidRPr="00BE2A85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FC61E1" w:rsidRDefault="00FC61E1" w:rsidP="00B45BC8">
      <w:pPr>
        <w:spacing w:after="0" w:line="240" w:lineRule="auto"/>
        <w:jc w:val="both"/>
        <w:rPr>
          <w:sz w:val="28"/>
          <w:szCs w:val="28"/>
        </w:rPr>
      </w:pPr>
      <w:r w:rsidRPr="00FC61E1">
        <w:rPr>
          <w:sz w:val="28"/>
          <w:szCs w:val="28"/>
        </w:rPr>
        <w:t>25 січня</w:t>
      </w:r>
      <w:r w:rsidR="008426C9" w:rsidRPr="00FC61E1">
        <w:rPr>
          <w:sz w:val="28"/>
          <w:szCs w:val="28"/>
        </w:rPr>
        <w:t xml:space="preserve"> 2024 </w:t>
      </w:r>
      <w:r w:rsidR="00B45BC8" w:rsidRPr="00FC61E1">
        <w:rPr>
          <w:sz w:val="28"/>
          <w:szCs w:val="28"/>
        </w:rPr>
        <w:t>року Вища рада правосуддя ухвалила рішення № </w:t>
      </w:r>
      <w:r w:rsidRPr="00FC61E1">
        <w:rPr>
          <w:sz w:val="28"/>
          <w:szCs w:val="28"/>
        </w:rPr>
        <w:t>223</w:t>
      </w:r>
      <w:r w:rsidR="00B45BC8" w:rsidRPr="00FC61E1">
        <w:rPr>
          <w:sz w:val="28"/>
          <w:szCs w:val="28"/>
        </w:rPr>
        <w:t>/0/15-2</w:t>
      </w:r>
      <w:r w:rsidR="008426C9" w:rsidRPr="00FC61E1">
        <w:rPr>
          <w:sz w:val="28"/>
          <w:szCs w:val="28"/>
        </w:rPr>
        <w:t>4</w:t>
      </w:r>
      <w:r w:rsidR="00B45BC8" w:rsidRPr="00FC61E1">
        <w:rPr>
          <w:sz w:val="28"/>
          <w:szCs w:val="28"/>
        </w:rPr>
        <w:t xml:space="preserve"> «</w:t>
      </w:r>
      <w:r w:rsidRPr="00FC61E1">
        <w:rPr>
          <w:bCs/>
          <w:sz w:val="28"/>
          <w:szCs w:val="28"/>
        </w:rPr>
        <w:t xml:space="preserve">Про внесення Президентові України подання про призначення </w:t>
      </w:r>
      <w:proofErr w:type="spellStart"/>
      <w:r w:rsidRPr="00FC61E1">
        <w:rPr>
          <w:bCs/>
          <w:sz w:val="28"/>
          <w:szCs w:val="28"/>
        </w:rPr>
        <w:t>Краснокутської</w:t>
      </w:r>
      <w:proofErr w:type="spellEnd"/>
      <w:r w:rsidRPr="00FC61E1">
        <w:rPr>
          <w:bCs/>
          <w:sz w:val="28"/>
          <w:szCs w:val="28"/>
        </w:rPr>
        <w:t xml:space="preserve"> Н.С. на посаду судді Лисичанського міського суду Луганської області</w:t>
      </w:r>
      <w:r w:rsidR="00B45BC8" w:rsidRPr="00FC61E1">
        <w:rPr>
          <w:sz w:val="28"/>
          <w:szCs w:val="28"/>
        </w:rPr>
        <w:t>».</w:t>
      </w:r>
    </w:p>
    <w:p w:rsidR="00B45BC8" w:rsidRPr="00BE2A85" w:rsidRDefault="00B45BC8" w:rsidP="00B45B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Вищ</w:t>
      </w:r>
      <w:r w:rsidR="000550D6">
        <w:rPr>
          <w:sz w:val="28"/>
          <w:szCs w:val="28"/>
        </w:rPr>
        <w:t>а</w:t>
      </w:r>
      <w:r w:rsidRPr="00BE2A85">
        <w:rPr>
          <w:sz w:val="28"/>
          <w:szCs w:val="28"/>
        </w:rPr>
        <w:t xml:space="preserve"> рад</w:t>
      </w:r>
      <w:r w:rsidR="000550D6">
        <w:rPr>
          <w:sz w:val="28"/>
          <w:szCs w:val="28"/>
        </w:rPr>
        <w:t>а</w:t>
      </w:r>
      <w:r w:rsidRPr="00BE2A85">
        <w:rPr>
          <w:sz w:val="28"/>
          <w:szCs w:val="28"/>
        </w:rPr>
        <w:t xml:space="preserve"> правосуддя встанов</w:t>
      </w:r>
      <w:r w:rsidR="000550D6">
        <w:rPr>
          <w:sz w:val="28"/>
          <w:szCs w:val="28"/>
        </w:rPr>
        <w:t>ила</w:t>
      </w:r>
      <w:r w:rsidRPr="00BE2A85">
        <w:rPr>
          <w:sz w:val="28"/>
          <w:szCs w:val="28"/>
        </w:rPr>
        <w:t xml:space="preserve">, що в </w:t>
      </w:r>
      <w:r w:rsidR="00E142D0">
        <w:rPr>
          <w:sz w:val="28"/>
          <w:szCs w:val="28"/>
        </w:rPr>
        <w:t xml:space="preserve">абзаці </w:t>
      </w:r>
      <w:r w:rsidR="00FC61E1">
        <w:rPr>
          <w:sz w:val="28"/>
          <w:szCs w:val="28"/>
        </w:rPr>
        <w:t>першому</w:t>
      </w:r>
      <w:r w:rsidR="00E142D0">
        <w:rPr>
          <w:sz w:val="28"/>
          <w:szCs w:val="28"/>
        </w:rPr>
        <w:t xml:space="preserve"> мотивувальної частини на сторінці </w:t>
      </w:r>
      <w:r w:rsidR="00FC61E1">
        <w:rPr>
          <w:sz w:val="28"/>
          <w:szCs w:val="28"/>
        </w:rPr>
        <w:t>1</w:t>
      </w:r>
      <w:r w:rsidR="00E142D0" w:rsidRPr="00BE2A85">
        <w:rPr>
          <w:sz w:val="28"/>
          <w:szCs w:val="28"/>
        </w:rPr>
        <w:t xml:space="preserve"> </w:t>
      </w:r>
      <w:r w:rsidRPr="00E142D0">
        <w:rPr>
          <w:sz w:val="28"/>
          <w:szCs w:val="28"/>
        </w:rPr>
        <w:t xml:space="preserve">вказаного рішення допущено описку, а саме зазначено </w:t>
      </w:r>
      <w:r w:rsidR="00E142D0">
        <w:rPr>
          <w:sz w:val="28"/>
          <w:szCs w:val="28"/>
        </w:rPr>
        <w:t xml:space="preserve">слова </w:t>
      </w:r>
      <w:r w:rsidRPr="00E142D0">
        <w:rPr>
          <w:sz w:val="28"/>
          <w:szCs w:val="28"/>
        </w:rPr>
        <w:t>«</w:t>
      </w:r>
      <w:r w:rsidR="00FC61E1">
        <w:rPr>
          <w:sz w:val="28"/>
          <w:szCs w:val="28"/>
        </w:rPr>
        <w:t>Дніпропетровського окружного адміністративного суду</w:t>
      </w:r>
      <w:r w:rsidRPr="00E142D0">
        <w:rPr>
          <w:sz w:val="28"/>
          <w:szCs w:val="28"/>
        </w:rPr>
        <w:t>» замість «</w:t>
      </w:r>
      <w:proofErr w:type="spellStart"/>
      <w:r w:rsidR="00FC61E1" w:rsidRPr="00FC61E1">
        <w:rPr>
          <w:sz w:val="28"/>
          <w:szCs w:val="28"/>
          <w:lang w:val="ru-RU"/>
        </w:rPr>
        <w:t>Лисичанського</w:t>
      </w:r>
      <w:proofErr w:type="spellEnd"/>
      <w:r w:rsidR="00FC61E1" w:rsidRPr="00FC61E1">
        <w:rPr>
          <w:sz w:val="28"/>
          <w:szCs w:val="28"/>
          <w:lang w:val="ru-RU"/>
        </w:rPr>
        <w:t xml:space="preserve"> </w:t>
      </w:r>
      <w:proofErr w:type="spellStart"/>
      <w:r w:rsidR="00FC61E1" w:rsidRPr="00FC61E1">
        <w:rPr>
          <w:sz w:val="28"/>
          <w:szCs w:val="28"/>
          <w:lang w:val="ru-RU"/>
        </w:rPr>
        <w:t>міського</w:t>
      </w:r>
      <w:proofErr w:type="spellEnd"/>
      <w:r w:rsidR="00FC61E1" w:rsidRPr="00FC61E1">
        <w:rPr>
          <w:sz w:val="28"/>
          <w:szCs w:val="28"/>
          <w:lang w:val="ru-RU"/>
        </w:rPr>
        <w:t xml:space="preserve"> суду </w:t>
      </w:r>
      <w:proofErr w:type="spellStart"/>
      <w:r w:rsidR="00FC61E1" w:rsidRPr="00FC61E1">
        <w:rPr>
          <w:sz w:val="28"/>
          <w:szCs w:val="28"/>
          <w:lang w:val="ru-RU"/>
        </w:rPr>
        <w:t>Луганської</w:t>
      </w:r>
      <w:proofErr w:type="spellEnd"/>
      <w:r w:rsidR="00FC61E1" w:rsidRPr="00FC61E1">
        <w:rPr>
          <w:sz w:val="28"/>
          <w:szCs w:val="28"/>
          <w:lang w:val="ru-RU"/>
        </w:rPr>
        <w:t xml:space="preserve"> </w:t>
      </w:r>
      <w:proofErr w:type="spellStart"/>
      <w:r w:rsidR="00FC61E1" w:rsidRPr="00FC61E1">
        <w:rPr>
          <w:sz w:val="28"/>
          <w:szCs w:val="28"/>
          <w:lang w:val="ru-RU"/>
        </w:rPr>
        <w:t>області</w:t>
      </w:r>
      <w:proofErr w:type="spellEnd"/>
      <w:r w:rsidRPr="00E142D0">
        <w:rPr>
          <w:sz w:val="28"/>
          <w:szCs w:val="28"/>
        </w:rPr>
        <w:t>».</w:t>
      </w: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Вища рада</w:t>
      </w:r>
      <w:r w:rsidR="00C743D2">
        <w:rPr>
          <w:sz w:val="28"/>
          <w:szCs w:val="28"/>
        </w:rPr>
        <w:t xml:space="preserve"> правосуддя на підставі пункту 10</w:t>
      </w:r>
      <w:r w:rsidRPr="00BE2A85">
        <w:rPr>
          <w:sz w:val="28"/>
          <w:szCs w:val="28"/>
        </w:rPr>
        <w:t>.</w:t>
      </w:r>
      <w:r w:rsidR="00C743D2">
        <w:rPr>
          <w:sz w:val="28"/>
          <w:szCs w:val="28"/>
        </w:rPr>
        <w:t>10</w:t>
      </w:r>
      <w:r w:rsidRPr="00BE2A85">
        <w:rPr>
          <w:sz w:val="28"/>
          <w:szCs w:val="28"/>
        </w:rPr>
        <w:t xml:space="preserve"> Регламенту Вищої ради правосуддя своєю ухвалою може виправити допущені в ухвалених рішеннях описки, арифметичні помилки.</w:t>
      </w: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За таких обставин Вища рада правосуддя вважає за необхідне виправити допущену в рішенні описку.</w:t>
      </w: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Керуючись статтею 34 Закону України «Про Вищу раду правосуддя</w:t>
      </w:r>
      <w:r w:rsidR="00C743D2">
        <w:rPr>
          <w:sz w:val="28"/>
          <w:szCs w:val="28"/>
        </w:rPr>
        <w:t>», пунктом 10</w:t>
      </w:r>
      <w:r w:rsidRPr="00BE2A85">
        <w:rPr>
          <w:sz w:val="28"/>
          <w:szCs w:val="28"/>
        </w:rPr>
        <w:t>.</w:t>
      </w:r>
      <w:r w:rsidR="00C743D2">
        <w:rPr>
          <w:sz w:val="28"/>
          <w:szCs w:val="28"/>
        </w:rPr>
        <w:t>10</w:t>
      </w:r>
      <w:r w:rsidRPr="00BE2A85">
        <w:rPr>
          <w:sz w:val="28"/>
          <w:szCs w:val="28"/>
        </w:rPr>
        <w:t xml:space="preserve"> Регламенту Вищої ради правосуддя, Вища рада правосуддя</w:t>
      </w:r>
    </w:p>
    <w:p w:rsidR="00B45BC8" w:rsidRPr="00BE2A85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B45BC8" w:rsidP="00B45BC8">
      <w:pPr>
        <w:spacing w:after="0" w:line="240" w:lineRule="auto"/>
        <w:ind w:firstLine="4253"/>
        <w:rPr>
          <w:b/>
          <w:sz w:val="28"/>
          <w:szCs w:val="28"/>
        </w:rPr>
      </w:pPr>
      <w:r w:rsidRPr="00BE2A85">
        <w:rPr>
          <w:b/>
          <w:sz w:val="28"/>
          <w:szCs w:val="28"/>
        </w:rPr>
        <w:t>ухвалила:</w:t>
      </w:r>
    </w:p>
    <w:p w:rsidR="00B45BC8" w:rsidRPr="00BE2A85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060F88" w:rsidRDefault="00B45BC8" w:rsidP="00B45BC8">
      <w:pPr>
        <w:spacing w:after="0" w:line="240" w:lineRule="auto"/>
        <w:jc w:val="both"/>
        <w:rPr>
          <w:sz w:val="28"/>
          <w:szCs w:val="28"/>
        </w:rPr>
      </w:pPr>
      <w:r w:rsidRPr="00BE2A85">
        <w:rPr>
          <w:sz w:val="28"/>
          <w:szCs w:val="28"/>
        </w:rPr>
        <w:t xml:space="preserve">виправити описку в абзаці </w:t>
      </w:r>
      <w:r w:rsidR="00FC61E1">
        <w:rPr>
          <w:sz w:val="28"/>
          <w:szCs w:val="28"/>
        </w:rPr>
        <w:t>першому</w:t>
      </w:r>
      <w:r w:rsidR="00C743D2">
        <w:rPr>
          <w:sz w:val="28"/>
          <w:szCs w:val="28"/>
        </w:rPr>
        <w:t xml:space="preserve"> мотивувальної частини</w:t>
      </w:r>
      <w:r>
        <w:rPr>
          <w:sz w:val="28"/>
          <w:szCs w:val="28"/>
        </w:rPr>
        <w:t xml:space="preserve"> на сторінці </w:t>
      </w:r>
      <w:r w:rsidR="00FC61E1">
        <w:rPr>
          <w:sz w:val="28"/>
          <w:szCs w:val="28"/>
        </w:rPr>
        <w:t>1</w:t>
      </w:r>
      <w:r w:rsidRPr="00BE2A85">
        <w:rPr>
          <w:sz w:val="28"/>
          <w:szCs w:val="28"/>
        </w:rPr>
        <w:t xml:space="preserve"> рішення Вищої ради правосуддя від </w:t>
      </w:r>
      <w:r w:rsidR="00FC61E1" w:rsidRPr="00FC61E1">
        <w:rPr>
          <w:sz w:val="28"/>
          <w:szCs w:val="28"/>
        </w:rPr>
        <w:t>25 січня</w:t>
      </w:r>
      <w:r w:rsidR="00C743D2" w:rsidRPr="00FC61E1">
        <w:rPr>
          <w:sz w:val="28"/>
          <w:szCs w:val="28"/>
        </w:rPr>
        <w:t xml:space="preserve"> </w:t>
      </w:r>
      <w:r w:rsidR="00C743D2" w:rsidRPr="00BE2A85">
        <w:rPr>
          <w:sz w:val="28"/>
          <w:szCs w:val="28"/>
        </w:rPr>
        <w:t>202</w:t>
      </w:r>
      <w:r w:rsidR="00C743D2">
        <w:rPr>
          <w:sz w:val="28"/>
          <w:szCs w:val="28"/>
        </w:rPr>
        <w:t>4</w:t>
      </w:r>
      <w:r w:rsidR="00C743D2" w:rsidRPr="00BE2A85">
        <w:rPr>
          <w:sz w:val="28"/>
          <w:szCs w:val="28"/>
        </w:rPr>
        <w:t xml:space="preserve"> року № </w:t>
      </w:r>
      <w:r w:rsidR="00FC61E1">
        <w:rPr>
          <w:sz w:val="28"/>
          <w:szCs w:val="28"/>
        </w:rPr>
        <w:t>223</w:t>
      </w:r>
      <w:r w:rsidR="00C743D2" w:rsidRPr="00BE2A85">
        <w:rPr>
          <w:sz w:val="28"/>
          <w:szCs w:val="28"/>
        </w:rPr>
        <w:t>/0/15-2</w:t>
      </w:r>
      <w:r w:rsidR="00C743D2">
        <w:rPr>
          <w:sz w:val="28"/>
          <w:szCs w:val="28"/>
        </w:rPr>
        <w:t>4</w:t>
      </w:r>
      <w:r w:rsidRPr="00BE2A85">
        <w:rPr>
          <w:sz w:val="28"/>
          <w:szCs w:val="28"/>
        </w:rPr>
        <w:t>, за</w:t>
      </w:r>
      <w:r>
        <w:rPr>
          <w:sz w:val="28"/>
          <w:szCs w:val="28"/>
        </w:rPr>
        <w:t>мінивши</w:t>
      </w:r>
      <w:r w:rsidRPr="006D2673">
        <w:rPr>
          <w:sz w:val="28"/>
          <w:szCs w:val="28"/>
        </w:rPr>
        <w:t xml:space="preserve"> </w:t>
      </w:r>
      <w:r w:rsidR="00C743D2" w:rsidRPr="00A21B9B">
        <w:rPr>
          <w:sz w:val="28"/>
          <w:szCs w:val="28"/>
        </w:rPr>
        <w:t>с</w:t>
      </w:r>
      <w:r w:rsidRPr="00A21B9B">
        <w:rPr>
          <w:sz w:val="28"/>
          <w:szCs w:val="28"/>
        </w:rPr>
        <w:t xml:space="preserve">лова </w:t>
      </w:r>
      <w:r w:rsidRPr="00C5256D">
        <w:rPr>
          <w:sz w:val="28"/>
          <w:szCs w:val="28"/>
        </w:rPr>
        <w:t>«</w:t>
      </w:r>
      <w:r w:rsidR="00FC61E1" w:rsidRPr="00FC61E1">
        <w:rPr>
          <w:sz w:val="28"/>
          <w:szCs w:val="28"/>
        </w:rPr>
        <w:t>Дніпропетровського окружного адміністративного суду</w:t>
      </w:r>
      <w:r w:rsidRPr="00C5256D">
        <w:rPr>
          <w:sz w:val="28"/>
          <w:szCs w:val="28"/>
        </w:rPr>
        <w:t>»</w:t>
      </w:r>
      <w:r w:rsidRPr="00060F88">
        <w:rPr>
          <w:sz w:val="28"/>
          <w:szCs w:val="28"/>
        </w:rPr>
        <w:t xml:space="preserve"> </w:t>
      </w:r>
      <w:r w:rsidRPr="00A21B9B">
        <w:rPr>
          <w:sz w:val="28"/>
          <w:szCs w:val="28"/>
        </w:rPr>
        <w:t xml:space="preserve">словами </w:t>
      </w:r>
      <w:r w:rsidRPr="00060F88">
        <w:rPr>
          <w:sz w:val="28"/>
          <w:szCs w:val="28"/>
        </w:rPr>
        <w:t>«</w:t>
      </w:r>
      <w:r w:rsidR="00FC61E1" w:rsidRPr="00FC61E1">
        <w:rPr>
          <w:bCs/>
          <w:sz w:val="28"/>
          <w:szCs w:val="28"/>
        </w:rPr>
        <w:t>Лисичанського міського суду Луганської області</w:t>
      </w:r>
      <w:r w:rsidRPr="00060F8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45BC8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B45BC8" w:rsidP="00B45BC8">
      <w:pPr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A21B9B" w:rsidP="00B45BC8">
      <w:pPr>
        <w:tabs>
          <w:tab w:val="left" w:pos="2115"/>
          <w:tab w:val="left" w:pos="7938"/>
        </w:tabs>
        <w:spacing w:after="0" w:line="240" w:lineRule="auto"/>
        <w:rPr>
          <w:rFonts w:eastAsia="Times New Roman"/>
          <w:b/>
          <w:sz w:val="28"/>
          <w:szCs w:val="28"/>
        </w:rPr>
      </w:pPr>
      <w:r w:rsidRPr="00A21B9B">
        <w:rPr>
          <w:rFonts w:eastAsia="Times New Roman"/>
          <w:b/>
          <w:sz w:val="28"/>
          <w:szCs w:val="28"/>
        </w:rPr>
        <w:t>Го</w:t>
      </w:r>
      <w:r>
        <w:rPr>
          <w:rFonts w:eastAsia="Times New Roman"/>
          <w:b/>
          <w:sz w:val="28"/>
          <w:szCs w:val="28"/>
        </w:rPr>
        <w:t xml:space="preserve">лова Вищої ради правосуддя                                                   </w:t>
      </w:r>
      <w:r w:rsidRPr="00A21B9B">
        <w:rPr>
          <w:rFonts w:eastAsia="Times New Roman"/>
          <w:b/>
          <w:sz w:val="28"/>
          <w:szCs w:val="28"/>
        </w:rPr>
        <w:t>Григорій УСИК</w:t>
      </w:r>
    </w:p>
    <w:sectPr w:rsidR="00B45BC8" w:rsidRPr="00BE2A85" w:rsidSect="003E35F1">
      <w:pgSz w:w="11906" w:h="16838"/>
      <w:pgMar w:top="1702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49"/>
    <w:rsid w:val="000550D6"/>
    <w:rsid w:val="000F0A40"/>
    <w:rsid w:val="00145749"/>
    <w:rsid w:val="001A110E"/>
    <w:rsid w:val="001D305F"/>
    <w:rsid w:val="002268C5"/>
    <w:rsid w:val="00257B2F"/>
    <w:rsid w:val="003E35F1"/>
    <w:rsid w:val="00452BE0"/>
    <w:rsid w:val="00633DE4"/>
    <w:rsid w:val="0063506E"/>
    <w:rsid w:val="00645A58"/>
    <w:rsid w:val="00670A10"/>
    <w:rsid w:val="007D6A90"/>
    <w:rsid w:val="00820397"/>
    <w:rsid w:val="008426C9"/>
    <w:rsid w:val="00876547"/>
    <w:rsid w:val="00897480"/>
    <w:rsid w:val="009D0FD3"/>
    <w:rsid w:val="00A21B9B"/>
    <w:rsid w:val="00A60216"/>
    <w:rsid w:val="00A84BB8"/>
    <w:rsid w:val="00B45BC8"/>
    <w:rsid w:val="00BF78D5"/>
    <w:rsid w:val="00C1328A"/>
    <w:rsid w:val="00C743D2"/>
    <w:rsid w:val="00D713BB"/>
    <w:rsid w:val="00E142D0"/>
    <w:rsid w:val="00FC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FEA3C"/>
  <w15:chartTrackingRefBased/>
  <w15:docId w15:val="{BC13D93E-51A7-4CD7-8177-A57DDC14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80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897480"/>
    <w:pPr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897480"/>
    <w:rPr>
      <w:rFonts w:ascii="Times New Roman" w:eastAsia="Calibri" w:hAnsi="Times New Roman" w:cs="Times New Roman"/>
      <w:sz w:val="24"/>
      <w:lang w:val="ru-RU"/>
    </w:rPr>
  </w:style>
  <w:style w:type="character" w:customStyle="1" w:styleId="FontStyle15">
    <w:name w:val="Font Style15"/>
    <w:uiPriority w:val="99"/>
    <w:rsid w:val="00B45BC8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B45BC8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670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70A1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Драч (HCJ-DELL0233 - m.drach)</dc:creator>
  <cp:keywords/>
  <dc:description/>
  <cp:lastModifiedBy>Роман Стадник (HCJ-IMP0475 - r.stadnyk)</cp:lastModifiedBy>
  <cp:revision>20</cp:revision>
  <cp:lastPrinted>2024-03-05T07:03:00Z</cp:lastPrinted>
  <dcterms:created xsi:type="dcterms:W3CDTF">2023-04-13T08:25:00Z</dcterms:created>
  <dcterms:modified xsi:type="dcterms:W3CDTF">2024-03-07T10:58:00Z</dcterms:modified>
</cp:coreProperties>
</file>