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28B4" w:rsidRPr="00BB28B4" w:rsidRDefault="00BB28B4" w:rsidP="00BB28B4">
      <w:pPr>
        <w:spacing w:after="200" w:line="276" w:lineRule="auto"/>
        <w:contextualSpacing/>
        <w:jc w:val="both"/>
        <w:rPr>
          <w:rFonts w:ascii="Calibri" w:eastAsia="Calibri" w:hAnsi="Calibri"/>
          <w:color w:val="000000"/>
          <w:lang w:eastAsia="uk-UA"/>
        </w:rPr>
      </w:pPr>
    </w:p>
    <w:p w:rsidR="00BB28B4" w:rsidRPr="00BB28B4" w:rsidRDefault="00BB28B4" w:rsidP="00BB28B4">
      <w:pPr>
        <w:spacing w:before="360" w:after="60"/>
        <w:jc w:val="center"/>
        <w:rPr>
          <w:rFonts w:ascii="AcademyC" w:eastAsia="MS Mincho" w:hAnsi="AcademyC"/>
          <w:b/>
          <w:color w:val="002060"/>
          <w:lang w:val="ru-RU"/>
        </w:rPr>
      </w:pPr>
      <w:r w:rsidRPr="00BB28B4">
        <w:rPr>
          <w:rFonts w:eastAsia="MS Mincho"/>
          <w:noProof/>
          <w:lang w:eastAsia="uk-UA"/>
        </w:rPr>
        <w:drawing>
          <wp:anchor distT="0" distB="0" distL="114300" distR="114300" simplePos="0" relativeHeight="251659264" behindDoc="0" locked="0" layoutInCell="1" allowOverlap="1" wp14:anchorId="11E3FF24" wp14:editId="72BFD135">
            <wp:simplePos x="0" y="0"/>
            <wp:positionH relativeFrom="column">
              <wp:align>center</wp:align>
            </wp:positionH>
            <wp:positionV relativeFrom="paragraph">
              <wp:posOffset>-568960</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B28B4">
        <w:rPr>
          <w:rFonts w:ascii="AcademyC" w:eastAsia="MS Mincho" w:hAnsi="AcademyC"/>
          <w:b/>
          <w:color w:val="002060"/>
          <w:lang w:val="ru-RU"/>
        </w:rPr>
        <w:t>УКРАЇНА</w:t>
      </w:r>
    </w:p>
    <w:p w:rsidR="00BB28B4" w:rsidRPr="00BB28B4" w:rsidRDefault="00BB28B4" w:rsidP="00BB28B4">
      <w:pPr>
        <w:spacing w:after="60"/>
        <w:jc w:val="center"/>
        <w:rPr>
          <w:rFonts w:ascii="AcademyC" w:eastAsia="MS Mincho" w:hAnsi="AcademyC"/>
          <w:b/>
          <w:color w:val="002060"/>
          <w:lang w:val="ru-RU"/>
        </w:rPr>
      </w:pPr>
      <w:r w:rsidRPr="00BB28B4">
        <w:rPr>
          <w:rFonts w:ascii="AcademyC" w:eastAsia="MS Mincho" w:hAnsi="AcademyC"/>
          <w:b/>
          <w:color w:val="002060"/>
          <w:lang w:val="ru-RU"/>
        </w:rPr>
        <w:t>ВИЩА РАДА ПРАВОСУДДЯ</w:t>
      </w:r>
    </w:p>
    <w:p w:rsidR="00BB28B4" w:rsidRPr="00BB28B4" w:rsidRDefault="00BB28B4" w:rsidP="00BB28B4">
      <w:pPr>
        <w:spacing w:after="240"/>
        <w:jc w:val="center"/>
        <w:rPr>
          <w:rFonts w:ascii="AcademyC" w:eastAsia="MS Mincho" w:hAnsi="AcademyC"/>
          <w:b/>
          <w:lang w:val="ru-RU"/>
        </w:rPr>
      </w:pPr>
      <w:r w:rsidRPr="00BB28B4">
        <w:rPr>
          <w:rFonts w:ascii="AcademyC" w:eastAsia="MS Mincho" w:hAnsi="AcademyC"/>
          <w:b/>
          <w:color w:val="002060"/>
          <w:lang w:val="ru-RU"/>
        </w:rPr>
        <w:t xml:space="preserve"> РІШЕННЯ</w:t>
      </w:r>
    </w:p>
    <w:tbl>
      <w:tblPr>
        <w:tblW w:w="10349" w:type="dxa"/>
        <w:tblLook w:val="04A0" w:firstRow="1" w:lastRow="0" w:firstColumn="1" w:lastColumn="0" w:noHBand="0" w:noVBand="1"/>
      </w:tblPr>
      <w:tblGrid>
        <w:gridCol w:w="3196"/>
        <w:gridCol w:w="3414"/>
        <w:gridCol w:w="3739"/>
      </w:tblGrid>
      <w:tr w:rsidR="00BB28B4" w:rsidRPr="00BB28B4" w:rsidTr="00AF7D06">
        <w:trPr>
          <w:trHeight w:val="188"/>
        </w:trPr>
        <w:tc>
          <w:tcPr>
            <w:tcW w:w="3196" w:type="dxa"/>
          </w:tcPr>
          <w:p w:rsidR="00BB28B4" w:rsidRPr="00BB28B4" w:rsidRDefault="003E5114" w:rsidP="00BB28B4">
            <w:pPr>
              <w:ind w:right="-2"/>
              <w:rPr>
                <w:rFonts w:eastAsia="MS Mincho"/>
                <w:noProof/>
                <w:lang w:val="ru-RU"/>
              </w:rPr>
            </w:pPr>
            <w:r>
              <w:rPr>
                <w:rFonts w:eastAsia="MS Mincho"/>
                <w:noProof/>
              </w:rPr>
              <w:t>5 березня</w:t>
            </w:r>
            <w:r w:rsidR="00BB28B4">
              <w:rPr>
                <w:rFonts w:eastAsia="MS Mincho"/>
                <w:noProof/>
                <w:lang w:val="ru-RU"/>
              </w:rPr>
              <w:t xml:space="preserve"> 2024</w:t>
            </w:r>
            <w:r w:rsidR="00BB28B4" w:rsidRPr="00BB28B4">
              <w:rPr>
                <w:rFonts w:eastAsia="MS Mincho"/>
                <w:noProof/>
                <w:lang w:val="ru-RU"/>
              </w:rPr>
              <w:t xml:space="preserve"> року</w:t>
            </w:r>
          </w:p>
        </w:tc>
        <w:tc>
          <w:tcPr>
            <w:tcW w:w="3414" w:type="dxa"/>
          </w:tcPr>
          <w:p w:rsidR="00BB28B4" w:rsidRPr="00BB28B4" w:rsidRDefault="00BB28B4" w:rsidP="00BB28B4">
            <w:pPr>
              <w:ind w:right="-2"/>
              <w:jc w:val="center"/>
              <w:rPr>
                <w:rFonts w:ascii="Book Antiqua" w:eastAsia="MS Mincho" w:hAnsi="Book Antiqua"/>
                <w:noProof/>
                <w:sz w:val="20"/>
                <w:szCs w:val="20"/>
                <w:lang w:val="ru-RU"/>
              </w:rPr>
            </w:pPr>
            <w:proofErr w:type="spellStart"/>
            <w:r w:rsidRPr="00BB28B4">
              <w:rPr>
                <w:rFonts w:ascii="Book Antiqua" w:eastAsia="MS Mincho" w:hAnsi="Book Antiqua"/>
                <w:sz w:val="20"/>
                <w:szCs w:val="20"/>
                <w:lang w:val="ru-RU"/>
              </w:rPr>
              <w:t>Київ</w:t>
            </w:r>
            <w:proofErr w:type="spellEnd"/>
          </w:p>
        </w:tc>
        <w:tc>
          <w:tcPr>
            <w:tcW w:w="3739" w:type="dxa"/>
          </w:tcPr>
          <w:p w:rsidR="00BB28B4" w:rsidRPr="00BB28B4" w:rsidRDefault="00BB28B4" w:rsidP="007A07A8">
            <w:pPr>
              <w:ind w:right="-2"/>
              <w:jc w:val="center"/>
              <w:rPr>
                <w:rFonts w:eastAsia="MS Mincho"/>
                <w:noProof/>
                <w:lang w:val="ru-RU"/>
              </w:rPr>
            </w:pPr>
            <w:r w:rsidRPr="007A07A8">
              <w:rPr>
                <w:rFonts w:eastAsia="MS Mincho"/>
                <w:lang w:val="ru-RU"/>
              </w:rPr>
              <w:t xml:space="preserve">№ </w:t>
            </w:r>
            <w:r w:rsidR="007A07A8" w:rsidRPr="007A07A8">
              <w:rPr>
                <w:rFonts w:eastAsia="MS Mincho"/>
              </w:rPr>
              <w:t>637</w:t>
            </w:r>
            <w:r w:rsidRPr="007A07A8">
              <w:rPr>
                <w:rFonts w:eastAsia="MS Mincho"/>
                <w:lang w:val="ru-RU"/>
              </w:rPr>
              <w:t>/0/15-24</w:t>
            </w:r>
          </w:p>
        </w:tc>
      </w:tr>
    </w:tbl>
    <w:p w:rsidR="009049C4" w:rsidRDefault="009049C4" w:rsidP="00B51ABE">
      <w:pPr>
        <w:pStyle w:val="ab"/>
        <w:rPr>
          <w:lang w:val="uk-UA"/>
        </w:rPr>
      </w:pPr>
    </w:p>
    <w:tbl>
      <w:tblPr>
        <w:tblW w:w="9604" w:type="dxa"/>
        <w:tblLook w:val="04A0" w:firstRow="1" w:lastRow="0" w:firstColumn="1" w:lastColumn="0" w:noHBand="0" w:noVBand="1"/>
      </w:tblPr>
      <w:tblGrid>
        <w:gridCol w:w="4111"/>
        <w:gridCol w:w="5493"/>
      </w:tblGrid>
      <w:tr w:rsidR="00B51ABE" w:rsidRPr="00297016" w:rsidTr="00AE6B97">
        <w:tc>
          <w:tcPr>
            <w:tcW w:w="4111" w:type="dxa"/>
            <w:hideMark/>
          </w:tcPr>
          <w:p w:rsidR="00B51ABE" w:rsidRPr="00297016" w:rsidRDefault="00AD082C" w:rsidP="003B1A15">
            <w:pPr>
              <w:jc w:val="both"/>
              <w:rPr>
                <w:b/>
                <w:sz w:val="24"/>
                <w:szCs w:val="24"/>
              </w:rPr>
            </w:pPr>
            <w:r w:rsidRPr="00297016">
              <w:rPr>
                <w:b/>
                <w:sz w:val="24"/>
                <w:szCs w:val="24"/>
              </w:rPr>
              <w:t xml:space="preserve">Про внесення Президентові України подання про призначення </w:t>
            </w:r>
            <w:r w:rsidR="003B1A15" w:rsidRPr="00297016">
              <w:rPr>
                <w:b/>
                <w:sz w:val="24"/>
                <w:szCs w:val="24"/>
              </w:rPr>
              <w:t>Сол</w:t>
            </w:r>
            <w:r w:rsidR="00297016" w:rsidRPr="00297016">
              <w:rPr>
                <w:b/>
                <w:sz w:val="24"/>
                <w:szCs w:val="24"/>
              </w:rPr>
              <w:t>ов</w:t>
            </w:r>
            <w:r w:rsidR="003B1A15" w:rsidRPr="00297016">
              <w:rPr>
                <w:b/>
                <w:sz w:val="24"/>
                <w:szCs w:val="24"/>
              </w:rPr>
              <w:t>йової О.О.</w:t>
            </w:r>
            <w:r w:rsidRPr="00297016">
              <w:rPr>
                <w:b/>
                <w:sz w:val="24"/>
                <w:szCs w:val="24"/>
              </w:rPr>
              <w:t xml:space="preserve"> на посаду судді </w:t>
            </w:r>
            <w:r w:rsidR="009C2E47">
              <w:rPr>
                <w:b/>
                <w:sz w:val="24"/>
                <w:szCs w:val="24"/>
              </w:rPr>
              <w:t xml:space="preserve">Слов’янського </w:t>
            </w:r>
            <w:r w:rsidR="00297016" w:rsidRPr="00297016">
              <w:rPr>
                <w:b/>
                <w:sz w:val="24"/>
                <w:szCs w:val="24"/>
              </w:rPr>
              <w:t>міськрайонного суду Донецької області</w:t>
            </w:r>
          </w:p>
        </w:tc>
        <w:tc>
          <w:tcPr>
            <w:tcW w:w="5493" w:type="dxa"/>
          </w:tcPr>
          <w:p w:rsidR="00B51ABE" w:rsidRPr="00297016" w:rsidRDefault="00B51ABE" w:rsidP="009D5D56">
            <w:pPr>
              <w:ind w:firstLine="851"/>
              <w:rPr>
                <w:b/>
                <w:sz w:val="24"/>
                <w:szCs w:val="24"/>
              </w:rPr>
            </w:pPr>
          </w:p>
        </w:tc>
      </w:tr>
    </w:tbl>
    <w:p w:rsidR="00A31A5F" w:rsidRPr="00297016" w:rsidRDefault="00A31A5F" w:rsidP="00511E73">
      <w:pPr>
        <w:pStyle w:val="a5"/>
        <w:spacing w:line="276" w:lineRule="auto"/>
        <w:ind w:firstLine="709"/>
        <w:jc w:val="both"/>
        <w:rPr>
          <w:b w:val="0"/>
          <w:sz w:val="24"/>
        </w:rPr>
      </w:pPr>
    </w:p>
    <w:p w:rsidR="00B35617" w:rsidRPr="00297016" w:rsidRDefault="00B35617" w:rsidP="00B35617">
      <w:pPr>
        <w:pStyle w:val="a5"/>
        <w:jc w:val="both"/>
        <w:rPr>
          <w:b w:val="0"/>
          <w:sz w:val="24"/>
        </w:rPr>
      </w:pPr>
    </w:p>
    <w:p w:rsidR="00B51ABE" w:rsidRPr="00297016" w:rsidRDefault="00B51ABE" w:rsidP="00F63814">
      <w:pPr>
        <w:pStyle w:val="a5"/>
        <w:spacing w:line="264" w:lineRule="auto"/>
        <w:ind w:firstLine="567"/>
        <w:jc w:val="both"/>
        <w:rPr>
          <w:b w:val="0"/>
          <w:szCs w:val="28"/>
        </w:rPr>
      </w:pPr>
      <w:r w:rsidRPr="00297016">
        <w:rPr>
          <w:b w:val="0"/>
          <w:szCs w:val="28"/>
        </w:rPr>
        <w:t>Вища рада правосуддя, розглянувши рекомендацію Вищої кваліфікаційної комісії судді</w:t>
      </w:r>
      <w:r w:rsidR="00511E73" w:rsidRPr="00297016">
        <w:rPr>
          <w:b w:val="0"/>
          <w:szCs w:val="28"/>
        </w:rPr>
        <w:t>в</w:t>
      </w:r>
      <w:r w:rsidRPr="00297016">
        <w:rPr>
          <w:b w:val="0"/>
          <w:szCs w:val="28"/>
        </w:rPr>
        <w:t xml:space="preserve"> України</w:t>
      </w:r>
      <w:r w:rsidR="000D485E" w:rsidRPr="00297016">
        <w:rPr>
          <w:b w:val="0"/>
          <w:szCs w:val="28"/>
        </w:rPr>
        <w:t xml:space="preserve">, </w:t>
      </w:r>
      <w:r w:rsidRPr="00297016">
        <w:rPr>
          <w:b w:val="0"/>
          <w:szCs w:val="28"/>
        </w:rPr>
        <w:t xml:space="preserve">матеріали щодо призначення </w:t>
      </w:r>
      <w:r w:rsidR="00297016" w:rsidRPr="00297016">
        <w:rPr>
          <w:b w:val="0"/>
          <w:szCs w:val="28"/>
        </w:rPr>
        <w:t xml:space="preserve">Соловйової Ольги Олександрівни </w:t>
      </w:r>
      <w:r w:rsidRPr="00297016">
        <w:rPr>
          <w:b w:val="0"/>
          <w:szCs w:val="28"/>
        </w:rPr>
        <w:t>на посаду судді</w:t>
      </w:r>
      <w:r w:rsidR="00AD082C" w:rsidRPr="00297016">
        <w:t xml:space="preserve"> </w:t>
      </w:r>
      <w:r w:rsidR="00297016" w:rsidRPr="00297016">
        <w:rPr>
          <w:b w:val="0"/>
          <w:szCs w:val="28"/>
        </w:rPr>
        <w:t>Слов’янського міськрайонного суду Донецької області</w:t>
      </w:r>
      <w:r w:rsidR="009B379A" w:rsidRPr="00297016">
        <w:rPr>
          <w:b w:val="0"/>
          <w:szCs w:val="28"/>
        </w:rPr>
        <w:t>,</w:t>
      </w:r>
      <w:r w:rsidRPr="00297016">
        <w:rPr>
          <w:b w:val="0"/>
          <w:i/>
          <w:szCs w:val="28"/>
        </w:rPr>
        <w:t xml:space="preserve"> </w:t>
      </w:r>
    </w:p>
    <w:p w:rsidR="00B51ABE" w:rsidRPr="00F63814" w:rsidRDefault="00B51ABE" w:rsidP="00F63814">
      <w:pPr>
        <w:pStyle w:val="a7"/>
        <w:spacing w:line="264" w:lineRule="auto"/>
        <w:ind w:firstLine="709"/>
        <w:jc w:val="center"/>
        <w:rPr>
          <w:rFonts w:ascii="Times New Roman" w:eastAsia="Calibri" w:hAnsi="Times New Roman" w:cs="Times New Roman"/>
          <w:b/>
          <w:sz w:val="24"/>
          <w:szCs w:val="24"/>
        </w:rPr>
      </w:pPr>
    </w:p>
    <w:p w:rsidR="00B51ABE" w:rsidRPr="00297016" w:rsidRDefault="00B51ABE" w:rsidP="00F63814">
      <w:pPr>
        <w:pStyle w:val="a7"/>
        <w:spacing w:line="264" w:lineRule="auto"/>
        <w:jc w:val="center"/>
        <w:rPr>
          <w:rFonts w:ascii="Times New Roman" w:eastAsia="Calibri" w:hAnsi="Times New Roman" w:cs="Times New Roman"/>
          <w:b/>
          <w:sz w:val="28"/>
          <w:szCs w:val="28"/>
        </w:rPr>
      </w:pPr>
      <w:r w:rsidRPr="00297016">
        <w:rPr>
          <w:rFonts w:ascii="Times New Roman" w:eastAsia="Calibri" w:hAnsi="Times New Roman" w:cs="Times New Roman"/>
          <w:b/>
          <w:sz w:val="28"/>
          <w:szCs w:val="28"/>
        </w:rPr>
        <w:t xml:space="preserve">встановила: </w:t>
      </w:r>
    </w:p>
    <w:p w:rsidR="00B51ABE" w:rsidRPr="00F63814" w:rsidRDefault="00B51ABE" w:rsidP="00F63814">
      <w:pPr>
        <w:pStyle w:val="a7"/>
        <w:spacing w:line="264" w:lineRule="auto"/>
        <w:ind w:firstLine="709"/>
        <w:jc w:val="center"/>
        <w:rPr>
          <w:rFonts w:ascii="Times New Roman" w:eastAsia="Calibri" w:hAnsi="Times New Roman" w:cs="Times New Roman"/>
          <w:b/>
          <w:color w:val="FF0000"/>
          <w:sz w:val="24"/>
          <w:szCs w:val="24"/>
        </w:rPr>
      </w:pPr>
    </w:p>
    <w:p w:rsidR="00200E49" w:rsidRPr="000422F8" w:rsidRDefault="002A7D51" w:rsidP="00F63814">
      <w:pPr>
        <w:pStyle w:val="a7"/>
        <w:spacing w:line="264" w:lineRule="auto"/>
        <w:jc w:val="both"/>
        <w:rPr>
          <w:rFonts w:ascii="Times New Roman" w:eastAsia="Calibri" w:hAnsi="Times New Roman" w:cs="Times New Roman"/>
          <w:sz w:val="28"/>
          <w:szCs w:val="28"/>
        </w:rPr>
      </w:pPr>
      <w:r w:rsidRPr="000422F8">
        <w:rPr>
          <w:rFonts w:ascii="Times New Roman" w:eastAsia="Calibri" w:hAnsi="Times New Roman" w:cs="Times New Roman"/>
          <w:sz w:val="28"/>
          <w:szCs w:val="28"/>
        </w:rPr>
        <w:t xml:space="preserve">Вища кваліфікаційна </w:t>
      </w:r>
      <w:r w:rsidR="00F76AA8">
        <w:rPr>
          <w:rFonts w:ascii="Times New Roman" w:eastAsia="Calibri" w:hAnsi="Times New Roman" w:cs="Times New Roman"/>
          <w:sz w:val="28"/>
          <w:szCs w:val="28"/>
        </w:rPr>
        <w:t>комісія</w:t>
      </w:r>
      <w:r w:rsidR="00B35617" w:rsidRPr="000422F8">
        <w:rPr>
          <w:rFonts w:ascii="Times New Roman" w:eastAsia="Calibri" w:hAnsi="Times New Roman" w:cs="Times New Roman"/>
          <w:sz w:val="28"/>
          <w:szCs w:val="28"/>
        </w:rPr>
        <w:t xml:space="preserve"> суддів України (далі –</w:t>
      </w:r>
      <w:r w:rsidR="004378DC" w:rsidRPr="000422F8">
        <w:rPr>
          <w:rFonts w:ascii="Times New Roman" w:eastAsia="Calibri" w:hAnsi="Times New Roman" w:cs="Times New Roman"/>
          <w:sz w:val="28"/>
          <w:szCs w:val="28"/>
        </w:rPr>
        <w:t xml:space="preserve"> ВККС</w:t>
      </w:r>
      <w:r w:rsidR="004A0F88" w:rsidRPr="000422F8">
        <w:rPr>
          <w:rFonts w:ascii="Times New Roman" w:eastAsia="Calibri" w:hAnsi="Times New Roman" w:cs="Times New Roman"/>
          <w:sz w:val="28"/>
          <w:szCs w:val="28"/>
        </w:rPr>
        <w:t>У</w:t>
      </w:r>
      <w:r w:rsidRPr="000422F8">
        <w:rPr>
          <w:rFonts w:ascii="Times New Roman" w:eastAsia="Calibri" w:hAnsi="Times New Roman" w:cs="Times New Roman"/>
          <w:sz w:val="28"/>
          <w:szCs w:val="28"/>
        </w:rPr>
        <w:t xml:space="preserve">) </w:t>
      </w:r>
      <w:r w:rsidR="003D5EA9" w:rsidRPr="000422F8">
        <w:rPr>
          <w:rFonts w:ascii="Times New Roman" w:eastAsia="Calibri" w:hAnsi="Times New Roman" w:cs="Times New Roman"/>
          <w:sz w:val="28"/>
          <w:szCs w:val="28"/>
        </w:rPr>
        <w:t>рішенням</w:t>
      </w:r>
      <w:r w:rsidR="003E5114">
        <w:rPr>
          <w:rFonts w:ascii="Times New Roman" w:eastAsia="Calibri" w:hAnsi="Times New Roman" w:cs="Times New Roman"/>
          <w:sz w:val="28"/>
          <w:szCs w:val="28"/>
        </w:rPr>
        <w:t xml:space="preserve"> </w:t>
      </w:r>
      <w:r w:rsidR="003D5EA9" w:rsidRPr="000422F8">
        <w:rPr>
          <w:rFonts w:ascii="Times New Roman" w:eastAsia="Calibri" w:hAnsi="Times New Roman" w:cs="Times New Roman"/>
          <w:sz w:val="28"/>
          <w:szCs w:val="28"/>
        </w:rPr>
        <w:t>від</w:t>
      </w:r>
      <w:r w:rsidR="00F76AA8">
        <w:rPr>
          <w:rFonts w:ascii="Times New Roman" w:eastAsia="Calibri" w:hAnsi="Times New Roman" w:cs="Times New Roman"/>
          <w:sz w:val="28"/>
          <w:szCs w:val="28"/>
        </w:rPr>
        <w:t> </w:t>
      </w:r>
      <w:r w:rsidR="00200E49" w:rsidRPr="000422F8">
        <w:rPr>
          <w:rFonts w:ascii="Times New Roman" w:eastAsia="Calibri" w:hAnsi="Times New Roman" w:cs="Times New Roman"/>
          <w:sz w:val="28"/>
          <w:szCs w:val="28"/>
        </w:rPr>
        <w:t>19</w:t>
      </w:r>
      <w:r w:rsidR="00F76AA8">
        <w:rPr>
          <w:rFonts w:ascii="Times New Roman" w:eastAsia="Calibri" w:hAnsi="Times New Roman" w:cs="Times New Roman"/>
          <w:sz w:val="28"/>
          <w:szCs w:val="28"/>
        </w:rPr>
        <w:t> </w:t>
      </w:r>
      <w:r w:rsidR="00200E49" w:rsidRPr="000422F8">
        <w:rPr>
          <w:rFonts w:ascii="Times New Roman" w:eastAsia="Calibri" w:hAnsi="Times New Roman" w:cs="Times New Roman"/>
          <w:sz w:val="28"/>
          <w:szCs w:val="28"/>
        </w:rPr>
        <w:t>грудня 2023 року № 55</w:t>
      </w:r>
      <w:r w:rsidR="003D5EA9" w:rsidRPr="000422F8">
        <w:rPr>
          <w:rFonts w:ascii="Times New Roman" w:eastAsia="Calibri" w:hAnsi="Times New Roman" w:cs="Times New Roman"/>
          <w:sz w:val="28"/>
          <w:szCs w:val="28"/>
        </w:rPr>
        <w:t xml:space="preserve">/дс-23 рекомендувала </w:t>
      </w:r>
      <w:r w:rsidR="00200E49" w:rsidRPr="000422F8">
        <w:rPr>
          <w:rFonts w:ascii="Times New Roman" w:hAnsi="Times New Roman"/>
          <w:sz w:val="28"/>
          <w:szCs w:val="28"/>
        </w:rPr>
        <w:t xml:space="preserve">Соловйову О.О. </w:t>
      </w:r>
      <w:r w:rsidR="003D5EA9" w:rsidRPr="000422F8">
        <w:rPr>
          <w:rFonts w:ascii="Times New Roman" w:eastAsia="Calibri" w:hAnsi="Times New Roman" w:cs="Times New Roman"/>
          <w:sz w:val="28"/>
          <w:szCs w:val="28"/>
        </w:rPr>
        <w:t xml:space="preserve">для призначення на посаду судді </w:t>
      </w:r>
      <w:r w:rsidR="00352977" w:rsidRPr="00352977">
        <w:rPr>
          <w:rFonts w:ascii="Times New Roman" w:eastAsia="Calibri" w:hAnsi="Times New Roman" w:cs="Times New Roman"/>
          <w:sz w:val="28"/>
          <w:szCs w:val="28"/>
        </w:rPr>
        <w:t>Слов’янського міськрайонного суду Донецької області</w:t>
      </w:r>
      <w:r w:rsidR="003D5EA9" w:rsidRPr="000422F8">
        <w:rPr>
          <w:rFonts w:ascii="Times New Roman" w:eastAsia="Calibri" w:hAnsi="Times New Roman" w:cs="Times New Roman"/>
          <w:sz w:val="28"/>
          <w:szCs w:val="28"/>
        </w:rPr>
        <w:t>.</w:t>
      </w:r>
    </w:p>
    <w:p w:rsidR="00FB4FA7" w:rsidRPr="000422F8" w:rsidRDefault="00FB4FA7" w:rsidP="00F63814">
      <w:pPr>
        <w:spacing w:line="264" w:lineRule="auto"/>
        <w:ind w:firstLine="567"/>
        <w:jc w:val="both"/>
        <w:rPr>
          <w:bCs/>
        </w:rPr>
      </w:pPr>
      <w:r w:rsidRPr="000422F8">
        <w:t xml:space="preserve">За результатами попереднього розгляду матеріалів член Вищої ради правосуддя </w:t>
      </w:r>
      <w:r w:rsidR="00200E49" w:rsidRPr="000422F8">
        <w:t>Плахтій І.Б.</w:t>
      </w:r>
      <w:r w:rsidR="004378DC" w:rsidRPr="000422F8">
        <w:t xml:space="preserve"> скла</w:t>
      </w:r>
      <w:r w:rsidR="00200E49" w:rsidRPr="000422F8">
        <w:t xml:space="preserve">ла </w:t>
      </w:r>
      <w:r w:rsidRPr="000422F8">
        <w:t xml:space="preserve">висновок про можливість призначення </w:t>
      </w:r>
      <w:r w:rsidR="00200E49" w:rsidRPr="000422F8">
        <w:rPr>
          <w:rFonts w:eastAsia="Calibri"/>
        </w:rPr>
        <w:t>Соловйової О.О.</w:t>
      </w:r>
      <w:r w:rsidR="003D5EA9" w:rsidRPr="000422F8">
        <w:rPr>
          <w:rFonts w:eastAsia="Calibri"/>
        </w:rPr>
        <w:t xml:space="preserve"> </w:t>
      </w:r>
      <w:r w:rsidRPr="000422F8">
        <w:t xml:space="preserve">на посаду судді </w:t>
      </w:r>
      <w:r w:rsidR="000422F8" w:rsidRPr="000422F8">
        <w:t>Слов’янського міськрайонного суду Донецької області</w:t>
      </w:r>
      <w:r w:rsidR="003E5114">
        <w:t xml:space="preserve">. </w:t>
      </w:r>
    </w:p>
    <w:p w:rsidR="00B51ABE" w:rsidRPr="000422F8" w:rsidRDefault="00B51ABE" w:rsidP="00F63814">
      <w:pPr>
        <w:pStyle w:val="a7"/>
        <w:spacing w:line="264" w:lineRule="auto"/>
        <w:ind w:firstLine="567"/>
        <w:jc w:val="both"/>
        <w:rPr>
          <w:rStyle w:val="FontStyle19"/>
          <w:rFonts w:eastAsia="Calibri"/>
          <w:b w:val="0"/>
          <w:sz w:val="28"/>
          <w:szCs w:val="28"/>
          <w:lang w:eastAsia="uk-UA"/>
        </w:rPr>
      </w:pPr>
      <w:r w:rsidRPr="000422F8">
        <w:rPr>
          <w:rStyle w:val="FontStyle19"/>
          <w:rFonts w:eastAsia="Calibri"/>
          <w:b w:val="0"/>
          <w:sz w:val="28"/>
          <w:szCs w:val="28"/>
          <w:lang w:eastAsia="uk-UA"/>
        </w:rPr>
        <w:t xml:space="preserve">Заслухавши доповідача – члена Вищої ради правосуддя </w:t>
      </w:r>
      <w:r w:rsidR="000422F8" w:rsidRPr="000422F8">
        <w:rPr>
          <w:rFonts w:ascii="Times New Roman" w:hAnsi="Times New Roman" w:cs="Times New Roman"/>
          <w:sz w:val="28"/>
          <w:szCs w:val="28"/>
        </w:rPr>
        <w:t>Плахтій І.Б.</w:t>
      </w:r>
      <w:r w:rsidRPr="000422F8">
        <w:rPr>
          <w:rFonts w:ascii="Times New Roman" w:hAnsi="Times New Roman" w:cs="Times New Roman"/>
          <w:sz w:val="28"/>
          <w:szCs w:val="28"/>
        </w:rPr>
        <w:t>,</w:t>
      </w:r>
      <w:r w:rsidRPr="000422F8">
        <w:rPr>
          <w:rStyle w:val="FontStyle19"/>
          <w:rFonts w:eastAsia="Calibri"/>
          <w:b w:val="0"/>
          <w:sz w:val="28"/>
          <w:szCs w:val="28"/>
          <w:lang w:eastAsia="uk-UA"/>
        </w:rPr>
        <w:t xml:space="preserve"> розглянувши кандидатуру </w:t>
      </w:r>
      <w:r w:rsidR="000422F8" w:rsidRPr="000422F8">
        <w:rPr>
          <w:rFonts w:ascii="Times New Roman" w:hAnsi="Times New Roman" w:cs="Times New Roman"/>
          <w:sz w:val="28"/>
          <w:szCs w:val="28"/>
        </w:rPr>
        <w:t>Соловйової О.О.</w:t>
      </w:r>
      <w:r w:rsidRPr="000422F8">
        <w:rPr>
          <w:rFonts w:ascii="Times New Roman" w:hAnsi="Times New Roman" w:cs="Times New Roman"/>
          <w:sz w:val="28"/>
          <w:szCs w:val="28"/>
        </w:rPr>
        <w:t>,</w:t>
      </w:r>
      <w:r w:rsidRPr="000422F8">
        <w:rPr>
          <w:rStyle w:val="FontStyle19"/>
          <w:rFonts w:eastAsia="Calibri"/>
          <w:b w:val="0"/>
          <w:sz w:val="28"/>
          <w:szCs w:val="28"/>
          <w:lang w:eastAsia="uk-UA"/>
        </w:rPr>
        <w:t xml:space="preserve"> Вища рада правосуддя встановила таке.</w:t>
      </w:r>
    </w:p>
    <w:p w:rsidR="00462F68" w:rsidRDefault="004A0F88" w:rsidP="00F63814">
      <w:pPr>
        <w:pStyle w:val="22"/>
        <w:shd w:val="clear" w:color="auto" w:fill="auto"/>
        <w:spacing w:before="0" w:after="0" w:line="264" w:lineRule="auto"/>
        <w:ind w:firstLine="567"/>
        <w:jc w:val="both"/>
        <w:rPr>
          <w:rFonts w:ascii="Times New Roman" w:hAnsi="Times New Roman"/>
          <w:sz w:val="28"/>
          <w:szCs w:val="28"/>
        </w:rPr>
      </w:pPr>
      <w:r w:rsidRPr="00C42A2C">
        <w:rPr>
          <w:rFonts w:ascii="Times New Roman" w:hAnsi="Times New Roman" w:cs="Times New Roman"/>
          <w:sz w:val="28"/>
          <w:szCs w:val="28"/>
        </w:rPr>
        <w:t xml:space="preserve">Кандидат – </w:t>
      </w:r>
      <w:r w:rsidR="00462F68" w:rsidRPr="00C42A2C">
        <w:rPr>
          <w:rFonts w:ascii="Times New Roman" w:hAnsi="Times New Roman"/>
          <w:sz w:val="28"/>
          <w:szCs w:val="28"/>
        </w:rPr>
        <w:t>Соловйова Ольга Олексан</w:t>
      </w:r>
      <w:r w:rsidR="00DA1113">
        <w:rPr>
          <w:rFonts w:ascii="Times New Roman" w:hAnsi="Times New Roman"/>
          <w:sz w:val="28"/>
          <w:szCs w:val="28"/>
        </w:rPr>
        <w:t>дрівна, громадянка України, ____</w:t>
      </w:r>
      <w:bookmarkStart w:id="0" w:name="_GoBack"/>
      <w:bookmarkEnd w:id="0"/>
      <w:r w:rsidR="00C936E0">
        <w:rPr>
          <w:rFonts w:ascii="Times New Roman" w:hAnsi="Times New Roman"/>
          <w:sz w:val="28"/>
          <w:szCs w:val="28"/>
        </w:rPr>
        <w:t> </w:t>
      </w:r>
      <w:r w:rsidR="00462F68" w:rsidRPr="00C42A2C">
        <w:rPr>
          <w:rFonts w:ascii="Times New Roman" w:hAnsi="Times New Roman"/>
          <w:sz w:val="28"/>
          <w:szCs w:val="28"/>
        </w:rPr>
        <w:t>року народження, у 2003 році закінчила Донецький національний університет за спеціальністю «</w:t>
      </w:r>
      <w:r w:rsidR="00523C2A">
        <w:rPr>
          <w:rFonts w:ascii="Times New Roman" w:hAnsi="Times New Roman"/>
          <w:sz w:val="28"/>
          <w:szCs w:val="28"/>
        </w:rPr>
        <w:t>П</w:t>
      </w:r>
      <w:r w:rsidR="00462F68" w:rsidRPr="00C42A2C">
        <w:rPr>
          <w:rFonts w:ascii="Times New Roman" w:hAnsi="Times New Roman"/>
          <w:sz w:val="28"/>
          <w:szCs w:val="28"/>
        </w:rPr>
        <w:t>равознавство</w:t>
      </w:r>
      <w:r w:rsidR="00462F68" w:rsidRPr="002F0A94">
        <w:rPr>
          <w:rFonts w:ascii="Times New Roman" w:hAnsi="Times New Roman"/>
          <w:sz w:val="28"/>
          <w:szCs w:val="28"/>
        </w:rPr>
        <w:t xml:space="preserve">». Має стаж роботи в галузі права після здобуття вищої юридичної освіти більш ніж 3 роки. Понад 10 років проживає в Україні, </w:t>
      </w:r>
      <w:r w:rsidR="00462F68" w:rsidRPr="00CE147F">
        <w:rPr>
          <w:rFonts w:ascii="Times New Roman" w:hAnsi="Times New Roman"/>
          <w:sz w:val="28"/>
          <w:szCs w:val="28"/>
        </w:rPr>
        <w:t xml:space="preserve">володіє державною мовою і склала кваліфікаційний іспит. </w:t>
      </w:r>
    </w:p>
    <w:p w:rsidR="00060701" w:rsidRPr="00060701" w:rsidRDefault="00060701" w:rsidP="00F63814">
      <w:pPr>
        <w:spacing w:line="264" w:lineRule="auto"/>
        <w:ind w:firstLine="567"/>
        <w:jc w:val="both"/>
        <w:rPr>
          <w:lang w:eastAsia="en-US"/>
        </w:rPr>
      </w:pPr>
      <w:r w:rsidRPr="00060701">
        <w:rPr>
          <w:lang w:eastAsia="en-US"/>
        </w:rPr>
        <w:t xml:space="preserve">Рішенням </w:t>
      </w:r>
      <w:r w:rsidR="00C936E0">
        <w:rPr>
          <w:lang w:eastAsia="en-US"/>
        </w:rPr>
        <w:t>ВККСУ</w:t>
      </w:r>
      <w:r w:rsidR="00C936E0" w:rsidRPr="00060701">
        <w:rPr>
          <w:lang w:eastAsia="en-US"/>
        </w:rPr>
        <w:t xml:space="preserve"> </w:t>
      </w:r>
      <w:r w:rsidRPr="00060701">
        <w:rPr>
          <w:lang w:eastAsia="en-US"/>
        </w:rPr>
        <w:t>від 5 березня 2014</w:t>
      </w:r>
      <w:r w:rsidR="006C6AE5">
        <w:rPr>
          <w:lang w:eastAsia="en-US"/>
        </w:rPr>
        <w:t> </w:t>
      </w:r>
      <w:r w:rsidRPr="00060701">
        <w:rPr>
          <w:lang w:eastAsia="en-US"/>
        </w:rPr>
        <w:t>року № 46/пп-14 рекомендовано Соловйову О.О. для призначення на посаду судді Кіровського районного суду міста Донецька.</w:t>
      </w:r>
    </w:p>
    <w:p w:rsidR="00060701" w:rsidRPr="00E924A7" w:rsidRDefault="00060701" w:rsidP="00F63814">
      <w:pPr>
        <w:spacing w:line="264" w:lineRule="auto"/>
        <w:ind w:firstLine="567"/>
        <w:jc w:val="both"/>
        <w:rPr>
          <w:shd w:val="clear" w:color="auto" w:fill="FFFFFF"/>
          <w:lang w:eastAsia="en-US"/>
        </w:rPr>
      </w:pPr>
      <w:r w:rsidRPr="00E924A7">
        <w:rPr>
          <w:lang w:eastAsia="en-US"/>
        </w:rPr>
        <w:t xml:space="preserve">Під час розгляду </w:t>
      </w:r>
      <w:r w:rsidRPr="00E924A7">
        <w:rPr>
          <w:shd w:val="clear" w:color="auto" w:fill="FFFFFF"/>
          <w:lang w:eastAsia="en-US"/>
        </w:rPr>
        <w:t>Вищою радою юстиції</w:t>
      </w:r>
      <w:r w:rsidR="00EC5A32" w:rsidRPr="00E924A7">
        <w:rPr>
          <w:shd w:val="clear" w:color="auto" w:fill="FFFFFF"/>
          <w:lang w:eastAsia="en-US"/>
        </w:rPr>
        <w:t xml:space="preserve"> рекомендації ВККС</w:t>
      </w:r>
      <w:r w:rsidRPr="00E924A7">
        <w:rPr>
          <w:shd w:val="clear" w:color="auto" w:fill="FFFFFF"/>
          <w:lang w:eastAsia="en-US"/>
        </w:rPr>
        <w:t xml:space="preserve">У, матеріалів про призначення Соловйової О.О. на посаду судді Кіровського районного суду </w:t>
      </w:r>
      <w:r w:rsidRPr="00E924A7">
        <w:rPr>
          <w:shd w:val="clear" w:color="auto" w:fill="FFFFFF"/>
          <w:lang w:eastAsia="en-US"/>
        </w:rPr>
        <w:lastRenderedPageBreak/>
        <w:t>міста Донецька вперше та висновку секції з питань призначення суддів на посади та звільнення їх з посад встановлено обставини, які унеможливлюють прийняття рішення про внесення подання Президентові України про призначення кандидата на посаду судді.</w:t>
      </w:r>
    </w:p>
    <w:p w:rsidR="00060701" w:rsidRPr="00E924A7" w:rsidRDefault="00060701" w:rsidP="00F63814">
      <w:pPr>
        <w:spacing w:line="264" w:lineRule="auto"/>
        <w:ind w:firstLine="567"/>
        <w:jc w:val="both"/>
        <w:rPr>
          <w:shd w:val="clear" w:color="auto" w:fill="FFFFFF"/>
          <w:lang w:eastAsia="en-US"/>
        </w:rPr>
      </w:pPr>
      <w:r w:rsidRPr="00E924A7">
        <w:rPr>
          <w:shd w:val="clear" w:color="auto" w:fill="FFFFFF"/>
          <w:lang w:eastAsia="en-US"/>
        </w:rPr>
        <w:t>Вищ</w:t>
      </w:r>
      <w:r w:rsidR="00C936E0">
        <w:rPr>
          <w:shd w:val="clear" w:color="auto" w:fill="FFFFFF"/>
          <w:lang w:eastAsia="en-US"/>
        </w:rPr>
        <w:t>а</w:t>
      </w:r>
      <w:r w:rsidRPr="00E924A7">
        <w:rPr>
          <w:shd w:val="clear" w:color="auto" w:fill="FFFFFF"/>
          <w:lang w:eastAsia="en-US"/>
        </w:rPr>
        <w:t xml:space="preserve"> рад</w:t>
      </w:r>
      <w:r w:rsidR="00C936E0">
        <w:rPr>
          <w:shd w:val="clear" w:color="auto" w:fill="FFFFFF"/>
          <w:lang w:eastAsia="en-US"/>
        </w:rPr>
        <w:t>а</w:t>
      </w:r>
      <w:r w:rsidRPr="00E924A7">
        <w:rPr>
          <w:shd w:val="clear" w:color="auto" w:fill="FFFFFF"/>
          <w:lang w:eastAsia="en-US"/>
        </w:rPr>
        <w:t xml:space="preserve"> юстиції встанов</w:t>
      </w:r>
      <w:r w:rsidR="00684BD8">
        <w:rPr>
          <w:shd w:val="clear" w:color="auto" w:fill="FFFFFF"/>
          <w:lang w:eastAsia="en-US"/>
        </w:rPr>
        <w:t>ила</w:t>
      </w:r>
      <w:r w:rsidRPr="00E924A7">
        <w:rPr>
          <w:shd w:val="clear" w:color="auto" w:fill="FFFFFF"/>
          <w:lang w:eastAsia="en-US"/>
        </w:rPr>
        <w:t>, що в</w:t>
      </w:r>
      <w:r w:rsidRPr="00E924A7">
        <w:rPr>
          <w:lang w:eastAsia="uk-UA"/>
        </w:rPr>
        <w:t>ідповідно до переліку судів, наданого Державною судовою адміністрацією України (лист від 23 червня 2015 року №</w:t>
      </w:r>
      <w:r w:rsidR="00684BD8">
        <w:rPr>
          <w:lang w:eastAsia="uk-UA"/>
        </w:rPr>
        <w:t> </w:t>
      </w:r>
      <w:r w:rsidRPr="00E924A7">
        <w:rPr>
          <w:lang w:eastAsia="uk-UA"/>
        </w:rPr>
        <w:t>8-</w:t>
      </w:r>
      <w:r w:rsidR="00684BD8">
        <w:rPr>
          <w:lang w:eastAsia="uk-UA"/>
        </w:rPr>
        <w:t> </w:t>
      </w:r>
      <w:r w:rsidRPr="00E924A7">
        <w:rPr>
          <w:lang w:eastAsia="uk-UA"/>
        </w:rPr>
        <w:t>11745/15), станом на 19 червня 2015 року у Кіровському районному суді міста Донецька неможливо здійснювати правосуддя.</w:t>
      </w:r>
    </w:p>
    <w:p w:rsidR="00060701" w:rsidRPr="00E924A7" w:rsidRDefault="00060701" w:rsidP="00F63814">
      <w:pPr>
        <w:shd w:val="clear" w:color="auto" w:fill="FFFFFF"/>
        <w:spacing w:line="264" w:lineRule="auto"/>
        <w:ind w:firstLine="567"/>
        <w:jc w:val="both"/>
        <w:rPr>
          <w:lang w:eastAsia="uk-UA"/>
        </w:rPr>
      </w:pPr>
      <w:r w:rsidRPr="00E924A7">
        <w:rPr>
          <w:lang w:eastAsia="uk-UA"/>
        </w:rPr>
        <w:t xml:space="preserve">Розпорядженням Кабінету Міністрів України від 7 листопада 2014 року № 1085-р «Про затвердження переліку населених пунктів, на території яких органи державної влади тимчасово не здійснюють свої повноваження, та переліку населених пунктів, що розташовані на лінії зіткнення» </w:t>
      </w:r>
      <w:r w:rsidR="00684BD8" w:rsidRPr="00E924A7">
        <w:rPr>
          <w:lang w:eastAsia="uk-UA"/>
        </w:rPr>
        <w:t>(з</w:t>
      </w:r>
      <w:r w:rsidR="006B3D05">
        <w:rPr>
          <w:lang w:eastAsia="uk-UA"/>
        </w:rPr>
        <w:t>і</w:t>
      </w:r>
      <w:r w:rsidR="00684BD8" w:rsidRPr="00E924A7">
        <w:rPr>
          <w:lang w:eastAsia="uk-UA"/>
        </w:rPr>
        <w:t xml:space="preserve"> змінами) </w:t>
      </w:r>
      <w:r w:rsidRPr="00E924A7">
        <w:rPr>
          <w:lang w:eastAsia="uk-UA"/>
        </w:rPr>
        <w:t>до переліку населених пунктів, де органи державної влади тимчасово не здійснюють свої повноваження, віднесено місто Донецьк.</w:t>
      </w:r>
    </w:p>
    <w:p w:rsidR="00060701" w:rsidRPr="00AE2C9E" w:rsidRDefault="00060701" w:rsidP="00F63814">
      <w:pPr>
        <w:spacing w:line="264" w:lineRule="auto"/>
        <w:ind w:firstLine="567"/>
        <w:jc w:val="both"/>
        <w:rPr>
          <w:shd w:val="clear" w:color="auto" w:fill="FFFFFF"/>
          <w:lang w:eastAsia="en-US"/>
        </w:rPr>
      </w:pPr>
      <w:r w:rsidRPr="00E924A7">
        <w:rPr>
          <w:lang w:eastAsia="en-US"/>
        </w:rPr>
        <w:t>Ухвалою Вищої ради юстиції від 27 вересня 2016 року №</w:t>
      </w:r>
      <w:r w:rsidR="006B3D05">
        <w:rPr>
          <w:lang w:eastAsia="en-US"/>
        </w:rPr>
        <w:t xml:space="preserve"> </w:t>
      </w:r>
      <w:r w:rsidRPr="00E924A7">
        <w:rPr>
          <w:lang w:eastAsia="en-US"/>
        </w:rPr>
        <w:t xml:space="preserve">2938/0/15-16 розгляд питання про призначення Соловйової О.О. на посаду судді Кіровського </w:t>
      </w:r>
      <w:r w:rsidRPr="00AE2C9E">
        <w:rPr>
          <w:lang w:eastAsia="en-US"/>
        </w:rPr>
        <w:t xml:space="preserve">районного суду міста Донецька відкладено, </w:t>
      </w:r>
      <w:r w:rsidRPr="00AE2C9E">
        <w:rPr>
          <w:shd w:val="clear" w:color="auto" w:fill="FFFFFF"/>
          <w:lang w:eastAsia="en-US"/>
        </w:rPr>
        <w:t>оскільки цей суд знаходиться в районі проведення антитерористичної операції і в ньому неможливо здійснювати правосуддя.</w:t>
      </w:r>
    </w:p>
    <w:p w:rsidR="00060701" w:rsidRPr="00AE2C9E" w:rsidRDefault="00060701" w:rsidP="00F63814">
      <w:pPr>
        <w:spacing w:line="264" w:lineRule="auto"/>
        <w:ind w:firstLine="567"/>
        <w:jc w:val="both"/>
        <w:rPr>
          <w:lang w:eastAsia="en-US"/>
        </w:rPr>
      </w:pPr>
      <w:r w:rsidRPr="00AE2C9E">
        <w:rPr>
          <w:lang w:eastAsia="en-US"/>
        </w:rPr>
        <w:t xml:space="preserve">30 вересня 2016 року набрав чинності Закон України </w:t>
      </w:r>
      <w:r w:rsidR="00AE2C9E" w:rsidRPr="00AE2C9E">
        <w:rPr>
          <w:lang w:eastAsia="en-US"/>
        </w:rPr>
        <w:t xml:space="preserve">від 2 червня 2016 року № 1401-VIII </w:t>
      </w:r>
      <w:r w:rsidRPr="00AE2C9E">
        <w:rPr>
          <w:lang w:eastAsia="en-US"/>
        </w:rPr>
        <w:t>«Про внесення змін до Конституції України (щодо правосуддя)».</w:t>
      </w:r>
    </w:p>
    <w:p w:rsidR="00060701" w:rsidRPr="00AE2C9E" w:rsidRDefault="00060701" w:rsidP="00F63814">
      <w:pPr>
        <w:spacing w:line="264" w:lineRule="auto"/>
        <w:ind w:firstLine="567"/>
        <w:jc w:val="both"/>
        <w:rPr>
          <w:lang w:eastAsia="en-US"/>
        </w:rPr>
      </w:pPr>
      <w:r w:rsidRPr="00AE2C9E">
        <w:rPr>
          <w:lang w:eastAsia="en-US"/>
        </w:rPr>
        <w:t xml:space="preserve">Згідно з абзацом другим пункту 4 розділу II «Прикінцеві та перехідні положення» цього </w:t>
      </w:r>
      <w:r w:rsidR="00AE2C9E" w:rsidRPr="00AE2C9E">
        <w:rPr>
          <w:lang w:eastAsia="en-US"/>
        </w:rPr>
        <w:t>З</w:t>
      </w:r>
      <w:r w:rsidRPr="00AE2C9E">
        <w:rPr>
          <w:lang w:eastAsia="en-US"/>
        </w:rPr>
        <w:t>акону матеріали та подання Вищої ради юстиції про призначення на посади суддів вперше, не розглянуті до дня набрання чинності цим Законом, були передані до Вищої ради правосуддя.</w:t>
      </w:r>
    </w:p>
    <w:p w:rsidR="00060701" w:rsidRPr="00AE2C9E" w:rsidRDefault="00060701" w:rsidP="00F63814">
      <w:pPr>
        <w:spacing w:line="264" w:lineRule="auto"/>
        <w:ind w:firstLine="567"/>
        <w:jc w:val="both"/>
        <w:rPr>
          <w:lang w:eastAsia="en-US"/>
        </w:rPr>
      </w:pPr>
      <w:r w:rsidRPr="00AE2C9E">
        <w:rPr>
          <w:lang w:eastAsia="en-US"/>
        </w:rPr>
        <w:t xml:space="preserve">Рішенням Вищої ради юстиції від 12 січня 2017 року № 9/0/15-17 </w:t>
      </w:r>
      <w:r w:rsidRPr="00AE2C9E">
        <w:rPr>
          <w:bCs/>
          <w:shd w:val="clear" w:color="auto" w:fill="FFFFFF"/>
          <w:lang w:eastAsia="en-US"/>
        </w:rPr>
        <w:t xml:space="preserve">до </w:t>
      </w:r>
      <w:r w:rsidR="006B3D05" w:rsidRPr="00AE2C9E">
        <w:rPr>
          <w:lang w:eastAsia="en-US"/>
        </w:rPr>
        <w:t>ВККСУ</w:t>
      </w:r>
      <w:r w:rsidR="006B3D05" w:rsidRPr="00AE2C9E">
        <w:rPr>
          <w:bCs/>
          <w:shd w:val="clear" w:color="auto" w:fill="FFFFFF"/>
          <w:lang w:eastAsia="en-US"/>
        </w:rPr>
        <w:t xml:space="preserve"> </w:t>
      </w:r>
      <w:r w:rsidR="00AE2C9E" w:rsidRPr="00AE2C9E">
        <w:rPr>
          <w:lang w:eastAsia="en-US"/>
        </w:rPr>
        <w:t xml:space="preserve">повернуто </w:t>
      </w:r>
      <w:r w:rsidRPr="00AE2C9E">
        <w:rPr>
          <w:bCs/>
          <w:shd w:val="clear" w:color="auto" w:fill="FFFFFF"/>
          <w:lang w:eastAsia="en-US"/>
        </w:rPr>
        <w:t>рекомендацію про призначення Соловйової О</w:t>
      </w:r>
      <w:r w:rsidR="00AE2C9E" w:rsidRPr="00AE2C9E">
        <w:rPr>
          <w:bCs/>
          <w:shd w:val="clear" w:color="auto" w:fill="FFFFFF"/>
          <w:lang w:eastAsia="en-US"/>
        </w:rPr>
        <w:t>.</w:t>
      </w:r>
      <w:r w:rsidRPr="00AE2C9E">
        <w:rPr>
          <w:bCs/>
          <w:shd w:val="clear" w:color="auto" w:fill="FFFFFF"/>
          <w:lang w:eastAsia="en-US"/>
        </w:rPr>
        <w:t>О</w:t>
      </w:r>
      <w:r w:rsidR="00AE2C9E" w:rsidRPr="00AE2C9E">
        <w:rPr>
          <w:bCs/>
          <w:shd w:val="clear" w:color="auto" w:fill="FFFFFF"/>
          <w:lang w:eastAsia="en-US"/>
        </w:rPr>
        <w:t>.</w:t>
      </w:r>
      <w:r w:rsidRPr="00AE2C9E">
        <w:rPr>
          <w:bCs/>
          <w:shd w:val="clear" w:color="auto" w:fill="FFFFFF"/>
          <w:lang w:eastAsia="en-US"/>
        </w:rPr>
        <w:t xml:space="preserve"> на посаду судді Кіровського районного суду міста Донецька.</w:t>
      </w:r>
    </w:p>
    <w:p w:rsidR="00060701" w:rsidRPr="00304ED9" w:rsidRDefault="00060701" w:rsidP="00F63814">
      <w:pPr>
        <w:spacing w:line="264" w:lineRule="auto"/>
        <w:ind w:firstLine="567"/>
        <w:jc w:val="both"/>
        <w:rPr>
          <w:shd w:val="clear" w:color="auto" w:fill="FFFFFF"/>
          <w:lang w:eastAsia="en-US"/>
        </w:rPr>
      </w:pPr>
      <w:r w:rsidRPr="00304ED9">
        <w:rPr>
          <w:lang w:eastAsia="en-US"/>
        </w:rPr>
        <w:t xml:space="preserve">Вказаним рішенням Вищої ради юстиції встановлено, що Соловйова О.О. </w:t>
      </w:r>
      <w:r w:rsidRPr="00304ED9">
        <w:rPr>
          <w:shd w:val="clear" w:color="auto" w:fill="FFFFFF"/>
          <w:lang w:eastAsia="en-US"/>
        </w:rPr>
        <w:t xml:space="preserve">не пізніше ніж на шістдесятий день (28 листопада 2016 року) з дня набрання чинності Законом України </w:t>
      </w:r>
      <w:r w:rsidR="00304ED9" w:rsidRPr="00304ED9">
        <w:rPr>
          <w:shd w:val="clear" w:color="auto" w:fill="FFFFFF"/>
          <w:lang w:eastAsia="en-US"/>
        </w:rPr>
        <w:t>від 2 червня 2016 року № 1402-</w:t>
      </w:r>
      <w:r w:rsidR="00304ED9" w:rsidRPr="00304ED9">
        <w:rPr>
          <w:shd w:val="clear" w:color="auto" w:fill="FFFFFF"/>
          <w:lang w:val="ru-RU" w:eastAsia="en-US"/>
        </w:rPr>
        <w:t>VIII</w:t>
      </w:r>
      <w:r w:rsidR="00304ED9" w:rsidRPr="00304ED9">
        <w:rPr>
          <w:shd w:val="clear" w:color="auto" w:fill="FFFFFF"/>
          <w:lang w:eastAsia="en-US"/>
        </w:rPr>
        <w:t xml:space="preserve"> </w:t>
      </w:r>
      <w:r w:rsidRPr="00304ED9">
        <w:rPr>
          <w:shd w:val="clear" w:color="auto" w:fill="FFFFFF"/>
          <w:lang w:eastAsia="en-US"/>
        </w:rPr>
        <w:t xml:space="preserve">«Про судоустрій і статус суддів» відповідає вимогам для призначення на посаду судді відповідно до Конституції України та Закону України </w:t>
      </w:r>
      <w:r w:rsidR="00304ED9" w:rsidRPr="00304ED9">
        <w:rPr>
          <w:shd w:val="clear" w:color="auto" w:fill="FFFFFF"/>
          <w:lang w:eastAsia="en-US"/>
        </w:rPr>
        <w:t>від 2 червня 2016 року № 1402-</w:t>
      </w:r>
      <w:r w:rsidR="00304ED9" w:rsidRPr="00304ED9">
        <w:rPr>
          <w:shd w:val="clear" w:color="auto" w:fill="FFFFFF"/>
          <w:lang w:val="ru-RU" w:eastAsia="en-US"/>
        </w:rPr>
        <w:t>VIII</w:t>
      </w:r>
      <w:r w:rsidR="00304ED9" w:rsidRPr="00304ED9">
        <w:rPr>
          <w:shd w:val="clear" w:color="auto" w:fill="FFFFFF"/>
          <w:lang w:eastAsia="en-US"/>
        </w:rPr>
        <w:t xml:space="preserve"> </w:t>
      </w:r>
      <w:r w:rsidRPr="00304ED9">
        <w:rPr>
          <w:shd w:val="clear" w:color="auto" w:fill="FFFFFF"/>
          <w:lang w:eastAsia="en-US"/>
        </w:rPr>
        <w:t>«Про судоустрій і статус суддів».</w:t>
      </w:r>
      <w:r w:rsidR="00304ED9" w:rsidRPr="00304ED9">
        <w:rPr>
          <w:shd w:val="clear" w:color="auto" w:fill="FFFFFF"/>
          <w:lang w:eastAsia="en-US"/>
        </w:rPr>
        <w:t xml:space="preserve"> </w:t>
      </w:r>
    </w:p>
    <w:p w:rsidR="00060701" w:rsidRPr="00AE4B6E" w:rsidRDefault="00AE4B6E" w:rsidP="00F63814">
      <w:pPr>
        <w:shd w:val="clear" w:color="auto" w:fill="FFFFFF"/>
        <w:spacing w:line="264" w:lineRule="auto"/>
        <w:ind w:firstLine="567"/>
        <w:jc w:val="both"/>
        <w:rPr>
          <w:lang w:eastAsia="uk-UA"/>
        </w:rPr>
      </w:pPr>
      <w:r w:rsidRPr="00304ED9">
        <w:rPr>
          <w:shd w:val="clear" w:color="auto" w:fill="FFFFFF"/>
          <w:lang w:eastAsia="en-US"/>
        </w:rPr>
        <w:t xml:space="preserve">Рішенням </w:t>
      </w:r>
      <w:r w:rsidR="00060701" w:rsidRPr="00304ED9">
        <w:rPr>
          <w:shd w:val="clear" w:color="auto" w:fill="FFFFFF"/>
          <w:lang w:eastAsia="en-US"/>
        </w:rPr>
        <w:t xml:space="preserve">від 5 серпня </w:t>
      </w:r>
      <w:r w:rsidR="00060701" w:rsidRPr="00AE4B6E">
        <w:rPr>
          <w:shd w:val="clear" w:color="auto" w:fill="FFFFFF"/>
          <w:lang w:eastAsia="en-US"/>
        </w:rPr>
        <w:t xml:space="preserve">2019 року № 146/зп-19 </w:t>
      </w:r>
      <w:r w:rsidR="001860E9" w:rsidRPr="00304ED9">
        <w:rPr>
          <w:shd w:val="clear" w:color="auto" w:fill="FFFFFF"/>
          <w:lang w:eastAsia="en-US"/>
        </w:rPr>
        <w:t>ВККСУ</w:t>
      </w:r>
      <w:r w:rsidR="001860E9" w:rsidRPr="00AE4B6E">
        <w:rPr>
          <w:shd w:val="clear" w:color="auto" w:fill="FFFFFF"/>
          <w:lang w:eastAsia="en-US"/>
        </w:rPr>
        <w:t xml:space="preserve"> </w:t>
      </w:r>
      <w:r w:rsidR="00060701" w:rsidRPr="00AE4B6E">
        <w:rPr>
          <w:shd w:val="clear" w:color="auto" w:fill="FFFFFF"/>
          <w:lang w:eastAsia="en-US"/>
        </w:rPr>
        <w:t>оголосила конкурс на зайняття 7 вакантних посад суддів у місцевих загальних судах Донецької та Луганської областей для кандидатів на посаду судді, які відповідають вимогам абзацу сьомого пункту 13 розділу</w:t>
      </w:r>
      <w:r w:rsidR="00060701" w:rsidRPr="00AE4B6E">
        <w:rPr>
          <w:shd w:val="clear" w:color="auto" w:fill="FFFFFF"/>
          <w:lang w:val="ru-RU" w:eastAsia="en-US"/>
        </w:rPr>
        <w:t> </w:t>
      </w:r>
      <w:r w:rsidR="00060701" w:rsidRPr="00AE4B6E">
        <w:rPr>
          <w:shd w:val="clear" w:color="auto" w:fill="FFFFFF"/>
          <w:lang w:val="en-US" w:eastAsia="en-US"/>
        </w:rPr>
        <w:t>III</w:t>
      </w:r>
      <w:r w:rsidR="00060701" w:rsidRPr="00AE4B6E">
        <w:rPr>
          <w:shd w:val="clear" w:color="auto" w:fill="FFFFFF"/>
          <w:lang w:val="ru-RU" w:eastAsia="en-US"/>
        </w:rPr>
        <w:t> </w:t>
      </w:r>
      <w:r w:rsidR="00060701" w:rsidRPr="00AE4B6E">
        <w:rPr>
          <w:shd w:val="clear" w:color="auto" w:fill="FFFFFF"/>
          <w:lang w:eastAsia="en-US"/>
        </w:rPr>
        <w:t>«Прикінцеві та перехідні положення» Закону України «Про Вищу раду правосуддя»</w:t>
      </w:r>
      <w:r w:rsidR="00060701" w:rsidRPr="00AE4B6E">
        <w:rPr>
          <w:lang w:eastAsia="uk-UA"/>
        </w:rPr>
        <w:t xml:space="preserve"> та набрали більше 75 відсотків максимально можливого бала кваліфікаційного іспиту, складеного до набрання </w:t>
      </w:r>
      <w:r w:rsidR="00060701" w:rsidRPr="00AE4B6E">
        <w:rPr>
          <w:lang w:eastAsia="uk-UA"/>
        </w:rPr>
        <w:lastRenderedPageBreak/>
        <w:t>чинності Законом України «Про судоустрій і статус суддів» від 2 червня 2016</w:t>
      </w:r>
      <w:r w:rsidR="001860E9">
        <w:rPr>
          <w:lang w:eastAsia="uk-UA"/>
        </w:rPr>
        <w:t> </w:t>
      </w:r>
      <w:r w:rsidR="00060701" w:rsidRPr="00AE4B6E">
        <w:rPr>
          <w:lang w:eastAsia="uk-UA"/>
        </w:rPr>
        <w:t>року № 1402-VІІІ.</w:t>
      </w:r>
    </w:p>
    <w:p w:rsidR="00060701" w:rsidRPr="00AF5425" w:rsidRDefault="00060701" w:rsidP="00F63814">
      <w:pPr>
        <w:shd w:val="clear" w:color="auto" w:fill="FFFFFF"/>
        <w:spacing w:line="264" w:lineRule="auto"/>
        <w:ind w:firstLine="567"/>
        <w:jc w:val="both"/>
        <w:rPr>
          <w:shd w:val="clear" w:color="auto" w:fill="FFFFFF"/>
          <w:lang w:eastAsia="en-US"/>
        </w:rPr>
      </w:pPr>
      <w:r w:rsidRPr="00AF5425">
        <w:rPr>
          <w:shd w:val="clear" w:color="auto" w:fill="FFFFFF"/>
          <w:lang w:eastAsia="en-US"/>
        </w:rPr>
        <w:t>Відповідно до абзацу третього пункту 13 розділу III «Прикінцеві та перехідні положення» Закону України «Про Вищу раду правосуддя» кандидати на посаду судді, матеріали щодо яких передані до Вищої ради правосуддя згідно з абзацом першим цього пункту, які не пізніше ніж на шістдесятий день з дня набрання чинності Законом України «Про с</w:t>
      </w:r>
      <w:r w:rsidR="00AF5425" w:rsidRPr="00AF5425">
        <w:rPr>
          <w:shd w:val="clear" w:color="auto" w:fill="FFFFFF"/>
          <w:lang w:eastAsia="en-US"/>
        </w:rPr>
        <w:t>удоустрій і статус суддів» від</w:t>
      </w:r>
      <w:r w:rsidR="001860E9">
        <w:rPr>
          <w:shd w:val="clear" w:color="auto" w:fill="FFFFFF"/>
          <w:lang w:eastAsia="en-US"/>
        </w:rPr>
        <w:t> </w:t>
      </w:r>
      <w:r w:rsidRPr="00AF5425">
        <w:rPr>
          <w:shd w:val="clear" w:color="auto" w:fill="FFFFFF"/>
          <w:lang w:eastAsia="en-US"/>
        </w:rPr>
        <w:t>2</w:t>
      </w:r>
      <w:r w:rsidR="001860E9">
        <w:rPr>
          <w:shd w:val="clear" w:color="auto" w:fill="FFFFFF"/>
          <w:lang w:eastAsia="en-US"/>
        </w:rPr>
        <w:t> </w:t>
      </w:r>
      <w:r w:rsidRPr="00AF5425">
        <w:rPr>
          <w:shd w:val="clear" w:color="auto" w:fill="FFFFFF"/>
          <w:lang w:eastAsia="en-US"/>
        </w:rPr>
        <w:t>червня 2016 року</w:t>
      </w:r>
      <w:r w:rsidR="00AF5425" w:rsidRPr="00AF5425">
        <w:rPr>
          <w:shd w:val="clear" w:color="auto" w:fill="FFFFFF"/>
          <w:lang w:eastAsia="en-US"/>
        </w:rPr>
        <w:t xml:space="preserve"> </w:t>
      </w:r>
      <w:r w:rsidRPr="00AF5425">
        <w:rPr>
          <w:shd w:val="clear" w:color="auto" w:fill="FFFFFF"/>
          <w:lang w:eastAsia="en-US"/>
        </w:rPr>
        <w:t>№ 1402-VIII відповідають вимогам для призначення на посаду судді відповідно до Конституції України та Закону України «Про судоустрій і статус суддів» від 2 червня 2016 року № 1402-VІІІ, проходять спеціальну перевірку та беруть участь у конкурсі на зайняття посади судді. Якщо за результатами кваліфікаційного іспиту, складеного до набрання чинності Законом України «Про судоустрій і статус суддів» від 2 червня 2016 року № 1402-VІІІ, кандидат на посаду судді набрав менше 75 відсотків максимально можливого бала кваліфікаційного іспиту, то такий кандидат повторно складає кваліфікаційний іспит, проходить спеціальну перевірку та бере участь у конкурсі на зайняття посади судді.</w:t>
      </w:r>
    </w:p>
    <w:p w:rsidR="00060701" w:rsidRPr="00AF5425" w:rsidRDefault="00060701" w:rsidP="00F63814">
      <w:pPr>
        <w:shd w:val="clear" w:color="auto" w:fill="FFFFFF"/>
        <w:spacing w:line="264" w:lineRule="auto"/>
        <w:ind w:firstLine="567"/>
        <w:jc w:val="both"/>
        <w:rPr>
          <w:shd w:val="clear" w:color="auto" w:fill="FFFFFF"/>
          <w:lang w:eastAsia="en-US"/>
        </w:rPr>
      </w:pPr>
      <w:r w:rsidRPr="00AF5425">
        <w:rPr>
          <w:shd w:val="clear" w:color="auto" w:fill="FFFFFF"/>
          <w:lang w:eastAsia="en-US"/>
        </w:rPr>
        <w:t xml:space="preserve">До </w:t>
      </w:r>
      <w:r w:rsidR="00AF5425" w:rsidRPr="00AF5425">
        <w:rPr>
          <w:lang w:eastAsia="en-US"/>
        </w:rPr>
        <w:t>ВККСУ</w:t>
      </w:r>
      <w:r w:rsidRPr="00AF5425">
        <w:rPr>
          <w:shd w:val="clear" w:color="auto" w:fill="FFFFFF"/>
          <w:lang w:eastAsia="en-US"/>
        </w:rPr>
        <w:t xml:space="preserve"> 9 вересня 2019 року звернулася Соловйова О.О. із заявою про допуск до участі в зазначеному конкурсі як особа, яка відповідає </w:t>
      </w:r>
      <w:r w:rsidR="00AF5425" w:rsidRPr="00AF5425">
        <w:rPr>
          <w:shd w:val="clear" w:color="auto" w:fill="FFFFFF"/>
          <w:lang w:eastAsia="en-US"/>
        </w:rPr>
        <w:t>в</w:t>
      </w:r>
      <w:r w:rsidRPr="00AF5425">
        <w:rPr>
          <w:shd w:val="clear" w:color="auto" w:fill="FFFFFF"/>
          <w:lang w:eastAsia="en-US"/>
        </w:rPr>
        <w:t>становленим вимогам для кандидата на посаду судді.</w:t>
      </w:r>
    </w:p>
    <w:p w:rsidR="00060701" w:rsidRPr="00AF5425" w:rsidRDefault="00060701" w:rsidP="00F63814">
      <w:pPr>
        <w:shd w:val="clear" w:color="auto" w:fill="FFFFFF"/>
        <w:spacing w:line="264" w:lineRule="auto"/>
        <w:ind w:firstLine="567"/>
        <w:jc w:val="both"/>
        <w:rPr>
          <w:rFonts w:ascii="ProbaPro" w:hAnsi="ProbaPro"/>
          <w:lang w:eastAsia="uk-UA"/>
        </w:rPr>
      </w:pPr>
      <w:r w:rsidRPr="00AF5425">
        <w:rPr>
          <w:rFonts w:ascii="ProbaPro" w:hAnsi="ProbaPro"/>
          <w:lang w:eastAsia="uk-UA"/>
        </w:rPr>
        <w:t xml:space="preserve">Рішенням </w:t>
      </w:r>
      <w:r w:rsidR="00FF0C27" w:rsidRPr="00AF5425">
        <w:rPr>
          <w:lang w:eastAsia="en-US"/>
        </w:rPr>
        <w:t>ВККСУ</w:t>
      </w:r>
      <w:r w:rsidRPr="00AF5425">
        <w:rPr>
          <w:rFonts w:ascii="ProbaPro" w:hAnsi="ProbaPro"/>
          <w:lang w:eastAsia="uk-UA"/>
        </w:rPr>
        <w:t xml:space="preserve"> від 25 вересня 2019 року № 646/дс-19 Соловйову О.О. визнано такою, що в установлені спосіб та строки подала всі необхідні документи, а також</w:t>
      </w:r>
      <w:r w:rsidR="00FF0C27" w:rsidRPr="00AF5425">
        <w:rPr>
          <w:rFonts w:ascii="ProbaPro" w:hAnsi="ProbaPro"/>
          <w:lang w:eastAsia="uk-UA"/>
        </w:rPr>
        <w:t xml:space="preserve"> такою, що</w:t>
      </w:r>
      <w:r w:rsidRPr="00AF5425">
        <w:rPr>
          <w:rFonts w:ascii="ProbaPro" w:hAnsi="ProbaPro"/>
          <w:lang w:eastAsia="uk-UA"/>
        </w:rPr>
        <w:t xml:space="preserve"> відповідає вимогам абзацу третього пункту 13 розділу ІІІ «Прикінцеві та перехідні положення» Закону України «Про Вищу раду правосуддя», </w:t>
      </w:r>
      <w:r w:rsidR="00AF5425" w:rsidRPr="00AF5425">
        <w:rPr>
          <w:rFonts w:ascii="ProbaPro" w:hAnsi="ProbaPro"/>
          <w:lang w:eastAsia="uk-UA"/>
        </w:rPr>
        <w:t xml:space="preserve">та </w:t>
      </w:r>
      <w:r w:rsidRPr="00AF5425">
        <w:rPr>
          <w:rFonts w:ascii="ProbaPro" w:hAnsi="ProbaPro"/>
          <w:lang w:eastAsia="uk-UA"/>
        </w:rPr>
        <w:t>допущено до проходження спеціальної перевірки.</w:t>
      </w:r>
    </w:p>
    <w:p w:rsidR="00060701" w:rsidRPr="00FF0C27" w:rsidRDefault="00060701" w:rsidP="00F63814">
      <w:pPr>
        <w:shd w:val="clear" w:color="auto" w:fill="FFFFFF"/>
        <w:spacing w:line="264" w:lineRule="auto"/>
        <w:ind w:firstLine="567"/>
        <w:jc w:val="both"/>
        <w:rPr>
          <w:rFonts w:ascii="ProbaPro" w:hAnsi="ProbaPro"/>
          <w:lang w:eastAsia="uk-UA"/>
        </w:rPr>
      </w:pPr>
      <w:r w:rsidRPr="00AF5425">
        <w:rPr>
          <w:rFonts w:ascii="ProbaPro" w:hAnsi="ProbaPro"/>
          <w:lang w:eastAsia="uk-UA"/>
        </w:rPr>
        <w:t xml:space="preserve">За результатами спеціальної перевірки рішенням </w:t>
      </w:r>
      <w:r w:rsidR="00FF0C27" w:rsidRPr="00AF5425">
        <w:rPr>
          <w:lang w:eastAsia="en-US"/>
        </w:rPr>
        <w:t>ВККСУ</w:t>
      </w:r>
      <w:r w:rsidRPr="00AF5425">
        <w:rPr>
          <w:rFonts w:ascii="ProbaPro" w:hAnsi="ProbaPro"/>
          <w:lang w:eastAsia="uk-UA"/>
        </w:rPr>
        <w:t xml:space="preserve"> від 18 жовтня 2023</w:t>
      </w:r>
      <w:r w:rsidRPr="00AF5425">
        <w:rPr>
          <w:rFonts w:ascii="ProbaPro" w:hAnsi="ProbaPro" w:hint="eastAsia"/>
          <w:lang w:eastAsia="uk-UA"/>
        </w:rPr>
        <w:t> </w:t>
      </w:r>
      <w:r w:rsidRPr="00AF5425">
        <w:rPr>
          <w:rFonts w:ascii="ProbaPro" w:hAnsi="ProbaPro"/>
          <w:lang w:eastAsia="uk-UA"/>
        </w:rPr>
        <w:t xml:space="preserve">року № 3/дс-23 Соловйову О.О. допущено до участі в конкурсі, оголошеному рішенням </w:t>
      </w:r>
      <w:r w:rsidR="00FF0C27" w:rsidRPr="00AF5425">
        <w:rPr>
          <w:lang w:eastAsia="en-US"/>
        </w:rPr>
        <w:t>ВККСУ</w:t>
      </w:r>
      <w:r w:rsidR="00FF0C27" w:rsidRPr="00AF5425">
        <w:rPr>
          <w:rFonts w:ascii="ProbaPro" w:hAnsi="ProbaPro"/>
          <w:lang w:eastAsia="uk-UA"/>
        </w:rPr>
        <w:t xml:space="preserve"> </w:t>
      </w:r>
      <w:r w:rsidRPr="00AF5425">
        <w:rPr>
          <w:rFonts w:ascii="ProbaPro" w:hAnsi="ProbaPro"/>
          <w:lang w:eastAsia="uk-UA"/>
        </w:rPr>
        <w:t xml:space="preserve">від 5 серпня </w:t>
      </w:r>
      <w:r w:rsidRPr="00FF0C27">
        <w:rPr>
          <w:rFonts w:ascii="ProbaPro" w:hAnsi="ProbaPro"/>
          <w:lang w:eastAsia="uk-UA"/>
        </w:rPr>
        <w:t>2019 року № 146/зп-19.</w:t>
      </w:r>
    </w:p>
    <w:p w:rsidR="00060701" w:rsidRPr="00FF0C27" w:rsidRDefault="00060701" w:rsidP="00F63814">
      <w:pPr>
        <w:shd w:val="clear" w:color="auto" w:fill="FFFFFF"/>
        <w:spacing w:line="264" w:lineRule="auto"/>
        <w:ind w:firstLine="567"/>
        <w:jc w:val="both"/>
        <w:rPr>
          <w:lang w:eastAsia="uk-UA"/>
        </w:rPr>
      </w:pPr>
      <w:r w:rsidRPr="00FF0C27">
        <w:rPr>
          <w:lang w:eastAsia="uk-UA"/>
        </w:rPr>
        <w:t xml:space="preserve">Рішенням </w:t>
      </w:r>
      <w:r w:rsidR="00637046" w:rsidRPr="00FF0C27">
        <w:rPr>
          <w:lang w:eastAsia="en-US"/>
        </w:rPr>
        <w:t>ВККСУ</w:t>
      </w:r>
      <w:r w:rsidRPr="00FF0C27">
        <w:rPr>
          <w:lang w:eastAsia="uk-UA"/>
        </w:rPr>
        <w:t xml:space="preserve"> від 6 грудня 2023 року № 158/зп-23 затверджено та оприлюднено на офіційному вебсайті </w:t>
      </w:r>
      <w:r w:rsidR="003D60F7" w:rsidRPr="00FF0C27">
        <w:rPr>
          <w:lang w:eastAsia="en-US"/>
        </w:rPr>
        <w:t>ВККСУ</w:t>
      </w:r>
      <w:r w:rsidRPr="00FF0C27">
        <w:rPr>
          <w:lang w:eastAsia="uk-UA"/>
        </w:rPr>
        <w:t xml:space="preserve"> рейтинг учасників конкурсу на зайняття </w:t>
      </w:r>
      <w:r w:rsidRPr="00FF0C27">
        <w:rPr>
          <w:bCs/>
          <w:shd w:val="clear" w:color="auto" w:fill="FFFFFF"/>
          <w:lang w:eastAsia="uk-UA"/>
        </w:rPr>
        <w:t xml:space="preserve">вакантних посад суддів, оголошеного рішенням </w:t>
      </w:r>
      <w:r w:rsidR="003D60F7" w:rsidRPr="00FF0C27">
        <w:rPr>
          <w:lang w:eastAsia="en-US"/>
        </w:rPr>
        <w:t>ВККСУ</w:t>
      </w:r>
      <w:r w:rsidRPr="00FF0C27">
        <w:rPr>
          <w:bCs/>
          <w:shd w:val="clear" w:color="auto" w:fill="FFFFFF"/>
          <w:lang w:eastAsia="uk-UA"/>
        </w:rPr>
        <w:t xml:space="preserve"> від 5 серпня 2019 року № 146/зп-19.</w:t>
      </w:r>
      <w:r w:rsidRPr="00FF0C27">
        <w:rPr>
          <w:lang w:eastAsia="uk-UA"/>
        </w:rPr>
        <w:t xml:space="preserve"> Зокрема, затверджено рейтинг кандидатів на посаду судді Слов’янського міськрайонного суду Донецької області. </w:t>
      </w:r>
    </w:p>
    <w:p w:rsidR="00060701" w:rsidRPr="00FF0C27" w:rsidRDefault="00060701" w:rsidP="00F63814">
      <w:pPr>
        <w:shd w:val="clear" w:color="auto" w:fill="FFFFFF"/>
        <w:spacing w:line="264" w:lineRule="auto"/>
        <w:ind w:firstLine="567"/>
        <w:jc w:val="both"/>
        <w:rPr>
          <w:lang w:eastAsia="uk-UA"/>
        </w:rPr>
      </w:pPr>
      <w:r w:rsidRPr="00FF0C27">
        <w:rPr>
          <w:lang w:eastAsia="uk-UA"/>
        </w:rPr>
        <w:t xml:space="preserve">Соловйова О.О. </w:t>
      </w:r>
      <w:r w:rsidR="00DC2946" w:rsidRPr="00FF0C27">
        <w:rPr>
          <w:lang w:eastAsia="uk-UA"/>
        </w:rPr>
        <w:t>посіла</w:t>
      </w:r>
      <w:r w:rsidRPr="00FF0C27">
        <w:rPr>
          <w:lang w:eastAsia="uk-UA"/>
        </w:rPr>
        <w:t xml:space="preserve"> 1 (першу) позицію в рейтингу на зайняття 2 (двох) посад суддів зазначеного суду.</w:t>
      </w:r>
    </w:p>
    <w:p w:rsidR="00BC056B" w:rsidRPr="00CD0719" w:rsidRDefault="00BC056B" w:rsidP="00F63814">
      <w:pPr>
        <w:shd w:val="clear" w:color="auto" w:fill="FFFFFF"/>
        <w:spacing w:line="264" w:lineRule="auto"/>
        <w:ind w:firstLine="567"/>
        <w:jc w:val="both"/>
        <w:rPr>
          <w:lang w:eastAsia="uk-UA"/>
        </w:rPr>
      </w:pPr>
      <w:r w:rsidRPr="005923FB">
        <w:rPr>
          <w:lang w:eastAsia="uk-UA"/>
        </w:rPr>
        <w:t>19 грудня 2023 року</w:t>
      </w:r>
      <w:r w:rsidRPr="005923FB">
        <w:rPr>
          <w:rFonts w:ascii="ProbaPro" w:hAnsi="ProbaPro"/>
          <w:lang w:eastAsia="uk-UA"/>
        </w:rPr>
        <w:t xml:space="preserve"> ВККСУ ухвалила рішення</w:t>
      </w:r>
      <w:r w:rsidRPr="005923FB">
        <w:rPr>
          <w:lang w:eastAsia="uk-UA"/>
        </w:rPr>
        <w:t xml:space="preserve"> № </w:t>
      </w:r>
      <w:r>
        <w:rPr>
          <w:lang w:eastAsia="uk-UA"/>
        </w:rPr>
        <w:t>5</w:t>
      </w:r>
      <w:r w:rsidRPr="005923FB">
        <w:rPr>
          <w:lang w:eastAsia="uk-UA"/>
        </w:rPr>
        <w:t xml:space="preserve">5/дс-23 </w:t>
      </w:r>
      <w:r w:rsidRPr="005923FB">
        <w:rPr>
          <w:rFonts w:ascii="ProbaPro" w:hAnsi="ProbaPro"/>
          <w:lang w:eastAsia="uk-UA"/>
        </w:rPr>
        <w:t xml:space="preserve">про внесення </w:t>
      </w:r>
      <w:r w:rsidRPr="005923FB">
        <w:rPr>
          <w:lang w:eastAsia="uk-UA"/>
        </w:rPr>
        <w:t xml:space="preserve">Вищій </w:t>
      </w:r>
      <w:r w:rsidRPr="00CD0719">
        <w:rPr>
          <w:lang w:eastAsia="uk-UA"/>
        </w:rPr>
        <w:t xml:space="preserve">раді правосуддя рекомендації щодо призначення Соловйової О.О. на посаду судді </w:t>
      </w:r>
      <w:r w:rsidR="00CD0719" w:rsidRPr="00CD0719">
        <w:rPr>
          <w:lang w:eastAsia="uk-UA"/>
        </w:rPr>
        <w:t>Слов’янського міськрайонного суду Донецької області.</w:t>
      </w:r>
    </w:p>
    <w:p w:rsidR="00D9788B" w:rsidRPr="007F1AE0" w:rsidRDefault="00D9788B" w:rsidP="00F63814">
      <w:pPr>
        <w:shd w:val="clear" w:color="auto" w:fill="FFFFFF"/>
        <w:spacing w:line="264" w:lineRule="auto"/>
        <w:ind w:firstLine="567"/>
        <w:jc w:val="both"/>
        <w:rPr>
          <w:lang w:eastAsia="uk-UA"/>
        </w:rPr>
      </w:pPr>
      <w:r w:rsidRPr="00CD0719">
        <w:rPr>
          <w:rFonts w:eastAsia="Calibri"/>
        </w:rPr>
        <w:t xml:space="preserve">Відповідно до абзацу другого частини четвертої статті 37 Закону України </w:t>
      </w:r>
      <w:r w:rsidRPr="007F1AE0">
        <w:rPr>
          <w:rFonts w:eastAsia="Calibri"/>
        </w:rPr>
        <w:t xml:space="preserve">«Про Вищу раду правосуддя» </w:t>
      </w:r>
      <w:r w:rsidRPr="007F1AE0">
        <w:rPr>
          <w:lang w:eastAsia="uk-UA"/>
        </w:rPr>
        <w:t>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D9788B" w:rsidRPr="007F1AE0" w:rsidRDefault="00D9788B" w:rsidP="00F63814">
      <w:pPr>
        <w:shd w:val="clear" w:color="auto" w:fill="FFFFFF"/>
        <w:spacing w:line="264" w:lineRule="auto"/>
        <w:ind w:firstLine="567"/>
        <w:jc w:val="both"/>
        <w:rPr>
          <w:lang w:eastAsia="uk-UA"/>
        </w:rPr>
      </w:pPr>
      <w:r w:rsidRPr="007F1AE0">
        <w:rPr>
          <w:lang w:eastAsia="uk-UA"/>
        </w:rPr>
        <w:t>1) такі відомості не були предметом розгляду Вищої кваліфікаційної комісії суддів України;</w:t>
      </w:r>
    </w:p>
    <w:p w:rsidR="00D9788B" w:rsidRPr="007F1AE0" w:rsidRDefault="00D9788B" w:rsidP="00F63814">
      <w:pPr>
        <w:shd w:val="clear" w:color="auto" w:fill="FFFFFF"/>
        <w:spacing w:line="264" w:lineRule="auto"/>
        <w:ind w:firstLine="567"/>
        <w:jc w:val="both"/>
        <w:rPr>
          <w:lang w:eastAsia="uk-UA"/>
        </w:rPr>
      </w:pPr>
      <w:r w:rsidRPr="007F1AE0">
        <w:rPr>
          <w:lang w:eastAsia="uk-UA"/>
        </w:rPr>
        <w:t xml:space="preserve">2) Вища кваліфікаційна </w:t>
      </w:r>
      <w:r w:rsidR="009545EB">
        <w:rPr>
          <w:lang w:eastAsia="uk-UA"/>
        </w:rPr>
        <w:t>комісія</w:t>
      </w:r>
      <w:r w:rsidRPr="007F1AE0">
        <w:rPr>
          <w:lang w:eastAsia="uk-UA"/>
        </w:rPr>
        <w:t xml:space="preserve"> суддів України не дала належної оцінки таким відомостям в межах процедури кваліфікаційного оцінювання щодо відповідного кандидата.</w:t>
      </w:r>
    </w:p>
    <w:p w:rsidR="00D9788B" w:rsidRPr="007F1AE0" w:rsidRDefault="00D9788B" w:rsidP="00F63814">
      <w:pPr>
        <w:spacing w:line="264" w:lineRule="auto"/>
        <w:ind w:firstLine="567"/>
        <w:jc w:val="both"/>
        <w:rPr>
          <w:lang w:eastAsia="en-US"/>
        </w:rPr>
      </w:pPr>
      <w:r w:rsidRPr="007F1AE0">
        <w:rPr>
          <w:lang w:eastAsia="en-US"/>
        </w:rPr>
        <w:t>Згі</w:t>
      </w:r>
      <w:r w:rsidR="002604CC" w:rsidRPr="007F1AE0">
        <w:rPr>
          <w:lang w:eastAsia="en-US"/>
        </w:rPr>
        <w:t xml:space="preserve">дно </w:t>
      </w:r>
      <w:r w:rsidR="007F1AE0" w:rsidRPr="007F1AE0">
        <w:rPr>
          <w:lang w:eastAsia="en-US"/>
        </w:rPr>
        <w:t>і</w:t>
      </w:r>
      <w:r w:rsidR="002604CC" w:rsidRPr="007F1AE0">
        <w:rPr>
          <w:lang w:eastAsia="en-US"/>
        </w:rPr>
        <w:t>з частиною другою статті 79</w:t>
      </w:r>
      <w:r w:rsidRPr="007F1AE0">
        <w:rPr>
          <w:vertAlign w:val="superscript"/>
          <w:lang w:eastAsia="en-US"/>
        </w:rPr>
        <w:t>6</w:t>
      </w:r>
      <w:r w:rsidRPr="007F1AE0">
        <w:rPr>
          <w:lang w:eastAsia="en-US"/>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w:t>
      </w:r>
    </w:p>
    <w:p w:rsidR="00D9788B" w:rsidRPr="007F1AE0" w:rsidRDefault="00D9788B" w:rsidP="00F63814">
      <w:pPr>
        <w:shd w:val="clear" w:color="auto" w:fill="FFFFFF"/>
        <w:spacing w:line="264" w:lineRule="auto"/>
        <w:ind w:firstLine="567"/>
        <w:jc w:val="both"/>
        <w:rPr>
          <w:lang w:eastAsia="uk-UA"/>
        </w:rPr>
      </w:pPr>
      <w:bookmarkStart w:id="1" w:name="n2500"/>
      <w:bookmarkEnd w:id="1"/>
      <w:r w:rsidRPr="007F1AE0">
        <w:rPr>
          <w:lang w:eastAsia="uk-UA"/>
        </w:rPr>
        <w:t>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w:t>
      </w:r>
    </w:p>
    <w:p w:rsidR="00D9788B" w:rsidRPr="007F1AE0" w:rsidRDefault="00D9788B" w:rsidP="00F63814">
      <w:pPr>
        <w:shd w:val="clear" w:color="auto" w:fill="FFFFFF"/>
        <w:spacing w:line="264" w:lineRule="auto"/>
        <w:ind w:firstLine="567"/>
        <w:jc w:val="both"/>
        <w:rPr>
          <w:lang w:eastAsia="uk-UA"/>
        </w:rPr>
      </w:pPr>
      <w:bookmarkStart w:id="2" w:name="n2501"/>
      <w:bookmarkEnd w:id="2"/>
      <w:r w:rsidRPr="007F1AE0">
        <w:rPr>
          <w:lang w:eastAsia="uk-UA"/>
        </w:rPr>
        <w:t>2) порушення визначеного законом порядку призначення на посаду судді.</w:t>
      </w:r>
    </w:p>
    <w:p w:rsidR="00D9788B" w:rsidRPr="007F1AE0" w:rsidRDefault="00D9788B" w:rsidP="00F63814">
      <w:pPr>
        <w:spacing w:line="264" w:lineRule="auto"/>
        <w:ind w:firstLine="567"/>
        <w:jc w:val="both"/>
        <w:rPr>
          <w:lang w:eastAsia="en-US"/>
        </w:rPr>
      </w:pPr>
      <w:r w:rsidRPr="007F1AE0">
        <w:rPr>
          <w:lang w:eastAsia="en-US"/>
        </w:rPr>
        <w:t>Кандидатура Соловйової О.О. відповідає вимогам статті 127 Конституції України, статті 69 Закону України «Про судоустрій і статус суддів».</w:t>
      </w:r>
    </w:p>
    <w:p w:rsidR="00D9788B" w:rsidRPr="001D5C98" w:rsidRDefault="00D9788B" w:rsidP="00F63814">
      <w:pPr>
        <w:spacing w:line="264" w:lineRule="auto"/>
        <w:ind w:firstLine="567"/>
        <w:jc w:val="both"/>
        <w:rPr>
          <w:lang w:eastAsia="en-US"/>
        </w:rPr>
      </w:pPr>
      <w:r w:rsidRPr="001D5C98">
        <w:rPr>
          <w:lang w:eastAsia="en-US"/>
        </w:rPr>
        <w:t>Крім того, під час розгляду матеріалів про призначення</w:t>
      </w:r>
      <w:r w:rsidR="00892569">
        <w:rPr>
          <w:lang w:eastAsia="en-US"/>
        </w:rPr>
        <w:t xml:space="preserve"> </w:t>
      </w:r>
      <w:r w:rsidRPr="001D5C98">
        <w:rPr>
          <w:lang w:eastAsia="en-US"/>
        </w:rPr>
        <w:t xml:space="preserve">Соловйової О.О. на посаду судді не виявлено відомостей, які </w:t>
      </w:r>
      <w:r w:rsidR="001D5C98" w:rsidRPr="001D5C98">
        <w:rPr>
          <w:lang w:eastAsia="en-US"/>
        </w:rPr>
        <w:t>не були предметом розгляду ВККС</w:t>
      </w:r>
      <w:r w:rsidRPr="001D5C98">
        <w:rPr>
          <w:lang w:eastAsia="en-US"/>
        </w:rPr>
        <w:t xml:space="preserve">У чи яким </w:t>
      </w:r>
      <w:r w:rsidR="00523C2A" w:rsidRPr="001D5C98">
        <w:rPr>
          <w:lang w:eastAsia="en-US"/>
        </w:rPr>
        <w:t>ВККСУ</w:t>
      </w:r>
      <w:r w:rsidRPr="001D5C98">
        <w:rPr>
          <w:lang w:eastAsia="en-US"/>
        </w:rPr>
        <w:t xml:space="preserve"> не дала належної оцінки </w:t>
      </w:r>
      <w:r w:rsidR="001D5C98" w:rsidRPr="001D5C98">
        <w:rPr>
          <w:lang w:eastAsia="en-US"/>
        </w:rPr>
        <w:t>в</w:t>
      </w:r>
      <w:r w:rsidRPr="001D5C98">
        <w:rPr>
          <w:lang w:eastAsia="en-US"/>
        </w:rPr>
        <w:t xml:space="preserve"> межах процедури конкурсу стосовно кандидата, які свідчили </w:t>
      </w:r>
      <w:r w:rsidR="001D5C98" w:rsidRPr="001D5C98">
        <w:rPr>
          <w:lang w:eastAsia="en-US"/>
        </w:rPr>
        <w:t xml:space="preserve">б </w:t>
      </w:r>
      <w:r w:rsidRPr="001D5C98">
        <w:rPr>
          <w:lang w:eastAsia="en-US"/>
        </w:rPr>
        <w:t>про невідповідність кандидата критеріям доброчесності чи професійної етики.</w:t>
      </w:r>
    </w:p>
    <w:p w:rsidR="00D9788B" w:rsidRPr="001D5C98" w:rsidRDefault="00D9788B" w:rsidP="00F63814">
      <w:pPr>
        <w:spacing w:line="264" w:lineRule="auto"/>
        <w:ind w:firstLine="567"/>
        <w:jc w:val="both"/>
        <w:rPr>
          <w:lang w:eastAsia="en-US"/>
        </w:rPr>
      </w:pPr>
      <w:r w:rsidRPr="001D5C98">
        <w:rPr>
          <w:lang w:eastAsia="en-US"/>
        </w:rPr>
        <w:t xml:space="preserve">Інших обставин, які можуть негативно вплинути на суспільну довіру до судової влади у зв’язку </w:t>
      </w:r>
      <w:r w:rsidR="001D5C98" w:rsidRPr="001D5C98">
        <w:rPr>
          <w:lang w:eastAsia="en-US"/>
        </w:rPr>
        <w:t>і</w:t>
      </w:r>
      <w:r w:rsidRPr="001D5C98">
        <w:rPr>
          <w:lang w:eastAsia="en-US"/>
        </w:rPr>
        <w:t>з призначенням Соловйової О.О. на посаду судді Слов’янського міськрайонного суду Донецької області, не встановлено.</w:t>
      </w:r>
    </w:p>
    <w:p w:rsidR="00D9788B" w:rsidRPr="001D5C98" w:rsidRDefault="00D9788B" w:rsidP="00F63814">
      <w:pPr>
        <w:pStyle w:val="rtejustify"/>
        <w:shd w:val="clear" w:color="auto" w:fill="FFFFFF"/>
        <w:spacing w:before="0" w:beforeAutospacing="0" w:after="0" w:afterAutospacing="0" w:line="264" w:lineRule="auto"/>
        <w:ind w:firstLine="567"/>
        <w:jc w:val="both"/>
        <w:rPr>
          <w:sz w:val="28"/>
          <w:szCs w:val="28"/>
        </w:rPr>
      </w:pPr>
      <w:r w:rsidRPr="001D5C98">
        <w:rPr>
          <w:sz w:val="28"/>
          <w:szCs w:val="28"/>
        </w:rPr>
        <w:t>З огляду на викладене Вища рада правосуддя, керуючись статтями 127, 131, </w:t>
      </w:r>
      <w:r w:rsidRPr="001D5C98">
        <w:rPr>
          <w:sz w:val="28"/>
          <w:szCs w:val="28"/>
          <w:lang w:val="ru-RU"/>
        </w:rPr>
        <w:t>пунктом 16</w:t>
      </w:r>
      <w:r w:rsidRPr="001D5C98">
        <w:rPr>
          <w:sz w:val="28"/>
          <w:szCs w:val="28"/>
          <w:vertAlign w:val="superscript"/>
          <w:lang w:val="ru-RU"/>
        </w:rPr>
        <w:t>1</w:t>
      </w:r>
      <w:r w:rsidRPr="001D5C98">
        <w:rPr>
          <w:sz w:val="28"/>
          <w:szCs w:val="28"/>
          <w:lang w:val="ru-RU"/>
        </w:rPr>
        <w:t> </w:t>
      </w:r>
      <w:proofErr w:type="spellStart"/>
      <w:r w:rsidRPr="001D5C98">
        <w:rPr>
          <w:sz w:val="28"/>
          <w:szCs w:val="28"/>
          <w:lang w:val="ru-RU"/>
        </w:rPr>
        <w:t>розділу</w:t>
      </w:r>
      <w:proofErr w:type="spellEnd"/>
      <w:r w:rsidRPr="001D5C98">
        <w:rPr>
          <w:sz w:val="28"/>
          <w:szCs w:val="28"/>
          <w:lang w:val="ru-RU"/>
        </w:rPr>
        <w:t xml:space="preserve"> XV «</w:t>
      </w:r>
      <w:proofErr w:type="spellStart"/>
      <w:r w:rsidRPr="001D5C98">
        <w:rPr>
          <w:sz w:val="28"/>
          <w:szCs w:val="28"/>
          <w:lang w:val="ru-RU"/>
        </w:rPr>
        <w:t>Перехідні</w:t>
      </w:r>
      <w:proofErr w:type="spellEnd"/>
      <w:r w:rsidRPr="001D5C98">
        <w:rPr>
          <w:sz w:val="28"/>
          <w:szCs w:val="28"/>
          <w:lang w:val="ru-RU"/>
        </w:rPr>
        <w:t xml:space="preserve"> </w:t>
      </w:r>
      <w:proofErr w:type="spellStart"/>
      <w:r w:rsidRPr="001D5C98">
        <w:rPr>
          <w:sz w:val="28"/>
          <w:szCs w:val="28"/>
          <w:lang w:val="ru-RU"/>
        </w:rPr>
        <w:t>положення</w:t>
      </w:r>
      <w:proofErr w:type="spellEnd"/>
      <w:r w:rsidRPr="001D5C98">
        <w:rPr>
          <w:sz w:val="28"/>
          <w:szCs w:val="28"/>
          <w:lang w:val="ru-RU"/>
        </w:rPr>
        <w:t xml:space="preserve">» </w:t>
      </w:r>
      <w:proofErr w:type="spellStart"/>
      <w:r w:rsidRPr="001D5C98">
        <w:rPr>
          <w:sz w:val="28"/>
          <w:szCs w:val="28"/>
          <w:lang w:val="ru-RU"/>
        </w:rPr>
        <w:t>Конституції</w:t>
      </w:r>
      <w:proofErr w:type="spellEnd"/>
      <w:r w:rsidRPr="001D5C98">
        <w:rPr>
          <w:sz w:val="28"/>
          <w:szCs w:val="28"/>
          <w:lang w:val="ru-RU"/>
        </w:rPr>
        <w:t xml:space="preserve"> </w:t>
      </w:r>
      <w:proofErr w:type="spellStart"/>
      <w:r w:rsidRPr="001D5C98">
        <w:rPr>
          <w:sz w:val="28"/>
          <w:szCs w:val="28"/>
          <w:lang w:val="ru-RU"/>
        </w:rPr>
        <w:t>України</w:t>
      </w:r>
      <w:proofErr w:type="spellEnd"/>
      <w:r w:rsidRPr="001D5C98">
        <w:rPr>
          <w:sz w:val="28"/>
          <w:szCs w:val="28"/>
        </w:rPr>
        <w:t>, статтями 69, 79</w:t>
      </w:r>
      <w:r w:rsidRPr="001D5C98">
        <w:rPr>
          <w:sz w:val="28"/>
          <w:szCs w:val="28"/>
          <w:vertAlign w:val="superscript"/>
        </w:rPr>
        <w:t>6</w:t>
      </w:r>
      <w:r w:rsidRPr="001D5C98">
        <w:rPr>
          <w:sz w:val="28"/>
          <w:szCs w:val="28"/>
        </w:rPr>
        <w:t> Закону України «Про судоустрій і статус суддів», статтями 3, 30, 34, 36, 37, пунктом 13 розділу III «Прикінцеві та перехідні положення» Закону України «Про Вищу раду правосуддя»,</w:t>
      </w:r>
    </w:p>
    <w:p w:rsidR="00DE7F47" w:rsidRPr="00F63814" w:rsidRDefault="00DE7F47" w:rsidP="00F63814">
      <w:pPr>
        <w:pStyle w:val="rtejustify"/>
        <w:shd w:val="clear" w:color="auto" w:fill="FFFFFF"/>
        <w:spacing w:before="0" w:beforeAutospacing="0" w:after="0" w:afterAutospacing="0" w:line="264" w:lineRule="auto"/>
        <w:ind w:firstLine="567"/>
        <w:jc w:val="both"/>
        <w:rPr>
          <w:rFonts w:ascii="ProbaPro" w:hAnsi="ProbaPro"/>
          <w:sz w:val="20"/>
          <w:szCs w:val="20"/>
        </w:rPr>
      </w:pPr>
    </w:p>
    <w:p w:rsidR="00861813" w:rsidRPr="001D5C98" w:rsidRDefault="00861813" w:rsidP="00F63814">
      <w:pPr>
        <w:spacing w:line="264" w:lineRule="auto"/>
        <w:jc w:val="center"/>
        <w:rPr>
          <w:b/>
        </w:rPr>
      </w:pPr>
      <w:r w:rsidRPr="001D5C98">
        <w:rPr>
          <w:b/>
        </w:rPr>
        <w:t>вирішила:</w:t>
      </w:r>
    </w:p>
    <w:p w:rsidR="003B1A15" w:rsidRPr="00F63814" w:rsidRDefault="003B1A15" w:rsidP="00F63814">
      <w:pPr>
        <w:spacing w:line="264" w:lineRule="auto"/>
        <w:ind w:firstLine="567"/>
        <w:jc w:val="center"/>
        <w:rPr>
          <w:b/>
          <w:sz w:val="20"/>
          <w:szCs w:val="20"/>
        </w:rPr>
      </w:pPr>
    </w:p>
    <w:p w:rsidR="00464731" w:rsidRDefault="00464731" w:rsidP="00F63814">
      <w:pPr>
        <w:spacing w:line="264" w:lineRule="auto"/>
        <w:jc w:val="both"/>
        <w:rPr>
          <w:lang w:eastAsia="en-US"/>
        </w:rPr>
      </w:pPr>
      <w:r w:rsidRPr="001D5C98">
        <w:rPr>
          <w:lang w:eastAsia="en-US"/>
        </w:rPr>
        <w:t>внести Президентові України подання про призначення Соловйової Ольги Олександрівни на посаду судді Слов’янського міськрайонного суду Донецької області.</w:t>
      </w:r>
    </w:p>
    <w:p w:rsidR="00F63814" w:rsidRPr="001D5C98" w:rsidRDefault="00F63814" w:rsidP="00F63814">
      <w:pPr>
        <w:spacing w:line="264" w:lineRule="auto"/>
        <w:jc w:val="both"/>
        <w:rPr>
          <w:lang w:eastAsia="en-US"/>
        </w:rPr>
      </w:pPr>
    </w:p>
    <w:p w:rsidR="00BB1D45" w:rsidRPr="001D5C98" w:rsidRDefault="00861813" w:rsidP="00F63814">
      <w:pPr>
        <w:spacing w:line="264" w:lineRule="auto"/>
        <w:ind w:right="-1"/>
        <w:jc w:val="both"/>
        <w:rPr>
          <w:rStyle w:val="FontStyle19"/>
          <w:bCs w:val="0"/>
          <w:sz w:val="28"/>
          <w:szCs w:val="28"/>
        </w:rPr>
      </w:pPr>
      <w:r w:rsidRPr="001D5C98">
        <w:rPr>
          <w:b/>
        </w:rPr>
        <w:t xml:space="preserve">Голова Вищої ради правосуддя </w:t>
      </w:r>
      <w:r w:rsidRPr="001D5C98">
        <w:rPr>
          <w:b/>
        </w:rPr>
        <w:tab/>
      </w:r>
      <w:r w:rsidRPr="001D5C98">
        <w:rPr>
          <w:b/>
        </w:rPr>
        <w:tab/>
      </w:r>
      <w:r w:rsidRPr="001D5C98">
        <w:rPr>
          <w:b/>
        </w:rPr>
        <w:tab/>
      </w:r>
      <w:r w:rsidRPr="001D5C98">
        <w:rPr>
          <w:b/>
        </w:rPr>
        <w:tab/>
      </w:r>
      <w:r w:rsidR="00BD6B63" w:rsidRPr="001D5C98">
        <w:rPr>
          <w:b/>
        </w:rPr>
        <w:tab/>
      </w:r>
      <w:r w:rsidR="00DE7F47" w:rsidRPr="001D5C98">
        <w:rPr>
          <w:b/>
        </w:rPr>
        <w:t xml:space="preserve">      </w:t>
      </w:r>
      <w:r w:rsidR="00BD6B63" w:rsidRPr="001D5C98">
        <w:rPr>
          <w:b/>
        </w:rPr>
        <w:t>Григорій УСИК</w:t>
      </w:r>
    </w:p>
    <w:sectPr w:rsidR="00BB1D45" w:rsidRPr="001D5C98" w:rsidSect="00E924A7">
      <w:headerReference w:type="default" r:id="rId8"/>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7E2D" w:rsidRDefault="008F7E2D">
      <w:r>
        <w:separator/>
      </w:r>
    </w:p>
  </w:endnote>
  <w:endnote w:type="continuationSeparator" w:id="0">
    <w:p w:rsidR="008F7E2D" w:rsidRDefault="008F7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7E2D" w:rsidRDefault="008F7E2D">
      <w:r>
        <w:separator/>
      </w:r>
    </w:p>
  </w:footnote>
  <w:footnote w:type="continuationSeparator" w:id="0">
    <w:p w:rsidR="008F7E2D" w:rsidRDefault="008F7E2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541949"/>
      <w:docPartObj>
        <w:docPartGallery w:val="Page Numbers (Top of Page)"/>
        <w:docPartUnique/>
      </w:docPartObj>
    </w:sdtPr>
    <w:sdtEndPr/>
    <w:sdtContent>
      <w:p w:rsidR="00880286" w:rsidRDefault="00CE08EA">
        <w:pPr>
          <w:pStyle w:val="a9"/>
          <w:jc w:val="center"/>
        </w:pPr>
        <w:r>
          <w:fldChar w:fldCharType="begin"/>
        </w:r>
        <w:r w:rsidR="00F518FF">
          <w:instrText xml:space="preserve"> PAGE   \* MERGEFORMAT </w:instrText>
        </w:r>
        <w:r>
          <w:fldChar w:fldCharType="separate"/>
        </w:r>
        <w:r w:rsidR="00DA1113">
          <w:rPr>
            <w:noProof/>
          </w:rPr>
          <w:t>4</w:t>
        </w:r>
        <w:r>
          <w:rPr>
            <w:noProof/>
          </w:rPr>
          <w:fldChar w:fldCharType="end"/>
        </w:r>
      </w:p>
    </w:sdtContent>
  </w:sdt>
  <w:p w:rsidR="00880286" w:rsidRDefault="00DA1113">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ABE"/>
    <w:rsid w:val="00003D70"/>
    <w:rsid w:val="00011ADA"/>
    <w:rsid w:val="00013B6A"/>
    <w:rsid w:val="0003476A"/>
    <w:rsid w:val="000422F8"/>
    <w:rsid w:val="00050E85"/>
    <w:rsid w:val="00060701"/>
    <w:rsid w:val="00060FFB"/>
    <w:rsid w:val="00064CE3"/>
    <w:rsid w:val="000738A1"/>
    <w:rsid w:val="000B7A80"/>
    <w:rsid w:val="000D149D"/>
    <w:rsid w:val="000D196E"/>
    <w:rsid w:val="000D485E"/>
    <w:rsid w:val="000E41BC"/>
    <w:rsid w:val="00116CCA"/>
    <w:rsid w:val="001210CD"/>
    <w:rsid w:val="00125611"/>
    <w:rsid w:val="001361B3"/>
    <w:rsid w:val="00152ACF"/>
    <w:rsid w:val="00160838"/>
    <w:rsid w:val="001651CA"/>
    <w:rsid w:val="00184FD9"/>
    <w:rsid w:val="001860E9"/>
    <w:rsid w:val="00193F17"/>
    <w:rsid w:val="001A38E6"/>
    <w:rsid w:val="001D01E9"/>
    <w:rsid w:val="001D5C98"/>
    <w:rsid w:val="00200E49"/>
    <w:rsid w:val="00204CA3"/>
    <w:rsid w:val="002527BB"/>
    <w:rsid w:val="002604CC"/>
    <w:rsid w:val="0026071A"/>
    <w:rsid w:val="00296E8E"/>
    <w:rsid w:val="00297016"/>
    <w:rsid w:val="002A7D51"/>
    <w:rsid w:val="002B7DBD"/>
    <w:rsid w:val="002F2479"/>
    <w:rsid w:val="002F7B18"/>
    <w:rsid w:val="00304ED9"/>
    <w:rsid w:val="00313326"/>
    <w:rsid w:val="00316F6F"/>
    <w:rsid w:val="0031791C"/>
    <w:rsid w:val="00324996"/>
    <w:rsid w:val="00327B49"/>
    <w:rsid w:val="00332E4E"/>
    <w:rsid w:val="00352977"/>
    <w:rsid w:val="00381E32"/>
    <w:rsid w:val="003B1A15"/>
    <w:rsid w:val="003C3569"/>
    <w:rsid w:val="003D5EA9"/>
    <w:rsid w:val="003D60F7"/>
    <w:rsid w:val="003E5114"/>
    <w:rsid w:val="00420419"/>
    <w:rsid w:val="004301A1"/>
    <w:rsid w:val="004378DC"/>
    <w:rsid w:val="00462F68"/>
    <w:rsid w:val="00463777"/>
    <w:rsid w:val="00464731"/>
    <w:rsid w:val="0049200C"/>
    <w:rsid w:val="004A0F88"/>
    <w:rsid w:val="004A3387"/>
    <w:rsid w:val="004D3DE0"/>
    <w:rsid w:val="004D7C03"/>
    <w:rsid w:val="004E7393"/>
    <w:rsid w:val="00511E73"/>
    <w:rsid w:val="0051365E"/>
    <w:rsid w:val="00523C2A"/>
    <w:rsid w:val="00541A69"/>
    <w:rsid w:val="0055061B"/>
    <w:rsid w:val="0056636F"/>
    <w:rsid w:val="0057342E"/>
    <w:rsid w:val="0058441D"/>
    <w:rsid w:val="005B1842"/>
    <w:rsid w:val="005B58A5"/>
    <w:rsid w:val="005C0B43"/>
    <w:rsid w:val="005E6E83"/>
    <w:rsid w:val="005E7B44"/>
    <w:rsid w:val="005F1098"/>
    <w:rsid w:val="005F678F"/>
    <w:rsid w:val="006167EE"/>
    <w:rsid w:val="00637046"/>
    <w:rsid w:val="00684BD8"/>
    <w:rsid w:val="006A33F9"/>
    <w:rsid w:val="006B3D05"/>
    <w:rsid w:val="006C6AE5"/>
    <w:rsid w:val="0070275A"/>
    <w:rsid w:val="007174F9"/>
    <w:rsid w:val="00717D90"/>
    <w:rsid w:val="00764674"/>
    <w:rsid w:val="00767481"/>
    <w:rsid w:val="00780286"/>
    <w:rsid w:val="007A07A8"/>
    <w:rsid w:val="007A0D89"/>
    <w:rsid w:val="007D548D"/>
    <w:rsid w:val="007D57A7"/>
    <w:rsid w:val="007F1AE0"/>
    <w:rsid w:val="007F2E2C"/>
    <w:rsid w:val="00860F44"/>
    <w:rsid w:val="00861813"/>
    <w:rsid w:val="00872023"/>
    <w:rsid w:val="00872294"/>
    <w:rsid w:val="00890056"/>
    <w:rsid w:val="00892569"/>
    <w:rsid w:val="008B472D"/>
    <w:rsid w:val="008B71B2"/>
    <w:rsid w:val="008D1C57"/>
    <w:rsid w:val="008F7E2D"/>
    <w:rsid w:val="009049C4"/>
    <w:rsid w:val="00911B0B"/>
    <w:rsid w:val="00924536"/>
    <w:rsid w:val="00931064"/>
    <w:rsid w:val="009378EC"/>
    <w:rsid w:val="009545EB"/>
    <w:rsid w:val="009B379A"/>
    <w:rsid w:val="009C2E47"/>
    <w:rsid w:val="009C3E9B"/>
    <w:rsid w:val="00A23495"/>
    <w:rsid w:val="00A31A5F"/>
    <w:rsid w:val="00A50761"/>
    <w:rsid w:val="00A563D9"/>
    <w:rsid w:val="00A720C2"/>
    <w:rsid w:val="00A85646"/>
    <w:rsid w:val="00A91501"/>
    <w:rsid w:val="00A91A0B"/>
    <w:rsid w:val="00A93BBF"/>
    <w:rsid w:val="00AC19F6"/>
    <w:rsid w:val="00AC7783"/>
    <w:rsid w:val="00AD082C"/>
    <w:rsid w:val="00AD4D01"/>
    <w:rsid w:val="00AE2C9E"/>
    <w:rsid w:val="00AE4B6E"/>
    <w:rsid w:val="00AE4ECF"/>
    <w:rsid w:val="00AE6B97"/>
    <w:rsid w:val="00AF5425"/>
    <w:rsid w:val="00B05F3E"/>
    <w:rsid w:val="00B1323A"/>
    <w:rsid w:val="00B157C2"/>
    <w:rsid w:val="00B31A7D"/>
    <w:rsid w:val="00B31AD9"/>
    <w:rsid w:val="00B35617"/>
    <w:rsid w:val="00B44417"/>
    <w:rsid w:val="00B51ABE"/>
    <w:rsid w:val="00B52626"/>
    <w:rsid w:val="00B84B05"/>
    <w:rsid w:val="00BA1036"/>
    <w:rsid w:val="00BB1D45"/>
    <w:rsid w:val="00BB28B4"/>
    <w:rsid w:val="00BB7F4D"/>
    <w:rsid w:val="00BC056B"/>
    <w:rsid w:val="00BD571F"/>
    <w:rsid w:val="00BD6B63"/>
    <w:rsid w:val="00BF6996"/>
    <w:rsid w:val="00C15108"/>
    <w:rsid w:val="00C21799"/>
    <w:rsid w:val="00C33C62"/>
    <w:rsid w:val="00C42A2C"/>
    <w:rsid w:val="00C538B8"/>
    <w:rsid w:val="00C936E0"/>
    <w:rsid w:val="00CA5B7C"/>
    <w:rsid w:val="00CB2A74"/>
    <w:rsid w:val="00CD0556"/>
    <w:rsid w:val="00CD0719"/>
    <w:rsid w:val="00CD6D7B"/>
    <w:rsid w:val="00CE08EA"/>
    <w:rsid w:val="00CE24D5"/>
    <w:rsid w:val="00D5101E"/>
    <w:rsid w:val="00D574DC"/>
    <w:rsid w:val="00D83FDE"/>
    <w:rsid w:val="00D85969"/>
    <w:rsid w:val="00D9788B"/>
    <w:rsid w:val="00DA1113"/>
    <w:rsid w:val="00DA4A66"/>
    <w:rsid w:val="00DC2946"/>
    <w:rsid w:val="00DC3E68"/>
    <w:rsid w:val="00DE7F47"/>
    <w:rsid w:val="00E27AD0"/>
    <w:rsid w:val="00E374B9"/>
    <w:rsid w:val="00E516F3"/>
    <w:rsid w:val="00E63DBF"/>
    <w:rsid w:val="00E65389"/>
    <w:rsid w:val="00E924A7"/>
    <w:rsid w:val="00EA5B2C"/>
    <w:rsid w:val="00EA7102"/>
    <w:rsid w:val="00EC2CDC"/>
    <w:rsid w:val="00EC5A32"/>
    <w:rsid w:val="00ED5F0C"/>
    <w:rsid w:val="00F14D0D"/>
    <w:rsid w:val="00F15A35"/>
    <w:rsid w:val="00F3059E"/>
    <w:rsid w:val="00F30668"/>
    <w:rsid w:val="00F518FF"/>
    <w:rsid w:val="00F61331"/>
    <w:rsid w:val="00F63814"/>
    <w:rsid w:val="00F6732B"/>
    <w:rsid w:val="00F76AA8"/>
    <w:rsid w:val="00F9497D"/>
    <w:rsid w:val="00FA44CA"/>
    <w:rsid w:val="00FB4FA7"/>
    <w:rsid w:val="00FB62EC"/>
    <w:rsid w:val="00FC4A12"/>
    <w:rsid w:val="00FF0C27"/>
    <w:rsid w:val="00FF29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7EEB4F"/>
  <w15:docId w15:val="{B49719B1-7C16-471C-A718-EB85BE22E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1ABE"/>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B51ABE"/>
    <w:rPr>
      <w:sz w:val="20"/>
      <w:szCs w:val="20"/>
    </w:rPr>
  </w:style>
  <w:style w:type="character" w:customStyle="1" w:styleId="a4">
    <w:name w:val="Текст примітки Знак"/>
    <w:basedOn w:val="a0"/>
    <w:link w:val="a3"/>
    <w:uiPriority w:val="99"/>
    <w:rsid w:val="00B51ABE"/>
    <w:rPr>
      <w:rFonts w:ascii="Times New Roman" w:eastAsia="Times New Roman" w:hAnsi="Times New Roman" w:cs="Times New Roman"/>
      <w:sz w:val="20"/>
      <w:szCs w:val="20"/>
      <w:lang w:val="ru-RU" w:eastAsia="ru-RU"/>
    </w:rPr>
  </w:style>
  <w:style w:type="paragraph" w:styleId="a5">
    <w:name w:val="Title"/>
    <w:basedOn w:val="a"/>
    <w:link w:val="a6"/>
    <w:qFormat/>
    <w:rsid w:val="00B51ABE"/>
    <w:pPr>
      <w:jc w:val="center"/>
    </w:pPr>
    <w:rPr>
      <w:b/>
      <w:bCs/>
      <w:szCs w:val="24"/>
    </w:rPr>
  </w:style>
  <w:style w:type="character" w:customStyle="1" w:styleId="a6">
    <w:name w:val="Назва Знак"/>
    <w:basedOn w:val="a0"/>
    <w:link w:val="a5"/>
    <w:rsid w:val="00B51ABE"/>
    <w:rPr>
      <w:rFonts w:ascii="Times New Roman" w:eastAsia="Times New Roman" w:hAnsi="Times New Roman" w:cs="Times New Roman"/>
      <w:b/>
      <w:bCs/>
      <w:sz w:val="28"/>
      <w:szCs w:val="24"/>
      <w:lang w:eastAsia="ru-RU"/>
    </w:rPr>
  </w:style>
  <w:style w:type="paragraph" w:styleId="a7">
    <w:name w:val="Body Text"/>
    <w:basedOn w:val="a"/>
    <w:link w:val="a8"/>
    <w:unhideWhenUsed/>
    <w:rsid w:val="00B51ABE"/>
    <w:rPr>
      <w:rFonts w:asciiTheme="minorHAnsi" w:eastAsiaTheme="minorHAnsi" w:hAnsiTheme="minorHAnsi" w:cstheme="minorBidi"/>
      <w:sz w:val="22"/>
      <w:szCs w:val="22"/>
    </w:rPr>
  </w:style>
  <w:style w:type="character" w:customStyle="1" w:styleId="a8">
    <w:name w:val="Основний текст Знак"/>
    <w:basedOn w:val="a0"/>
    <w:link w:val="a7"/>
    <w:rsid w:val="00B51ABE"/>
    <w:rPr>
      <w:lang w:eastAsia="ru-RU"/>
    </w:rPr>
  </w:style>
  <w:style w:type="character" w:customStyle="1" w:styleId="2">
    <w:name w:val="Основной текст (2)_"/>
    <w:basedOn w:val="a0"/>
    <w:link w:val="20"/>
    <w:locked/>
    <w:rsid w:val="00B51ABE"/>
    <w:rPr>
      <w:rFonts w:eastAsia="Times New Roman" w:cs="Times New Roman"/>
      <w:szCs w:val="28"/>
      <w:shd w:val="clear" w:color="auto" w:fill="FFFFFF"/>
    </w:rPr>
  </w:style>
  <w:style w:type="paragraph" w:customStyle="1" w:styleId="20">
    <w:name w:val="Основной текст (2)"/>
    <w:basedOn w:val="a"/>
    <w:link w:val="2"/>
    <w:rsid w:val="00B51ABE"/>
    <w:pPr>
      <w:widowControl w:val="0"/>
      <w:shd w:val="clear" w:color="auto" w:fill="FFFFFF"/>
      <w:spacing w:before="480" w:line="739" w:lineRule="exact"/>
      <w:jc w:val="both"/>
    </w:pPr>
    <w:rPr>
      <w:rFonts w:asciiTheme="minorHAnsi" w:hAnsiTheme="minorHAnsi"/>
      <w:sz w:val="22"/>
      <w:lang w:eastAsia="en-US"/>
    </w:rPr>
  </w:style>
  <w:style w:type="character" w:customStyle="1" w:styleId="FontStyle19">
    <w:name w:val="Font Style19"/>
    <w:basedOn w:val="a0"/>
    <w:uiPriority w:val="99"/>
    <w:rsid w:val="00B51ABE"/>
    <w:rPr>
      <w:rFonts w:ascii="Times New Roman" w:hAnsi="Times New Roman" w:cs="Times New Roman" w:hint="default"/>
      <w:b/>
      <w:bCs/>
      <w:sz w:val="24"/>
      <w:szCs w:val="24"/>
    </w:rPr>
  </w:style>
  <w:style w:type="paragraph" w:styleId="a9">
    <w:name w:val="header"/>
    <w:basedOn w:val="a"/>
    <w:link w:val="aa"/>
    <w:uiPriority w:val="99"/>
    <w:unhideWhenUsed/>
    <w:rsid w:val="00B51ABE"/>
    <w:pPr>
      <w:tabs>
        <w:tab w:val="center" w:pos="4819"/>
        <w:tab w:val="right" w:pos="9639"/>
      </w:tabs>
    </w:pPr>
  </w:style>
  <w:style w:type="character" w:customStyle="1" w:styleId="aa">
    <w:name w:val="Верхній колонтитул Знак"/>
    <w:basedOn w:val="a0"/>
    <w:link w:val="a9"/>
    <w:uiPriority w:val="99"/>
    <w:rsid w:val="00B51ABE"/>
    <w:rPr>
      <w:rFonts w:ascii="Times New Roman" w:eastAsia="Times New Roman" w:hAnsi="Times New Roman" w:cs="Times New Roman"/>
      <w:sz w:val="28"/>
      <w:szCs w:val="28"/>
      <w:lang w:val="ru-RU" w:eastAsia="ru-RU"/>
    </w:rPr>
  </w:style>
  <w:style w:type="paragraph" w:styleId="ab">
    <w:name w:val="No Spacing"/>
    <w:uiPriority w:val="1"/>
    <w:qFormat/>
    <w:rsid w:val="00B51ABE"/>
    <w:pPr>
      <w:spacing w:after="0" w:line="240" w:lineRule="auto"/>
    </w:pPr>
    <w:rPr>
      <w:rFonts w:ascii="Times New Roman" w:eastAsia="Times New Roman" w:hAnsi="Times New Roman" w:cs="Times New Roman"/>
      <w:sz w:val="28"/>
      <w:szCs w:val="28"/>
      <w:lang w:val="ru-RU" w:eastAsia="ru-RU"/>
    </w:rPr>
  </w:style>
  <w:style w:type="character" w:customStyle="1" w:styleId="FontStyle20">
    <w:name w:val="Font Style20"/>
    <w:basedOn w:val="a0"/>
    <w:uiPriority w:val="99"/>
    <w:rsid w:val="00BB1D45"/>
    <w:rPr>
      <w:rFonts w:ascii="Times New Roman" w:hAnsi="Times New Roman" w:cs="Times New Roman" w:hint="default"/>
      <w:b/>
      <w:bCs/>
      <w:sz w:val="26"/>
      <w:szCs w:val="26"/>
    </w:rPr>
  </w:style>
  <w:style w:type="character" w:customStyle="1" w:styleId="21">
    <w:name w:val="Основний текст (2)_"/>
    <w:basedOn w:val="a0"/>
    <w:link w:val="22"/>
    <w:locked/>
    <w:rsid w:val="004378DC"/>
    <w:rPr>
      <w:sz w:val="26"/>
      <w:szCs w:val="26"/>
      <w:shd w:val="clear" w:color="auto" w:fill="FFFFFF"/>
    </w:rPr>
  </w:style>
  <w:style w:type="paragraph" w:customStyle="1" w:styleId="22">
    <w:name w:val="Основний текст (2)"/>
    <w:basedOn w:val="a"/>
    <w:link w:val="21"/>
    <w:rsid w:val="004378DC"/>
    <w:pPr>
      <w:widowControl w:val="0"/>
      <w:shd w:val="clear" w:color="auto" w:fill="FFFFFF"/>
      <w:spacing w:before="360" w:after="1140" w:line="304" w:lineRule="exact"/>
      <w:ind w:hanging="740"/>
    </w:pPr>
    <w:rPr>
      <w:rFonts w:asciiTheme="minorHAnsi" w:eastAsiaTheme="minorHAnsi" w:hAnsiTheme="minorHAnsi" w:cstheme="minorBidi"/>
      <w:sz w:val="26"/>
      <w:szCs w:val="26"/>
      <w:lang w:eastAsia="en-US"/>
    </w:rPr>
  </w:style>
  <w:style w:type="paragraph" w:styleId="ac">
    <w:name w:val="Balloon Text"/>
    <w:basedOn w:val="a"/>
    <w:link w:val="ad"/>
    <w:uiPriority w:val="99"/>
    <w:semiHidden/>
    <w:unhideWhenUsed/>
    <w:rsid w:val="007D548D"/>
    <w:rPr>
      <w:rFonts w:ascii="Segoe UI" w:hAnsi="Segoe UI" w:cs="Segoe UI"/>
      <w:sz w:val="18"/>
      <w:szCs w:val="18"/>
    </w:rPr>
  </w:style>
  <w:style w:type="character" w:customStyle="1" w:styleId="ad">
    <w:name w:val="Текст у виносці Знак"/>
    <w:basedOn w:val="a0"/>
    <w:link w:val="ac"/>
    <w:uiPriority w:val="99"/>
    <w:semiHidden/>
    <w:rsid w:val="007D548D"/>
    <w:rPr>
      <w:rFonts w:ascii="Segoe UI" w:eastAsia="Times New Roman" w:hAnsi="Segoe UI" w:cs="Segoe UI"/>
      <w:sz w:val="18"/>
      <w:szCs w:val="18"/>
      <w:lang w:eastAsia="ru-RU"/>
    </w:rPr>
  </w:style>
  <w:style w:type="paragraph" w:customStyle="1" w:styleId="rtejustify">
    <w:name w:val="rtejustify"/>
    <w:basedOn w:val="a"/>
    <w:rsid w:val="00D9788B"/>
    <w:pPr>
      <w:spacing w:before="100" w:beforeAutospacing="1" w:after="100" w:afterAutospacing="1"/>
    </w:pPr>
    <w:rPr>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62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3C507-9479-4B5E-A416-FBD46B8B3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5963</Words>
  <Characters>3400</Characters>
  <Application>Microsoft Office Word</Application>
  <DocSecurity>0</DocSecurity>
  <Lines>28</Lines>
  <Paragraphs>18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9345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Скомороха (HCJ-MONO0627 - l.skomoroha)</dc:creator>
  <cp:lastModifiedBy>Оксана Костанян (HCJ-IMP0472 - o.kostanyan)</cp:lastModifiedBy>
  <cp:revision>2</cp:revision>
  <cp:lastPrinted>2024-03-06T08:08:00Z</cp:lastPrinted>
  <dcterms:created xsi:type="dcterms:W3CDTF">2024-03-07T12:24:00Z</dcterms:created>
  <dcterms:modified xsi:type="dcterms:W3CDTF">2024-03-07T12:24:00Z</dcterms:modified>
</cp:coreProperties>
</file>