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1AD" w:rsidRDefault="006061AD" w:rsidP="006061AD">
      <w:pPr>
        <w:spacing w:after="0" w:line="240" w:lineRule="auto"/>
        <w:rPr>
          <w:rFonts w:ascii="Times New Roman" w:eastAsia="Calibri" w:hAnsi="Times New Roman" w:cs="Times New Roman"/>
          <w:sz w:val="28"/>
          <w:szCs w:val="28"/>
          <w:lang w:eastAsia="uk-UA"/>
        </w:rPr>
      </w:pPr>
    </w:p>
    <w:p w:rsidR="006061AD" w:rsidRPr="00FD0374" w:rsidRDefault="006061AD" w:rsidP="006061AD">
      <w:pPr>
        <w:spacing w:after="0" w:line="240" w:lineRule="auto"/>
        <w:rPr>
          <w:rFonts w:ascii="Times New Roman" w:eastAsia="Calibri" w:hAnsi="Times New Roman" w:cs="Times New Roman"/>
          <w:sz w:val="28"/>
          <w:szCs w:val="28"/>
          <w:lang w:eastAsia="uk-UA"/>
        </w:rPr>
      </w:pPr>
      <w:r w:rsidRPr="00FD0374">
        <w:rPr>
          <w:rFonts w:ascii="AcademyC" w:eastAsia="Calibri" w:hAnsi="AcademyC" w:cs="Times New Roman"/>
          <w:noProof/>
          <w:sz w:val="24"/>
          <w:lang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-232842</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6061AD" w:rsidRPr="00FD0374" w:rsidRDefault="006061AD" w:rsidP="006061AD">
      <w:pPr>
        <w:spacing w:after="200" w:line="276" w:lineRule="auto"/>
        <w:contextualSpacing/>
        <w:jc w:val="both"/>
        <w:rPr>
          <w:rFonts w:ascii="Times New Roman" w:eastAsia="Calibri" w:hAnsi="Times New Roman" w:cs="Times New Roman"/>
          <w:sz w:val="28"/>
          <w:szCs w:val="28"/>
          <w:lang w:val="ru-RU"/>
        </w:rPr>
      </w:pPr>
    </w:p>
    <w:p w:rsidR="006061AD" w:rsidRPr="00FD0374" w:rsidRDefault="006061AD" w:rsidP="006061AD">
      <w:pPr>
        <w:spacing w:after="0" w:line="240" w:lineRule="auto"/>
        <w:jc w:val="center"/>
        <w:rPr>
          <w:rFonts w:ascii="AcademyC" w:eastAsia="Calibri" w:hAnsi="AcademyC" w:cs="Times New Roman"/>
          <w:sz w:val="28"/>
        </w:rPr>
      </w:pPr>
      <w:r w:rsidRPr="00FD0374">
        <w:rPr>
          <w:rFonts w:ascii="AcademyC" w:eastAsia="Calibri" w:hAnsi="AcademyC" w:cs="Times New Roman"/>
          <w:sz w:val="28"/>
        </w:rPr>
        <w:t>УКРАЇНА</w:t>
      </w:r>
    </w:p>
    <w:p w:rsidR="006061AD" w:rsidRPr="00FD0374" w:rsidRDefault="006061AD" w:rsidP="006061AD">
      <w:pPr>
        <w:spacing w:after="0" w:line="240" w:lineRule="auto"/>
        <w:jc w:val="center"/>
        <w:rPr>
          <w:rFonts w:ascii="AcademyC" w:eastAsia="Calibri" w:hAnsi="AcademyC" w:cs="Times New Roman"/>
          <w:sz w:val="28"/>
          <w:szCs w:val="28"/>
        </w:rPr>
      </w:pPr>
      <w:r w:rsidRPr="00FD0374">
        <w:rPr>
          <w:rFonts w:ascii="AcademyC" w:eastAsia="Calibri" w:hAnsi="AcademyC" w:cs="Times New Roman"/>
          <w:sz w:val="28"/>
          <w:szCs w:val="28"/>
        </w:rPr>
        <w:t>ВИЩА  РАДА  ПРАВОСУДДЯ</w:t>
      </w:r>
    </w:p>
    <w:p w:rsidR="006061AD" w:rsidRPr="00FD0374" w:rsidRDefault="006061AD" w:rsidP="006061AD">
      <w:pPr>
        <w:spacing w:after="0" w:line="240" w:lineRule="auto"/>
        <w:jc w:val="center"/>
        <w:rPr>
          <w:rFonts w:ascii="AcademyC" w:eastAsia="Calibri" w:hAnsi="AcademyC" w:cs="Times New Roman"/>
          <w:sz w:val="28"/>
          <w:szCs w:val="28"/>
        </w:rPr>
      </w:pPr>
      <w:r w:rsidRPr="00FD0374">
        <w:rPr>
          <w:rFonts w:ascii="AcademyC" w:eastAsia="Calibri" w:hAnsi="AcademyC" w:cs="Times New Roman"/>
          <w:sz w:val="28"/>
          <w:szCs w:val="28"/>
        </w:rPr>
        <w:t>УХВАЛА</w:t>
      </w:r>
    </w:p>
    <w:tbl>
      <w:tblPr>
        <w:tblW w:w="10031" w:type="dxa"/>
        <w:tblLook w:val="04A0"/>
      </w:tblPr>
      <w:tblGrid>
        <w:gridCol w:w="3098"/>
        <w:gridCol w:w="3309"/>
        <w:gridCol w:w="3624"/>
      </w:tblGrid>
      <w:tr w:rsidR="006061AD" w:rsidRPr="00FD0374" w:rsidTr="00A136E2">
        <w:trPr>
          <w:trHeight w:val="188"/>
        </w:trPr>
        <w:tc>
          <w:tcPr>
            <w:tcW w:w="3098" w:type="dxa"/>
          </w:tcPr>
          <w:p w:rsidR="006061AD" w:rsidRPr="007C0BE9" w:rsidRDefault="007C0BE9" w:rsidP="007C0BE9">
            <w:pPr>
              <w:spacing w:after="0" w:line="240" w:lineRule="auto"/>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29 лютого 2024 року</w:t>
            </w:r>
          </w:p>
        </w:tc>
        <w:tc>
          <w:tcPr>
            <w:tcW w:w="3309" w:type="dxa"/>
          </w:tcPr>
          <w:p w:rsidR="006061AD" w:rsidRPr="00FD0374" w:rsidRDefault="006061AD" w:rsidP="00A136E2">
            <w:pPr>
              <w:spacing w:after="0" w:line="240" w:lineRule="auto"/>
              <w:jc w:val="center"/>
              <w:rPr>
                <w:rFonts w:ascii="Book Antiqua" w:eastAsia="Calibri" w:hAnsi="Book Antiqua" w:cs="Times New Roman"/>
                <w:noProof/>
                <w:sz w:val="20"/>
                <w:szCs w:val="20"/>
              </w:rPr>
            </w:pPr>
            <w:r w:rsidRPr="00FD0374">
              <w:rPr>
                <w:rFonts w:ascii="Book Antiqua" w:eastAsia="Calibri" w:hAnsi="Book Antiqua" w:cs="Times New Roman"/>
                <w:sz w:val="20"/>
                <w:szCs w:val="20"/>
              </w:rPr>
              <w:t>Київ</w:t>
            </w:r>
          </w:p>
        </w:tc>
        <w:tc>
          <w:tcPr>
            <w:tcW w:w="3624" w:type="dxa"/>
          </w:tcPr>
          <w:p w:rsidR="006061AD" w:rsidRPr="007C0BE9" w:rsidRDefault="007C0BE9" w:rsidP="00A136E2">
            <w:pPr>
              <w:spacing w:after="0" w:line="240" w:lineRule="auto"/>
              <w:jc w:val="center"/>
              <w:rPr>
                <w:rFonts w:ascii="Times New Roman" w:eastAsia="Calibri" w:hAnsi="Times New Roman" w:cs="Times New Roman"/>
                <w:noProof/>
                <w:sz w:val="28"/>
                <w:szCs w:val="28"/>
                <w:lang w:val="ru-RU"/>
              </w:rPr>
            </w:pPr>
            <w:r>
              <w:rPr>
                <w:rFonts w:ascii="Times New Roman" w:eastAsia="Calibri" w:hAnsi="Times New Roman" w:cs="Times New Roman"/>
                <w:noProof/>
                <w:sz w:val="28"/>
                <w:szCs w:val="28"/>
                <w:lang w:val="ru-RU"/>
              </w:rPr>
              <w:t>№ 626/0/15-24</w:t>
            </w:r>
          </w:p>
        </w:tc>
      </w:tr>
    </w:tbl>
    <w:p w:rsidR="006061AD" w:rsidRPr="00FD0374" w:rsidRDefault="006061AD" w:rsidP="006061AD">
      <w:pPr>
        <w:spacing w:after="0" w:line="240" w:lineRule="auto"/>
        <w:rPr>
          <w:rFonts w:ascii="Times New Roman" w:eastAsia="Times New Roman" w:hAnsi="Times New Roman" w:cs="Times New Roman"/>
          <w:sz w:val="28"/>
          <w:szCs w:val="28"/>
          <w:lang w:val="ru-RU" w:eastAsia="ru-RU"/>
        </w:rPr>
      </w:pPr>
    </w:p>
    <w:tbl>
      <w:tblPr>
        <w:tblpPr w:leftFromText="180" w:rightFromText="180" w:bottomFromText="160" w:vertAnchor="text" w:horzAnchor="margin" w:tblpY="-25"/>
        <w:tblW w:w="0" w:type="auto"/>
        <w:tblLook w:val="04A0"/>
      </w:tblPr>
      <w:tblGrid>
        <w:gridCol w:w="3936"/>
      </w:tblGrid>
      <w:tr w:rsidR="006061AD" w:rsidRPr="00FD0374" w:rsidTr="00A136E2">
        <w:trPr>
          <w:trHeight w:val="143"/>
        </w:trPr>
        <w:tc>
          <w:tcPr>
            <w:tcW w:w="3936" w:type="dxa"/>
            <w:hideMark/>
          </w:tcPr>
          <w:p w:rsidR="006061AD" w:rsidRPr="00FD0374" w:rsidRDefault="006061AD" w:rsidP="00A136E2">
            <w:pPr>
              <w:shd w:val="clear" w:color="auto" w:fill="FFFFFF"/>
              <w:spacing w:after="0" w:line="240" w:lineRule="auto"/>
              <w:ind w:left="-113"/>
              <w:contextualSpacing/>
              <w:jc w:val="both"/>
              <w:rPr>
                <w:rFonts w:ascii="Times New Roman" w:eastAsia="Times New Roman" w:hAnsi="Times New Roman" w:cs="Times New Roman"/>
                <w:color w:val="000000"/>
                <w:sz w:val="24"/>
                <w:szCs w:val="24"/>
                <w:lang w:eastAsia="uk-UA" w:bidi="uk-UA"/>
              </w:rPr>
            </w:pPr>
            <w:r w:rsidRPr="00FD0374">
              <w:rPr>
                <w:rFonts w:ascii="Times New Roman" w:eastAsia="Calibri" w:hAnsi="Times New Roman" w:cs="Times New Roman"/>
                <w:b/>
                <w:kern w:val="2"/>
                <w:lang w:eastAsia="uk-UA"/>
              </w:rPr>
              <w:t xml:space="preserve">Про об’єднання дисциплінарних справ стосовно судді </w:t>
            </w:r>
            <w:r>
              <w:rPr>
                <w:rFonts w:ascii="Times New Roman" w:eastAsia="Calibri" w:hAnsi="Times New Roman" w:cs="Times New Roman"/>
                <w:b/>
                <w:kern w:val="2"/>
                <w:lang w:eastAsia="uk-UA"/>
              </w:rPr>
              <w:t xml:space="preserve">Черкаського апеляційного суду </w:t>
            </w:r>
            <w:proofErr w:type="spellStart"/>
            <w:r>
              <w:rPr>
                <w:rFonts w:ascii="Times New Roman" w:eastAsia="Calibri" w:hAnsi="Times New Roman" w:cs="Times New Roman"/>
                <w:b/>
                <w:kern w:val="2"/>
                <w:lang w:eastAsia="uk-UA"/>
              </w:rPr>
              <w:t>Бородійчука</w:t>
            </w:r>
            <w:proofErr w:type="spellEnd"/>
            <w:r>
              <w:rPr>
                <w:rFonts w:ascii="Times New Roman" w:eastAsia="Calibri" w:hAnsi="Times New Roman" w:cs="Times New Roman"/>
                <w:b/>
                <w:kern w:val="2"/>
                <w:lang w:eastAsia="uk-UA"/>
              </w:rPr>
              <w:t xml:space="preserve"> В.Г.</w:t>
            </w:r>
          </w:p>
        </w:tc>
      </w:tr>
    </w:tbl>
    <w:p w:rsidR="006061AD" w:rsidRPr="00FD0374" w:rsidRDefault="006061AD" w:rsidP="006061AD">
      <w:pPr>
        <w:suppressAutoHyphens/>
        <w:spacing w:after="0" w:line="240" w:lineRule="auto"/>
        <w:ind w:firstLine="709"/>
        <w:jc w:val="both"/>
        <w:rPr>
          <w:rFonts w:ascii="Times New Roman" w:eastAsia="Calibri" w:hAnsi="Times New Roman" w:cs="Times New Roman"/>
          <w:kern w:val="2"/>
          <w:sz w:val="28"/>
          <w:szCs w:val="28"/>
          <w:lang w:val="ru-RU" w:eastAsia="ru-RU"/>
        </w:rPr>
      </w:pPr>
    </w:p>
    <w:p w:rsidR="006061AD" w:rsidRPr="00680D2D" w:rsidRDefault="006061AD" w:rsidP="006061AD">
      <w:pPr>
        <w:shd w:val="clear" w:color="auto" w:fill="FFFFFF"/>
        <w:spacing w:after="0" w:line="240" w:lineRule="auto"/>
        <w:ind w:firstLine="709"/>
        <w:contextualSpacing/>
        <w:jc w:val="both"/>
        <w:rPr>
          <w:rFonts w:ascii="Times New Roman" w:eastAsia="Calibri" w:hAnsi="Times New Roman" w:cs="Times New Roman"/>
          <w:kern w:val="2"/>
          <w:sz w:val="28"/>
          <w:szCs w:val="28"/>
        </w:rPr>
      </w:pPr>
    </w:p>
    <w:p w:rsidR="006061AD" w:rsidRPr="00680D2D" w:rsidRDefault="006061AD" w:rsidP="006061AD">
      <w:pPr>
        <w:shd w:val="clear" w:color="auto" w:fill="FFFFFF"/>
        <w:spacing w:after="0" w:line="240" w:lineRule="auto"/>
        <w:contextualSpacing/>
        <w:jc w:val="both"/>
        <w:rPr>
          <w:rFonts w:ascii="Times New Roman" w:eastAsia="Calibri" w:hAnsi="Times New Roman" w:cs="Times New Roman"/>
          <w:kern w:val="2"/>
          <w:sz w:val="28"/>
          <w:szCs w:val="28"/>
        </w:rPr>
      </w:pPr>
    </w:p>
    <w:p w:rsidR="006061AD" w:rsidRPr="00680D2D" w:rsidRDefault="006061AD" w:rsidP="006061AD">
      <w:pPr>
        <w:suppressAutoHyphens/>
        <w:spacing w:after="0" w:line="240" w:lineRule="auto"/>
        <w:ind w:firstLine="708"/>
        <w:jc w:val="both"/>
        <w:rPr>
          <w:rFonts w:ascii="Times New Roman" w:hAnsi="Times New Roman" w:cs="Times New Roman"/>
          <w:color w:val="1D1D1B"/>
          <w:sz w:val="28"/>
          <w:szCs w:val="28"/>
          <w:shd w:val="clear" w:color="auto" w:fill="FFFFFF"/>
        </w:rPr>
      </w:pPr>
      <w:r w:rsidRPr="00680D2D">
        <w:rPr>
          <w:rFonts w:ascii="Times New Roman" w:hAnsi="Times New Roman" w:cs="Times New Roman"/>
          <w:color w:val="1D1D1B"/>
          <w:sz w:val="28"/>
          <w:szCs w:val="28"/>
          <w:shd w:val="clear" w:color="auto" w:fill="FFFFFF"/>
        </w:rPr>
        <w:t xml:space="preserve">Вища рада правосуддя, розглянувши питання про об’єднання дисциплінарних справ стосовно судді Черкаського апеляційного суду </w:t>
      </w:r>
      <w:proofErr w:type="spellStart"/>
      <w:r w:rsidRPr="00680D2D">
        <w:rPr>
          <w:rFonts w:ascii="Times New Roman" w:hAnsi="Times New Roman" w:cs="Times New Roman"/>
          <w:color w:val="1D1D1B"/>
          <w:sz w:val="28"/>
          <w:szCs w:val="28"/>
          <w:shd w:val="clear" w:color="auto" w:fill="FFFFFF"/>
        </w:rPr>
        <w:t>Бородійчука</w:t>
      </w:r>
      <w:proofErr w:type="spellEnd"/>
      <w:r w:rsidRPr="00680D2D">
        <w:rPr>
          <w:rFonts w:ascii="Times New Roman" w:hAnsi="Times New Roman" w:cs="Times New Roman"/>
          <w:color w:val="1D1D1B"/>
          <w:sz w:val="28"/>
          <w:szCs w:val="28"/>
          <w:shd w:val="clear" w:color="auto" w:fill="FFFFFF"/>
        </w:rPr>
        <w:t xml:space="preserve"> Володимира Георгійовича, які перебувають у провадженні різних Дисциплінарних палат Вищої ради правосуддя,</w:t>
      </w:r>
    </w:p>
    <w:p w:rsidR="006061AD" w:rsidRPr="00680D2D" w:rsidRDefault="006061AD" w:rsidP="006061AD">
      <w:pPr>
        <w:suppressAutoHyphens/>
        <w:spacing w:after="0" w:line="240" w:lineRule="auto"/>
        <w:ind w:firstLine="708"/>
        <w:jc w:val="both"/>
        <w:rPr>
          <w:rFonts w:ascii="Times New Roman" w:hAnsi="Times New Roman" w:cs="Times New Roman"/>
          <w:color w:val="1D1D1B"/>
          <w:sz w:val="28"/>
          <w:szCs w:val="28"/>
          <w:shd w:val="clear" w:color="auto" w:fill="FFFFFF"/>
        </w:rPr>
      </w:pPr>
    </w:p>
    <w:p w:rsidR="006061AD" w:rsidRPr="00680D2D" w:rsidRDefault="006061AD" w:rsidP="006061AD">
      <w:pPr>
        <w:suppressAutoHyphens/>
        <w:spacing w:after="0" w:line="240" w:lineRule="auto"/>
        <w:jc w:val="center"/>
        <w:rPr>
          <w:rFonts w:ascii="Times New Roman" w:eastAsia="Calibri" w:hAnsi="Times New Roman" w:cs="Times New Roman"/>
          <w:b/>
          <w:kern w:val="2"/>
          <w:sz w:val="28"/>
          <w:szCs w:val="28"/>
          <w:lang w:eastAsia="ru-RU"/>
        </w:rPr>
      </w:pPr>
      <w:r w:rsidRPr="00680D2D">
        <w:rPr>
          <w:rFonts w:ascii="Times New Roman" w:eastAsia="Calibri" w:hAnsi="Times New Roman" w:cs="Times New Roman"/>
          <w:b/>
          <w:kern w:val="2"/>
          <w:sz w:val="28"/>
          <w:szCs w:val="28"/>
          <w:lang w:eastAsia="ru-RU"/>
        </w:rPr>
        <w:t>встановила:</w:t>
      </w:r>
    </w:p>
    <w:p w:rsidR="006061AD" w:rsidRPr="00680D2D" w:rsidRDefault="006061AD" w:rsidP="006061AD">
      <w:pPr>
        <w:suppressAutoHyphens/>
        <w:spacing w:after="0" w:line="240" w:lineRule="auto"/>
        <w:jc w:val="center"/>
        <w:rPr>
          <w:rFonts w:ascii="Times New Roman" w:eastAsia="Calibri" w:hAnsi="Times New Roman" w:cs="Times New Roman"/>
          <w:b/>
          <w:kern w:val="2"/>
          <w:sz w:val="28"/>
          <w:szCs w:val="28"/>
          <w:lang w:eastAsia="ru-RU"/>
        </w:rPr>
      </w:pPr>
    </w:p>
    <w:p w:rsidR="006061AD" w:rsidRPr="009F0346" w:rsidRDefault="006061AD" w:rsidP="006061AD">
      <w:pPr>
        <w:pStyle w:val="20"/>
        <w:shd w:val="clear" w:color="auto" w:fill="auto"/>
        <w:spacing w:after="0" w:line="322" w:lineRule="exact"/>
        <w:rPr>
          <w:color w:val="000000"/>
          <w:sz w:val="27"/>
          <w:szCs w:val="27"/>
          <w:lang w:eastAsia="uk-UA" w:bidi="uk-UA"/>
        </w:rPr>
      </w:pPr>
      <w:r>
        <w:rPr>
          <w:color w:val="000000"/>
          <w:sz w:val="27"/>
          <w:szCs w:val="27"/>
          <w:lang w:eastAsia="uk-UA" w:bidi="uk-UA"/>
        </w:rPr>
        <w:t xml:space="preserve">до </w:t>
      </w:r>
      <w:r w:rsidRPr="009F0346">
        <w:rPr>
          <w:color w:val="000000"/>
          <w:sz w:val="27"/>
          <w:szCs w:val="27"/>
          <w:lang w:eastAsia="uk-UA" w:bidi="uk-UA"/>
        </w:rPr>
        <w:t xml:space="preserve">Вищої ради правосуддя 28 грудня 2023 року за вхідним № Б-2188/32/7-23 надійшла скарга </w:t>
      </w:r>
      <w:proofErr w:type="spellStart"/>
      <w:r w:rsidRPr="009F0346">
        <w:rPr>
          <w:color w:val="000000"/>
          <w:sz w:val="27"/>
          <w:szCs w:val="27"/>
          <w:lang w:eastAsia="uk-UA" w:bidi="uk-UA"/>
        </w:rPr>
        <w:t>Буртник</w:t>
      </w:r>
      <w:proofErr w:type="spellEnd"/>
      <w:r w:rsidRPr="009F0346">
        <w:rPr>
          <w:color w:val="000000"/>
          <w:sz w:val="27"/>
          <w:szCs w:val="27"/>
          <w:lang w:eastAsia="uk-UA" w:bidi="uk-UA"/>
        </w:rPr>
        <w:t xml:space="preserve"> Х.В. щодо дисциплінарного проступку судді </w:t>
      </w:r>
      <w:r>
        <w:rPr>
          <w:color w:val="000000"/>
          <w:sz w:val="27"/>
          <w:szCs w:val="27"/>
          <w:lang w:eastAsia="uk-UA" w:bidi="uk-UA"/>
        </w:rPr>
        <w:t xml:space="preserve">                  </w:t>
      </w:r>
      <w:proofErr w:type="spellStart"/>
      <w:r w:rsidRPr="009F0346">
        <w:rPr>
          <w:color w:val="000000"/>
          <w:sz w:val="27"/>
          <w:szCs w:val="27"/>
          <w:lang w:eastAsia="uk-UA" w:bidi="uk-UA"/>
        </w:rPr>
        <w:t>Бородійчука</w:t>
      </w:r>
      <w:proofErr w:type="spellEnd"/>
      <w:r w:rsidRPr="009F0346">
        <w:rPr>
          <w:color w:val="000000"/>
          <w:sz w:val="27"/>
          <w:szCs w:val="27"/>
          <w:lang w:eastAsia="uk-UA" w:bidi="uk-UA"/>
        </w:rPr>
        <w:t xml:space="preserve"> В.Г., передбаченого пунктом 3 частини першої статті 106 Закону України «Про судоустрій і статус суддів», а саме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6061AD" w:rsidRPr="009F0346" w:rsidRDefault="006061AD" w:rsidP="006061AD">
      <w:pPr>
        <w:pStyle w:val="a3"/>
        <w:spacing w:before="0" w:beforeAutospacing="0" w:after="0"/>
        <w:ind w:firstLine="567"/>
        <w:jc w:val="both"/>
        <w:rPr>
          <w:rFonts w:eastAsiaTheme="minorHAnsi"/>
          <w:color w:val="000000"/>
          <w:sz w:val="27"/>
          <w:szCs w:val="27"/>
          <w:lang w:val="uk-UA"/>
        </w:rPr>
      </w:pPr>
      <w:r w:rsidRPr="009F0346">
        <w:rPr>
          <w:sz w:val="27"/>
          <w:szCs w:val="27"/>
          <w:lang w:val="uk-UA"/>
        </w:rPr>
        <w:t xml:space="preserve">Зокрема, постановою </w:t>
      </w:r>
      <w:proofErr w:type="spellStart"/>
      <w:r w:rsidRPr="009F0346">
        <w:rPr>
          <w:rFonts w:eastAsiaTheme="minorHAnsi"/>
          <w:color w:val="000000"/>
          <w:sz w:val="27"/>
          <w:szCs w:val="27"/>
        </w:rPr>
        <w:t>Соснівського</w:t>
      </w:r>
      <w:proofErr w:type="spellEnd"/>
      <w:r w:rsidRPr="009F0346">
        <w:rPr>
          <w:rFonts w:eastAsiaTheme="minorHAnsi"/>
          <w:color w:val="000000"/>
          <w:sz w:val="27"/>
          <w:szCs w:val="27"/>
        </w:rPr>
        <w:t xml:space="preserve"> районного суду </w:t>
      </w:r>
      <w:proofErr w:type="spellStart"/>
      <w:r w:rsidRPr="009F0346">
        <w:rPr>
          <w:rFonts w:eastAsiaTheme="minorHAnsi"/>
          <w:color w:val="000000"/>
          <w:sz w:val="27"/>
          <w:szCs w:val="27"/>
        </w:rPr>
        <w:t>міста</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Черкас</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від</w:t>
      </w:r>
      <w:proofErr w:type="spellEnd"/>
      <w:r w:rsidRPr="009F0346">
        <w:rPr>
          <w:rFonts w:eastAsiaTheme="minorHAnsi"/>
          <w:color w:val="000000"/>
          <w:sz w:val="27"/>
          <w:szCs w:val="27"/>
        </w:rPr>
        <w:t xml:space="preserve"> 30 </w:t>
      </w:r>
      <w:proofErr w:type="spellStart"/>
      <w:r w:rsidRPr="009F0346">
        <w:rPr>
          <w:rFonts w:eastAsiaTheme="minorHAnsi"/>
          <w:color w:val="000000"/>
          <w:sz w:val="27"/>
          <w:szCs w:val="27"/>
        </w:rPr>
        <w:t>січня</w:t>
      </w:r>
      <w:proofErr w:type="spellEnd"/>
      <w:r w:rsidRPr="009F0346">
        <w:rPr>
          <w:rFonts w:eastAsiaTheme="minorHAnsi"/>
          <w:color w:val="000000"/>
          <w:sz w:val="27"/>
          <w:szCs w:val="27"/>
        </w:rPr>
        <w:t xml:space="preserve"> 2024 року </w:t>
      </w:r>
      <w:r w:rsidR="00652772">
        <w:rPr>
          <w:rFonts w:eastAsiaTheme="minorHAnsi"/>
          <w:color w:val="000000"/>
          <w:sz w:val="27"/>
          <w:szCs w:val="27"/>
          <w:lang w:val="uk-UA"/>
        </w:rPr>
        <w:t>ОСОБА1</w:t>
      </w:r>
      <w:r w:rsidR="00652772">
        <w:rPr>
          <w:rFonts w:eastAsiaTheme="minorHAnsi"/>
          <w:sz w:val="27"/>
          <w:szCs w:val="27"/>
        </w:rPr>
        <w:t xml:space="preserve"> </w:t>
      </w:r>
      <w:proofErr w:type="spellStart"/>
      <w:r w:rsidRPr="009F0346">
        <w:rPr>
          <w:rFonts w:eastAsiaTheme="minorHAnsi"/>
          <w:sz w:val="27"/>
          <w:szCs w:val="27"/>
        </w:rPr>
        <w:t>визнано</w:t>
      </w:r>
      <w:proofErr w:type="spellEnd"/>
      <w:r w:rsidRPr="009F0346">
        <w:rPr>
          <w:rFonts w:eastAsiaTheme="minorHAnsi"/>
          <w:sz w:val="27"/>
          <w:szCs w:val="27"/>
        </w:rPr>
        <w:t xml:space="preserve"> </w:t>
      </w:r>
      <w:proofErr w:type="spellStart"/>
      <w:r w:rsidRPr="009F0346">
        <w:rPr>
          <w:rFonts w:eastAsiaTheme="minorHAnsi"/>
          <w:sz w:val="27"/>
          <w:szCs w:val="27"/>
        </w:rPr>
        <w:t>винним</w:t>
      </w:r>
      <w:proofErr w:type="spellEnd"/>
      <w:r w:rsidRPr="009F0346">
        <w:rPr>
          <w:rFonts w:eastAsiaTheme="minorHAnsi"/>
          <w:color w:val="000000"/>
          <w:sz w:val="27"/>
          <w:szCs w:val="27"/>
        </w:rPr>
        <w:t xml:space="preserve"> у </w:t>
      </w:r>
      <w:proofErr w:type="spellStart"/>
      <w:r w:rsidRPr="009F0346">
        <w:rPr>
          <w:rFonts w:eastAsiaTheme="minorHAnsi"/>
          <w:color w:val="000000"/>
          <w:sz w:val="27"/>
          <w:szCs w:val="27"/>
        </w:rPr>
        <w:t>вчиненні</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адміністративного</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правопорушення</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передбаченого</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частиною</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першою</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статті</w:t>
      </w:r>
      <w:proofErr w:type="spellEnd"/>
      <w:r w:rsidRPr="009F0346">
        <w:rPr>
          <w:rFonts w:eastAsiaTheme="minorHAnsi"/>
          <w:color w:val="000000"/>
          <w:sz w:val="27"/>
          <w:szCs w:val="27"/>
        </w:rPr>
        <w:t xml:space="preserve"> 130 </w:t>
      </w:r>
      <w:proofErr w:type="spellStart"/>
      <w:r w:rsidRPr="009F0346">
        <w:rPr>
          <w:rFonts w:eastAsiaTheme="minorHAnsi"/>
          <w:color w:val="000000"/>
          <w:sz w:val="27"/>
          <w:szCs w:val="27"/>
        </w:rPr>
        <w:t>КУпАП</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Застосовано</w:t>
      </w:r>
      <w:proofErr w:type="spellEnd"/>
      <w:r w:rsidRPr="009F0346">
        <w:rPr>
          <w:rFonts w:eastAsiaTheme="minorHAnsi"/>
          <w:color w:val="000000"/>
          <w:sz w:val="27"/>
          <w:szCs w:val="27"/>
        </w:rPr>
        <w:t xml:space="preserve"> до </w:t>
      </w:r>
      <w:r w:rsidR="00652772">
        <w:rPr>
          <w:rFonts w:eastAsiaTheme="minorHAnsi"/>
          <w:color w:val="000000"/>
          <w:sz w:val="27"/>
          <w:szCs w:val="27"/>
          <w:lang w:val="uk-UA"/>
        </w:rPr>
        <w:t>ОСОБА1</w:t>
      </w:r>
      <w:r w:rsidRPr="009F0346">
        <w:rPr>
          <w:rFonts w:eastAsiaTheme="minorHAnsi"/>
          <w:color w:val="000000"/>
          <w:sz w:val="27"/>
          <w:szCs w:val="27"/>
        </w:rPr>
        <w:t xml:space="preserve"> </w:t>
      </w:r>
      <w:proofErr w:type="spellStart"/>
      <w:r w:rsidRPr="009F0346">
        <w:rPr>
          <w:rFonts w:eastAsiaTheme="minorHAnsi"/>
          <w:color w:val="000000"/>
          <w:sz w:val="27"/>
          <w:szCs w:val="27"/>
        </w:rPr>
        <w:t>адміністратив</w:t>
      </w:r>
      <w:r w:rsidR="00652772">
        <w:rPr>
          <w:rFonts w:eastAsiaTheme="minorHAnsi"/>
          <w:color w:val="000000"/>
          <w:sz w:val="27"/>
          <w:szCs w:val="27"/>
        </w:rPr>
        <w:t>не</w:t>
      </w:r>
      <w:proofErr w:type="spellEnd"/>
      <w:r w:rsidR="00652772">
        <w:rPr>
          <w:rFonts w:eastAsiaTheme="minorHAnsi"/>
          <w:color w:val="000000"/>
          <w:sz w:val="27"/>
          <w:szCs w:val="27"/>
        </w:rPr>
        <w:t xml:space="preserve"> </w:t>
      </w:r>
      <w:proofErr w:type="spellStart"/>
      <w:r w:rsidR="00652772">
        <w:rPr>
          <w:rFonts w:eastAsiaTheme="minorHAnsi"/>
          <w:color w:val="000000"/>
          <w:sz w:val="27"/>
          <w:szCs w:val="27"/>
        </w:rPr>
        <w:t>стягнення</w:t>
      </w:r>
      <w:proofErr w:type="spellEnd"/>
      <w:r w:rsidR="00652772">
        <w:rPr>
          <w:rFonts w:eastAsiaTheme="minorHAnsi"/>
          <w:color w:val="000000"/>
          <w:sz w:val="27"/>
          <w:szCs w:val="27"/>
        </w:rPr>
        <w:t xml:space="preserve"> у </w:t>
      </w:r>
      <w:proofErr w:type="spellStart"/>
      <w:r w:rsidR="00652772">
        <w:rPr>
          <w:rFonts w:eastAsiaTheme="minorHAnsi"/>
          <w:color w:val="000000"/>
          <w:sz w:val="27"/>
          <w:szCs w:val="27"/>
        </w:rPr>
        <w:t>вигляді</w:t>
      </w:r>
      <w:proofErr w:type="spellEnd"/>
      <w:r w:rsidR="00652772">
        <w:rPr>
          <w:rFonts w:eastAsiaTheme="minorHAnsi"/>
          <w:color w:val="000000"/>
          <w:sz w:val="27"/>
          <w:szCs w:val="27"/>
        </w:rPr>
        <w:t xml:space="preserve"> штрафу в </w:t>
      </w:r>
      <w:proofErr w:type="spellStart"/>
      <w:r w:rsidRPr="009F0346">
        <w:rPr>
          <w:rFonts w:eastAsiaTheme="minorHAnsi"/>
          <w:color w:val="000000"/>
          <w:sz w:val="27"/>
          <w:szCs w:val="27"/>
        </w:rPr>
        <w:t>розмірі</w:t>
      </w:r>
      <w:proofErr w:type="spellEnd"/>
      <w:r w:rsidRPr="009F0346">
        <w:rPr>
          <w:rFonts w:eastAsiaTheme="minorHAnsi"/>
          <w:color w:val="000000"/>
          <w:sz w:val="27"/>
          <w:szCs w:val="27"/>
        </w:rPr>
        <w:t xml:space="preserve"> 1000 </w:t>
      </w:r>
      <w:proofErr w:type="spellStart"/>
      <w:r w:rsidRPr="009F0346">
        <w:rPr>
          <w:rFonts w:eastAsiaTheme="minorHAnsi"/>
          <w:color w:val="000000"/>
          <w:sz w:val="27"/>
          <w:szCs w:val="27"/>
        </w:rPr>
        <w:t>неоподаткованих</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мінімумів</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доходів</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громадян</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що</w:t>
      </w:r>
      <w:proofErr w:type="spellEnd"/>
      <w:r w:rsidRPr="009F0346">
        <w:rPr>
          <w:rFonts w:eastAsiaTheme="minorHAnsi"/>
          <w:color w:val="000000"/>
          <w:sz w:val="27"/>
          <w:szCs w:val="27"/>
        </w:rPr>
        <w:t xml:space="preserve"> </w:t>
      </w:r>
      <w:bookmarkStart w:id="0" w:name="_GoBack"/>
      <w:bookmarkEnd w:id="0"/>
      <w:r w:rsidRPr="009F0346">
        <w:rPr>
          <w:rFonts w:eastAsiaTheme="minorHAnsi"/>
          <w:color w:val="000000"/>
          <w:sz w:val="27"/>
          <w:szCs w:val="27"/>
        </w:rPr>
        <w:t xml:space="preserve">становить 17 000 </w:t>
      </w:r>
      <w:proofErr w:type="spellStart"/>
      <w:r w:rsidRPr="009F0346">
        <w:rPr>
          <w:rFonts w:eastAsiaTheme="minorHAnsi"/>
          <w:color w:val="000000"/>
          <w:sz w:val="27"/>
          <w:szCs w:val="27"/>
        </w:rPr>
        <w:t>гривень</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з</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позбавленням</w:t>
      </w:r>
      <w:proofErr w:type="spellEnd"/>
      <w:r w:rsidRPr="009F0346">
        <w:rPr>
          <w:rFonts w:eastAsiaTheme="minorHAnsi"/>
          <w:color w:val="000000"/>
          <w:sz w:val="27"/>
          <w:szCs w:val="27"/>
        </w:rPr>
        <w:t xml:space="preserve"> права </w:t>
      </w:r>
      <w:proofErr w:type="spellStart"/>
      <w:r w:rsidRPr="009F0346">
        <w:rPr>
          <w:rFonts w:eastAsiaTheme="minorHAnsi"/>
          <w:color w:val="000000"/>
          <w:sz w:val="27"/>
          <w:szCs w:val="27"/>
        </w:rPr>
        <w:t>керування</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транспортними</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засобами</w:t>
      </w:r>
      <w:proofErr w:type="spellEnd"/>
      <w:r w:rsidRPr="009F0346">
        <w:rPr>
          <w:rFonts w:eastAsiaTheme="minorHAnsi"/>
          <w:color w:val="000000"/>
          <w:sz w:val="27"/>
          <w:szCs w:val="27"/>
        </w:rPr>
        <w:t xml:space="preserve"> </w:t>
      </w:r>
      <w:proofErr w:type="spellStart"/>
      <w:r w:rsidRPr="009F0346">
        <w:rPr>
          <w:rFonts w:eastAsiaTheme="minorHAnsi"/>
          <w:color w:val="000000"/>
          <w:sz w:val="27"/>
          <w:szCs w:val="27"/>
        </w:rPr>
        <w:t>строком</w:t>
      </w:r>
      <w:proofErr w:type="spellEnd"/>
      <w:r w:rsidRPr="009F0346">
        <w:rPr>
          <w:rFonts w:eastAsiaTheme="minorHAnsi"/>
          <w:color w:val="000000"/>
          <w:sz w:val="27"/>
          <w:szCs w:val="27"/>
        </w:rPr>
        <w:t xml:space="preserve"> на один </w:t>
      </w:r>
      <w:proofErr w:type="spellStart"/>
      <w:r w:rsidRPr="009F0346">
        <w:rPr>
          <w:rFonts w:eastAsiaTheme="minorHAnsi"/>
          <w:color w:val="000000"/>
          <w:sz w:val="27"/>
          <w:szCs w:val="27"/>
        </w:rPr>
        <w:t>рік</w:t>
      </w:r>
      <w:proofErr w:type="spellEnd"/>
      <w:r w:rsidRPr="009F0346">
        <w:rPr>
          <w:rFonts w:eastAsiaTheme="minorHAnsi"/>
          <w:color w:val="000000"/>
          <w:sz w:val="27"/>
          <w:szCs w:val="27"/>
        </w:rPr>
        <w:t xml:space="preserve"> (справа № 712/12728/23)</w:t>
      </w:r>
      <w:r w:rsidRPr="009F0346">
        <w:rPr>
          <w:rFonts w:eastAsiaTheme="minorHAnsi"/>
          <w:color w:val="000000"/>
          <w:sz w:val="27"/>
          <w:szCs w:val="27"/>
          <w:lang w:val="uk-UA"/>
        </w:rPr>
        <w:t>.</w:t>
      </w:r>
    </w:p>
    <w:p w:rsidR="006061AD" w:rsidRPr="009F0346" w:rsidRDefault="006061AD" w:rsidP="006061AD">
      <w:pPr>
        <w:pStyle w:val="a3"/>
        <w:spacing w:before="0" w:beforeAutospacing="0" w:after="0"/>
        <w:ind w:firstLine="567"/>
        <w:jc w:val="both"/>
        <w:rPr>
          <w:rFonts w:eastAsiaTheme="minorHAnsi"/>
          <w:color w:val="000000"/>
          <w:sz w:val="27"/>
          <w:szCs w:val="27"/>
          <w:lang w:val="uk-UA"/>
        </w:rPr>
      </w:pPr>
      <w:r w:rsidRPr="009F0346">
        <w:rPr>
          <w:color w:val="000000"/>
          <w:sz w:val="27"/>
          <w:szCs w:val="27"/>
          <w:lang w:val="uk-UA" w:eastAsia="uk-UA" w:bidi="uk-UA"/>
        </w:rPr>
        <w:t xml:space="preserve">Згідно із протоколом автоматизованого розподілу справи між членами Вищої ради правосуддя від 28 грудня 2023 року вказану скаргу передано члену </w:t>
      </w:r>
      <w:proofErr w:type="spellStart"/>
      <w:r w:rsidRPr="009F0346">
        <w:rPr>
          <w:color w:val="000000"/>
          <w:sz w:val="27"/>
          <w:szCs w:val="27"/>
          <w:lang w:eastAsia="uk-UA" w:bidi="uk-UA"/>
        </w:rPr>
        <w:t>Вищої</w:t>
      </w:r>
      <w:proofErr w:type="spellEnd"/>
      <w:r w:rsidRPr="009F0346">
        <w:rPr>
          <w:color w:val="000000"/>
          <w:sz w:val="27"/>
          <w:szCs w:val="27"/>
          <w:lang w:eastAsia="uk-UA" w:bidi="uk-UA"/>
        </w:rPr>
        <w:t xml:space="preserve"> ради </w:t>
      </w:r>
      <w:proofErr w:type="spellStart"/>
      <w:r w:rsidRPr="009F0346">
        <w:rPr>
          <w:color w:val="000000"/>
          <w:sz w:val="27"/>
          <w:szCs w:val="27"/>
          <w:lang w:eastAsia="uk-UA" w:bidi="uk-UA"/>
        </w:rPr>
        <w:t>правосуддя</w:t>
      </w:r>
      <w:proofErr w:type="spellEnd"/>
      <w:r w:rsidRPr="009F0346">
        <w:rPr>
          <w:color w:val="000000"/>
          <w:sz w:val="27"/>
          <w:szCs w:val="27"/>
          <w:lang w:eastAsia="uk-UA" w:bidi="uk-UA"/>
        </w:rPr>
        <w:t xml:space="preserve"> </w:t>
      </w:r>
      <w:proofErr w:type="spellStart"/>
      <w:r w:rsidRPr="009F0346">
        <w:rPr>
          <w:color w:val="000000"/>
          <w:sz w:val="27"/>
          <w:szCs w:val="27"/>
          <w:lang w:eastAsia="uk-UA" w:bidi="uk-UA"/>
        </w:rPr>
        <w:t>Кандзюбі</w:t>
      </w:r>
      <w:proofErr w:type="spellEnd"/>
      <w:r w:rsidRPr="009F0346">
        <w:rPr>
          <w:color w:val="000000"/>
          <w:sz w:val="27"/>
          <w:szCs w:val="27"/>
          <w:lang w:eastAsia="uk-UA" w:bidi="uk-UA"/>
        </w:rPr>
        <w:t xml:space="preserve"> О.В.</w:t>
      </w:r>
    </w:p>
    <w:p w:rsidR="006061AD" w:rsidRPr="009F0346" w:rsidRDefault="006061AD" w:rsidP="006061AD">
      <w:pPr>
        <w:pStyle w:val="a3"/>
        <w:spacing w:before="0" w:beforeAutospacing="0" w:after="0"/>
        <w:ind w:firstLine="567"/>
        <w:jc w:val="both"/>
        <w:rPr>
          <w:sz w:val="27"/>
          <w:szCs w:val="27"/>
          <w:lang w:val="uk-UA"/>
        </w:rPr>
      </w:pPr>
      <w:r w:rsidRPr="009F0346">
        <w:rPr>
          <w:sz w:val="27"/>
          <w:szCs w:val="27"/>
          <w:lang w:val="uk-UA"/>
        </w:rPr>
        <w:t xml:space="preserve">Ухвалою Третьої Дисциплінарної палати Вищої ради правосуддя від                        21 лютого 2024 року № 501/3дп/15-24 відкрито дисциплінарну справу стосовно судді Черкаського апеляційного суду </w:t>
      </w:r>
      <w:proofErr w:type="spellStart"/>
      <w:r w:rsidRPr="009F0346">
        <w:rPr>
          <w:sz w:val="27"/>
          <w:szCs w:val="27"/>
          <w:lang w:val="uk-UA"/>
        </w:rPr>
        <w:t>Бородійчука</w:t>
      </w:r>
      <w:proofErr w:type="spellEnd"/>
      <w:r w:rsidRPr="009F0346">
        <w:rPr>
          <w:sz w:val="27"/>
          <w:szCs w:val="27"/>
          <w:lang w:val="uk-UA"/>
        </w:rPr>
        <w:t xml:space="preserve"> В.Г.</w:t>
      </w:r>
    </w:p>
    <w:p w:rsidR="006061AD" w:rsidRPr="009F0346" w:rsidRDefault="006061AD" w:rsidP="006061AD">
      <w:pPr>
        <w:pStyle w:val="a3"/>
        <w:spacing w:before="0" w:beforeAutospacing="0" w:after="0"/>
        <w:ind w:firstLine="567"/>
        <w:jc w:val="both"/>
        <w:rPr>
          <w:color w:val="000000"/>
          <w:sz w:val="27"/>
          <w:szCs w:val="27"/>
          <w:lang w:val="uk-UA" w:eastAsia="uk-UA" w:bidi="uk-UA"/>
        </w:rPr>
      </w:pPr>
      <w:r w:rsidRPr="009F0346">
        <w:rPr>
          <w:color w:val="000000"/>
          <w:sz w:val="27"/>
          <w:szCs w:val="27"/>
          <w:lang w:val="uk-UA" w:eastAsia="uk-UA" w:bidi="uk-UA"/>
        </w:rPr>
        <w:t xml:space="preserve">24 січня 2024 року до Вищої ради правосуддя за вх. </w:t>
      </w:r>
      <w:r w:rsidRPr="009F0346">
        <w:rPr>
          <w:sz w:val="27"/>
          <w:szCs w:val="27"/>
          <w:lang w:val="uk-UA"/>
        </w:rPr>
        <w:t>№</w:t>
      </w:r>
      <w:r w:rsidRPr="009F0346">
        <w:rPr>
          <w:color w:val="000000"/>
          <w:sz w:val="27"/>
          <w:szCs w:val="27"/>
          <w:lang w:val="uk-UA" w:eastAsia="en-US"/>
        </w:rPr>
        <w:t xml:space="preserve"> </w:t>
      </w:r>
      <w:r w:rsidRPr="009F0346">
        <w:rPr>
          <w:sz w:val="27"/>
          <w:szCs w:val="27"/>
          <w:lang w:val="uk-UA"/>
        </w:rPr>
        <w:t xml:space="preserve">К-250/3/7-24 </w:t>
      </w:r>
      <w:r w:rsidRPr="009F0346">
        <w:rPr>
          <w:color w:val="000000"/>
          <w:sz w:val="27"/>
          <w:szCs w:val="27"/>
          <w:lang w:val="uk-UA" w:eastAsia="uk-UA" w:bidi="uk-UA"/>
        </w:rPr>
        <w:t xml:space="preserve">надійшла скарга </w:t>
      </w:r>
      <w:proofErr w:type="spellStart"/>
      <w:r w:rsidRPr="009F0346">
        <w:rPr>
          <w:color w:val="000000"/>
          <w:sz w:val="27"/>
          <w:szCs w:val="27"/>
          <w:lang w:val="uk-UA" w:eastAsia="uk-UA" w:bidi="uk-UA"/>
        </w:rPr>
        <w:t>Коркіяйнен</w:t>
      </w:r>
      <w:proofErr w:type="spellEnd"/>
      <w:r w:rsidRPr="009F0346">
        <w:rPr>
          <w:color w:val="000000"/>
          <w:sz w:val="27"/>
          <w:szCs w:val="27"/>
          <w:lang w:val="uk-UA" w:eastAsia="uk-UA" w:bidi="uk-UA"/>
        </w:rPr>
        <w:t xml:space="preserve"> О.С. щодо дисциплінарного проступку судді Черкаського апеляційного суду </w:t>
      </w:r>
      <w:proofErr w:type="spellStart"/>
      <w:r w:rsidRPr="009F0346">
        <w:rPr>
          <w:color w:val="000000"/>
          <w:sz w:val="27"/>
          <w:szCs w:val="27"/>
          <w:lang w:val="uk-UA" w:eastAsia="uk-UA" w:bidi="uk-UA"/>
        </w:rPr>
        <w:t>Бородійчука</w:t>
      </w:r>
      <w:proofErr w:type="spellEnd"/>
      <w:r w:rsidRPr="009F0346">
        <w:rPr>
          <w:color w:val="000000"/>
          <w:sz w:val="27"/>
          <w:szCs w:val="27"/>
          <w:lang w:val="uk-UA" w:eastAsia="uk-UA" w:bidi="uk-UA"/>
        </w:rPr>
        <w:t xml:space="preserve"> В.Г., яка аналогічна за змістом зі скаргою </w:t>
      </w:r>
      <w:r>
        <w:rPr>
          <w:color w:val="000000"/>
          <w:sz w:val="27"/>
          <w:szCs w:val="27"/>
          <w:lang w:val="uk-UA" w:eastAsia="uk-UA" w:bidi="uk-UA"/>
        </w:rPr>
        <w:t xml:space="preserve">                    </w:t>
      </w:r>
      <w:proofErr w:type="spellStart"/>
      <w:r w:rsidRPr="009F0346">
        <w:rPr>
          <w:color w:val="000000"/>
          <w:sz w:val="27"/>
          <w:szCs w:val="27"/>
          <w:lang w:val="uk-UA" w:eastAsia="uk-UA" w:bidi="uk-UA"/>
        </w:rPr>
        <w:t>Буртник</w:t>
      </w:r>
      <w:proofErr w:type="spellEnd"/>
      <w:r w:rsidRPr="009F0346">
        <w:rPr>
          <w:color w:val="000000"/>
          <w:sz w:val="27"/>
          <w:szCs w:val="27"/>
          <w:lang w:val="uk-UA" w:eastAsia="uk-UA" w:bidi="uk-UA"/>
        </w:rPr>
        <w:t xml:space="preserve"> Х.В.</w:t>
      </w:r>
    </w:p>
    <w:p w:rsidR="006061AD" w:rsidRPr="009F0346" w:rsidRDefault="006061AD" w:rsidP="006061AD">
      <w:pPr>
        <w:pStyle w:val="a3"/>
        <w:spacing w:before="0" w:beforeAutospacing="0" w:after="0"/>
        <w:ind w:firstLine="567"/>
        <w:jc w:val="both"/>
        <w:rPr>
          <w:rFonts w:eastAsiaTheme="minorHAnsi"/>
          <w:color w:val="000000"/>
          <w:sz w:val="27"/>
          <w:szCs w:val="27"/>
          <w:lang w:val="uk-UA"/>
        </w:rPr>
      </w:pPr>
      <w:r w:rsidRPr="009F0346">
        <w:rPr>
          <w:color w:val="000000"/>
          <w:sz w:val="27"/>
          <w:szCs w:val="27"/>
          <w:lang w:val="uk-UA" w:eastAsia="uk-UA" w:bidi="uk-UA"/>
        </w:rPr>
        <w:lastRenderedPageBreak/>
        <w:t xml:space="preserve">Згідно із протоколом автоматизованого розподілу справи між членами Вищої ради правосуддя від 24 січня 2024 року вказану скаргу передано члену </w:t>
      </w:r>
      <w:proofErr w:type="spellStart"/>
      <w:r w:rsidRPr="009F0346">
        <w:rPr>
          <w:color w:val="000000"/>
          <w:sz w:val="27"/>
          <w:szCs w:val="27"/>
          <w:lang w:eastAsia="uk-UA" w:bidi="uk-UA"/>
        </w:rPr>
        <w:t>Вищої</w:t>
      </w:r>
      <w:proofErr w:type="spellEnd"/>
      <w:r w:rsidRPr="009F0346">
        <w:rPr>
          <w:color w:val="000000"/>
          <w:sz w:val="27"/>
          <w:szCs w:val="27"/>
          <w:lang w:eastAsia="uk-UA" w:bidi="uk-UA"/>
        </w:rPr>
        <w:t xml:space="preserve"> ради </w:t>
      </w:r>
      <w:proofErr w:type="spellStart"/>
      <w:r w:rsidRPr="009F0346">
        <w:rPr>
          <w:color w:val="000000"/>
          <w:sz w:val="27"/>
          <w:szCs w:val="27"/>
          <w:lang w:eastAsia="uk-UA" w:bidi="uk-UA"/>
        </w:rPr>
        <w:t>правосуддя</w:t>
      </w:r>
      <w:proofErr w:type="spellEnd"/>
      <w:r w:rsidRPr="009F0346">
        <w:rPr>
          <w:color w:val="000000"/>
          <w:sz w:val="27"/>
          <w:szCs w:val="27"/>
          <w:lang w:eastAsia="uk-UA" w:bidi="uk-UA"/>
        </w:rPr>
        <w:t xml:space="preserve"> </w:t>
      </w:r>
      <w:proofErr w:type="spellStart"/>
      <w:r w:rsidRPr="009F0346">
        <w:rPr>
          <w:color w:val="000000"/>
          <w:sz w:val="27"/>
          <w:szCs w:val="27"/>
          <w:lang w:val="uk-UA" w:eastAsia="uk-UA" w:bidi="uk-UA"/>
        </w:rPr>
        <w:t>Котелевець</w:t>
      </w:r>
      <w:proofErr w:type="spellEnd"/>
      <w:r w:rsidRPr="009F0346">
        <w:rPr>
          <w:color w:val="000000"/>
          <w:sz w:val="27"/>
          <w:szCs w:val="27"/>
          <w:lang w:val="uk-UA" w:eastAsia="uk-UA" w:bidi="uk-UA"/>
        </w:rPr>
        <w:t xml:space="preserve"> А.В.</w:t>
      </w:r>
    </w:p>
    <w:p w:rsidR="006061AD" w:rsidRPr="009F0346" w:rsidRDefault="006061AD" w:rsidP="006061AD">
      <w:pPr>
        <w:pStyle w:val="a3"/>
        <w:spacing w:before="0" w:beforeAutospacing="0" w:after="0"/>
        <w:ind w:firstLine="567"/>
        <w:jc w:val="both"/>
        <w:rPr>
          <w:sz w:val="27"/>
          <w:szCs w:val="27"/>
          <w:lang w:val="uk-UA"/>
        </w:rPr>
      </w:pPr>
      <w:r w:rsidRPr="009F0346">
        <w:rPr>
          <w:sz w:val="27"/>
          <w:szCs w:val="27"/>
          <w:lang w:val="uk-UA"/>
        </w:rPr>
        <w:t xml:space="preserve">Ухвалою Першої Дисциплінарної палати Вищої ради правосуддя від                      </w:t>
      </w:r>
      <w:r>
        <w:rPr>
          <w:sz w:val="27"/>
          <w:szCs w:val="27"/>
          <w:lang w:val="uk-UA"/>
        </w:rPr>
        <w:t xml:space="preserve">     26 лютого 2024 року № 556/1</w:t>
      </w:r>
      <w:r w:rsidRPr="009F0346">
        <w:rPr>
          <w:sz w:val="27"/>
          <w:szCs w:val="27"/>
          <w:lang w:val="uk-UA"/>
        </w:rPr>
        <w:t xml:space="preserve">дп/15-24 відкрито дисциплінарну справу стосовно судді Черкаського апеляційного суду </w:t>
      </w:r>
      <w:proofErr w:type="spellStart"/>
      <w:r w:rsidRPr="009F0346">
        <w:rPr>
          <w:sz w:val="27"/>
          <w:szCs w:val="27"/>
          <w:lang w:val="uk-UA"/>
        </w:rPr>
        <w:t>Бородійчука</w:t>
      </w:r>
      <w:proofErr w:type="spellEnd"/>
      <w:r w:rsidRPr="009F0346">
        <w:rPr>
          <w:sz w:val="27"/>
          <w:szCs w:val="27"/>
          <w:lang w:val="uk-UA"/>
        </w:rPr>
        <w:t xml:space="preserve"> В.Г.</w:t>
      </w:r>
    </w:p>
    <w:p w:rsidR="006061AD" w:rsidRPr="009F0346" w:rsidRDefault="006061AD" w:rsidP="006061AD">
      <w:pPr>
        <w:spacing w:after="0" w:line="240" w:lineRule="auto"/>
        <w:ind w:firstLine="567"/>
        <w:jc w:val="both"/>
        <w:rPr>
          <w:rFonts w:ascii="Times New Roman" w:eastAsia="Times New Roman" w:hAnsi="Times New Roman" w:cs="Times New Roman"/>
          <w:sz w:val="27"/>
          <w:szCs w:val="27"/>
          <w:lang w:eastAsia="uk-UA"/>
        </w:rPr>
      </w:pPr>
      <w:r w:rsidRPr="009F0346">
        <w:rPr>
          <w:rFonts w:ascii="Times New Roman" w:hAnsi="Times New Roman" w:cs="Times New Roman"/>
          <w:sz w:val="27"/>
          <w:szCs w:val="27"/>
        </w:rPr>
        <w:t xml:space="preserve">Встановлено, що дисциплінарні скарги, подані </w:t>
      </w:r>
      <w:proofErr w:type="spellStart"/>
      <w:r w:rsidRPr="009F0346">
        <w:rPr>
          <w:rFonts w:ascii="Times New Roman" w:hAnsi="Times New Roman" w:cs="Times New Roman"/>
          <w:sz w:val="27"/>
          <w:szCs w:val="27"/>
        </w:rPr>
        <w:t>Буртник</w:t>
      </w:r>
      <w:proofErr w:type="spellEnd"/>
      <w:r w:rsidRPr="009F0346">
        <w:rPr>
          <w:rFonts w:ascii="Times New Roman" w:hAnsi="Times New Roman" w:cs="Times New Roman"/>
          <w:sz w:val="27"/>
          <w:szCs w:val="27"/>
        </w:rPr>
        <w:t xml:space="preserve"> Х.В. від 28 грудня                   2023 року, </w:t>
      </w:r>
      <w:proofErr w:type="spellStart"/>
      <w:r w:rsidRPr="009F0346">
        <w:rPr>
          <w:rFonts w:ascii="Times New Roman" w:hAnsi="Times New Roman" w:cs="Times New Roman"/>
          <w:sz w:val="27"/>
          <w:szCs w:val="27"/>
        </w:rPr>
        <w:t>Коркіяйнен</w:t>
      </w:r>
      <w:proofErr w:type="spellEnd"/>
      <w:r w:rsidRPr="009F0346">
        <w:rPr>
          <w:rFonts w:ascii="Times New Roman" w:hAnsi="Times New Roman" w:cs="Times New Roman"/>
          <w:sz w:val="27"/>
          <w:szCs w:val="27"/>
        </w:rPr>
        <w:t xml:space="preserve"> О.С. від 24 січня 2024 року, </w:t>
      </w:r>
      <w:r w:rsidRPr="009F0346">
        <w:rPr>
          <w:rFonts w:ascii="Times New Roman" w:eastAsia="Times New Roman" w:hAnsi="Times New Roman" w:cs="Times New Roman"/>
          <w:sz w:val="27"/>
          <w:szCs w:val="27"/>
          <w:lang w:eastAsia="uk-UA"/>
        </w:rPr>
        <w:t xml:space="preserve">стосуються одних і тих самих конкретних відомостей про наявність у поведінці судді </w:t>
      </w:r>
      <w:r w:rsidRPr="009F0346">
        <w:rPr>
          <w:rFonts w:ascii="Times New Roman" w:hAnsi="Times New Roman" w:cs="Times New Roman"/>
          <w:sz w:val="27"/>
          <w:szCs w:val="27"/>
        </w:rPr>
        <w:t xml:space="preserve">Черкаського апеляційного суду </w:t>
      </w:r>
      <w:proofErr w:type="spellStart"/>
      <w:r w:rsidRPr="009F0346">
        <w:rPr>
          <w:rFonts w:ascii="Times New Roman" w:hAnsi="Times New Roman" w:cs="Times New Roman"/>
          <w:sz w:val="27"/>
          <w:szCs w:val="27"/>
        </w:rPr>
        <w:t>Бородійчука</w:t>
      </w:r>
      <w:proofErr w:type="spellEnd"/>
      <w:r w:rsidRPr="009F0346">
        <w:rPr>
          <w:rFonts w:ascii="Times New Roman" w:hAnsi="Times New Roman" w:cs="Times New Roman"/>
          <w:sz w:val="27"/>
          <w:szCs w:val="27"/>
        </w:rPr>
        <w:t xml:space="preserve"> В.Г. </w:t>
      </w:r>
      <w:r w:rsidRPr="009F0346">
        <w:rPr>
          <w:rFonts w:ascii="Times New Roman" w:eastAsia="Times New Roman" w:hAnsi="Times New Roman" w:cs="Times New Roman"/>
          <w:sz w:val="27"/>
          <w:szCs w:val="27"/>
          <w:lang w:eastAsia="uk-UA"/>
        </w:rPr>
        <w:t xml:space="preserve">ознак дисциплінарного проступку, передбаченого </w:t>
      </w:r>
      <w:r>
        <w:rPr>
          <w:rFonts w:ascii="Times New Roman" w:eastAsia="Times New Roman" w:hAnsi="Times New Roman" w:cs="Times New Roman"/>
          <w:sz w:val="27"/>
          <w:szCs w:val="27"/>
          <w:lang w:eastAsia="uk-UA"/>
        </w:rPr>
        <w:t xml:space="preserve">                      </w:t>
      </w:r>
      <w:r w:rsidRPr="009F0346">
        <w:rPr>
          <w:rFonts w:ascii="Times New Roman" w:eastAsia="Times New Roman" w:hAnsi="Times New Roman" w:cs="Times New Roman"/>
          <w:sz w:val="27"/>
          <w:szCs w:val="27"/>
          <w:lang w:eastAsia="uk-UA"/>
        </w:rPr>
        <w:t xml:space="preserve">пунктом 3 частини першої статті 106 Закону України «Про судоустрій і статус суддів». </w:t>
      </w:r>
    </w:p>
    <w:p w:rsidR="006061AD" w:rsidRPr="00680D2D" w:rsidRDefault="006061AD" w:rsidP="006061AD">
      <w:pPr>
        <w:spacing w:after="0" w:line="240" w:lineRule="auto"/>
        <w:ind w:firstLine="709"/>
        <w:jc w:val="both"/>
        <w:rPr>
          <w:rFonts w:ascii="Times New Roman" w:eastAsia="Times New Roman" w:hAnsi="Times New Roman" w:cs="Times New Roman"/>
          <w:sz w:val="28"/>
          <w:szCs w:val="28"/>
          <w:lang w:eastAsia="ru-RU"/>
        </w:rPr>
      </w:pPr>
      <w:r w:rsidRPr="00680D2D">
        <w:rPr>
          <w:rFonts w:ascii="Times New Roman" w:eastAsia="Times New Roman" w:hAnsi="Times New Roman" w:cs="Times New Roman"/>
          <w:sz w:val="28"/>
          <w:szCs w:val="28"/>
          <w:lang w:eastAsia="ru-RU"/>
        </w:rPr>
        <w:t>Відповідно до частини дванадцятої статті 49 Закону України «Про Вищу раду правосуддя» Вища рада правосуддя на пленарному засіданні може ухвалити рішення про об’єднання дисциплінарних справ, які перебувають у провадженні різних Дисциплінарних палат, і передання їх на розгляд однієї Дисциплінарної палати.</w:t>
      </w:r>
    </w:p>
    <w:p w:rsidR="006061AD" w:rsidRPr="00680D2D" w:rsidRDefault="006061AD" w:rsidP="006061AD">
      <w:pPr>
        <w:spacing w:after="0" w:line="240" w:lineRule="auto"/>
        <w:ind w:firstLine="709"/>
        <w:jc w:val="both"/>
        <w:rPr>
          <w:rFonts w:ascii="Times New Roman" w:eastAsia="Times New Roman" w:hAnsi="Times New Roman" w:cs="Times New Roman"/>
          <w:sz w:val="28"/>
          <w:szCs w:val="28"/>
          <w:lang w:eastAsia="ru-RU"/>
        </w:rPr>
      </w:pPr>
      <w:r w:rsidRPr="00680D2D">
        <w:rPr>
          <w:rFonts w:ascii="Times New Roman" w:eastAsia="Times New Roman" w:hAnsi="Times New Roman" w:cs="Times New Roman"/>
          <w:sz w:val="28"/>
          <w:szCs w:val="28"/>
          <w:lang w:eastAsia="ru-RU"/>
        </w:rPr>
        <w:t>Пунктом 13.35 Регламенту Вищої ради правосуддя передбачено, що Рада на пленарному засіданні може ухвалити рішення про об’єднання дисциплінарних справ, які перебувають у провадженні різних Дисциплінарних палат, і передання їх на розгляд однієї Дисциплінарної палати.</w:t>
      </w:r>
    </w:p>
    <w:p w:rsidR="006061AD" w:rsidRPr="00680D2D" w:rsidRDefault="006061AD" w:rsidP="006061AD">
      <w:pPr>
        <w:spacing w:after="0" w:line="240" w:lineRule="auto"/>
        <w:ind w:firstLine="709"/>
        <w:jc w:val="both"/>
        <w:rPr>
          <w:rFonts w:ascii="Times New Roman" w:eastAsia="Times New Roman" w:hAnsi="Times New Roman" w:cs="Times New Roman"/>
          <w:sz w:val="28"/>
          <w:szCs w:val="28"/>
          <w:lang w:eastAsia="ru-RU"/>
        </w:rPr>
      </w:pPr>
      <w:r w:rsidRPr="00680D2D">
        <w:rPr>
          <w:rFonts w:ascii="Times New Roman" w:eastAsia="Times New Roman" w:hAnsi="Times New Roman" w:cs="Times New Roman"/>
          <w:sz w:val="28"/>
          <w:szCs w:val="28"/>
          <w:lang w:eastAsia="ru-RU"/>
        </w:rPr>
        <w:t>Рішення про об’єднання дисциплінарних справ може бути ухвалене, якщо дисциплінарні скарги у справах стосуються одних і тих самих конкретних відомостей про наявність у поведінці судді (суддів) ознак дисциплінарного проступку.</w:t>
      </w:r>
    </w:p>
    <w:p w:rsidR="006061AD" w:rsidRPr="00680D2D" w:rsidRDefault="006061AD" w:rsidP="006061AD">
      <w:pPr>
        <w:spacing w:after="0" w:line="240" w:lineRule="auto"/>
        <w:ind w:firstLine="709"/>
        <w:jc w:val="both"/>
        <w:rPr>
          <w:rFonts w:ascii="Times New Roman" w:eastAsia="Times New Roman" w:hAnsi="Times New Roman" w:cs="Times New Roman"/>
          <w:sz w:val="28"/>
          <w:szCs w:val="28"/>
          <w:lang w:eastAsia="ru-RU"/>
        </w:rPr>
      </w:pPr>
      <w:r w:rsidRPr="00680D2D">
        <w:rPr>
          <w:rFonts w:ascii="Times New Roman" w:eastAsia="Times New Roman" w:hAnsi="Times New Roman" w:cs="Times New Roman"/>
          <w:sz w:val="28"/>
          <w:szCs w:val="28"/>
          <w:lang w:eastAsia="ru-RU"/>
        </w:rPr>
        <w:t>Підготовку до розгляду об’єднаної дисциплінарної справи здійснює доповідач у дисциплінарній справі, скарга в якій зареєстрована раніше.</w:t>
      </w:r>
    </w:p>
    <w:p w:rsidR="006061AD" w:rsidRDefault="006061AD" w:rsidP="006061AD">
      <w:pPr>
        <w:spacing w:after="0" w:line="240" w:lineRule="auto"/>
        <w:ind w:right="-1" w:firstLine="567"/>
        <w:jc w:val="both"/>
        <w:rPr>
          <w:rFonts w:ascii="Times New Roman" w:eastAsia="Times New Roman" w:hAnsi="Times New Roman" w:cs="Times New Roman"/>
          <w:sz w:val="28"/>
          <w:szCs w:val="28"/>
          <w:lang w:eastAsia="ru-RU"/>
        </w:rPr>
      </w:pPr>
      <w:r w:rsidRPr="00680D2D">
        <w:rPr>
          <w:rFonts w:ascii="Times New Roman" w:eastAsia="Times New Roman" w:hAnsi="Times New Roman" w:cs="Times New Roman"/>
          <w:sz w:val="28"/>
          <w:szCs w:val="28"/>
          <w:lang w:eastAsia="ru-RU"/>
        </w:rPr>
        <w:t xml:space="preserve">Вища рада правосуддя, керуючись </w:t>
      </w:r>
      <w:r w:rsidRPr="00680D2D">
        <w:rPr>
          <w:rFonts w:ascii="Times New Roman" w:eastAsia="Times New Roman" w:hAnsi="Times New Roman" w:cs="Times New Roman"/>
          <w:sz w:val="28"/>
          <w:szCs w:val="28"/>
          <w:lang w:eastAsia="uk-UA"/>
        </w:rPr>
        <w:t xml:space="preserve">частиною </w:t>
      </w:r>
      <w:r w:rsidRPr="00680D2D">
        <w:rPr>
          <w:rFonts w:ascii="Times New Roman" w:eastAsia="Times New Roman" w:hAnsi="Times New Roman" w:cs="Times New Roman"/>
          <w:sz w:val="28"/>
          <w:szCs w:val="28"/>
          <w:lang w:eastAsia="ru-RU"/>
        </w:rPr>
        <w:t>дванадцятою</w:t>
      </w:r>
      <w:r w:rsidRPr="00680D2D">
        <w:rPr>
          <w:rFonts w:ascii="Times New Roman" w:eastAsia="Times New Roman" w:hAnsi="Times New Roman" w:cs="Times New Roman"/>
          <w:sz w:val="28"/>
          <w:szCs w:val="28"/>
          <w:lang w:eastAsia="uk-UA"/>
        </w:rPr>
        <w:t xml:space="preserve"> статті 49, </w:t>
      </w:r>
      <w:r w:rsidRPr="00680D2D">
        <w:rPr>
          <w:rFonts w:ascii="Times New Roman" w:eastAsia="Times New Roman" w:hAnsi="Times New Roman" w:cs="Times New Roman"/>
          <w:sz w:val="28"/>
          <w:szCs w:val="28"/>
          <w:lang w:eastAsia="ru-RU"/>
        </w:rPr>
        <w:t xml:space="preserve">пунктом 13.35 Регламенту Вищої ради правосуддя, </w:t>
      </w:r>
    </w:p>
    <w:p w:rsidR="006061AD" w:rsidRPr="00680D2D" w:rsidRDefault="006061AD" w:rsidP="006061AD">
      <w:pPr>
        <w:spacing w:after="0" w:line="240" w:lineRule="auto"/>
        <w:ind w:right="-1" w:firstLine="567"/>
        <w:jc w:val="both"/>
        <w:rPr>
          <w:rFonts w:ascii="Times New Roman" w:eastAsia="Times New Roman" w:hAnsi="Times New Roman" w:cs="Times New Roman"/>
          <w:sz w:val="28"/>
          <w:szCs w:val="28"/>
          <w:lang w:eastAsia="ru-RU"/>
        </w:rPr>
      </w:pPr>
    </w:p>
    <w:p w:rsidR="006061AD" w:rsidRPr="00680D2D" w:rsidRDefault="006061AD" w:rsidP="006061AD">
      <w:pPr>
        <w:suppressAutoHyphens/>
        <w:spacing w:after="0" w:line="240" w:lineRule="auto"/>
        <w:jc w:val="center"/>
        <w:rPr>
          <w:rFonts w:ascii="Times New Roman" w:eastAsia="Calibri" w:hAnsi="Times New Roman" w:cs="Times New Roman"/>
          <w:b/>
          <w:kern w:val="2"/>
          <w:sz w:val="28"/>
          <w:szCs w:val="28"/>
          <w:lang w:eastAsia="ru-RU"/>
        </w:rPr>
      </w:pPr>
      <w:r w:rsidRPr="00680D2D">
        <w:rPr>
          <w:rFonts w:ascii="Times New Roman" w:eastAsia="Calibri" w:hAnsi="Times New Roman" w:cs="Times New Roman"/>
          <w:b/>
          <w:kern w:val="2"/>
          <w:sz w:val="28"/>
          <w:szCs w:val="28"/>
          <w:lang w:eastAsia="ru-RU"/>
        </w:rPr>
        <w:t>ухвалила:</w:t>
      </w:r>
    </w:p>
    <w:p w:rsidR="006061AD" w:rsidRPr="00680D2D" w:rsidRDefault="006061AD" w:rsidP="006061AD">
      <w:pPr>
        <w:spacing w:after="0" w:line="240" w:lineRule="auto"/>
        <w:jc w:val="both"/>
        <w:rPr>
          <w:rFonts w:ascii="Times New Roman" w:hAnsi="Times New Roman" w:cs="Times New Roman"/>
          <w:sz w:val="28"/>
          <w:szCs w:val="28"/>
        </w:rPr>
      </w:pPr>
    </w:p>
    <w:p w:rsidR="006061AD" w:rsidRPr="00680D2D" w:rsidRDefault="006061AD" w:rsidP="006061AD">
      <w:pPr>
        <w:spacing w:after="0" w:line="240" w:lineRule="auto"/>
        <w:jc w:val="both"/>
        <w:rPr>
          <w:rFonts w:ascii="Times New Roman" w:hAnsi="Times New Roman" w:cs="Times New Roman"/>
          <w:sz w:val="28"/>
          <w:szCs w:val="28"/>
        </w:rPr>
      </w:pPr>
      <w:r w:rsidRPr="00680D2D">
        <w:rPr>
          <w:rFonts w:ascii="Times New Roman" w:hAnsi="Times New Roman" w:cs="Times New Roman"/>
          <w:sz w:val="28"/>
          <w:szCs w:val="28"/>
        </w:rPr>
        <w:t xml:space="preserve">об’єднати дисциплінарну справу стосовно судді Черкаського апеляційного суду </w:t>
      </w:r>
      <w:proofErr w:type="spellStart"/>
      <w:r w:rsidRPr="00680D2D">
        <w:rPr>
          <w:rFonts w:ascii="Times New Roman" w:hAnsi="Times New Roman" w:cs="Times New Roman"/>
          <w:sz w:val="28"/>
          <w:szCs w:val="28"/>
        </w:rPr>
        <w:t>Бородійчука</w:t>
      </w:r>
      <w:proofErr w:type="spellEnd"/>
      <w:r w:rsidRPr="00680D2D">
        <w:rPr>
          <w:rFonts w:ascii="Times New Roman" w:hAnsi="Times New Roman" w:cs="Times New Roman"/>
          <w:sz w:val="28"/>
          <w:szCs w:val="28"/>
        </w:rPr>
        <w:t xml:space="preserve"> Володимира Георгійовича, відкриту за скаргою </w:t>
      </w:r>
      <w:proofErr w:type="spellStart"/>
      <w:r w:rsidRPr="00680D2D">
        <w:rPr>
          <w:rFonts w:ascii="Times New Roman" w:eastAsia="Times New Roman" w:hAnsi="Times New Roman" w:cs="Times New Roman"/>
          <w:color w:val="000000"/>
          <w:sz w:val="28"/>
          <w:szCs w:val="28"/>
          <w:lang w:eastAsia="uk-UA" w:bidi="uk-UA"/>
        </w:rPr>
        <w:t>Буртник</w:t>
      </w:r>
      <w:proofErr w:type="spellEnd"/>
      <w:r w:rsidRPr="00680D2D">
        <w:rPr>
          <w:rFonts w:ascii="Times New Roman" w:eastAsia="Times New Roman" w:hAnsi="Times New Roman" w:cs="Times New Roman"/>
          <w:color w:val="000000"/>
          <w:sz w:val="28"/>
          <w:szCs w:val="28"/>
          <w:lang w:eastAsia="uk-UA" w:bidi="uk-UA"/>
        </w:rPr>
        <w:t xml:space="preserve"> Христини Василівни (вх. № </w:t>
      </w:r>
      <w:r w:rsidRPr="00680D2D">
        <w:rPr>
          <w:rFonts w:ascii="Times New Roman" w:hAnsi="Times New Roman" w:cs="Times New Roman"/>
          <w:color w:val="1D1D1B"/>
          <w:sz w:val="28"/>
          <w:szCs w:val="28"/>
          <w:shd w:val="clear" w:color="auto" w:fill="FFFFFF"/>
        </w:rPr>
        <w:t xml:space="preserve">Б-2188/32/7-23 </w:t>
      </w:r>
      <w:r w:rsidRPr="00680D2D">
        <w:rPr>
          <w:rFonts w:ascii="Times New Roman" w:hAnsi="Times New Roman" w:cs="Times New Roman"/>
          <w:sz w:val="28"/>
          <w:szCs w:val="28"/>
        </w:rPr>
        <w:t>від 28 грудня 2023 року</w:t>
      </w:r>
      <w:r w:rsidRPr="00680D2D">
        <w:rPr>
          <w:rFonts w:ascii="Times New Roman" w:eastAsia="Times New Roman" w:hAnsi="Times New Roman" w:cs="Times New Roman"/>
          <w:color w:val="000000"/>
          <w:sz w:val="28"/>
          <w:szCs w:val="28"/>
          <w:lang w:eastAsia="uk-UA" w:bidi="uk-UA"/>
        </w:rPr>
        <w:t>)</w:t>
      </w:r>
      <w:r w:rsidRPr="00680D2D">
        <w:rPr>
          <w:rFonts w:ascii="Times New Roman" w:hAnsi="Times New Roman" w:cs="Times New Roman"/>
          <w:sz w:val="28"/>
          <w:szCs w:val="28"/>
        </w:rPr>
        <w:t xml:space="preserve">, з дисциплінарною справою стосовно судді Черкаського апеляційного суду </w:t>
      </w:r>
      <w:proofErr w:type="spellStart"/>
      <w:r w:rsidRPr="00680D2D">
        <w:rPr>
          <w:rFonts w:ascii="Times New Roman" w:hAnsi="Times New Roman" w:cs="Times New Roman"/>
          <w:sz w:val="28"/>
          <w:szCs w:val="28"/>
        </w:rPr>
        <w:t>Бородійчука</w:t>
      </w:r>
      <w:proofErr w:type="spellEnd"/>
      <w:r w:rsidRPr="00680D2D">
        <w:rPr>
          <w:rFonts w:ascii="Times New Roman" w:hAnsi="Times New Roman" w:cs="Times New Roman"/>
          <w:sz w:val="28"/>
          <w:szCs w:val="28"/>
        </w:rPr>
        <w:t xml:space="preserve"> Володимира Георгійовича, відкриту за скаргою </w:t>
      </w:r>
      <w:proofErr w:type="spellStart"/>
      <w:r w:rsidRPr="00680D2D">
        <w:rPr>
          <w:rFonts w:ascii="Times New Roman" w:eastAsia="Times New Roman" w:hAnsi="Times New Roman" w:cs="Times New Roman"/>
          <w:color w:val="000000"/>
          <w:sz w:val="28"/>
          <w:szCs w:val="28"/>
          <w:shd w:val="clear" w:color="auto" w:fill="FFFFFF" w:themeFill="background1"/>
          <w:lang w:eastAsia="uk-UA"/>
        </w:rPr>
        <w:t>Коркіяйнен</w:t>
      </w:r>
      <w:proofErr w:type="spellEnd"/>
      <w:r w:rsidRPr="00680D2D">
        <w:rPr>
          <w:rFonts w:ascii="Times New Roman" w:eastAsia="Times New Roman" w:hAnsi="Times New Roman" w:cs="Times New Roman"/>
          <w:color w:val="000000"/>
          <w:sz w:val="28"/>
          <w:szCs w:val="28"/>
          <w:shd w:val="clear" w:color="auto" w:fill="FFFFFF" w:themeFill="background1"/>
          <w:lang w:eastAsia="uk-UA"/>
        </w:rPr>
        <w:t xml:space="preserve"> Оксани Сергіївни (</w:t>
      </w:r>
      <w:r w:rsidRPr="00680D2D">
        <w:rPr>
          <w:rFonts w:ascii="Times New Roman" w:hAnsi="Times New Roman" w:cs="Times New Roman"/>
          <w:sz w:val="28"/>
          <w:szCs w:val="28"/>
        </w:rPr>
        <w:t>вх. №</w:t>
      </w:r>
      <w:r w:rsidRPr="00680D2D">
        <w:rPr>
          <w:rFonts w:ascii="Times New Roman" w:hAnsi="Times New Roman" w:cs="Times New Roman"/>
          <w:color w:val="000000"/>
          <w:sz w:val="28"/>
          <w:szCs w:val="28"/>
        </w:rPr>
        <w:t xml:space="preserve"> </w:t>
      </w:r>
      <w:r w:rsidRPr="00680D2D">
        <w:rPr>
          <w:rFonts w:ascii="Times New Roman" w:hAnsi="Times New Roman" w:cs="Times New Roman"/>
          <w:sz w:val="28"/>
          <w:szCs w:val="28"/>
        </w:rPr>
        <w:t>К-250/3/7-24 від 24 січня 2024 року</w:t>
      </w:r>
      <w:r w:rsidRPr="00680D2D">
        <w:rPr>
          <w:rFonts w:ascii="Times New Roman" w:eastAsia="Times New Roman" w:hAnsi="Times New Roman" w:cs="Times New Roman"/>
          <w:color w:val="000000"/>
          <w:sz w:val="28"/>
          <w:szCs w:val="28"/>
          <w:shd w:val="clear" w:color="auto" w:fill="FFFFFF" w:themeFill="background1"/>
          <w:lang w:eastAsia="uk-UA"/>
        </w:rPr>
        <w:t>)</w:t>
      </w:r>
      <w:r w:rsidRPr="00680D2D">
        <w:rPr>
          <w:rFonts w:ascii="Times New Roman" w:hAnsi="Times New Roman" w:cs="Times New Roman"/>
          <w:sz w:val="28"/>
          <w:szCs w:val="28"/>
        </w:rPr>
        <w:t>, в одну дисциплінарну справу і передати її на розгляд Третьої Дисциплінарної палати Вищої ради правосуддя.</w:t>
      </w:r>
    </w:p>
    <w:p w:rsidR="006061AD" w:rsidRDefault="006061AD" w:rsidP="00D84890">
      <w:pPr>
        <w:spacing w:after="0" w:line="240" w:lineRule="auto"/>
        <w:ind w:firstLine="567"/>
        <w:jc w:val="both"/>
        <w:rPr>
          <w:rFonts w:ascii="Times New Roman" w:hAnsi="Times New Roman" w:cs="Times New Roman"/>
          <w:sz w:val="28"/>
          <w:szCs w:val="28"/>
        </w:rPr>
      </w:pPr>
      <w:r w:rsidRPr="00680D2D">
        <w:rPr>
          <w:rFonts w:ascii="Times New Roman" w:hAnsi="Times New Roman" w:cs="Times New Roman"/>
          <w:sz w:val="28"/>
          <w:szCs w:val="28"/>
        </w:rPr>
        <w:t xml:space="preserve">Проведення підготовки до розгляду об’єднаної дисциплінарної справи доручити члену Третьої Дисциплінарної палати Вищої ради </w:t>
      </w:r>
      <w:r>
        <w:rPr>
          <w:rFonts w:ascii="Times New Roman" w:hAnsi="Times New Roman" w:cs="Times New Roman"/>
          <w:sz w:val="28"/>
          <w:szCs w:val="28"/>
        </w:rPr>
        <w:t xml:space="preserve">                                    </w:t>
      </w:r>
      <w:r w:rsidRPr="00680D2D">
        <w:rPr>
          <w:rFonts w:ascii="Times New Roman" w:hAnsi="Times New Roman" w:cs="Times New Roman"/>
          <w:sz w:val="28"/>
          <w:szCs w:val="28"/>
        </w:rPr>
        <w:t xml:space="preserve">правосуддя – доповідачу </w:t>
      </w:r>
      <w:proofErr w:type="spellStart"/>
      <w:r w:rsidRPr="00680D2D">
        <w:rPr>
          <w:rFonts w:ascii="Times New Roman" w:hAnsi="Times New Roman" w:cs="Times New Roman"/>
          <w:sz w:val="28"/>
          <w:szCs w:val="28"/>
        </w:rPr>
        <w:t>Кандзюбі</w:t>
      </w:r>
      <w:proofErr w:type="spellEnd"/>
      <w:r w:rsidRPr="00680D2D">
        <w:rPr>
          <w:rFonts w:ascii="Times New Roman" w:hAnsi="Times New Roman" w:cs="Times New Roman"/>
          <w:sz w:val="28"/>
          <w:szCs w:val="28"/>
        </w:rPr>
        <w:t xml:space="preserve"> Олегу Володимировичу.</w:t>
      </w:r>
    </w:p>
    <w:p w:rsidR="00D84890" w:rsidRDefault="00D84890" w:rsidP="00D84890">
      <w:pPr>
        <w:spacing w:after="0" w:line="240" w:lineRule="auto"/>
        <w:ind w:firstLine="567"/>
        <w:jc w:val="both"/>
        <w:rPr>
          <w:rFonts w:ascii="Times New Roman" w:hAnsi="Times New Roman" w:cs="Times New Roman"/>
          <w:sz w:val="28"/>
          <w:szCs w:val="28"/>
        </w:rPr>
      </w:pPr>
    </w:p>
    <w:p w:rsidR="00D84890" w:rsidRDefault="00D84890" w:rsidP="00D84890">
      <w:pPr>
        <w:spacing w:after="0" w:line="240" w:lineRule="auto"/>
        <w:jc w:val="both"/>
        <w:rPr>
          <w:rFonts w:ascii="Times New Roman" w:hAnsi="Times New Roman" w:cs="Times New Roman"/>
          <w:sz w:val="28"/>
          <w:szCs w:val="28"/>
        </w:rPr>
      </w:pPr>
    </w:p>
    <w:p w:rsidR="00BC32C6" w:rsidRPr="00D84890" w:rsidRDefault="00D84890" w:rsidP="00D84890">
      <w:pPr>
        <w:spacing w:after="0" w:line="240" w:lineRule="auto"/>
        <w:jc w:val="both"/>
        <w:rPr>
          <w:rFonts w:ascii="Times New Roman" w:eastAsia="Calibri" w:hAnsi="Times New Roman" w:cs="Times New Roman"/>
          <w:b/>
          <w:sz w:val="28"/>
          <w:szCs w:val="28"/>
          <w:lang w:eastAsia="ru-RU"/>
        </w:rPr>
      </w:pPr>
      <w:r w:rsidRPr="00D84890">
        <w:rPr>
          <w:rFonts w:ascii="Times New Roman" w:hAnsi="Times New Roman" w:cs="Times New Roman"/>
          <w:b/>
          <w:sz w:val="28"/>
          <w:szCs w:val="28"/>
        </w:rPr>
        <w:t xml:space="preserve">Голова Вищої ради правосуддя          </w:t>
      </w:r>
      <w:r w:rsidR="00967C4A">
        <w:rPr>
          <w:rFonts w:ascii="Times New Roman" w:hAnsi="Times New Roman" w:cs="Times New Roman"/>
          <w:b/>
          <w:sz w:val="28"/>
          <w:szCs w:val="28"/>
        </w:rPr>
        <w:t xml:space="preserve">                           </w:t>
      </w:r>
      <w:r w:rsidRPr="00D84890">
        <w:rPr>
          <w:rFonts w:ascii="Times New Roman" w:hAnsi="Times New Roman" w:cs="Times New Roman"/>
          <w:b/>
          <w:sz w:val="28"/>
          <w:szCs w:val="28"/>
        </w:rPr>
        <w:t xml:space="preserve">             Григорій УСИК</w:t>
      </w:r>
    </w:p>
    <w:sectPr w:rsidR="00BC32C6" w:rsidRPr="00D84890" w:rsidSect="00D84890">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9CF" w:rsidRDefault="005A19CF" w:rsidP="00D84890">
      <w:pPr>
        <w:spacing w:after="0" w:line="240" w:lineRule="auto"/>
      </w:pPr>
      <w:r>
        <w:separator/>
      </w:r>
    </w:p>
  </w:endnote>
  <w:endnote w:type="continuationSeparator" w:id="0">
    <w:p w:rsidR="005A19CF" w:rsidRDefault="005A19CF" w:rsidP="00D848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9CF" w:rsidRDefault="005A19CF" w:rsidP="00D84890">
      <w:pPr>
        <w:spacing w:after="0" w:line="240" w:lineRule="auto"/>
      </w:pPr>
      <w:r>
        <w:separator/>
      </w:r>
    </w:p>
  </w:footnote>
  <w:footnote w:type="continuationSeparator" w:id="0">
    <w:p w:rsidR="005A19CF" w:rsidRDefault="005A19CF" w:rsidP="00D848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4080952"/>
      <w:docPartObj>
        <w:docPartGallery w:val="Page Numbers (Top of Page)"/>
        <w:docPartUnique/>
      </w:docPartObj>
    </w:sdtPr>
    <w:sdtContent>
      <w:p w:rsidR="00D84890" w:rsidRDefault="00976159">
        <w:pPr>
          <w:pStyle w:val="a4"/>
          <w:jc w:val="center"/>
        </w:pPr>
        <w:r>
          <w:fldChar w:fldCharType="begin"/>
        </w:r>
        <w:r w:rsidR="00D84890">
          <w:instrText>PAGE   \* MERGEFORMAT</w:instrText>
        </w:r>
        <w:r>
          <w:fldChar w:fldCharType="separate"/>
        </w:r>
        <w:r w:rsidR="00967C4A">
          <w:rPr>
            <w:noProof/>
          </w:rPr>
          <w:t>2</w:t>
        </w:r>
        <w:r>
          <w:fldChar w:fldCharType="end"/>
        </w:r>
      </w:p>
    </w:sdtContent>
  </w:sdt>
  <w:p w:rsidR="00D84890" w:rsidRDefault="00D8489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733458"/>
    <w:rsid w:val="005A19CF"/>
    <w:rsid w:val="006061AD"/>
    <w:rsid w:val="00652772"/>
    <w:rsid w:val="00733458"/>
    <w:rsid w:val="007C0BE9"/>
    <w:rsid w:val="007C68A7"/>
    <w:rsid w:val="00967C4A"/>
    <w:rsid w:val="00976159"/>
    <w:rsid w:val="00BC32C6"/>
    <w:rsid w:val="00C95D68"/>
    <w:rsid w:val="00D84890"/>
    <w:rsid w:val="00E316B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061AD"/>
    <w:pPr>
      <w:spacing w:before="100" w:beforeAutospacing="1" w:after="119" w:line="240" w:lineRule="auto"/>
    </w:pPr>
    <w:rPr>
      <w:rFonts w:ascii="Times New Roman" w:eastAsia="Times New Roman" w:hAnsi="Times New Roman" w:cs="Times New Roman"/>
      <w:sz w:val="24"/>
      <w:szCs w:val="24"/>
      <w:lang w:val="ru-RU" w:eastAsia="ru-RU"/>
    </w:rPr>
  </w:style>
  <w:style w:type="character" w:customStyle="1" w:styleId="2">
    <w:name w:val="Основной текст (2)_"/>
    <w:basedOn w:val="a0"/>
    <w:link w:val="20"/>
    <w:rsid w:val="006061AD"/>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6061AD"/>
    <w:pPr>
      <w:widowControl w:val="0"/>
      <w:shd w:val="clear" w:color="auto" w:fill="FFFFFF"/>
      <w:spacing w:after="480" w:line="0" w:lineRule="atLeast"/>
      <w:jc w:val="both"/>
    </w:pPr>
    <w:rPr>
      <w:rFonts w:ascii="Times New Roman" w:eastAsia="Times New Roman" w:hAnsi="Times New Roman" w:cs="Times New Roman"/>
      <w:sz w:val="28"/>
      <w:szCs w:val="28"/>
    </w:rPr>
  </w:style>
  <w:style w:type="paragraph" w:styleId="a4">
    <w:name w:val="header"/>
    <w:basedOn w:val="a"/>
    <w:link w:val="a5"/>
    <w:uiPriority w:val="99"/>
    <w:unhideWhenUsed/>
    <w:rsid w:val="00D84890"/>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D84890"/>
  </w:style>
  <w:style w:type="paragraph" w:styleId="a6">
    <w:name w:val="footer"/>
    <w:basedOn w:val="a"/>
    <w:link w:val="a7"/>
    <w:uiPriority w:val="99"/>
    <w:unhideWhenUsed/>
    <w:rsid w:val="00D84890"/>
    <w:pPr>
      <w:tabs>
        <w:tab w:val="center" w:pos="4819"/>
        <w:tab w:val="right" w:pos="9639"/>
      </w:tabs>
      <w:spacing w:after="0" w:line="240" w:lineRule="auto"/>
    </w:pPr>
  </w:style>
  <w:style w:type="character" w:customStyle="1" w:styleId="a7">
    <w:name w:val="Нижний колонтитул Знак"/>
    <w:basedOn w:val="a0"/>
    <w:link w:val="a6"/>
    <w:uiPriority w:val="99"/>
    <w:rsid w:val="00D84890"/>
  </w:style>
  <w:style w:type="paragraph" w:styleId="a8">
    <w:name w:val="Balloon Text"/>
    <w:basedOn w:val="a"/>
    <w:link w:val="a9"/>
    <w:uiPriority w:val="99"/>
    <w:semiHidden/>
    <w:unhideWhenUsed/>
    <w:rsid w:val="00D848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84890"/>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3131</Words>
  <Characters>1785</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Лариса Бардаченко (VRU-GAMEMAX2-03 - l.bardachenko)</cp:lastModifiedBy>
  <cp:revision>3</cp:revision>
  <cp:lastPrinted>2024-02-29T06:24:00Z</cp:lastPrinted>
  <dcterms:created xsi:type="dcterms:W3CDTF">2024-03-01T07:56:00Z</dcterms:created>
  <dcterms:modified xsi:type="dcterms:W3CDTF">2024-03-01T08:06:00Z</dcterms:modified>
</cp:coreProperties>
</file>