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0CE1C" w14:textId="48A52720" w:rsidR="00945722" w:rsidRDefault="00945722" w:rsidP="00852B2B">
      <w:pPr>
        <w:rPr>
          <w:szCs w:val="28"/>
          <w:lang w:eastAsia="uk-UA"/>
        </w:rPr>
      </w:pPr>
      <w:r w:rsidRPr="00676EC1">
        <w:rPr>
          <w:noProof/>
          <w:lang w:eastAsia="uk-UA"/>
        </w:rPr>
        <w:drawing>
          <wp:anchor distT="0" distB="0" distL="114300" distR="114300" simplePos="0" relativeHeight="251658240" behindDoc="0" locked="0" layoutInCell="1" allowOverlap="1" wp14:anchorId="2C15B705" wp14:editId="277B34AA">
            <wp:simplePos x="0" y="0"/>
            <wp:positionH relativeFrom="column">
              <wp:posOffset>2748280</wp:posOffset>
            </wp:positionH>
            <wp:positionV relativeFrom="paragraph">
              <wp:posOffset>-383540</wp:posOffset>
            </wp:positionV>
            <wp:extent cx="521970" cy="683895"/>
            <wp:effectExtent l="0" t="0" r="0" b="1905"/>
            <wp:wrapNone/>
            <wp:docPr id="3" name="Рисунок 25"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5" descr="Зображення, що містить символ, емблема, логотип, значок&#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4CABC0B" w14:textId="0C6090DB" w:rsidR="0085041A" w:rsidRDefault="0085041A" w:rsidP="0085041A">
      <w:pPr>
        <w:spacing w:before="360" w:after="60"/>
        <w:jc w:val="center"/>
        <w:rPr>
          <w:rFonts w:ascii="AcademyC" w:hAnsi="AcademyC" w:cs="Calibri"/>
          <w:color w:val="002060"/>
          <w:sz w:val="28"/>
          <w:szCs w:val="28"/>
        </w:rPr>
      </w:pPr>
      <w:r>
        <w:rPr>
          <w:rFonts w:ascii="AcademyC" w:hAnsi="AcademyC"/>
          <w:b/>
          <w:color w:val="002060"/>
          <w:sz w:val="28"/>
          <w:szCs w:val="28"/>
        </w:rPr>
        <w:t>УКРАЇНА</w:t>
      </w:r>
    </w:p>
    <w:p w14:paraId="209CE803" w14:textId="19AD5E4B" w:rsidR="0085041A" w:rsidRDefault="0085041A" w:rsidP="0085041A">
      <w:pPr>
        <w:spacing w:after="60"/>
        <w:jc w:val="center"/>
        <w:rPr>
          <w:rFonts w:ascii="AcademyC" w:hAnsi="AcademyC"/>
          <w:b/>
          <w:color w:val="002060"/>
          <w:sz w:val="28"/>
          <w:szCs w:val="28"/>
        </w:rPr>
      </w:pPr>
      <w:r>
        <w:rPr>
          <w:rFonts w:ascii="AcademyC" w:hAnsi="AcademyC"/>
          <w:b/>
          <w:color w:val="002060"/>
          <w:sz w:val="28"/>
          <w:szCs w:val="28"/>
        </w:rPr>
        <w:t>ВИЩА РАДА ПРАВОСУДДЯ</w:t>
      </w:r>
    </w:p>
    <w:p w14:paraId="3E7D71DD" w14:textId="77777777" w:rsidR="0085041A" w:rsidRDefault="0085041A" w:rsidP="0085041A">
      <w:pPr>
        <w:spacing w:after="240"/>
        <w:jc w:val="center"/>
        <w:rPr>
          <w:rFonts w:ascii="AcademyC" w:hAnsi="AcademyC"/>
          <w:b/>
          <w:color w:val="002060"/>
          <w:sz w:val="28"/>
          <w:szCs w:val="28"/>
        </w:rPr>
      </w:pPr>
      <w:r>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945722" w:rsidRPr="00676EC1" w14:paraId="727FCE2E" w14:textId="77777777">
        <w:trPr>
          <w:trHeight w:val="188"/>
        </w:trPr>
        <w:tc>
          <w:tcPr>
            <w:tcW w:w="3098" w:type="dxa"/>
          </w:tcPr>
          <w:p w14:paraId="6D85FCA8" w14:textId="77777777" w:rsidR="00945722" w:rsidRPr="00676EC1" w:rsidRDefault="00945722">
            <w:pPr>
              <w:pStyle w:val="ae"/>
              <w:rPr>
                <w:noProof/>
                <w:szCs w:val="28"/>
              </w:rPr>
            </w:pPr>
            <w:r w:rsidRPr="00676EC1">
              <w:rPr>
                <w:noProof/>
                <w:szCs w:val="28"/>
              </w:rPr>
              <w:t>29 лютого 2024 року</w:t>
            </w:r>
          </w:p>
        </w:tc>
        <w:tc>
          <w:tcPr>
            <w:tcW w:w="3309" w:type="dxa"/>
          </w:tcPr>
          <w:p w14:paraId="483A9CE9" w14:textId="77777777" w:rsidR="00945722" w:rsidRPr="00676EC1" w:rsidRDefault="00945722">
            <w:pPr>
              <w:pStyle w:val="ae"/>
              <w:jc w:val="center"/>
              <w:rPr>
                <w:rFonts w:ascii="Book Antiqua" w:hAnsi="Book Antiqua"/>
                <w:noProof/>
                <w:sz w:val="20"/>
                <w:szCs w:val="20"/>
              </w:rPr>
            </w:pPr>
            <w:r w:rsidRPr="00676EC1">
              <w:rPr>
                <w:rFonts w:ascii="Book Antiqua" w:hAnsi="Book Antiqua"/>
                <w:sz w:val="20"/>
                <w:szCs w:val="20"/>
              </w:rPr>
              <w:t xml:space="preserve">       Київ</w:t>
            </w:r>
          </w:p>
        </w:tc>
        <w:tc>
          <w:tcPr>
            <w:tcW w:w="3624" w:type="dxa"/>
          </w:tcPr>
          <w:p w14:paraId="0BA2756F" w14:textId="3126DA9A" w:rsidR="00945722" w:rsidRPr="00676EC1" w:rsidRDefault="00945722">
            <w:pPr>
              <w:pStyle w:val="ae"/>
              <w:jc w:val="center"/>
              <w:rPr>
                <w:noProof/>
                <w:szCs w:val="28"/>
              </w:rPr>
            </w:pPr>
            <w:r w:rsidRPr="00676EC1">
              <w:t>№</w:t>
            </w:r>
            <w:r w:rsidRPr="00676EC1">
              <w:rPr>
                <w:rFonts w:ascii="Bookman Old Style" w:hAnsi="Bookman Old Style"/>
                <w:noProof/>
                <w:szCs w:val="28"/>
              </w:rPr>
              <w:t xml:space="preserve"> </w:t>
            </w:r>
            <w:r>
              <w:rPr>
                <w:noProof/>
                <w:szCs w:val="28"/>
              </w:rPr>
              <w:t>625</w:t>
            </w:r>
            <w:r w:rsidRPr="00676EC1">
              <w:rPr>
                <w:noProof/>
                <w:szCs w:val="28"/>
              </w:rPr>
              <w:t>/0/15-24</w:t>
            </w:r>
          </w:p>
        </w:tc>
      </w:tr>
    </w:tbl>
    <w:p w14:paraId="29E48622" w14:textId="77777777" w:rsidR="000E571E" w:rsidRPr="00676EC1" w:rsidRDefault="000E571E" w:rsidP="002B28C5">
      <w:pPr>
        <w:spacing w:after="0" w:line="240" w:lineRule="auto"/>
        <w:rPr>
          <w:rFonts w:ascii="Times New Roman" w:hAnsi="Times New Roman" w:cs="Times New Roman"/>
          <w:sz w:val="28"/>
          <w:szCs w:val="28"/>
        </w:rPr>
      </w:pPr>
    </w:p>
    <w:tbl>
      <w:tblPr>
        <w:tblStyle w:val="a9"/>
        <w:tblW w:w="0" w:type="auto"/>
        <w:tblLook w:val="04A0" w:firstRow="1" w:lastRow="0" w:firstColumn="1" w:lastColumn="0" w:noHBand="0" w:noVBand="1"/>
      </w:tblPr>
      <w:tblGrid>
        <w:gridCol w:w="4536"/>
      </w:tblGrid>
      <w:tr w:rsidR="00676EC1" w:rsidRPr="002A5052" w14:paraId="2C932F7F" w14:textId="77777777" w:rsidTr="4122F6CA">
        <w:tc>
          <w:tcPr>
            <w:tcW w:w="4536" w:type="dxa"/>
            <w:tcBorders>
              <w:top w:val="nil"/>
              <w:left w:val="nil"/>
              <w:bottom w:val="nil"/>
              <w:right w:val="nil"/>
            </w:tcBorders>
          </w:tcPr>
          <w:p w14:paraId="3EFA8A29" w14:textId="44A1A2E6" w:rsidR="00AF748D" w:rsidRPr="002A5052" w:rsidRDefault="00AF748D" w:rsidP="00F579E9">
            <w:pPr>
              <w:jc w:val="both"/>
              <w:rPr>
                <w:rFonts w:ascii="Times New Roman" w:eastAsia="Times New Roman" w:hAnsi="Times New Roman" w:cs="Times New Roman"/>
                <w:b/>
                <w:bCs/>
                <w:sz w:val="24"/>
                <w:szCs w:val="24"/>
              </w:rPr>
            </w:pPr>
            <w:r w:rsidRPr="002A5052">
              <w:rPr>
                <w:rFonts w:ascii="Times New Roman" w:eastAsia="Times New Roman" w:hAnsi="Times New Roman" w:cs="Times New Roman"/>
                <w:b/>
                <w:bCs/>
                <w:sz w:val="24"/>
                <w:szCs w:val="24"/>
              </w:rPr>
              <w:t xml:space="preserve">Про </w:t>
            </w:r>
            <w:r w:rsidR="001E3509" w:rsidRPr="002A5052">
              <w:rPr>
                <w:rFonts w:ascii="Times New Roman" w:eastAsia="Times New Roman" w:hAnsi="Times New Roman" w:cs="Times New Roman"/>
                <w:b/>
                <w:bCs/>
                <w:sz w:val="24"/>
                <w:szCs w:val="24"/>
              </w:rPr>
              <w:t>закриття дисциплінарного провадження стосовно</w:t>
            </w:r>
            <w:r w:rsidR="008625EF" w:rsidRPr="002A5052">
              <w:rPr>
                <w:rFonts w:ascii="Times New Roman" w:eastAsia="Times New Roman" w:hAnsi="Times New Roman" w:cs="Times New Roman"/>
                <w:b/>
                <w:bCs/>
                <w:sz w:val="24"/>
                <w:szCs w:val="24"/>
              </w:rPr>
              <w:t xml:space="preserve"> </w:t>
            </w:r>
            <w:r w:rsidR="008625EF" w:rsidRPr="002A5052">
              <w:rPr>
                <w:rFonts w:ascii="Times New Roman" w:eastAsia="Times New Roman" w:hAnsi="Times New Roman" w:cs="Times New Roman"/>
                <w:b/>
                <w:bCs/>
                <w:sz w:val="24"/>
                <w:szCs w:val="24"/>
                <w:shd w:val="clear" w:color="auto" w:fill="FFFFFF"/>
              </w:rPr>
              <w:t>Голови Державної судової адміністрації України Сальнікова О.О. та заступника Голови Державної судової адміністрації України Пампури М.В.</w:t>
            </w:r>
          </w:p>
        </w:tc>
      </w:tr>
    </w:tbl>
    <w:p w14:paraId="68F788F1" w14:textId="77777777" w:rsidR="000E571E" w:rsidRPr="002A5052" w:rsidRDefault="000E571E" w:rsidP="00F579E9">
      <w:pPr>
        <w:spacing w:after="0" w:line="240" w:lineRule="auto"/>
        <w:rPr>
          <w:rFonts w:ascii="Times New Roman" w:hAnsi="Times New Roman" w:cs="Times New Roman"/>
          <w:sz w:val="28"/>
          <w:szCs w:val="28"/>
        </w:rPr>
      </w:pPr>
    </w:p>
    <w:p w14:paraId="65E367DF" w14:textId="2F8642F7" w:rsidR="00594FF2" w:rsidRDefault="00F10A90" w:rsidP="00D02A17">
      <w:pPr>
        <w:spacing w:after="0" w:line="276" w:lineRule="auto"/>
        <w:ind w:firstLine="567"/>
        <w:contextualSpacing/>
        <w:jc w:val="both"/>
        <w:rPr>
          <w:rFonts w:ascii="Times New Roman" w:hAnsi="Times New Roman" w:cs="Times New Roman"/>
          <w:sz w:val="28"/>
          <w:szCs w:val="28"/>
          <w:shd w:val="clear" w:color="auto" w:fill="FFFFFF"/>
        </w:rPr>
      </w:pPr>
      <w:r w:rsidRPr="00F579E9">
        <w:rPr>
          <w:rFonts w:ascii="Times New Roman" w:hAnsi="Times New Roman" w:cs="Times New Roman"/>
          <w:sz w:val="28"/>
          <w:szCs w:val="28"/>
          <w:shd w:val="clear" w:color="auto" w:fill="FFFFFF"/>
        </w:rPr>
        <w:t>Вища рада правосуддя</w:t>
      </w:r>
      <w:r w:rsidR="00594FF2" w:rsidRPr="00F579E9">
        <w:rPr>
          <w:rFonts w:ascii="Times New Roman" w:hAnsi="Times New Roman" w:cs="Times New Roman"/>
          <w:sz w:val="28"/>
          <w:szCs w:val="28"/>
          <w:shd w:val="clear" w:color="auto" w:fill="FFFFFF"/>
        </w:rPr>
        <w:t xml:space="preserve">, </w:t>
      </w:r>
      <w:r w:rsidR="00E02D98" w:rsidRPr="00F579E9">
        <w:rPr>
          <w:rFonts w:ascii="Times New Roman" w:hAnsi="Times New Roman" w:cs="Times New Roman"/>
          <w:sz w:val="28"/>
          <w:szCs w:val="28"/>
          <w:shd w:val="clear" w:color="auto" w:fill="FFFFFF"/>
        </w:rPr>
        <w:t xml:space="preserve">розглянувши пропозицію Комісії з питань вищого корпусу державної служби в системі правосуддя про закриття дисциплінарного провадження стосовно </w:t>
      </w:r>
      <w:r w:rsidR="008625EF" w:rsidRPr="00F579E9">
        <w:rPr>
          <w:rFonts w:ascii="Times New Roman" w:hAnsi="Times New Roman" w:cs="Times New Roman"/>
          <w:sz w:val="28"/>
          <w:szCs w:val="28"/>
        </w:rPr>
        <w:t xml:space="preserve">Голови Державної судової </w:t>
      </w:r>
      <w:r w:rsidR="008625EF" w:rsidRPr="00F579E9">
        <w:rPr>
          <w:rFonts w:ascii="Times New Roman" w:eastAsia="Times New Roman" w:hAnsi="Times New Roman" w:cs="Times New Roman"/>
          <w:sz w:val="28"/>
          <w:szCs w:val="28"/>
          <w:lang w:eastAsia="uk-UA"/>
        </w:rPr>
        <w:t>адміністрації України Сальнікова Олексія Олександровича, заступника Голови Державної судової адміністрації України Пампури Максима Валерійовича</w:t>
      </w:r>
      <w:r w:rsidR="004B6630" w:rsidRPr="00F579E9">
        <w:rPr>
          <w:rFonts w:ascii="Times New Roman" w:hAnsi="Times New Roman" w:cs="Times New Roman"/>
          <w:sz w:val="28"/>
          <w:szCs w:val="28"/>
          <w:shd w:val="clear" w:color="auto" w:fill="FFFFFF"/>
        </w:rPr>
        <w:t>, порушеного</w:t>
      </w:r>
      <w:r w:rsidR="00602AE0" w:rsidRPr="00F579E9">
        <w:rPr>
          <w:rFonts w:ascii="Times New Roman" w:hAnsi="Times New Roman" w:cs="Times New Roman"/>
          <w:sz w:val="28"/>
          <w:szCs w:val="28"/>
          <w:shd w:val="clear" w:color="auto" w:fill="FFFFFF"/>
        </w:rPr>
        <w:t xml:space="preserve"> за</w:t>
      </w:r>
      <w:r w:rsidR="0015305F" w:rsidRPr="00F579E9">
        <w:rPr>
          <w:rFonts w:ascii="Times New Roman" w:hAnsi="Times New Roman" w:cs="Times New Roman"/>
          <w:sz w:val="28"/>
          <w:szCs w:val="28"/>
          <w:shd w:val="clear" w:color="auto" w:fill="FFFFFF"/>
        </w:rPr>
        <w:t xml:space="preserve"> рішенням Вищої ради правосуддя від 7 </w:t>
      </w:r>
      <w:r w:rsidR="008625EF" w:rsidRPr="00F579E9">
        <w:rPr>
          <w:rFonts w:ascii="Times New Roman" w:hAnsi="Times New Roman" w:cs="Times New Roman"/>
          <w:sz w:val="28"/>
          <w:szCs w:val="28"/>
          <w:shd w:val="clear" w:color="auto" w:fill="FFFFFF"/>
        </w:rPr>
        <w:t>вересня</w:t>
      </w:r>
      <w:r w:rsidR="0015305F" w:rsidRPr="00F579E9">
        <w:rPr>
          <w:rFonts w:ascii="Times New Roman" w:hAnsi="Times New Roman" w:cs="Times New Roman"/>
          <w:sz w:val="28"/>
          <w:szCs w:val="28"/>
          <w:shd w:val="clear" w:color="auto" w:fill="FFFFFF"/>
        </w:rPr>
        <w:t xml:space="preserve"> 2023 року №</w:t>
      </w:r>
      <w:r w:rsidR="00955D30">
        <w:rPr>
          <w:rFonts w:ascii="Times New Roman" w:hAnsi="Times New Roman" w:cs="Times New Roman"/>
          <w:sz w:val="28"/>
          <w:szCs w:val="28"/>
          <w:shd w:val="clear" w:color="auto" w:fill="FFFFFF"/>
        </w:rPr>
        <w:t> </w:t>
      </w:r>
      <w:r w:rsidR="008625EF" w:rsidRPr="00F579E9">
        <w:rPr>
          <w:rFonts w:ascii="Times New Roman" w:hAnsi="Times New Roman" w:cs="Times New Roman"/>
          <w:sz w:val="28"/>
          <w:szCs w:val="28"/>
          <w:shd w:val="clear" w:color="auto" w:fill="FFFFFF"/>
        </w:rPr>
        <w:t>88</w:t>
      </w:r>
      <w:r w:rsidR="0015305F" w:rsidRPr="00F579E9">
        <w:rPr>
          <w:rFonts w:ascii="Times New Roman" w:hAnsi="Times New Roman" w:cs="Times New Roman"/>
          <w:sz w:val="28"/>
          <w:szCs w:val="28"/>
          <w:shd w:val="clear" w:color="auto" w:fill="FFFFFF"/>
        </w:rPr>
        <w:t>4/0/15-23</w:t>
      </w:r>
      <w:r w:rsidR="00602AE0" w:rsidRPr="00F579E9">
        <w:rPr>
          <w:rFonts w:ascii="Times New Roman" w:hAnsi="Times New Roman" w:cs="Times New Roman"/>
          <w:sz w:val="28"/>
          <w:szCs w:val="28"/>
          <w:shd w:val="clear" w:color="auto" w:fill="FFFFFF"/>
        </w:rPr>
        <w:t>,</w:t>
      </w:r>
    </w:p>
    <w:p w14:paraId="4E8A22AB" w14:textId="77777777" w:rsidR="006135EB" w:rsidRPr="00F579E9" w:rsidRDefault="006135EB" w:rsidP="00D02A17">
      <w:pPr>
        <w:spacing w:after="0" w:line="276" w:lineRule="auto"/>
        <w:ind w:firstLine="567"/>
        <w:contextualSpacing/>
        <w:jc w:val="both"/>
        <w:rPr>
          <w:rFonts w:ascii="Times New Roman" w:hAnsi="Times New Roman" w:cs="Times New Roman"/>
          <w:sz w:val="28"/>
          <w:szCs w:val="28"/>
          <w:shd w:val="clear" w:color="auto" w:fill="FFFFFF"/>
        </w:rPr>
      </w:pPr>
    </w:p>
    <w:p w14:paraId="196DD909" w14:textId="77777777" w:rsidR="00927107" w:rsidRDefault="00927107" w:rsidP="00D02A17">
      <w:pPr>
        <w:spacing w:after="0" w:line="276" w:lineRule="auto"/>
        <w:ind w:firstLine="567"/>
        <w:contextualSpacing/>
        <w:jc w:val="center"/>
        <w:rPr>
          <w:rFonts w:ascii="Times New Roman" w:hAnsi="Times New Roman" w:cs="Times New Roman"/>
          <w:b/>
          <w:sz w:val="28"/>
          <w:szCs w:val="28"/>
          <w:shd w:val="clear" w:color="auto" w:fill="FFFFFF"/>
        </w:rPr>
      </w:pPr>
      <w:r w:rsidRPr="00F579E9">
        <w:rPr>
          <w:rFonts w:ascii="Times New Roman" w:hAnsi="Times New Roman" w:cs="Times New Roman"/>
          <w:b/>
          <w:sz w:val="28"/>
          <w:szCs w:val="28"/>
          <w:shd w:val="clear" w:color="auto" w:fill="FFFFFF"/>
        </w:rPr>
        <w:t>встановила:</w:t>
      </w:r>
    </w:p>
    <w:p w14:paraId="31FB12AE" w14:textId="77777777" w:rsidR="006135EB" w:rsidRPr="00F579E9" w:rsidRDefault="006135EB" w:rsidP="00D02A17">
      <w:pPr>
        <w:spacing w:after="0" w:line="276" w:lineRule="auto"/>
        <w:ind w:firstLine="567"/>
        <w:contextualSpacing/>
        <w:jc w:val="center"/>
        <w:rPr>
          <w:rFonts w:ascii="Times New Roman" w:hAnsi="Times New Roman" w:cs="Times New Roman"/>
          <w:b/>
          <w:sz w:val="28"/>
          <w:szCs w:val="28"/>
          <w:shd w:val="clear" w:color="auto" w:fill="FFFFFF"/>
        </w:rPr>
      </w:pPr>
    </w:p>
    <w:p w14:paraId="7516B130" w14:textId="3384FD72" w:rsidR="007E47ED" w:rsidRPr="00923E7F" w:rsidRDefault="007E47ED" w:rsidP="00D02A17">
      <w:pPr>
        <w:spacing w:after="0" w:line="276" w:lineRule="auto"/>
        <w:contextualSpacing/>
        <w:jc w:val="both"/>
        <w:rPr>
          <w:rFonts w:ascii="Times New Roman" w:hAnsi="Times New Roman" w:cs="Times New Roman"/>
          <w:color w:val="000000" w:themeColor="text1"/>
          <w:sz w:val="28"/>
          <w:szCs w:val="28"/>
          <w:shd w:val="clear" w:color="auto" w:fill="FFFFFF"/>
        </w:rPr>
      </w:pPr>
      <w:r w:rsidRPr="00923E7F">
        <w:rPr>
          <w:rFonts w:ascii="Times New Roman" w:hAnsi="Times New Roman" w:cs="Times New Roman"/>
          <w:sz w:val="28"/>
          <w:szCs w:val="28"/>
          <w:shd w:val="clear" w:color="auto" w:fill="FFFFFF"/>
        </w:rPr>
        <w:t>Комісі</w:t>
      </w:r>
      <w:r w:rsidR="00701A49">
        <w:rPr>
          <w:rFonts w:ascii="Times New Roman" w:hAnsi="Times New Roman" w:cs="Times New Roman"/>
          <w:sz w:val="28"/>
          <w:szCs w:val="28"/>
          <w:shd w:val="clear" w:color="auto" w:fill="FFFFFF"/>
        </w:rPr>
        <w:t>я</w:t>
      </w:r>
      <w:r w:rsidRPr="00923E7F">
        <w:rPr>
          <w:rFonts w:ascii="Times New Roman" w:hAnsi="Times New Roman" w:cs="Times New Roman"/>
          <w:sz w:val="28"/>
          <w:szCs w:val="28"/>
          <w:shd w:val="clear" w:color="auto" w:fill="FFFFFF"/>
        </w:rPr>
        <w:t xml:space="preserve"> з питань вищого корпусу державної служби в системі правосуддя (далі – Комісія)</w:t>
      </w:r>
      <w:r w:rsidRPr="00923E7F">
        <w:rPr>
          <w:rFonts w:ascii="Times New Roman" w:hAnsi="Times New Roman" w:cs="Times New Roman"/>
          <w:color w:val="FF0000"/>
          <w:sz w:val="28"/>
          <w:szCs w:val="28"/>
          <w:shd w:val="clear" w:color="auto" w:fill="FFFFFF"/>
        </w:rPr>
        <w:t xml:space="preserve"> </w:t>
      </w:r>
      <w:r w:rsidRPr="00923E7F">
        <w:rPr>
          <w:rFonts w:ascii="Times New Roman" w:hAnsi="Times New Roman" w:cs="Times New Roman"/>
          <w:sz w:val="28"/>
          <w:szCs w:val="28"/>
          <w:shd w:val="clear" w:color="auto" w:fill="FFFFFF"/>
        </w:rPr>
        <w:t>15 січня 2024 року внесла Вищій раді правосуддя пропозицію від 12 січня 2024 року про закриття дисциплінарного провадження, порушеного рішенням Вищої ради правосуддя від 7 вересня 2023 року №</w:t>
      </w:r>
      <w:r w:rsidR="00955D30">
        <w:rPr>
          <w:rFonts w:ascii="Times New Roman" w:hAnsi="Times New Roman" w:cs="Times New Roman"/>
          <w:sz w:val="28"/>
          <w:szCs w:val="28"/>
          <w:shd w:val="clear" w:color="auto" w:fill="FFFFFF"/>
        </w:rPr>
        <w:t> </w:t>
      </w:r>
      <w:r w:rsidRPr="00923E7F">
        <w:rPr>
          <w:rFonts w:ascii="Times New Roman" w:hAnsi="Times New Roman" w:cs="Times New Roman"/>
          <w:sz w:val="28"/>
          <w:szCs w:val="28"/>
          <w:shd w:val="clear" w:color="auto" w:fill="FFFFFF"/>
        </w:rPr>
        <w:t xml:space="preserve">884/0/15-23 за зверненням </w:t>
      </w:r>
      <w:r w:rsidRPr="00923E7F">
        <w:rPr>
          <w:rFonts w:ascii="Times New Roman" w:hAnsi="Times New Roman" w:cs="Times New Roman"/>
          <w:color w:val="000000" w:themeColor="text1"/>
          <w:sz w:val="28"/>
          <w:szCs w:val="28"/>
          <w:shd w:val="clear" w:color="auto" w:fill="FFFFFF"/>
        </w:rPr>
        <w:t>Голови Ради суддів України Моніча Б.С. та на підставі рішення Ради суддів України від 17 серпня 2023 року № 32 (далі –рішення РСУ № 32):</w:t>
      </w:r>
    </w:p>
    <w:p w14:paraId="02986B03" w14:textId="77777777" w:rsidR="007E47ED" w:rsidRPr="00923E7F" w:rsidRDefault="007E47ED" w:rsidP="00D02A17">
      <w:pPr>
        <w:widowControl w:val="0"/>
        <w:spacing w:after="0" w:line="276" w:lineRule="auto"/>
        <w:ind w:firstLine="567"/>
        <w:contextualSpacing/>
        <w:jc w:val="both"/>
        <w:rPr>
          <w:rFonts w:ascii="Times New Roman" w:hAnsi="Times New Roman" w:cs="Times New Roman"/>
          <w:color w:val="000000" w:themeColor="text1"/>
          <w:sz w:val="28"/>
          <w:szCs w:val="28"/>
          <w:shd w:val="clear" w:color="auto" w:fill="FFFFFF"/>
        </w:rPr>
      </w:pPr>
      <w:r w:rsidRPr="00923E7F">
        <w:rPr>
          <w:rFonts w:ascii="Times New Roman" w:hAnsi="Times New Roman" w:cs="Times New Roman"/>
          <w:color w:val="000000" w:themeColor="text1"/>
          <w:sz w:val="28"/>
          <w:szCs w:val="28"/>
          <w:shd w:val="clear" w:color="auto" w:fill="FFFFFF"/>
        </w:rPr>
        <w:t xml:space="preserve">стосовно Голови Державної судової адміністрації України </w:t>
      </w:r>
      <w:r w:rsidRPr="00923E7F">
        <w:rPr>
          <w:rFonts w:ascii="Times New Roman" w:hAnsi="Times New Roman" w:cs="Times New Roman"/>
          <w:sz w:val="28"/>
          <w:szCs w:val="28"/>
        </w:rPr>
        <w:t xml:space="preserve">(далі </w:t>
      </w:r>
      <w:r w:rsidRPr="00923E7F">
        <w:rPr>
          <w:rFonts w:ascii="Times New Roman" w:eastAsia="Times New Roman" w:hAnsi="Times New Roman" w:cs="Times New Roman"/>
          <w:sz w:val="28"/>
          <w:szCs w:val="28"/>
          <w:lang w:eastAsia="uk-UA"/>
        </w:rPr>
        <w:t xml:space="preserve">– </w:t>
      </w:r>
      <w:r w:rsidRPr="00923E7F">
        <w:rPr>
          <w:rFonts w:ascii="Times New Roman" w:hAnsi="Times New Roman" w:cs="Times New Roman"/>
          <w:sz w:val="28"/>
          <w:szCs w:val="28"/>
        </w:rPr>
        <w:t xml:space="preserve">ДСА України) </w:t>
      </w:r>
      <w:r w:rsidRPr="00923E7F">
        <w:rPr>
          <w:rFonts w:ascii="Times New Roman" w:hAnsi="Times New Roman" w:cs="Times New Roman"/>
          <w:color w:val="000000" w:themeColor="text1"/>
          <w:sz w:val="28"/>
          <w:szCs w:val="28"/>
          <w:shd w:val="clear" w:color="auto" w:fill="FFFFFF"/>
        </w:rPr>
        <w:t xml:space="preserve">Сальнікова О.О. у зв’язку зі звільненням його з посади Голови </w:t>
      </w:r>
      <w:r w:rsidRPr="00923E7F">
        <w:rPr>
          <w:rFonts w:ascii="Times New Roman" w:hAnsi="Times New Roman" w:cs="Times New Roman"/>
          <w:sz w:val="28"/>
          <w:szCs w:val="28"/>
        </w:rPr>
        <w:t>ДСА України</w:t>
      </w:r>
      <w:r w:rsidRPr="00923E7F">
        <w:rPr>
          <w:rFonts w:ascii="Times New Roman" w:hAnsi="Times New Roman" w:cs="Times New Roman"/>
          <w:color w:val="000000" w:themeColor="text1"/>
          <w:sz w:val="28"/>
          <w:szCs w:val="28"/>
          <w:shd w:val="clear" w:color="auto" w:fill="FFFFFF"/>
        </w:rPr>
        <w:t>;</w:t>
      </w:r>
    </w:p>
    <w:p w14:paraId="2C4E0D36" w14:textId="77777777" w:rsidR="007E47ED" w:rsidRPr="00923E7F" w:rsidRDefault="007E47ED" w:rsidP="00D02A17">
      <w:pPr>
        <w:widowControl w:val="0"/>
        <w:spacing w:after="0" w:line="276" w:lineRule="auto"/>
        <w:ind w:firstLine="567"/>
        <w:contextualSpacing/>
        <w:jc w:val="both"/>
        <w:rPr>
          <w:rFonts w:ascii="Times New Roman" w:hAnsi="Times New Roman" w:cs="Times New Roman"/>
          <w:color w:val="000000" w:themeColor="text1"/>
          <w:sz w:val="28"/>
          <w:szCs w:val="28"/>
          <w:shd w:val="clear" w:color="auto" w:fill="FFFFFF"/>
        </w:rPr>
      </w:pPr>
      <w:r w:rsidRPr="00923E7F">
        <w:rPr>
          <w:rFonts w:ascii="Times New Roman" w:hAnsi="Times New Roman" w:cs="Times New Roman"/>
          <w:color w:val="000000" w:themeColor="text1"/>
          <w:sz w:val="28"/>
          <w:szCs w:val="28"/>
          <w:shd w:val="clear" w:color="auto" w:fill="FFFFFF"/>
        </w:rPr>
        <w:t xml:space="preserve">стосовно заступника Голови </w:t>
      </w:r>
      <w:r w:rsidRPr="00923E7F">
        <w:rPr>
          <w:rFonts w:ascii="Times New Roman" w:hAnsi="Times New Roman" w:cs="Times New Roman"/>
          <w:sz w:val="28"/>
          <w:szCs w:val="28"/>
        </w:rPr>
        <w:t>ДСА України</w:t>
      </w:r>
      <w:r w:rsidRPr="00923E7F">
        <w:rPr>
          <w:rFonts w:ascii="Times New Roman" w:hAnsi="Times New Roman" w:cs="Times New Roman"/>
          <w:color w:val="000000" w:themeColor="text1"/>
          <w:sz w:val="28"/>
          <w:szCs w:val="28"/>
          <w:shd w:val="clear" w:color="auto" w:fill="FFFFFF"/>
        </w:rPr>
        <w:t xml:space="preserve"> Пампури М.В. у зв’язку з відсутністю в його діях складу дисциплінарного проступку та підстав для притягнення його до дисциплінарної відповідальності.</w:t>
      </w:r>
    </w:p>
    <w:p w14:paraId="495D9029" w14:textId="77777777" w:rsidR="007E47ED" w:rsidRPr="00923E7F" w:rsidRDefault="007E47ED" w:rsidP="00D02A17">
      <w:pPr>
        <w:spacing w:after="0" w:line="276" w:lineRule="auto"/>
        <w:ind w:firstLine="567"/>
        <w:contextualSpacing/>
        <w:jc w:val="both"/>
        <w:rPr>
          <w:rFonts w:ascii="Times New Roman" w:hAnsi="Times New Roman" w:cs="Times New Roman"/>
          <w:sz w:val="28"/>
          <w:szCs w:val="28"/>
          <w:shd w:val="clear" w:color="auto" w:fill="FFFFFF"/>
        </w:rPr>
      </w:pPr>
      <w:r w:rsidRPr="00923E7F">
        <w:rPr>
          <w:rFonts w:ascii="Times New Roman" w:hAnsi="Times New Roman" w:cs="Times New Roman"/>
          <w:sz w:val="28"/>
          <w:szCs w:val="28"/>
          <w:shd w:val="clear" w:color="auto" w:fill="FFFFFF"/>
        </w:rPr>
        <w:t xml:space="preserve">Відповідно до протоколу автоматизованого розподілу справи між членами Вищої ради правосуддя від 15 січня 2024 року </w:t>
      </w:r>
      <w:r w:rsidRPr="00923E7F">
        <w:rPr>
          <w:rFonts w:ascii="Times New Roman" w:hAnsi="Times New Roman" w:cs="Times New Roman"/>
          <w:color w:val="000000" w:themeColor="text1"/>
          <w:sz w:val="28"/>
          <w:szCs w:val="28"/>
          <w:shd w:val="clear" w:color="auto" w:fill="FFFFFF"/>
        </w:rPr>
        <w:t xml:space="preserve">доповідачем з питання </w:t>
      </w:r>
      <w:r w:rsidRPr="00923E7F">
        <w:rPr>
          <w:rFonts w:ascii="Times New Roman" w:hAnsi="Times New Roman" w:cs="Times New Roman"/>
          <w:color w:val="000000" w:themeColor="text1"/>
          <w:sz w:val="28"/>
          <w:szCs w:val="28"/>
          <w:shd w:val="clear" w:color="auto" w:fill="FFFFFF"/>
        </w:rPr>
        <w:lastRenderedPageBreak/>
        <w:t>щодо ухвалення Вищою радою правосуддя рішення за результатами розгляду зазначених пропозицій Комісії визначено члена Вищої ради правосуддя</w:t>
      </w:r>
      <w:r w:rsidRPr="00923E7F">
        <w:rPr>
          <w:rFonts w:ascii="Times New Roman" w:hAnsi="Times New Roman" w:cs="Times New Roman"/>
          <w:sz w:val="28"/>
          <w:szCs w:val="28"/>
          <w:shd w:val="clear" w:color="auto" w:fill="FFFFFF"/>
        </w:rPr>
        <w:t xml:space="preserve"> Маселка Р.А.</w:t>
      </w:r>
    </w:p>
    <w:p w14:paraId="25704093" w14:textId="77777777" w:rsidR="007E47ED" w:rsidRPr="00923E7F" w:rsidRDefault="007E47ED" w:rsidP="00D02A17">
      <w:pPr>
        <w:spacing w:after="0" w:line="276" w:lineRule="auto"/>
        <w:ind w:firstLine="567"/>
        <w:contextualSpacing/>
        <w:jc w:val="both"/>
        <w:rPr>
          <w:rFonts w:ascii="Times New Roman" w:hAnsi="Times New Roman" w:cs="Times New Roman"/>
          <w:sz w:val="28"/>
          <w:szCs w:val="28"/>
          <w:shd w:val="clear" w:color="auto" w:fill="FFFFFF"/>
        </w:rPr>
      </w:pPr>
      <w:r w:rsidRPr="00923E7F">
        <w:rPr>
          <w:rFonts w:ascii="Times New Roman" w:hAnsi="Times New Roman" w:cs="Times New Roman"/>
          <w:sz w:val="28"/>
          <w:szCs w:val="28"/>
          <w:shd w:val="clear" w:color="auto" w:fill="FFFFFF"/>
        </w:rPr>
        <w:t xml:space="preserve">Сальніков О.О., </w:t>
      </w:r>
      <w:r w:rsidRPr="00923E7F">
        <w:rPr>
          <w:rFonts w:ascii="Times New Roman" w:hAnsi="Times New Roman" w:cs="Times New Roman"/>
          <w:sz w:val="28"/>
          <w:szCs w:val="28"/>
        </w:rPr>
        <w:t>Пампура М.В., Рада суддів України</w:t>
      </w:r>
      <w:r w:rsidRPr="00923E7F">
        <w:rPr>
          <w:rFonts w:ascii="Times New Roman" w:hAnsi="Times New Roman" w:cs="Times New Roman"/>
          <w:sz w:val="28"/>
          <w:szCs w:val="28"/>
          <w:shd w:val="clear" w:color="auto" w:fill="FFFFFF"/>
        </w:rPr>
        <w:t xml:space="preserve"> повідомлені про дату, час і місце розгляду зазначеного питання, яке включено до порядку денного засідання Вищої ради правосуддя 29 лютого 2024 року, шляхом надсилання на їхні адреси повідомлень про вказане засідання. Відповідну інформацію розміщено також на офіційному вебсайті Вищої ради правосуддя.</w:t>
      </w:r>
    </w:p>
    <w:p w14:paraId="5E6A0C69" w14:textId="77777777" w:rsidR="007E47ED" w:rsidRPr="00923E7F" w:rsidRDefault="007E47ED" w:rsidP="00D02A17">
      <w:pPr>
        <w:spacing w:after="0" w:line="276" w:lineRule="auto"/>
        <w:ind w:firstLine="567"/>
        <w:contextualSpacing/>
        <w:jc w:val="both"/>
        <w:rPr>
          <w:rFonts w:ascii="Times New Roman" w:hAnsi="Times New Roman" w:cs="Times New Roman"/>
          <w:sz w:val="28"/>
          <w:szCs w:val="28"/>
          <w:shd w:val="clear" w:color="auto" w:fill="FFFFFF"/>
        </w:rPr>
      </w:pPr>
      <w:r w:rsidRPr="00923E7F">
        <w:rPr>
          <w:rFonts w:ascii="Times New Roman" w:hAnsi="Times New Roman" w:cs="Times New Roman"/>
          <w:color w:val="000000" w:themeColor="text1"/>
          <w:sz w:val="28"/>
          <w:szCs w:val="28"/>
          <w:shd w:val="clear" w:color="auto" w:fill="FFFFFF"/>
        </w:rPr>
        <w:t>На засідання Вищої ради правосуддя 29 лютого 2024 року Сальніков О.О. не з’явився.</w:t>
      </w:r>
    </w:p>
    <w:p w14:paraId="256AFD26" w14:textId="308DBBFA" w:rsidR="007E47ED" w:rsidRPr="00923E7F" w:rsidRDefault="007E47ED" w:rsidP="00D02A17">
      <w:pPr>
        <w:spacing w:after="0" w:line="276" w:lineRule="auto"/>
        <w:ind w:firstLine="567"/>
        <w:contextualSpacing/>
        <w:jc w:val="both"/>
        <w:rPr>
          <w:rFonts w:ascii="Times New Roman" w:hAnsi="Times New Roman" w:cs="Times New Roman"/>
          <w:sz w:val="28"/>
          <w:szCs w:val="28"/>
          <w:shd w:val="clear" w:color="auto" w:fill="FFFFFF"/>
        </w:rPr>
      </w:pPr>
      <w:r w:rsidRPr="00923E7F">
        <w:rPr>
          <w:rFonts w:ascii="Times New Roman" w:hAnsi="Times New Roman" w:cs="Times New Roman"/>
          <w:color w:val="000000" w:themeColor="text1"/>
          <w:sz w:val="28"/>
          <w:szCs w:val="28"/>
          <w:shd w:val="clear" w:color="auto" w:fill="FFFFFF"/>
        </w:rPr>
        <w:t>Голова Ради суддів України Моніч</w:t>
      </w:r>
      <w:r w:rsidR="001F3B6C">
        <w:rPr>
          <w:rFonts w:ascii="Times New Roman" w:hAnsi="Times New Roman" w:cs="Times New Roman"/>
          <w:color w:val="000000" w:themeColor="text1"/>
          <w:sz w:val="28"/>
          <w:szCs w:val="28"/>
          <w:shd w:val="clear" w:color="auto" w:fill="FFFFFF"/>
        </w:rPr>
        <w:t> </w:t>
      </w:r>
      <w:r w:rsidRPr="00923E7F">
        <w:rPr>
          <w:rFonts w:ascii="Times New Roman" w:hAnsi="Times New Roman" w:cs="Times New Roman"/>
          <w:color w:val="000000" w:themeColor="text1"/>
          <w:sz w:val="28"/>
          <w:szCs w:val="28"/>
          <w:shd w:val="clear" w:color="auto" w:fill="FFFFFF"/>
        </w:rPr>
        <w:t>Б.С. участі у розгляді вказаного питання в режимі відеоконференції не брав.</w:t>
      </w:r>
    </w:p>
    <w:p w14:paraId="147E6EF4" w14:textId="68824A74" w:rsidR="007E47ED" w:rsidRPr="00923E7F" w:rsidRDefault="007E47ED" w:rsidP="00D02A17">
      <w:pPr>
        <w:spacing w:after="0" w:line="276" w:lineRule="auto"/>
        <w:ind w:firstLine="567"/>
        <w:contextualSpacing/>
        <w:jc w:val="both"/>
        <w:rPr>
          <w:rFonts w:ascii="Times New Roman" w:hAnsi="Times New Roman" w:cs="Times New Roman"/>
          <w:color w:val="000000" w:themeColor="text1"/>
          <w:sz w:val="28"/>
          <w:szCs w:val="28"/>
          <w:shd w:val="clear" w:color="auto" w:fill="FFFFFF"/>
        </w:rPr>
      </w:pPr>
      <w:r w:rsidRPr="00923E7F">
        <w:rPr>
          <w:rFonts w:ascii="Times New Roman" w:hAnsi="Times New Roman" w:cs="Times New Roman"/>
          <w:color w:val="000000" w:themeColor="text1"/>
          <w:sz w:val="28"/>
          <w:szCs w:val="28"/>
          <w:shd w:val="clear" w:color="auto" w:fill="FFFFFF"/>
        </w:rPr>
        <w:t>У засіданні Вищої ради правосуддя заступник Голови ДСА України Пампура М.В. підтримав пропозицію Комісії про закриття дисциплінарного провадження, порушеного рішенням Вищої ради правосуддя від 7 вересня 2023 року № 884/0/15-23 за зверненням Голови Ради суддів України Моніча Б.С. та на підставі рішення РСУ № 32, зокрема стосовно нього у зв’язку з відсутністю в його діях складу дисциплінарного проступку та надав детальні пояснення щодо обставин дисциплінарної справи.</w:t>
      </w:r>
    </w:p>
    <w:p w14:paraId="51733971" w14:textId="77777777" w:rsidR="007E47ED" w:rsidRPr="00923E7F" w:rsidRDefault="007E47ED" w:rsidP="00D02A17">
      <w:pPr>
        <w:widowControl w:val="0"/>
        <w:spacing w:after="0" w:line="276" w:lineRule="auto"/>
        <w:ind w:firstLine="567"/>
        <w:contextualSpacing/>
        <w:jc w:val="both"/>
        <w:rPr>
          <w:rFonts w:ascii="Times New Roman" w:hAnsi="Times New Roman" w:cs="Times New Roman"/>
          <w:color w:val="000000" w:themeColor="text1"/>
          <w:sz w:val="28"/>
          <w:szCs w:val="28"/>
          <w:shd w:val="clear" w:color="auto" w:fill="FFFFFF"/>
        </w:rPr>
      </w:pPr>
      <w:r w:rsidRPr="00923E7F">
        <w:rPr>
          <w:rFonts w:ascii="Times New Roman" w:hAnsi="Times New Roman" w:cs="Times New Roman"/>
          <w:sz w:val="28"/>
          <w:szCs w:val="28"/>
          <w:shd w:val="clear" w:color="auto" w:fill="FFFFFF"/>
        </w:rPr>
        <w:t xml:space="preserve">Вища рада правосуддя, </w:t>
      </w:r>
      <w:r w:rsidRPr="00923E7F">
        <w:rPr>
          <w:rFonts w:ascii="Times New Roman" w:hAnsi="Times New Roman" w:cs="Times New Roman"/>
          <w:color w:val="000000" w:themeColor="text1"/>
          <w:sz w:val="28"/>
          <w:szCs w:val="28"/>
          <w:shd w:val="clear" w:color="auto" w:fill="FFFFFF"/>
        </w:rPr>
        <w:t xml:space="preserve">вивчивши пропозиції Комісії від </w:t>
      </w:r>
      <w:r w:rsidRPr="00923E7F">
        <w:rPr>
          <w:rFonts w:ascii="Times New Roman" w:hAnsi="Times New Roman" w:cs="Times New Roman"/>
          <w:sz w:val="28"/>
          <w:szCs w:val="28"/>
          <w:shd w:val="clear" w:color="auto" w:fill="FFFFFF"/>
        </w:rPr>
        <w:t>12 січня 2024 року</w:t>
      </w:r>
      <w:r w:rsidRPr="00923E7F">
        <w:rPr>
          <w:rFonts w:ascii="Times New Roman" w:hAnsi="Times New Roman" w:cs="Times New Roman"/>
          <w:color w:val="000000" w:themeColor="text1"/>
          <w:sz w:val="28"/>
          <w:szCs w:val="28"/>
          <w:shd w:val="clear" w:color="auto" w:fill="FFFFFF"/>
        </w:rPr>
        <w:t xml:space="preserve">, матеріали дисциплінарного провадження, заслухавши заступника Голови ДСА України Пампуру М.В., </w:t>
      </w:r>
      <w:r w:rsidRPr="00923E7F">
        <w:rPr>
          <w:rFonts w:ascii="Times New Roman" w:hAnsi="Times New Roman" w:cs="Times New Roman"/>
          <w:sz w:val="28"/>
          <w:szCs w:val="28"/>
          <w:shd w:val="clear" w:color="auto" w:fill="FFFFFF"/>
        </w:rPr>
        <w:t xml:space="preserve">доповідача – члена Вищої ради правосуддя Маселка Р.А., </w:t>
      </w:r>
      <w:r w:rsidRPr="00923E7F">
        <w:rPr>
          <w:rFonts w:ascii="Times New Roman" w:hAnsi="Times New Roman" w:cs="Times New Roman"/>
          <w:color w:val="000000" w:themeColor="text1"/>
          <w:sz w:val="28"/>
          <w:szCs w:val="28"/>
          <w:shd w:val="clear" w:color="auto" w:fill="FFFFFF"/>
        </w:rPr>
        <w:t>встановила таке.</w:t>
      </w:r>
    </w:p>
    <w:p w14:paraId="4C6F83BC" w14:textId="3DC6167C" w:rsidR="007E47ED" w:rsidRDefault="007E47ED" w:rsidP="00D02A17">
      <w:pPr>
        <w:widowControl w:val="0"/>
        <w:spacing w:after="0" w:line="276" w:lineRule="auto"/>
        <w:ind w:firstLine="567"/>
        <w:contextualSpacing/>
        <w:jc w:val="both"/>
        <w:rPr>
          <w:rFonts w:ascii="Times New Roman" w:hAnsi="Times New Roman" w:cs="Times New Roman"/>
          <w:b/>
          <w:color w:val="000000" w:themeColor="text1"/>
          <w:sz w:val="28"/>
          <w:szCs w:val="28"/>
          <w:shd w:val="clear" w:color="auto" w:fill="FFFFFF"/>
        </w:rPr>
      </w:pPr>
      <w:r w:rsidRPr="00923E7F">
        <w:rPr>
          <w:rFonts w:ascii="Times New Roman" w:hAnsi="Times New Roman" w:cs="Times New Roman"/>
          <w:b/>
          <w:color w:val="000000" w:themeColor="text1"/>
          <w:sz w:val="28"/>
          <w:szCs w:val="28"/>
          <w:shd w:val="clear" w:color="auto" w:fill="FFFFFF"/>
        </w:rPr>
        <w:t xml:space="preserve">Стислий виклад </w:t>
      </w:r>
      <w:r w:rsidR="00701A49">
        <w:rPr>
          <w:rFonts w:ascii="Times New Roman" w:hAnsi="Times New Roman" w:cs="Times New Roman"/>
          <w:b/>
          <w:color w:val="000000" w:themeColor="text1"/>
          <w:sz w:val="28"/>
          <w:szCs w:val="28"/>
          <w:shd w:val="clear" w:color="auto" w:fill="FFFFFF"/>
        </w:rPr>
        <w:t>звернень Ради суддів України</w:t>
      </w:r>
    </w:p>
    <w:p w14:paraId="57954A35" w14:textId="48712D14" w:rsidR="00701A49" w:rsidRPr="006A63FF" w:rsidRDefault="00701A49" w:rsidP="00D02A17">
      <w:pPr>
        <w:widowControl w:val="0"/>
        <w:spacing w:after="0" w:line="276" w:lineRule="auto"/>
        <w:ind w:firstLine="567"/>
        <w:contextualSpacing/>
        <w:jc w:val="both"/>
        <w:textDirection w:val="btLr"/>
        <w:rPr>
          <w:rFonts w:ascii="Times New Roman" w:hAnsi="Times New Roman" w:cs="Times New Roman"/>
          <w:sz w:val="28"/>
          <w:szCs w:val="28"/>
          <w:shd w:val="clear" w:color="auto" w:fill="FFFFFF"/>
        </w:rPr>
      </w:pPr>
      <w:r w:rsidRPr="006A63FF">
        <w:rPr>
          <w:rFonts w:ascii="Times New Roman" w:hAnsi="Times New Roman" w:cs="Times New Roman"/>
          <w:sz w:val="28"/>
          <w:szCs w:val="28"/>
          <w:shd w:val="clear" w:color="auto" w:fill="FFFFFF"/>
        </w:rPr>
        <w:t xml:space="preserve">До Вищої ради правосуддя 30 серпня 2023 року (вх. № 4680/0/8-23) надійшли лист Голови Ради суддів України від 24 серпня 2023 року </w:t>
      </w:r>
      <w:r w:rsidR="001F3B6C">
        <w:rPr>
          <w:rFonts w:ascii="Times New Roman" w:hAnsi="Times New Roman" w:cs="Times New Roman"/>
          <w:sz w:val="28"/>
          <w:szCs w:val="28"/>
          <w:shd w:val="clear" w:color="auto" w:fill="FFFFFF"/>
        </w:rPr>
        <w:br/>
      </w:r>
      <w:r w:rsidRPr="006A63FF">
        <w:rPr>
          <w:rFonts w:ascii="Times New Roman" w:hAnsi="Times New Roman" w:cs="Times New Roman"/>
          <w:sz w:val="28"/>
          <w:szCs w:val="28"/>
          <w:shd w:val="clear" w:color="auto" w:fill="FFFFFF"/>
        </w:rPr>
        <w:t>№ 9рс-430/23-вих щодо ініціювання питання про порушення дисциплінарного провадження стосовно Голови ДСА України Сальнікова О.О., заступника Голови ДСА України Пампури М.В., а також рішення РСУ № 32.</w:t>
      </w:r>
    </w:p>
    <w:p w14:paraId="154CA501" w14:textId="77777777" w:rsidR="00701A49" w:rsidRPr="006A63FF" w:rsidRDefault="00701A49" w:rsidP="00D02A17">
      <w:pPr>
        <w:widowControl w:val="0"/>
        <w:spacing w:after="0" w:line="276" w:lineRule="auto"/>
        <w:ind w:firstLine="567"/>
        <w:contextualSpacing/>
        <w:jc w:val="both"/>
        <w:rPr>
          <w:rFonts w:ascii="Times New Roman" w:hAnsi="Times New Roman" w:cs="Times New Roman"/>
          <w:sz w:val="28"/>
          <w:szCs w:val="28"/>
          <w:shd w:val="clear" w:color="auto" w:fill="FFFFFF"/>
        </w:rPr>
      </w:pPr>
      <w:r w:rsidRPr="006A63FF">
        <w:rPr>
          <w:rFonts w:ascii="Times New Roman" w:hAnsi="Times New Roman" w:cs="Times New Roman"/>
          <w:sz w:val="28"/>
          <w:szCs w:val="28"/>
          <w:shd w:val="clear" w:color="auto" w:fill="FFFFFF"/>
        </w:rPr>
        <w:t xml:space="preserve">Рада суддів України вказує на неналежне здійснення керівництвом ДСА України організаційно-контрольних та управлінських повноважень щодо підприємств, установ і організацій, зокрема Державного підприємства «Санаторно-курортний лікувальний центр «Шкло» (далі – ДП СКЛЦ «Шкло»). Рада суддів України вважає неприпустимими дії Голови ДСА України та заступника Голови ДСА України, які без відома та без погодження Ради суддів України чи Вищої ради правосуддя, усупереч існуючим процедурам, на власний розсуд в умовах воєнного стану сприяли вибуттю єдиного санаторно-курортного лікувального комплексу для суддів, працівників судових органів зі </w:t>
      </w:r>
      <w:r w:rsidRPr="006A63FF">
        <w:rPr>
          <w:rFonts w:ascii="Times New Roman" w:hAnsi="Times New Roman" w:cs="Times New Roman"/>
          <w:sz w:val="28"/>
          <w:szCs w:val="28"/>
          <w:shd w:val="clear" w:color="auto" w:fill="FFFFFF"/>
        </w:rPr>
        <w:lastRenderedPageBreak/>
        <w:t>сфери управління ДСА України до сфери управління Фонду державного майна України для подальшої приватизації.</w:t>
      </w:r>
    </w:p>
    <w:p w14:paraId="3862D15C" w14:textId="77777777" w:rsidR="00701A49" w:rsidRPr="00923E7F" w:rsidRDefault="00701A49" w:rsidP="00D02A17">
      <w:pPr>
        <w:widowControl w:val="0"/>
        <w:spacing w:after="0" w:line="276" w:lineRule="auto"/>
        <w:ind w:firstLine="567"/>
        <w:contextualSpacing/>
        <w:jc w:val="both"/>
        <w:rPr>
          <w:rFonts w:ascii="Times New Roman" w:hAnsi="Times New Roman" w:cs="Times New Roman"/>
          <w:sz w:val="28"/>
          <w:szCs w:val="28"/>
          <w:shd w:val="clear" w:color="auto" w:fill="FFFFFF"/>
        </w:rPr>
      </w:pPr>
      <w:r w:rsidRPr="006A63FF">
        <w:rPr>
          <w:rFonts w:ascii="Times New Roman" w:hAnsi="Times New Roman" w:cs="Times New Roman"/>
          <w:sz w:val="28"/>
          <w:szCs w:val="28"/>
          <w:shd w:val="clear" w:color="auto" w:fill="FFFFFF"/>
        </w:rPr>
        <w:t xml:space="preserve">У листі Голови Ради суддів України висловлено прохання </w:t>
      </w:r>
      <w:r w:rsidRPr="00923E7F">
        <w:rPr>
          <w:rFonts w:ascii="Times New Roman" w:hAnsi="Times New Roman" w:cs="Times New Roman"/>
          <w:sz w:val="28"/>
          <w:szCs w:val="28"/>
          <w:shd w:val="clear" w:color="auto" w:fill="FFFFFF"/>
        </w:rPr>
        <w:t>вжити відповідних заходів реагування та в разі підтвердження вчинення незаконних дій, зокрема Головою ДСА України Сальніковим</w:t>
      </w:r>
      <w:r>
        <w:rPr>
          <w:rFonts w:ascii="Times New Roman" w:hAnsi="Times New Roman" w:cs="Times New Roman"/>
          <w:sz w:val="28"/>
          <w:szCs w:val="28"/>
          <w:shd w:val="clear" w:color="auto" w:fill="FFFFFF"/>
        </w:rPr>
        <w:t xml:space="preserve"> </w:t>
      </w:r>
      <w:r w:rsidRPr="00923E7F">
        <w:rPr>
          <w:rFonts w:ascii="Times New Roman" w:hAnsi="Times New Roman" w:cs="Times New Roman"/>
          <w:sz w:val="28"/>
          <w:szCs w:val="28"/>
          <w:shd w:val="clear" w:color="auto" w:fill="FFFFFF"/>
        </w:rPr>
        <w:t xml:space="preserve">О.О. та </w:t>
      </w:r>
      <w:r w:rsidRPr="006A63FF">
        <w:rPr>
          <w:rFonts w:ascii="Times New Roman" w:hAnsi="Times New Roman" w:cs="Times New Roman"/>
          <w:sz w:val="28"/>
          <w:szCs w:val="28"/>
          <w:shd w:val="clear" w:color="auto" w:fill="FFFFFF"/>
        </w:rPr>
        <w:t xml:space="preserve">заступником Голови ДСА України Пампурою М.В., </w:t>
      </w:r>
      <w:r w:rsidRPr="00923E7F">
        <w:rPr>
          <w:rFonts w:ascii="Times New Roman" w:hAnsi="Times New Roman" w:cs="Times New Roman"/>
          <w:sz w:val="28"/>
          <w:szCs w:val="28"/>
          <w:shd w:val="clear" w:color="auto" w:fill="FFFFFF"/>
        </w:rPr>
        <w:t>притягнути їх до дисциплінарної відповідальності.</w:t>
      </w:r>
    </w:p>
    <w:p w14:paraId="7685507D" w14:textId="77777777" w:rsidR="007E47ED" w:rsidRPr="00923E7F" w:rsidRDefault="007E47ED" w:rsidP="00D02A17">
      <w:pPr>
        <w:widowControl w:val="0"/>
        <w:spacing w:after="0" w:line="276" w:lineRule="auto"/>
        <w:ind w:firstLine="567"/>
        <w:jc w:val="both"/>
        <w:rPr>
          <w:rFonts w:ascii="Times New Roman" w:hAnsi="Times New Roman" w:cs="Times New Roman"/>
          <w:b/>
          <w:color w:val="000000" w:themeColor="text1"/>
          <w:sz w:val="28"/>
          <w:szCs w:val="28"/>
        </w:rPr>
      </w:pPr>
      <w:r w:rsidRPr="00923E7F">
        <w:rPr>
          <w:rFonts w:ascii="Times New Roman" w:hAnsi="Times New Roman" w:cs="Times New Roman"/>
          <w:b/>
          <w:color w:val="000000" w:themeColor="text1"/>
          <w:sz w:val="28"/>
          <w:szCs w:val="28"/>
        </w:rPr>
        <w:t>Рух дисциплінарного провадження</w:t>
      </w:r>
    </w:p>
    <w:p w14:paraId="736DBDAC" w14:textId="77777777" w:rsidR="007E47ED" w:rsidRPr="00923E7F" w:rsidRDefault="007E47ED" w:rsidP="00D02A17">
      <w:pPr>
        <w:spacing w:after="0" w:line="276" w:lineRule="auto"/>
        <w:ind w:firstLine="567"/>
        <w:contextualSpacing/>
        <w:jc w:val="both"/>
        <w:rPr>
          <w:rFonts w:ascii="Times New Roman" w:hAnsi="Times New Roman" w:cs="Times New Roman"/>
          <w:sz w:val="28"/>
          <w:szCs w:val="28"/>
        </w:rPr>
      </w:pPr>
      <w:r w:rsidRPr="00923E7F">
        <w:rPr>
          <w:rFonts w:ascii="Times New Roman" w:hAnsi="Times New Roman" w:cs="Times New Roman"/>
          <w:sz w:val="28"/>
          <w:szCs w:val="28"/>
          <w:shd w:val="clear" w:color="auto" w:fill="FFFFFF"/>
        </w:rPr>
        <w:t xml:space="preserve">Рішенням Вищої ради правосуддя від 7 вересня 2023 року № 884/0/15-23 на підставі </w:t>
      </w:r>
      <w:r w:rsidRPr="00923E7F">
        <w:rPr>
          <w:rFonts w:ascii="Times New Roman" w:hAnsi="Times New Roman" w:cs="Times New Roman"/>
          <w:sz w:val="28"/>
          <w:szCs w:val="28"/>
        </w:rPr>
        <w:t xml:space="preserve">листа Голови Ради суддів України від 24 серпня 2023 року </w:t>
      </w:r>
      <w:r w:rsidRPr="00923E7F">
        <w:rPr>
          <w:rFonts w:ascii="Times New Roman" w:hAnsi="Times New Roman" w:cs="Times New Roman"/>
          <w:sz w:val="28"/>
          <w:szCs w:val="28"/>
        </w:rPr>
        <w:br/>
        <w:t>№ 9рс-430/23-вих та рішення РСУ № 32</w:t>
      </w:r>
      <w:r w:rsidRPr="00923E7F">
        <w:rPr>
          <w:rFonts w:ascii="Times New Roman" w:hAnsi="Times New Roman" w:cs="Times New Roman"/>
          <w:sz w:val="28"/>
          <w:szCs w:val="28"/>
          <w:shd w:val="clear" w:color="auto" w:fill="FFFFFF"/>
        </w:rPr>
        <w:t xml:space="preserve"> порушено дисциплінарне провадження стосовно Голови ДСА України Сальнікова О.О. та </w:t>
      </w:r>
      <w:r w:rsidRPr="00923E7F">
        <w:rPr>
          <w:rFonts w:ascii="Times New Roman" w:hAnsi="Times New Roman" w:cs="Times New Roman"/>
          <w:sz w:val="28"/>
          <w:szCs w:val="28"/>
        </w:rPr>
        <w:t xml:space="preserve">заступника </w:t>
      </w:r>
      <w:r w:rsidRPr="00923E7F">
        <w:rPr>
          <w:rFonts w:ascii="Times New Roman" w:hAnsi="Times New Roman" w:cs="Times New Roman"/>
          <w:sz w:val="28"/>
          <w:szCs w:val="28"/>
          <w:shd w:val="clear" w:color="auto" w:fill="FFFFFF"/>
        </w:rPr>
        <w:t xml:space="preserve">Голови ДСА України </w:t>
      </w:r>
      <w:r w:rsidRPr="00923E7F">
        <w:rPr>
          <w:rFonts w:ascii="Times New Roman" w:hAnsi="Times New Roman" w:cs="Times New Roman"/>
          <w:sz w:val="28"/>
          <w:szCs w:val="28"/>
        </w:rPr>
        <w:t>Пампури М.В.</w:t>
      </w:r>
    </w:p>
    <w:p w14:paraId="54126FD6" w14:textId="77777777" w:rsidR="007E47ED" w:rsidRPr="00923E7F" w:rsidRDefault="007E47ED" w:rsidP="00D02A17">
      <w:pPr>
        <w:spacing w:after="0" w:line="276" w:lineRule="auto"/>
        <w:ind w:firstLine="567"/>
        <w:contextualSpacing/>
        <w:jc w:val="both"/>
        <w:rPr>
          <w:rFonts w:ascii="Times New Roman" w:hAnsi="Times New Roman" w:cs="Times New Roman"/>
          <w:sz w:val="28"/>
          <w:szCs w:val="28"/>
        </w:rPr>
      </w:pPr>
      <w:r w:rsidRPr="00923E7F">
        <w:rPr>
          <w:rFonts w:ascii="Times New Roman" w:hAnsi="Times New Roman" w:cs="Times New Roman"/>
          <w:color w:val="000000" w:themeColor="text1"/>
          <w:sz w:val="28"/>
          <w:szCs w:val="28"/>
          <w:shd w:val="clear" w:color="auto" w:fill="FFFFFF"/>
        </w:rPr>
        <w:t>Здійснення дисциплінарних проваджень щодо державних службовців, які займають посади державної служби категорії «А» в системі правосуддя, та внесення суб’єкту призначення пропозиції за наслідками дисциплінарного провадження відповідно до підпункту 5 пункту 7 Положення про Комісію з питань вищого корпусу державної служби в системі правосуддя, затвердженого рішенням Вищої ради правосуддя від 18 травня 2017 року № 1172/0/15-17, віднесено до повноважень Комісії.</w:t>
      </w:r>
    </w:p>
    <w:p w14:paraId="6259446D" w14:textId="77777777" w:rsidR="007E47ED" w:rsidRPr="00923E7F" w:rsidRDefault="007E47ED" w:rsidP="00D02A17">
      <w:pPr>
        <w:spacing w:after="0" w:line="276" w:lineRule="auto"/>
        <w:ind w:firstLine="567"/>
        <w:contextualSpacing/>
        <w:jc w:val="both"/>
        <w:rPr>
          <w:rFonts w:ascii="Times New Roman" w:hAnsi="Times New Roman" w:cs="Times New Roman"/>
          <w:sz w:val="28"/>
          <w:szCs w:val="28"/>
        </w:rPr>
      </w:pPr>
      <w:r w:rsidRPr="00923E7F">
        <w:rPr>
          <w:rFonts w:ascii="Times New Roman" w:hAnsi="Times New Roman" w:cs="Times New Roman"/>
          <w:sz w:val="28"/>
          <w:szCs w:val="28"/>
          <w:shd w:val="clear" w:color="auto" w:fill="FFFFFF"/>
        </w:rPr>
        <w:t>Зазначене рішення Вищої ради правосуддя разом із відповідними матеріалами 13 вересня 2023 року передано до Комісії.</w:t>
      </w:r>
    </w:p>
    <w:p w14:paraId="15A2E1B7" w14:textId="77777777" w:rsidR="007E47ED" w:rsidRPr="00923E7F" w:rsidRDefault="007E47ED" w:rsidP="00D02A17">
      <w:pPr>
        <w:spacing w:after="0" w:line="276" w:lineRule="auto"/>
        <w:ind w:firstLine="567"/>
        <w:contextualSpacing/>
        <w:jc w:val="both"/>
        <w:rPr>
          <w:rFonts w:ascii="Times New Roman" w:hAnsi="Times New Roman" w:cs="Times New Roman"/>
          <w:sz w:val="28"/>
          <w:szCs w:val="28"/>
          <w:shd w:val="clear" w:color="auto" w:fill="FFFFFF"/>
        </w:rPr>
      </w:pPr>
      <w:r w:rsidRPr="00923E7F">
        <w:rPr>
          <w:rFonts w:ascii="Times New Roman" w:hAnsi="Times New Roman" w:cs="Times New Roman"/>
          <w:sz w:val="28"/>
          <w:szCs w:val="28"/>
          <w:shd w:val="clear" w:color="auto" w:fill="FFFFFF"/>
        </w:rPr>
        <w:t>15 січня 2024 року Комісія внесла Вищій раді правосуддя пропозицію від 12 січня 2024 року про закриття дисциплінарного провадження стосовно Голови ДСА України Сальнікова О.О. у зв’язку зі звільненням його з посади та про закриття дисциплінарного провадження стосовно</w:t>
      </w:r>
      <w:r w:rsidRPr="00923E7F">
        <w:rPr>
          <w:rFonts w:ascii="Times New Roman" w:hAnsi="Times New Roman" w:cs="Times New Roman"/>
          <w:sz w:val="28"/>
          <w:szCs w:val="28"/>
        </w:rPr>
        <w:t xml:space="preserve"> заступника Голови ДСА України Пампури М.В.</w:t>
      </w:r>
      <w:r w:rsidRPr="00923E7F">
        <w:rPr>
          <w:rFonts w:ascii="Times New Roman" w:hAnsi="Times New Roman" w:cs="Times New Roman"/>
          <w:sz w:val="28"/>
          <w:szCs w:val="28"/>
          <w:shd w:val="clear" w:color="auto" w:fill="FFFFFF"/>
        </w:rPr>
        <w:t xml:space="preserve"> з висновком про відсутність у його діях складу дисциплінарного проступку, підстав для притягнення до дисциплінарної відповідальності.</w:t>
      </w:r>
    </w:p>
    <w:p w14:paraId="24B9F456" w14:textId="77777777" w:rsidR="007E47ED" w:rsidRPr="00923E7F" w:rsidRDefault="007E47ED" w:rsidP="00D02A17">
      <w:pPr>
        <w:widowControl w:val="0"/>
        <w:shd w:val="clear" w:color="auto" w:fill="FFFFFF"/>
        <w:spacing w:after="0" w:line="276" w:lineRule="auto"/>
        <w:ind w:firstLine="567"/>
        <w:jc w:val="both"/>
        <w:rPr>
          <w:rFonts w:ascii="Times New Roman" w:hAnsi="Times New Roman" w:cs="Times New Roman"/>
          <w:b/>
          <w:color w:val="000000" w:themeColor="text1"/>
          <w:sz w:val="28"/>
          <w:szCs w:val="28"/>
          <w:shd w:val="clear" w:color="auto" w:fill="FFFFFF"/>
        </w:rPr>
      </w:pPr>
      <w:r w:rsidRPr="00923E7F">
        <w:rPr>
          <w:rFonts w:ascii="Times New Roman" w:hAnsi="Times New Roman" w:cs="Times New Roman"/>
          <w:b/>
          <w:color w:val="000000" w:themeColor="text1"/>
          <w:sz w:val="28"/>
          <w:szCs w:val="28"/>
          <w:shd w:val="clear" w:color="auto" w:fill="FFFFFF"/>
        </w:rPr>
        <w:t>Висновки Комісії щодо закриття дисциплінарного провадження стосовно Голови ДСА Сальнікова О.О.</w:t>
      </w:r>
    </w:p>
    <w:p w14:paraId="6D7FF81F" w14:textId="77777777" w:rsidR="007E47ED" w:rsidRPr="00923E7F" w:rsidRDefault="007E47ED" w:rsidP="00D02A17">
      <w:pPr>
        <w:widowControl w:val="0"/>
        <w:spacing w:after="0" w:line="276" w:lineRule="auto"/>
        <w:ind w:firstLine="567"/>
        <w:jc w:val="both"/>
        <w:rPr>
          <w:rFonts w:ascii="Times New Roman" w:hAnsi="Times New Roman" w:cs="Times New Roman"/>
          <w:color w:val="000000" w:themeColor="text1"/>
          <w:sz w:val="28"/>
          <w:szCs w:val="28"/>
          <w:shd w:val="clear" w:color="auto" w:fill="FFFFFF"/>
        </w:rPr>
      </w:pPr>
      <w:r w:rsidRPr="00923E7F">
        <w:rPr>
          <w:rFonts w:ascii="Times New Roman" w:hAnsi="Times New Roman" w:cs="Times New Roman"/>
          <w:color w:val="000000" w:themeColor="text1"/>
          <w:sz w:val="28"/>
          <w:szCs w:val="28"/>
          <w:shd w:val="clear" w:color="auto" w:fill="FFFFFF"/>
        </w:rPr>
        <w:t>Рішенням Вищої ради правосуддя від 7 грудня 2023 року № 1232/0/15-23 Голову ДСА України Сальнікова О.О. притягнуто до дисциплінарної відповідальності у виді звільнення з посади державної служби.</w:t>
      </w:r>
    </w:p>
    <w:p w14:paraId="615EB3A6" w14:textId="77777777" w:rsidR="007E47ED" w:rsidRPr="00923E7F" w:rsidRDefault="007E47ED" w:rsidP="00D02A17">
      <w:pPr>
        <w:widowControl w:val="0"/>
        <w:spacing w:after="0" w:line="276" w:lineRule="auto"/>
        <w:ind w:firstLine="567"/>
        <w:jc w:val="both"/>
        <w:rPr>
          <w:rFonts w:ascii="Times New Roman" w:hAnsi="Times New Roman" w:cs="Times New Roman"/>
          <w:color w:val="000000" w:themeColor="text1"/>
          <w:sz w:val="28"/>
          <w:szCs w:val="28"/>
          <w:shd w:val="clear" w:color="auto" w:fill="FFFFFF"/>
        </w:rPr>
      </w:pPr>
      <w:r w:rsidRPr="00923E7F">
        <w:rPr>
          <w:rFonts w:ascii="Times New Roman" w:hAnsi="Times New Roman" w:cs="Times New Roman"/>
          <w:color w:val="000000" w:themeColor="text1"/>
          <w:sz w:val="28"/>
          <w:szCs w:val="28"/>
          <w:shd w:val="clear" w:color="auto" w:fill="FFFFFF"/>
        </w:rPr>
        <w:t>За вказаних обставин Комісія внесла Вищій раді правосуддя пропозицію про закриття дисциплінарного провадження, порушеного згідно з рішенням Вищої ради правосуддя від 7 вересня 2023 року № 884/0/15-23, стосовно Голови ДСА України Сальнікова О.О. у зв’язку зі звільненням його з посади.</w:t>
      </w:r>
    </w:p>
    <w:p w14:paraId="091EC0D9" w14:textId="77777777" w:rsidR="007E47ED" w:rsidRPr="00923E7F" w:rsidRDefault="007E47ED" w:rsidP="00D02A17">
      <w:pPr>
        <w:widowControl w:val="0"/>
        <w:shd w:val="clear" w:color="auto" w:fill="FFFFFF"/>
        <w:spacing w:after="0" w:line="276" w:lineRule="auto"/>
        <w:ind w:firstLine="567"/>
        <w:jc w:val="both"/>
        <w:rPr>
          <w:rFonts w:ascii="Times New Roman" w:hAnsi="Times New Roman" w:cs="Times New Roman"/>
          <w:b/>
          <w:color w:val="000000" w:themeColor="text1"/>
          <w:sz w:val="28"/>
          <w:szCs w:val="28"/>
          <w:shd w:val="clear" w:color="auto" w:fill="FFFFFF"/>
        </w:rPr>
      </w:pPr>
      <w:r w:rsidRPr="00923E7F">
        <w:rPr>
          <w:rFonts w:ascii="Times New Roman" w:hAnsi="Times New Roman" w:cs="Times New Roman"/>
          <w:b/>
          <w:color w:val="000000" w:themeColor="text1"/>
          <w:sz w:val="28"/>
          <w:szCs w:val="28"/>
          <w:shd w:val="clear" w:color="auto" w:fill="FFFFFF"/>
        </w:rPr>
        <w:t>Висновки Комісії щодо закриття дисциплінарного провадження стосовно заступника Голови ДСА Пампури М.В.</w:t>
      </w:r>
    </w:p>
    <w:p w14:paraId="637AA031" w14:textId="7BD8FAA1" w:rsidR="00A417BC" w:rsidRPr="00284F7E" w:rsidRDefault="007E47ED" w:rsidP="00D02A17">
      <w:pPr>
        <w:spacing w:after="0" w:line="276" w:lineRule="auto"/>
        <w:ind w:firstLine="567"/>
        <w:contextualSpacing/>
        <w:jc w:val="both"/>
        <w:rPr>
          <w:rFonts w:ascii="Times New Roman" w:hAnsi="Times New Roman" w:cs="Times New Roman"/>
          <w:b/>
          <w:bCs/>
          <w:sz w:val="28"/>
          <w:szCs w:val="28"/>
          <w:shd w:val="clear" w:color="auto" w:fill="FFFFFF"/>
        </w:rPr>
      </w:pPr>
      <w:r w:rsidRPr="00923E7F">
        <w:rPr>
          <w:rFonts w:ascii="Times New Roman" w:hAnsi="Times New Roman" w:cs="Times New Roman"/>
          <w:color w:val="000000" w:themeColor="text1"/>
          <w:sz w:val="28"/>
          <w:szCs w:val="28"/>
          <w:shd w:val="clear" w:color="auto" w:fill="FFFFFF"/>
        </w:rPr>
        <w:t xml:space="preserve">У наданих Вищій раді правосуддя пропозиціях Комісія зазначила, що під час дисциплінарного провадження </w:t>
      </w:r>
      <w:r w:rsidRPr="00923E7F">
        <w:rPr>
          <w:rFonts w:ascii="Times New Roman" w:hAnsi="Times New Roman" w:cs="Times New Roman"/>
          <w:sz w:val="28"/>
          <w:szCs w:val="28"/>
          <w:shd w:val="clear" w:color="auto" w:fill="FFFFFF"/>
        </w:rPr>
        <w:t xml:space="preserve">не встановлено обставин </w:t>
      </w:r>
      <w:r w:rsidRPr="00923E7F">
        <w:rPr>
          <w:rFonts w:ascii="Times New Roman" w:hAnsi="Times New Roman" w:cs="Times New Roman"/>
          <w:sz w:val="28"/>
          <w:szCs w:val="28"/>
          <w:lang w:eastAsia="uk-UA" w:bidi="uk-UA"/>
        </w:rPr>
        <w:t xml:space="preserve">неналежного здійснення </w:t>
      </w:r>
      <w:r w:rsidRPr="00923E7F">
        <w:rPr>
          <w:rFonts w:ascii="Times New Roman" w:hAnsi="Times New Roman" w:cs="Times New Roman"/>
          <w:sz w:val="28"/>
          <w:szCs w:val="28"/>
        </w:rPr>
        <w:t>Пампурою М.В.</w:t>
      </w:r>
      <w:r w:rsidRPr="00923E7F">
        <w:rPr>
          <w:rFonts w:ascii="Times New Roman" w:hAnsi="Times New Roman" w:cs="Times New Roman"/>
          <w:sz w:val="28"/>
          <w:szCs w:val="28"/>
          <w:lang w:eastAsia="uk-UA" w:bidi="uk-UA"/>
        </w:rPr>
        <w:t xml:space="preserve"> організаційно-контрольних та управлінських повноважень щодо ДП СКЛЦ «Шкло», а також не підтверджено, що </w:t>
      </w:r>
      <w:r w:rsidRPr="00923E7F">
        <w:rPr>
          <w:rFonts w:ascii="Times New Roman" w:hAnsi="Times New Roman" w:cs="Times New Roman"/>
          <w:sz w:val="28"/>
          <w:szCs w:val="28"/>
        </w:rPr>
        <w:t xml:space="preserve">Пампура М.В. сприяв </w:t>
      </w:r>
      <w:r w:rsidRPr="00923E7F">
        <w:rPr>
          <w:rFonts w:ascii="Times New Roman" w:hAnsi="Times New Roman" w:cs="Times New Roman"/>
          <w:sz w:val="28"/>
          <w:szCs w:val="28"/>
          <w:lang w:eastAsia="uk-UA" w:bidi="uk-UA"/>
        </w:rPr>
        <w:t>переданню ДП СКЛЦ «Шкло» зі сфери управління ДСА України до сфери управління Фонду державного майна України для подальшої приватизації.</w:t>
      </w:r>
    </w:p>
    <w:p w14:paraId="662941B8" w14:textId="77777777" w:rsidR="00EF7A86" w:rsidRPr="00923E7F" w:rsidRDefault="00EF7A86" w:rsidP="00D02A17">
      <w:pPr>
        <w:widowControl w:val="0"/>
        <w:spacing w:after="0" w:line="276" w:lineRule="auto"/>
        <w:ind w:firstLine="567"/>
        <w:jc w:val="both"/>
        <w:rPr>
          <w:rFonts w:ascii="Times New Roman" w:hAnsi="Times New Roman" w:cs="Times New Roman"/>
          <w:b/>
          <w:color w:val="000000" w:themeColor="text1"/>
          <w:sz w:val="28"/>
          <w:szCs w:val="28"/>
          <w:shd w:val="clear" w:color="auto" w:fill="FFFFFF"/>
        </w:rPr>
      </w:pPr>
      <w:r w:rsidRPr="00923E7F">
        <w:rPr>
          <w:rFonts w:ascii="Times New Roman" w:hAnsi="Times New Roman" w:cs="Times New Roman"/>
          <w:b/>
          <w:color w:val="000000" w:themeColor="text1"/>
          <w:sz w:val="28"/>
          <w:szCs w:val="28"/>
          <w:shd w:val="clear" w:color="auto" w:fill="FFFFFF"/>
        </w:rPr>
        <w:t>Висновки Вищої ради правосуддя</w:t>
      </w:r>
    </w:p>
    <w:p w14:paraId="72606857" w14:textId="595547FE" w:rsidR="00A417BC" w:rsidRPr="00F579E9" w:rsidRDefault="00A417BC" w:rsidP="00D02A17">
      <w:pPr>
        <w:spacing w:after="0" w:line="276" w:lineRule="auto"/>
        <w:ind w:firstLine="567"/>
        <w:contextualSpacing/>
        <w:jc w:val="both"/>
        <w:rPr>
          <w:rFonts w:ascii="Times New Roman" w:hAnsi="Times New Roman" w:cs="Times New Roman"/>
          <w:sz w:val="28"/>
          <w:szCs w:val="28"/>
          <w:shd w:val="clear" w:color="auto" w:fill="FFFFFF"/>
        </w:rPr>
      </w:pPr>
      <w:r w:rsidRPr="00F579E9">
        <w:rPr>
          <w:rFonts w:ascii="Times New Roman" w:hAnsi="Times New Roman" w:cs="Times New Roman"/>
          <w:sz w:val="28"/>
          <w:szCs w:val="28"/>
          <w:shd w:val="clear" w:color="auto" w:fill="FFFFFF"/>
        </w:rPr>
        <w:t>Вища рада правосуддя, розглянувши пропозицію Комісії, заслухавши доповідача – члена Вищої ради правосуддя Маселка Р.А.</w:t>
      </w:r>
      <w:r w:rsidR="001631AD">
        <w:rPr>
          <w:rFonts w:ascii="Times New Roman" w:hAnsi="Times New Roman" w:cs="Times New Roman"/>
          <w:sz w:val="28"/>
          <w:szCs w:val="28"/>
          <w:shd w:val="clear" w:color="auto" w:fill="FFFFFF"/>
        </w:rPr>
        <w:t xml:space="preserve"> </w:t>
      </w:r>
      <w:r w:rsidR="001631AD" w:rsidRPr="00F579E9">
        <w:rPr>
          <w:rFonts w:ascii="Times New Roman" w:hAnsi="Times New Roman" w:cs="Times New Roman"/>
          <w:sz w:val="28"/>
          <w:szCs w:val="28"/>
        </w:rPr>
        <w:t>Пампур</w:t>
      </w:r>
      <w:r w:rsidR="001631AD">
        <w:rPr>
          <w:rFonts w:ascii="Times New Roman" w:hAnsi="Times New Roman" w:cs="Times New Roman"/>
          <w:sz w:val="28"/>
          <w:szCs w:val="28"/>
        </w:rPr>
        <w:t>у</w:t>
      </w:r>
      <w:r w:rsidR="001631AD" w:rsidRPr="00F579E9">
        <w:rPr>
          <w:rFonts w:ascii="Times New Roman" w:hAnsi="Times New Roman" w:cs="Times New Roman"/>
          <w:sz w:val="28"/>
          <w:szCs w:val="28"/>
        </w:rPr>
        <w:t> М.В.</w:t>
      </w:r>
      <w:r w:rsidRPr="00F579E9">
        <w:rPr>
          <w:rFonts w:ascii="Times New Roman" w:hAnsi="Times New Roman" w:cs="Times New Roman"/>
          <w:sz w:val="28"/>
          <w:szCs w:val="28"/>
          <w:shd w:val="clear" w:color="auto" w:fill="FFFFFF"/>
        </w:rPr>
        <w:t xml:space="preserve">, дійшла </w:t>
      </w:r>
      <w:r>
        <w:rPr>
          <w:rFonts w:ascii="Times New Roman" w:hAnsi="Times New Roman" w:cs="Times New Roman"/>
          <w:sz w:val="28"/>
          <w:szCs w:val="28"/>
          <w:shd w:val="clear" w:color="auto" w:fill="FFFFFF"/>
        </w:rPr>
        <w:t xml:space="preserve">до таких </w:t>
      </w:r>
      <w:r w:rsidRPr="00F579E9">
        <w:rPr>
          <w:rFonts w:ascii="Times New Roman" w:hAnsi="Times New Roman" w:cs="Times New Roman"/>
          <w:sz w:val="28"/>
          <w:szCs w:val="28"/>
          <w:shd w:val="clear" w:color="auto" w:fill="FFFFFF"/>
        </w:rPr>
        <w:t>висновк</w:t>
      </w:r>
      <w:r>
        <w:rPr>
          <w:rFonts w:ascii="Times New Roman" w:hAnsi="Times New Roman" w:cs="Times New Roman"/>
          <w:sz w:val="28"/>
          <w:szCs w:val="28"/>
          <w:shd w:val="clear" w:color="auto" w:fill="FFFFFF"/>
        </w:rPr>
        <w:t>ів</w:t>
      </w:r>
      <w:r w:rsidRPr="00F579E9">
        <w:rPr>
          <w:rFonts w:ascii="Times New Roman" w:hAnsi="Times New Roman" w:cs="Times New Roman"/>
          <w:sz w:val="28"/>
          <w:szCs w:val="28"/>
          <w:shd w:val="clear" w:color="auto" w:fill="FFFFFF"/>
        </w:rPr>
        <w:t>.</w:t>
      </w:r>
    </w:p>
    <w:p w14:paraId="7B2EFB27" w14:textId="1CA2E2D2" w:rsidR="00284F7E" w:rsidRDefault="00284F7E" w:rsidP="00D02A17">
      <w:pPr>
        <w:spacing w:after="0" w:line="276" w:lineRule="auto"/>
        <w:ind w:firstLine="567"/>
        <w:contextualSpacing/>
        <w:jc w:val="both"/>
        <w:rPr>
          <w:rFonts w:ascii="Times New Roman" w:hAnsi="Times New Roman" w:cs="Times New Roman"/>
          <w:b/>
          <w:bCs/>
          <w:sz w:val="28"/>
          <w:szCs w:val="28"/>
          <w:shd w:val="clear" w:color="auto" w:fill="FFFFFF"/>
        </w:rPr>
      </w:pPr>
      <w:r w:rsidRPr="00284F7E">
        <w:rPr>
          <w:rFonts w:ascii="Times New Roman" w:hAnsi="Times New Roman" w:cs="Times New Roman"/>
          <w:b/>
          <w:bCs/>
          <w:sz w:val="28"/>
          <w:szCs w:val="28"/>
          <w:shd w:val="clear" w:color="auto" w:fill="FFFFFF"/>
        </w:rPr>
        <w:t>Щодо Сальнікова О.О.</w:t>
      </w:r>
    </w:p>
    <w:p w14:paraId="4598663F" w14:textId="77777777" w:rsidR="00284F7E" w:rsidRPr="00F579E9" w:rsidRDefault="00284F7E" w:rsidP="00D02A17">
      <w:pPr>
        <w:spacing w:after="0" w:line="276" w:lineRule="auto"/>
        <w:ind w:firstLine="567"/>
        <w:contextualSpacing/>
        <w:jc w:val="both"/>
        <w:rPr>
          <w:rFonts w:ascii="Times New Roman" w:hAnsi="Times New Roman" w:cs="Times New Roman"/>
          <w:sz w:val="28"/>
          <w:szCs w:val="28"/>
          <w:shd w:val="clear" w:color="auto" w:fill="FFFFFF"/>
        </w:rPr>
      </w:pPr>
      <w:r w:rsidRPr="00F579E9">
        <w:rPr>
          <w:rFonts w:ascii="Times New Roman" w:hAnsi="Times New Roman" w:cs="Times New Roman"/>
          <w:sz w:val="28"/>
          <w:szCs w:val="28"/>
          <w:shd w:val="clear" w:color="auto" w:fill="FFFFFF"/>
        </w:rPr>
        <w:t xml:space="preserve">7 грудня 2023 року Вища рада правосуддя ухвалила рішення </w:t>
      </w:r>
      <w:r w:rsidRPr="00F579E9">
        <w:rPr>
          <w:rFonts w:ascii="Times New Roman" w:hAnsi="Times New Roman" w:cs="Times New Roman"/>
          <w:sz w:val="28"/>
          <w:szCs w:val="28"/>
          <w:shd w:val="clear" w:color="auto" w:fill="FFFFFF"/>
        </w:rPr>
        <w:br/>
        <w:t>№ 1232/0/15-23 «Про притягнення Голови Державної судової адміністрації України Сальнікова О.О. до дисциплінарної відповідальності у виді звільнення з посади державної служби».</w:t>
      </w:r>
    </w:p>
    <w:p w14:paraId="4443227F" w14:textId="35BBE51B" w:rsidR="005E4B19" w:rsidRPr="00F579E9" w:rsidRDefault="00602AE0" w:rsidP="00D02A17">
      <w:pPr>
        <w:spacing w:after="0" w:line="276" w:lineRule="auto"/>
        <w:ind w:firstLine="567"/>
        <w:contextualSpacing/>
        <w:jc w:val="both"/>
        <w:rPr>
          <w:rFonts w:ascii="Times New Roman" w:hAnsi="Times New Roman" w:cs="Times New Roman"/>
          <w:sz w:val="28"/>
          <w:szCs w:val="28"/>
          <w:shd w:val="clear" w:color="auto" w:fill="FFFFFF"/>
        </w:rPr>
      </w:pPr>
      <w:r w:rsidRPr="00F579E9">
        <w:rPr>
          <w:rFonts w:ascii="Times New Roman" w:hAnsi="Times New Roman" w:cs="Times New Roman"/>
          <w:sz w:val="28"/>
          <w:szCs w:val="28"/>
          <w:shd w:val="clear" w:color="auto" w:fill="FFFFFF"/>
        </w:rPr>
        <w:t xml:space="preserve">Згідно із частиною другою статті 1 Закону України «Про державну службу» </w:t>
      </w:r>
      <w:r w:rsidR="005E4B19" w:rsidRPr="00F579E9">
        <w:rPr>
          <w:rFonts w:ascii="Times New Roman" w:hAnsi="Times New Roman" w:cs="Times New Roman"/>
          <w:sz w:val="28"/>
          <w:szCs w:val="28"/>
          <w:shd w:val="clear" w:color="auto" w:fill="FFFFFF"/>
        </w:rPr>
        <w:t>державний службовець – це громадянин України, який займає посаду державної служби в органі державної влади, іншому державному органі, його апараті (секретаріаті), одержує заробітну плату за рахунок коштів державного бюджету та здійснює встановлені для цієї посади повноваження, безпосередньо пов’язані з виконанням завдань і функцій такого державного органу, а також дотримується принципів державної служби.</w:t>
      </w:r>
    </w:p>
    <w:p w14:paraId="5E8F2FC3" w14:textId="77777777" w:rsidR="005E4B19" w:rsidRPr="00F579E9" w:rsidRDefault="005E4B19" w:rsidP="00D02A17">
      <w:pPr>
        <w:spacing w:after="0" w:line="276" w:lineRule="auto"/>
        <w:ind w:firstLine="567"/>
        <w:contextualSpacing/>
        <w:jc w:val="both"/>
        <w:rPr>
          <w:rFonts w:ascii="Times New Roman" w:hAnsi="Times New Roman" w:cs="Times New Roman"/>
          <w:sz w:val="28"/>
          <w:szCs w:val="28"/>
          <w:shd w:val="clear" w:color="auto" w:fill="FFFFFF"/>
        </w:rPr>
      </w:pPr>
      <w:r w:rsidRPr="00F579E9">
        <w:rPr>
          <w:rFonts w:ascii="Times New Roman" w:hAnsi="Times New Roman" w:cs="Times New Roman"/>
          <w:sz w:val="28"/>
          <w:szCs w:val="28"/>
          <w:shd w:val="clear" w:color="auto" w:fill="FFFFFF"/>
        </w:rPr>
        <w:t xml:space="preserve">Частиною першою статті 64 </w:t>
      </w:r>
      <w:r w:rsidR="00820B85" w:rsidRPr="00F579E9">
        <w:rPr>
          <w:rFonts w:ascii="Times New Roman" w:hAnsi="Times New Roman" w:cs="Times New Roman"/>
          <w:sz w:val="28"/>
          <w:szCs w:val="28"/>
          <w:shd w:val="clear" w:color="auto" w:fill="FFFFFF"/>
        </w:rPr>
        <w:t>Закону України «Про державну службу»</w:t>
      </w:r>
      <w:r w:rsidRPr="00F579E9">
        <w:rPr>
          <w:rFonts w:ascii="Times New Roman" w:hAnsi="Times New Roman" w:cs="Times New Roman"/>
          <w:sz w:val="28"/>
          <w:szCs w:val="28"/>
          <w:shd w:val="clear" w:color="auto" w:fill="FFFFFF"/>
        </w:rPr>
        <w:t xml:space="preserve"> </w:t>
      </w:r>
      <w:r w:rsidR="00820B85" w:rsidRPr="00F579E9">
        <w:rPr>
          <w:rFonts w:ascii="Times New Roman" w:hAnsi="Times New Roman" w:cs="Times New Roman"/>
          <w:sz w:val="28"/>
          <w:szCs w:val="28"/>
          <w:shd w:val="clear" w:color="auto" w:fill="FFFFFF"/>
        </w:rPr>
        <w:t>встановлено</w:t>
      </w:r>
      <w:r w:rsidRPr="00F579E9">
        <w:rPr>
          <w:rFonts w:ascii="Times New Roman" w:hAnsi="Times New Roman" w:cs="Times New Roman"/>
          <w:sz w:val="28"/>
          <w:szCs w:val="28"/>
          <w:shd w:val="clear" w:color="auto" w:fill="FFFFFF"/>
        </w:rPr>
        <w:t>, що за невиконання або неналежне виконання посадових обов’язків, визначених цим Законом та іншими нормативно-правовими актами у сфері державної служби, посадовою інструкцією, а також порушення правил етичної поведінки та інше порушення службової дисципліни державний службовець притягається до дисциплінарної відповідальності у порядку, встановленому цим Законом.</w:t>
      </w:r>
    </w:p>
    <w:p w14:paraId="36282C93" w14:textId="77777777" w:rsidR="00602AE0" w:rsidRPr="00F579E9" w:rsidRDefault="00602AE0" w:rsidP="00D02A17">
      <w:pPr>
        <w:spacing w:after="0" w:line="276" w:lineRule="auto"/>
        <w:ind w:firstLine="567"/>
        <w:contextualSpacing/>
        <w:jc w:val="both"/>
        <w:rPr>
          <w:rFonts w:ascii="Times New Roman" w:hAnsi="Times New Roman" w:cs="Times New Roman"/>
          <w:sz w:val="28"/>
          <w:szCs w:val="28"/>
          <w:shd w:val="clear" w:color="auto" w:fill="FFFFFF"/>
        </w:rPr>
      </w:pPr>
      <w:r w:rsidRPr="00F579E9">
        <w:rPr>
          <w:rFonts w:ascii="Times New Roman" w:hAnsi="Times New Roman" w:cs="Times New Roman"/>
          <w:sz w:val="28"/>
          <w:szCs w:val="28"/>
          <w:shd w:val="clear" w:color="auto" w:fill="FFFFFF"/>
        </w:rPr>
        <w:t>Із системного аналізу вимог Закону України «Про державну службу» вбачається, що до дисциплінарної відповідальності може бути притягнена лише особа, яка займає посаду державної служби. Отже, дисциплінарне провадження має бути закрите, якщо державний службовець, щодо якого порушено таке провадження, звільнений з посади державної служби.</w:t>
      </w:r>
    </w:p>
    <w:p w14:paraId="3CD179B3" w14:textId="235DC4FC" w:rsidR="00456109" w:rsidRDefault="00456109" w:rsidP="00D02A17">
      <w:pPr>
        <w:spacing w:after="0" w:line="276" w:lineRule="auto"/>
        <w:ind w:firstLine="567"/>
        <w:contextualSpacing/>
        <w:jc w:val="both"/>
        <w:rPr>
          <w:rFonts w:ascii="Times New Roman" w:eastAsia="Times New Roman" w:hAnsi="Times New Roman" w:cs="Times New Roman"/>
          <w:sz w:val="28"/>
          <w:szCs w:val="28"/>
          <w:shd w:val="clear" w:color="auto" w:fill="FFFFFF"/>
          <w:lang w:eastAsia="ru-RU"/>
        </w:rPr>
      </w:pPr>
      <w:r w:rsidRPr="00F579E9">
        <w:rPr>
          <w:rFonts w:ascii="Times New Roman" w:eastAsia="Times New Roman" w:hAnsi="Times New Roman" w:cs="Times New Roman"/>
          <w:sz w:val="28"/>
          <w:szCs w:val="28"/>
          <w:shd w:val="clear" w:color="auto" w:fill="FFFFFF"/>
          <w:lang w:eastAsia="ru-RU"/>
        </w:rPr>
        <w:t xml:space="preserve">З огляду на те, що Голову </w:t>
      </w:r>
      <w:r w:rsidR="000A4289" w:rsidRPr="00F579E9">
        <w:rPr>
          <w:rFonts w:ascii="Times New Roman" w:hAnsi="Times New Roman" w:cs="Times New Roman"/>
          <w:sz w:val="28"/>
          <w:szCs w:val="28"/>
          <w:shd w:val="clear" w:color="auto" w:fill="FFFFFF"/>
        </w:rPr>
        <w:t xml:space="preserve">ДСА України </w:t>
      </w:r>
      <w:r w:rsidRPr="00F579E9">
        <w:rPr>
          <w:rFonts w:ascii="Times New Roman" w:eastAsia="Times New Roman" w:hAnsi="Times New Roman" w:cs="Times New Roman"/>
          <w:sz w:val="28"/>
          <w:szCs w:val="28"/>
          <w:shd w:val="clear" w:color="auto" w:fill="FFFFFF"/>
          <w:lang w:eastAsia="ru-RU"/>
        </w:rPr>
        <w:t>Сальнікова</w:t>
      </w:r>
      <w:r w:rsidR="00EA4FD0" w:rsidRPr="00F579E9">
        <w:rPr>
          <w:rFonts w:ascii="Times New Roman" w:eastAsia="Times New Roman" w:hAnsi="Times New Roman" w:cs="Times New Roman"/>
          <w:sz w:val="28"/>
          <w:szCs w:val="28"/>
          <w:shd w:val="clear" w:color="auto" w:fill="FFFFFF"/>
          <w:lang w:eastAsia="ru-RU"/>
        </w:rPr>
        <w:t> </w:t>
      </w:r>
      <w:r w:rsidRPr="00F579E9">
        <w:rPr>
          <w:rFonts w:ascii="Times New Roman" w:eastAsia="Times New Roman" w:hAnsi="Times New Roman" w:cs="Times New Roman"/>
          <w:sz w:val="28"/>
          <w:szCs w:val="28"/>
          <w:shd w:val="clear" w:color="auto" w:fill="FFFFFF"/>
          <w:lang w:eastAsia="ru-RU"/>
        </w:rPr>
        <w:t>О</w:t>
      </w:r>
      <w:r w:rsidR="00820B85" w:rsidRPr="00F579E9">
        <w:rPr>
          <w:rFonts w:ascii="Times New Roman" w:eastAsia="Times New Roman" w:hAnsi="Times New Roman" w:cs="Times New Roman"/>
          <w:sz w:val="28"/>
          <w:szCs w:val="28"/>
          <w:shd w:val="clear" w:color="auto" w:fill="FFFFFF"/>
          <w:lang w:eastAsia="ru-RU"/>
        </w:rPr>
        <w:t>.О.</w:t>
      </w:r>
      <w:r w:rsidRPr="00F579E9">
        <w:rPr>
          <w:rFonts w:ascii="Times New Roman" w:eastAsia="Times New Roman" w:hAnsi="Times New Roman" w:cs="Times New Roman"/>
          <w:sz w:val="28"/>
          <w:szCs w:val="28"/>
          <w:shd w:val="clear" w:color="auto" w:fill="FFFFFF"/>
          <w:lang w:eastAsia="ru-RU"/>
        </w:rPr>
        <w:t xml:space="preserve"> притягнуто до дисциплінарної відповідальності у виді</w:t>
      </w:r>
      <w:r w:rsidR="00EA4FD0" w:rsidRPr="00F579E9">
        <w:rPr>
          <w:rFonts w:ascii="Times New Roman" w:eastAsia="Times New Roman" w:hAnsi="Times New Roman" w:cs="Times New Roman"/>
          <w:sz w:val="28"/>
          <w:szCs w:val="28"/>
          <w:shd w:val="clear" w:color="auto" w:fill="FFFFFF"/>
          <w:lang w:eastAsia="ru-RU"/>
        </w:rPr>
        <w:t xml:space="preserve"> </w:t>
      </w:r>
      <w:r w:rsidRPr="00F579E9">
        <w:rPr>
          <w:rFonts w:ascii="Times New Roman" w:eastAsia="Times New Roman" w:hAnsi="Times New Roman" w:cs="Times New Roman"/>
          <w:sz w:val="28"/>
          <w:szCs w:val="28"/>
          <w:shd w:val="clear" w:color="auto" w:fill="FFFFFF"/>
          <w:lang w:eastAsia="ru-RU"/>
        </w:rPr>
        <w:t>звільнення з посади державної служби, Вища рада правосуддя дійшла висновку, що пропозиція Комісії про закриття дисциплінарного провадження, порушеного</w:t>
      </w:r>
      <w:r w:rsidR="00820B85" w:rsidRPr="00F579E9">
        <w:rPr>
          <w:rFonts w:ascii="Times New Roman" w:eastAsia="Times New Roman" w:hAnsi="Times New Roman" w:cs="Times New Roman"/>
          <w:sz w:val="28"/>
          <w:szCs w:val="28"/>
          <w:shd w:val="clear" w:color="auto" w:fill="FFFFFF"/>
          <w:lang w:eastAsia="ru-RU"/>
        </w:rPr>
        <w:t xml:space="preserve"> згідно з</w:t>
      </w:r>
      <w:r w:rsidRPr="00F579E9">
        <w:rPr>
          <w:rFonts w:ascii="Times New Roman" w:eastAsia="Times New Roman" w:hAnsi="Times New Roman" w:cs="Times New Roman"/>
          <w:sz w:val="28"/>
          <w:szCs w:val="28"/>
          <w:shd w:val="clear" w:color="auto" w:fill="FFFFFF"/>
          <w:lang w:eastAsia="ru-RU"/>
        </w:rPr>
        <w:t xml:space="preserve"> рішенням Вищої ради пр</w:t>
      </w:r>
      <w:r w:rsidR="000E571E" w:rsidRPr="00F579E9">
        <w:rPr>
          <w:rFonts w:ascii="Times New Roman" w:eastAsia="Times New Roman" w:hAnsi="Times New Roman" w:cs="Times New Roman"/>
          <w:sz w:val="28"/>
          <w:szCs w:val="28"/>
          <w:shd w:val="clear" w:color="auto" w:fill="FFFFFF"/>
          <w:lang w:eastAsia="ru-RU"/>
        </w:rPr>
        <w:t xml:space="preserve">авосуддя </w:t>
      </w:r>
      <w:r w:rsidR="00EA4FD0" w:rsidRPr="00F579E9">
        <w:rPr>
          <w:rFonts w:ascii="Times New Roman" w:hAnsi="Times New Roman" w:cs="Times New Roman"/>
          <w:sz w:val="28"/>
          <w:szCs w:val="28"/>
          <w:shd w:val="clear" w:color="auto" w:fill="FFFFFF"/>
        </w:rPr>
        <w:t>від 7 вересня 2023 року № 884/0/15-23</w:t>
      </w:r>
      <w:r w:rsidRPr="00F579E9">
        <w:rPr>
          <w:rFonts w:ascii="Times New Roman" w:eastAsia="Times New Roman" w:hAnsi="Times New Roman" w:cs="Times New Roman"/>
          <w:sz w:val="28"/>
          <w:szCs w:val="28"/>
          <w:shd w:val="clear" w:color="auto" w:fill="FFFFFF"/>
          <w:lang w:eastAsia="ru-RU"/>
        </w:rPr>
        <w:t>, є обґрунтованою та такою, що підлягає задоволенню.</w:t>
      </w:r>
    </w:p>
    <w:p w14:paraId="73AE73FF" w14:textId="5F39E80D" w:rsidR="007B6296" w:rsidRPr="007B6296" w:rsidRDefault="007B6296" w:rsidP="00D02A17">
      <w:pPr>
        <w:spacing w:after="0" w:line="276" w:lineRule="auto"/>
        <w:ind w:firstLine="567"/>
        <w:contextualSpacing/>
        <w:jc w:val="both"/>
        <w:rPr>
          <w:rFonts w:ascii="Times New Roman" w:eastAsia="Times New Roman" w:hAnsi="Times New Roman" w:cs="Times New Roman"/>
          <w:b/>
          <w:bCs/>
          <w:sz w:val="28"/>
          <w:szCs w:val="28"/>
          <w:shd w:val="clear" w:color="auto" w:fill="FFFFFF"/>
          <w:lang w:eastAsia="ru-RU"/>
        </w:rPr>
      </w:pPr>
      <w:r w:rsidRPr="007B6296">
        <w:rPr>
          <w:rFonts w:ascii="Times New Roman" w:eastAsia="Times New Roman" w:hAnsi="Times New Roman" w:cs="Times New Roman"/>
          <w:b/>
          <w:bCs/>
          <w:sz w:val="28"/>
          <w:szCs w:val="28"/>
          <w:shd w:val="clear" w:color="auto" w:fill="FFFFFF"/>
          <w:lang w:eastAsia="ru-RU"/>
        </w:rPr>
        <w:t>Щодо Пампури М.В.</w:t>
      </w:r>
    </w:p>
    <w:p w14:paraId="51452075" w14:textId="5A9EDA57" w:rsidR="00E5745C" w:rsidRPr="00F579E9" w:rsidRDefault="00861B9A" w:rsidP="00D02A17">
      <w:pPr>
        <w:spacing w:after="0" w:line="276" w:lineRule="auto"/>
        <w:ind w:firstLine="567"/>
        <w:contextualSpacing/>
        <w:jc w:val="both"/>
        <w:rPr>
          <w:rFonts w:ascii="Times New Roman" w:hAnsi="Times New Roman" w:cs="Times New Roman"/>
          <w:sz w:val="28"/>
          <w:szCs w:val="28"/>
          <w:lang w:eastAsia="uk-UA" w:bidi="uk-UA"/>
        </w:rPr>
      </w:pPr>
      <w:r>
        <w:rPr>
          <w:rFonts w:ascii="Times New Roman" w:hAnsi="Times New Roman" w:cs="Times New Roman"/>
          <w:sz w:val="28"/>
          <w:szCs w:val="28"/>
          <w:shd w:val="clear" w:color="auto" w:fill="FFFFFF"/>
        </w:rPr>
        <w:t xml:space="preserve">Розглянувши пропозицію </w:t>
      </w:r>
      <w:r w:rsidR="006D17E9">
        <w:rPr>
          <w:rFonts w:ascii="Times New Roman" w:hAnsi="Times New Roman" w:cs="Times New Roman"/>
          <w:sz w:val="28"/>
          <w:szCs w:val="28"/>
          <w:shd w:val="clear" w:color="auto" w:fill="FFFFFF"/>
        </w:rPr>
        <w:t xml:space="preserve">та матеріали, надані </w:t>
      </w:r>
      <w:r>
        <w:rPr>
          <w:rFonts w:ascii="Times New Roman" w:hAnsi="Times New Roman" w:cs="Times New Roman"/>
          <w:sz w:val="28"/>
          <w:szCs w:val="28"/>
          <w:shd w:val="clear" w:color="auto" w:fill="FFFFFF"/>
        </w:rPr>
        <w:t xml:space="preserve">Комісії </w:t>
      </w:r>
      <w:r w:rsidR="00E5745C" w:rsidRPr="00F579E9">
        <w:rPr>
          <w:rFonts w:ascii="Times New Roman" w:hAnsi="Times New Roman" w:cs="Times New Roman"/>
          <w:sz w:val="28"/>
          <w:szCs w:val="28"/>
          <w:shd w:val="clear" w:color="auto" w:fill="FFFFFF"/>
        </w:rPr>
        <w:t xml:space="preserve">Вища рада правосуддя </w:t>
      </w:r>
      <w:r w:rsidR="006D17E9">
        <w:rPr>
          <w:rFonts w:ascii="Times New Roman" w:hAnsi="Times New Roman" w:cs="Times New Roman"/>
          <w:sz w:val="28"/>
          <w:szCs w:val="28"/>
          <w:shd w:val="clear" w:color="auto" w:fill="FFFFFF"/>
        </w:rPr>
        <w:t xml:space="preserve">дійшла таких </w:t>
      </w:r>
      <w:r w:rsidR="00E5745C" w:rsidRPr="00F579E9">
        <w:rPr>
          <w:rFonts w:ascii="Times New Roman" w:hAnsi="Times New Roman" w:cs="Times New Roman"/>
          <w:sz w:val="28"/>
          <w:szCs w:val="28"/>
          <w:shd w:val="clear" w:color="auto" w:fill="FFFFFF"/>
        </w:rPr>
        <w:t>висновк</w:t>
      </w:r>
      <w:r w:rsidR="006D17E9">
        <w:rPr>
          <w:rFonts w:ascii="Times New Roman" w:hAnsi="Times New Roman" w:cs="Times New Roman"/>
          <w:sz w:val="28"/>
          <w:szCs w:val="28"/>
          <w:shd w:val="clear" w:color="auto" w:fill="FFFFFF"/>
        </w:rPr>
        <w:t>ів</w:t>
      </w:r>
      <w:r w:rsidR="00E5745C" w:rsidRPr="00F579E9">
        <w:rPr>
          <w:rFonts w:ascii="Times New Roman" w:hAnsi="Times New Roman" w:cs="Times New Roman"/>
          <w:sz w:val="28"/>
          <w:szCs w:val="28"/>
          <w:shd w:val="clear" w:color="auto" w:fill="FFFFFF"/>
        </w:rPr>
        <w:t>.</w:t>
      </w:r>
    </w:p>
    <w:p w14:paraId="0242F5D8" w14:textId="77777777" w:rsidR="009678B7" w:rsidRDefault="006E32C6" w:rsidP="00D02A17">
      <w:pPr>
        <w:spacing w:after="0" w:line="276" w:lineRule="auto"/>
        <w:ind w:firstLine="567"/>
        <w:contextualSpacing/>
        <w:jc w:val="both"/>
        <w:rPr>
          <w:rFonts w:ascii="Times New Roman" w:hAnsi="Times New Roman" w:cs="Times New Roman"/>
          <w:b/>
          <w:bCs/>
          <w:i/>
          <w:iCs/>
          <w:sz w:val="28"/>
          <w:szCs w:val="28"/>
          <w:lang w:eastAsia="uk-UA" w:bidi="uk-UA"/>
        </w:rPr>
      </w:pPr>
      <w:r w:rsidRPr="00F579E9">
        <w:rPr>
          <w:rFonts w:ascii="Times New Roman" w:hAnsi="Times New Roman" w:cs="Times New Roman"/>
          <w:b/>
          <w:bCs/>
          <w:i/>
          <w:iCs/>
          <w:sz w:val="28"/>
          <w:szCs w:val="28"/>
          <w:lang w:eastAsia="uk-UA" w:bidi="uk-UA"/>
        </w:rPr>
        <w:t xml:space="preserve">Щодо </w:t>
      </w:r>
      <w:r w:rsidR="00F118F5" w:rsidRPr="00F579E9">
        <w:rPr>
          <w:rFonts w:ascii="Times New Roman" w:hAnsi="Times New Roman" w:cs="Times New Roman"/>
          <w:b/>
          <w:bCs/>
          <w:i/>
          <w:iCs/>
          <w:sz w:val="28"/>
          <w:szCs w:val="28"/>
          <w:lang w:eastAsia="uk-UA" w:bidi="uk-UA"/>
        </w:rPr>
        <w:t xml:space="preserve">здійснення </w:t>
      </w:r>
      <w:r w:rsidR="00545018" w:rsidRPr="00F579E9">
        <w:rPr>
          <w:rFonts w:ascii="Times New Roman" w:hAnsi="Times New Roman" w:cs="Times New Roman"/>
          <w:b/>
          <w:bCs/>
          <w:i/>
          <w:iCs/>
          <w:sz w:val="28"/>
          <w:szCs w:val="28"/>
        </w:rPr>
        <w:t xml:space="preserve">Пампурою М.В. </w:t>
      </w:r>
      <w:r w:rsidR="00F118F5" w:rsidRPr="00F579E9">
        <w:rPr>
          <w:rFonts w:ascii="Times New Roman" w:hAnsi="Times New Roman" w:cs="Times New Roman"/>
          <w:b/>
          <w:bCs/>
          <w:i/>
          <w:iCs/>
          <w:sz w:val="28"/>
          <w:szCs w:val="28"/>
          <w:lang w:eastAsia="uk-UA" w:bidi="uk-UA"/>
        </w:rPr>
        <w:t>організаційно-контрольних та управлінських повноважень щодо ДП СКЛЦ «Шкло»</w:t>
      </w:r>
      <w:r w:rsidR="009678B7">
        <w:rPr>
          <w:rFonts w:ascii="Times New Roman" w:hAnsi="Times New Roman" w:cs="Times New Roman"/>
          <w:b/>
          <w:bCs/>
          <w:i/>
          <w:iCs/>
          <w:sz w:val="28"/>
          <w:szCs w:val="28"/>
          <w:lang w:eastAsia="uk-UA" w:bidi="uk-UA"/>
        </w:rPr>
        <w:t>.</w:t>
      </w:r>
    </w:p>
    <w:p w14:paraId="5C7029AC" w14:textId="0711F272" w:rsidR="006D1012" w:rsidRDefault="00357BE0" w:rsidP="00D02A17">
      <w:pPr>
        <w:pStyle w:val="20"/>
        <w:shd w:val="clear" w:color="auto" w:fill="auto"/>
        <w:spacing w:line="276" w:lineRule="auto"/>
        <w:ind w:firstLine="567"/>
        <w:rPr>
          <w:sz w:val="28"/>
          <w:szCs w:val="28"/>
        </w:rPr>
      </w:pPr>
      <w:r w:rsidRPr="00F579E9">
        <w:rPr>
          <w:sz w:val="28"/>
          <w:szCs w:val="28"/>
        </w:rPr>
        <w:t>ДП СКЛЦ «Шкло» було створено у 2003 році на базі переданого зі сфери управління Міністерства оборони України цілісного майнового комплексу Військового санаторію «Шкло».</w:t>
      </w:r>
    </w:p>
    <w:p w14:paraId="12855892" w14:textId="77777777" w:rsidR="00357BE0" w:rsidRDefault="007773E9" w:rsidP="00D02A17">
      <w:pPr>
        <w:pStyle w:val="20"/>
        <w:shd w:val="clear" w:color="auto" w:fill="auto"/>
        <w:spacing w:line="276" w:lineRule="auto"/>
        <w:ind w:firstLine="567"/>
        <w:rPr>
          <w:sz w:val="28"/>
          <w:szCs w:val="28"/>
        </w:rPr>
      </w:pPr>
      <w:r w:rsidRPr="00F579E9">
        <w:rPr>
          <w:sz w:val="28"/>
          <w:szCs w:val="28"/>
        </w:rPr>
        <w:t>На виконання постанови Кабінету Міністрів України «Про передачу об’єктів права державної та комунальної власності» від 21</w:t>
      </w:r>
      <w:r w:rsidR="00415CAF" w:rsidRPr="00F579E9">
        <w:rPr>
          <w:sz w:val="28"/>
          <w:szCs w:val="28"/>
        </w:rPr>
        <w:t xml:space="preserve"> вересня </w:t>
      </w:r>
      <w:r w:rsidRPr="00F579E9">
        <w:rPr>
          <w:sz w:val="28"/>
          <w:szCs w:val="28"/>
        </w:rPr>
        <w:t>1998</w:t>
      </w:r>
      <w:r w:rsidR="00415CAF" w:rsidRPr="00F579E9">
        <w:rPr>
          <w:sz w:val="28"/>
          <w:szCs w:val="28"/>
        </w:rPr>
        <w:t> </w:t>
      </w:r>
      <w:r w:rsidRPr="00F579E9">
        <w:rPr>
          <w:sz w:val="28"/>
          <w:szCs w:val="28"/>
        </w:rPr>
        <w:t>року №</w:t>
      </w:r>
      <w:r w:rsidR="00415CAF" w:rsidRPr="00F579E9">
        <w:rPr>
          <w:sz w:val="28"/>
          <w:szCs w:val="28"/>
        </w:rPr>
        <w:t> </w:t>
      </w:r>
      <w:r w:rsidRPr="00F579E9">
        <w:rPr>
          <w:sz w:val="28"/>
          <w:szCs w:val="28"/>
        </w:rPr>
        <w:t>1482 наказом ДСА України від 1 грудня 2003 року №</w:t>
      </w:r>
      <w:r w:rsidR="004D0E88" w:rsidRPr="00F579E9">
        <w:rPr>
          <w:sz w:val="28"/>
          <w:szCs w:val="28"/>
        </w:rPr>
        <w:t> </w:t>
      </w:r>
      <w:r w:rsidRPr="00F579E9">
        <w:rPr>
          <w:sz w:val="28"/>
          <w:szCs w:val="28"/>
        </w:rPr>
        <w:t xml:space="preserve">650 державне майно у вигляді цілісного майнового комплексу передано до ДСА України від Міністерства оборони </w:t>
      </w:r>
      <w:r w:rsidR="00DE5501" w:rsidRPr="00F579E9">
        <w:rPr>
          <w:sz w:val="28"/>
          <w:szCs w:val="28"/>
        </w:rPr>
        <w:t xml:space="preserve">України </w:t>
      </w:r>
      <w:r w:rsidRPr="00F579E9">
        <w:rPr>
          <w:sz w:val="28"/>
          <w:szCs w:val="28"/>
        </w:rPr>
        <w:t xml:space="preserve">згідно </w:t>
      </w:r>
      <w:r w:rsidR="00DE5501" w:rsidRPr="00F579E9">
        <w:rPr>
          <w:sz w:val="28"/>
          <w:szCs w:val="28"/>
        </w:rPr>
        <w:t xml:space="preserve">з </w:t>
      </w:r>
      <w:r w:rsidRPr="00F579E9">
        <w:rPr>
          <w:sz w:val="28"/>
          <w:szCs w:val="28"/>
        </w:rPr>
        <w:t>акт</w:t>
      </w:r>
      <w:r w:rsidR="00DE5501" w:rsidRPr="00F579E9">
        <w:rPr>
          <w:sz w:val="28"/>
          <w:szCs w:val="28"/>
        </w:rPr>
        <w:t>ом</w:t>
      </w:r>
      <w:r w:rsidRPr="00F579E9">
        <w:rPr>
          <w:sz w:val="28"/>
          <w:szCs w:val="28"/>
        </w:rPr>
        <w:t xml:space="preserve"> приймання-передачі.</w:t>
      </w:r>
      <w:r w:rsidR="009D135B" w:rsidRPr="00F579E9">
        <w:rPr>
          <w:sz w:val="28"/>
          <w:szCs w:val="28"/>
        </w:rPr>
        <w:t xml:space="preserve"> </w:t>
      </w:r>
    </w:p>
    <w:p w14:paraId="389C4E08" w14:textId="4B432B9E" w:rsidR="00127D9D" w:rsidRPr="00F579E9" w:rsidRDefault="00357BE0" w:rsidP="00D02A17">
      <w:pPr>
        <w:pStyle w:val="20"/>
        <w:shd w:val="clear" w:color="auto" w:fill="auto"/>
        <w:spacing w:line="276" w:lineRule="auto"/>
        <w:ind w:firstLine="567"/>
        <w:rPr>
          <w:sz w:val="28"/>
          <w:szCs w:val="28"/>
        </w:rPr>
      </w:pPr>
      <w:r>
        <w:rPr>
          <w:sz w:val="28"/>
          <w:szCs w:val="28"/>
        </w:rPr>
        <w:t xml:space="preserve">Як випливає з аудиторського звіту </w:t>
      </w:r>
      <w:r w:rsidRPr="00F579E9">
        <w:rPr>
          <w:sz w:val="28"/>
          <w:szCs w:val="28"/>
        </w:rPr>
        <w:t>від 18 червня 2021 року № 6-14/9</w:t>
      </w:r>
      <w:r>
        <w:rPr>
          <w:sz w:val="28"/>
          <w:szCs w:val="28"/>
        </w:rPr>
        <w:t xml:space="preserve">, проведеного відповідно до </w:t>
      </w:r>
      <w:r w:rsidRPr="00F579E9">
        <w:rPr>
          <w:sz w:val="28"/>
          <w:szCs w:val="28"/>
        </w:rPr>
        <w:t>Наказ</w:t>
      </w:r>
      <w:r>
        <w:rPr>
          <w:sz w:val="28"/>
          <w:szCs w:val="28"/>
        </w:rPr>
        <w:t>у</w:t>
      </w:r>
      <w:r w:rsidRPr="00F579E9">
        <w:rPr>
          <w:sz w:val="28"/>
          <w:szCs w:val="28"/>
        </w:rPr>
        <w:t xml:space="preserve"> Голови ДСА України</w:t>
      </w:r>
      <w:r w:rsidRPr="00F579E9">
        <w:rPr>
          <w:b/>
          <w:bCs/>
          <w:sz w:val="28"/>
          <w:szCs w:val="28"/>
        </w:rPr>
        <w:t xml:space="preserve"> </w:t>
      </w:r>
      <w:r w:rsidRPr="00F579E9">
        <w:rPr>
          <w:rStyle w:val="21"/>
          <w:b w:val="0"/>
          <w:bCs w:val="0"/>
          <w:color w:val="auto"/>
          <w:sz w:val="28"/>
          <w:szCs w:val="28"/>
        </w:rPr>
        <w:t>від 27 травня 2021</w:t>
      </w:r>
      <w:r w:rsidR="00BE6B85">
        <w:rPr>
          <w:rStyle w:val="21"/>
          <w:b w:val="0"/>
          <w:bCs w:val="0"/>
          <w:color w:val="auto"/>
          <w:sz w:val="28"/>
          <w:szCs w:val="28"/>
        </w:rPr>
        <w:t> </w:t>
      </w:r>
      <w:r w:rsidRPr="00F579E9">
        <w:rPr>
          <w:rStyle w:val="21"/>
          <w:b w:val="0"/>
          <w:bCs w:val="0"/>
          <w:color w:val="auto"/>
          <w:sz w:val="28"/>
          <w:szCs w:val="28"/>
        </w:rPr>
        <w:t>року № 183</w:t>
      </w:r>
      <w:r>
        <w:rPr>
          <w:rStyle w:val="21"/>
          <w:b w:val="0"/>
          <w:bCs w:val="0"/>
          <w:color w:val="auto"/>
          <w:sz w:val="28"/>
          <w:szCs w:val="28"/>
        </w:rPr>
        <w:t xml:space="preserve"> в</w:t>
      </w:r>
      <w:r w:rsidR="00307365" w:rsidRPr="00F579E9">
        <w:rPr>
          <w:sz w:val="28"/>
          <w:szCs w:val="28"/>
        </w:rPr>
        <w:t xml:space="preserve"> акт</w:t>
      </w:r>
      <w:r w:rsidR="00DB03AD" w:rsidRPr="00F579E9">
        <w:rPr>
          <w:sz w:val="28"/>
          <w:szCs w:val="28"/>
        </w:rPr>
        <w:t>і</w:t>
      </w:r>
      <w:r w:rsidR="00307365" w:rsidRPr="00F579E9">
        <w:rPr>
          <w:sz w:val="28"/>
          <w:szCs w:val="28"/>
        </w:rPr>
        <w:t xml:space="preserve"> приймання-передачі </w:t>
      </w:r>
      <w:r w:rsidR="00390652" w:rsidRPr="00F579E9">
        <w:rPr>
          <w:sz w:val="28"/>
          <w:szCs w:val="28"/>
        </w:rPr>
        <w:t>Військового санаторію «Шкло»</w:t>
      </w:r>
      <w:r w:rsidR="00390652">
        <w:rPr>
          <w:sz w:val="28"/>
          <w:szCs w:val="28"/>
        </w:rPr>
        <w:t xml:space="preserve"> </w:t>
      </w:r>
      <w:r w:rsidR="00307365" w:rsidRPr="00F579E9">
        <w:rPr>
          <w:sz w:val="28"/>
          <w:szCs w:val="28"/>
        </w:rPr>
        <w:t>не було визначено технічн</w:t>
      </w:r>
      <w:r w:rsidR="003958C4" w:rsidRPr="00F579E9">
        <w:rPr>
          <w:sz w:val="28"/>
          <w:szCs w:val="28"/>
        </w:rPr>
        <w:t>ого</w:t>
      </w:r>
      <w:r w:rsidR="00307365" w:rsidRPr="00F579E9">
        <w:rPr>
          <w:sz w:val="28"/>
          <w:szCs w:val="28"/>
        </w:rPr>
        <w:t xml:space="preserve"> стан</w:t>
      </w:r>
      <w:r w:rsidR="003958C4" w:rsidRPr="00F579E9">
        <w:rPr>
          <w:sz w:val="28"/>
          <w:szCs w:val="28"/>
        </w:rPr>
        <w:t>у</w:t>
      </w:r>
      <w:r w:rsidR="00307365" w:rsidRPr="00F579E9">
        <w:rPr>
          <w:sz w:val="28"/>
          <w:szCs w:val="28"/>
        </w:rPr>
        <w:t xml:space="preserve"> об’єктів підприємства, ступ</w:t>
      </w:r>
      <w:r w:rsidR="003958C4" w:rsidRPr="00F579E9">
        <w:rPr>
          <w:sz w:val="28"/>
          <w:szCs w:val="28"/>
        </w:rPr>
        <w:t>еня</w:t>
      </w:r>
      <w:r w:rsidR="00307365" w:rsidRPr="00F579E9">
        <w:rPr>
          <w:sz w:val="28"/>
          <w:szCs w:val="28"/>
        </w:rPr>
        <w:t xml:space="preserve"> зношеності, придатності до подальшої експлуатації, тобто не встановлено</w:t>
      </w:r>
      <w:r w:rsidR="000B25CA" w:rsidRPr="00F579E9">
        <w:rPr>
          <w:sz w:val="28"/>
          <w:szCs w:val="28"/>
        </w:rPr>
        <w:t>,</w:t>
      </w:r>
      <w:r w:rsidR="00307365" w:rsidRPr="00F579E9">
        <w:rPr>
          <w:sz w:val="28"/>
          <w:szCs w:val="28"/>
        </w:rPr>
        <w:t xml:space="preserve"> в якому технічному стані було передано майно державного комплексу до ДСА України.</w:t>
      </w:r>
    </w:p>
    <w:p w14:paraId="5930FBA9" w14:textId="1E7E59BE" w:rsidR="007773E9" w:rsidRPr="00F579E9" w:rsidRDefault="007773E9" w:rsidP="00D02A17">
      <w:pPr>
        <w:pStyle w:val="20"/>
        <w:shd w:val="clear" w:color="auto" w:fill="auto"/>
        <w:spacing w:line="276" w:lineRule="auto"/>
        <w:ind w:firstLine="567"/>
        <w:rPr>
          <w:sz w:val="28"/>
          <w:szCs w:val="28"/>
        </w:rPr>
      </w:pPr>
      <w:r w:rsidRPr="00F579E9">
        <w:rPr>
          <w:sz w:val="28"/>
          <w:szCs w:val="28"/>
        </w:rPr>
        <w:t xml:space="preserve">Інвентаризація будівель і споруд станом на 30 листопада 2020 року, які </w:t>
      </w:r>
      <w:r w:rsidR="00C553B8" w:rsidRPr="00F579E9">
        <w:rPr>
          <w:sz w:val="28"/>
          <w:szCs w:val="28"/>
        </w:rPr>
        <w:t>перебувають</w:t>
      </w:r>
      <w:r w:rsidRPr="00F579E9">
        <w:rPr>
          <w:sz w:val="28"/>
          <w:szCs w:val="28"/>
        </w:rPr>
        <w:t xml:space="preserve"> на балансі</w:t>
      </w:r>
      <w:r w:rsidR="0095056D" w:rsidRPr="00F579E9">
        <w:rPr>
          <w:sz w:val="28"/>
          <w:szCs w:val="28"/>
        </w:rPr>
        <w:t>,</w:t>
      </w:r>
      <w:r w:rsidRPr="00F579E9">
        <w:rPr>
          <w:sz w:val="28"/>
          <w:szCs w:val="28"/>
        </w:rPr>
        <w:t xml:space="preserve"> проведен</w:t>
      </w:r>
      <w:r w:rsidR="0095056D" w:rsidRPr="00F579E9">
        <w:rPr>
          <w:sz w:val="28"/>
          <w:szCs w:val="28"/>
        </w:rPr>
        <w:t>а</w:t>
      </w:r>
      <w:r w:rsidRPr="00F579E9">
        <w:rPr>
          <w:sz w:val="28"/>
          <w:szCs w:val="28"/>
        </w:rPr>
        <w:t xml:space="preserve"> формально: не проведено інвентаризаці</w:t>
      </w:r>
      <w:r w:rsidR="00C553B8" w:rsidRPr="00F579E9">
        <w:rPr>
          <w:sz w:val="28"/>
          <w:szCs w:val="28"/>
        </w:rPr>
        <w:t>ї</w:t>
      </w:r>
      <w:r w:rsidRPr="00F579E9">
        <w:rPr>
          <w:sz w:val="28"/>
          <w:szCs w:val="28"/>
        </w:rPr>
        <w:t xml:space="preserve"> </w:t>
      </w:r>
      <w:r w:rsidRPr="00F579E9">
        <w:rPr>
          <w:rStyle w:val="212pt"/>
          <w:b w:val="0"/>
          <w:bCs w:val="0"/>
          <w:color w:val="auto"/>
          <w:sz w:val="28"/>
          <w:szCs w:val="28"/>
        </w:rPr>
        <w:t>незавершених капітальних інвестицій на збудовані об’єкти, що фактично введені</w:t>
      </w:r>
      <w:r w:rsidRPr="00F579E9">
        <w:rPr>
          <w:rStyle w:val="212pt"/>
          <w:color w:val="auto"/>
          <w:sz w:val="28"/>
          <w:szCs w:val="28"/>
        </w:rPr>
        <w:t xml:space="preserve"> </w:t>
      </w:r>
      <w:r w:rsidRPr="00F579E9">
        <w:rPr>
          <w:sz w:val="28"/>
          <w:szCs w:val="28"/>
        </w:rPr>
        <w:t xml:space="preserve">в дію повністю або частково, але прийняття і введення в дію не оформлено належними документами, не </w:t>
      </w:r>
      <w:r w:rsidR="009B310C" w:rsidRPr="00F579E9">
        <w:rPr>
          <w:sz w:val="28"/>
          <w:szCs w:val="28"/>
        </w:rPr>
        <w:t xml:space="preserve">було </w:t>
      </w:r>
      <w:r w:rsidRPr="00F579E9">
        <w:rPr>
          <w:sz w:val="28"/>
          <w:szCs w:val="28"/>
        </w:rPr>
        <w:t>склад</w:t>
      </w:r>
      <w:r w:rsidR="009B310C" w:rsidRPr="00F579E9">
        <w:rPr>
          <w:sz w:val="28"/>
          <w:szCs w:val="28"/>
        </w:rPr>
        <w:t>ено</w:t>
      </w:r>
      <w:r w:rsidRPr="00F579E9">
        <w:rPr>
          <w:sz w:val="28"/>
          <w:szCs w:val="28"/>
        </w:rPr>
        <w:t xml:space="preserve"> окрем</w:t>
      </w:r>
      <w:r w:rsidR="009B310C" w:rsidRPr="00F579E9">
        <w:rPr>
          <w:sz w:val="28"/>
          <w:szCs w:val="28"/>
        </w:rPr>
        <w:t>ого</w:t>
      </w:r>
      <w:r w:rsidRPr="00F579E9">
        <w:rPr>
          <w:sz w:val="28"/>
          <w:szCs w:val="28"/>
        </w:rPr>
        <w:t xml:space="preserve"> інвентаризаційн</w:t>
      </w:r>
      <w:r w:rsidR="009B310C" w:rsidRPr="00F579E9">
        <w:rPr>
          <w:sz w:val="28"/>
          <w:szCs w:val="28"/>
        </w:rPr>
        <w:t>ого</w:t>
      </w:r>
      <w:r w:rsidRPr="00F579E9">
        <w:rPr>
          <w:sz w:val="28"/>
          <w:szCs w:val="28"/>
        </w:rPr>
        <w:t xml:space="preserve"> опис</w:t>
      </w:r>
      <w:r w:rsidR="00AD08E0" w:rsidRPr="00F579E9">
        <w:rPr>
          <w:sz w:val="28"/>
          <w:szCs w:val="28"/>
        </w:rPr>
        <w:t>у</w:t>
      </w:r>
      <w:r w:rsidRPr="00F579E9">
        <w:rPr>
          <w:sz w:val="28"/>
          <w:szCs w:val="28"/>
        </w:rPr>
        <w:t xml:space="preserve"> на основні засоби, які не придатні до експлуатації </w:t>
      </w:r>
      <w:r w:rsidR="00AD08E0" w:rsidRPr="00F579E9">
        <w:rPr>
          <w:sz w:val="28"/>
          <w:szCs w:val="28"/>
        </w:rPr>
        <w:t>та</w:t>
      </w:r>
      <w:r w:rsidRPr="00F579E9">
        <w:rPr>
          <w:sz w:val="28"/>
          <w:szCs w:val="28"/>
        </w:rPr>
        <w:t xml:space="preserve"> не підлягають відновленню.</w:t>
      </w:r>
    </w:p>
    <w:p w14:paraId="47336D3E" w14:textId="7B86096E" w:rsidR="007773E9" w:rsidRPr="00F579E9" w:rsidRDefault="007773E9" w:rsidP="00D02A17">
      <w:pPr>
        <w:pStyle w:val="20"/>
        <w:shd w:val="clear" w:color="auto" w:fill="auto"/>
        <w:spacing w:line="276" w:lineRule="auto"/>
        <w:ind w:firstLine="567"/>
        <w:rPr>
          <w:sz w:val="28"/>
          <w:szCs w:val="28"/>
        </w:rPr>
      </w:pPr>
      <w:r w:rsidRPr="00F579E9">
        <w:rPr>
          <w:sz w:val="28"/>
          <w:szCs w:val="28"/>
        </w:rPr>
        <w:t xml:space="preserve">Під час аудиту проведено інвентаризацію будівель і споруд, </w:t>
      </w:r>
      <w:r w:rsidR="00AD08E0" w:rsidRPr="00F579E9">
        <w:rPr>
          <w:sz w:val="28"/>
          <w:szCs w:val="28"/>
        </w:rPr>
        <w:t>під час</w:t>
      </w:r>
      <w:r w:rsidRPr="00F579E9">
        <w:rPr>
          <w:sz w:val="28"/>
          <w:szCs w:val="28"/>
        </w:rPr>
        <w:t xml:space="preserve"> якої шляхом візуального огляду встановлено, що з 52 будів</w:t>
      </w:r>
      <w:r w:rsidR="0090377A" w:rsidRPr="00F579E9">
        <w:rPr>
          <w:sz w:val="28"/>
          <w:szCs w:val="28"/>
        </w:rPr>
        <w:t>лі</w:t>
      </w:r>
      <w:r w:rsidRPr="00F579E9">
        <w:rPr>
          <w:sz w:val="28"/>
          <w:szCs w:val="28"/>
        </w:rPr>
        <w:t xml:space="preserve"> передан</w:t>
      </w:r>
      <w:r w:rsidR="0090377A" w:rsidRPr="00F579E9">
        <w:rPr>
          <w:sz w:val="28"/>
          <w:szCs w:val="28"/>
        </w:rPr>
        <w:t>о</w:t>
      </w:r>
      <w:r w:rsidRPr="00F579E9">
        <w:rPr>
          <w:sz w:val="28"/>
          <w:szCs w:val="28"/>
        </w:rPr>
        <w:t xml:space="preserve"> санаторію:</w:t>
      </w:r>
    </w:p>
    <w:p w14:paraId="13BFA93E" w14:textId="70A236E1" w:rsidR="000E688C" w:rsidRPr="00F579E9" w:rsidRDefault="007773E9" w:rsidP="00D02A17">
      <w:pPr>
        <w:pStyle w:val="20"/>
        <w:shd w:val="clear" w:color="auto" w:fill="auto"/>
        <w:spacing w:line="276" w:lineRule="auto"/>
        <w:ind w:firstLine="567"/>
        <w:rPr>
          <w:sz w:val="28"/>
          <w:szCs w:val="28"/>
        </w:rPr>
      </w:pPr>
      <w:r w:rsidRPr="00F579E9">
        <w:rPr>
          <w:sz w:val="28"/>
          <w:szCs w:val="28"/>
        </w:rPr>
        <w:t xml:space="preserve">в експлуатації </w:t>
      </w:r>
      <w:r w:rsidR="0022602E" w:rsidRPr="00F579E9">
        <w:rPr>
          <w:sz w:val="28"/>
          <w:szCs w:val="28"/>
        </w:rPr>
        <w:t>перебувають</w:t>
      </w:r>
      <w:r w:rsidRPr="00F579E9">
        <w:rPr>
          <w:sz w:val="28"/>
          <w:szCs w:val="28"/>
        </w:rPr>
        <w:t xml:space="preserve"> 26 об’єктів, проте </w:t>
      </w:r>
      <w:r w:rsidR="0022602E" w:rsidRPr="00F579E9">
        <w:rPr>
          <w:sz w:val="28"/>
          <w:szCs w:val="28"/>
        </w:rPr>
        <w:t>майже</w:t>
      </w:r>
      <w:r w:rsidRPr="00F579E9">
        <w:rPr>
          <w:sz w:val="28"/>
          <w:szCs w:val="28"/>
        </w:rPr>
        <w:t xml:space="preserve"> всі будівлі та споруди </w:t>
      </w:r>
      <w:r w:rsidR="00974A27" w:rsidRPr="00F579E9">
        <w:rPr>
          <w:sz w:val="28"/>
          <w:szCs w:val="28"/>
        </w:rPr>
        <w:t>мають</w:t>
      </w:r>
      <w:r w:rsidRPr="00F579E9">
        <w:rPr>
          <w:sz w:val="28"/>
          <w:szCs w:val="28"/>
        </w:rPr>
        <w:t xml:space="preserve"> незадовільн</w:t>
      </w:r>
      <w:r w:rsidR="00974A27" w:rsidRPr="00F579E9">
        <w:rPr>
          <w:sz w:val="28"/>
          <w:szCs w:val="28"/>
        </w:rPr>
        <w:t>ий</w:t>
      </w:r>
      <w:r w:rsidRPr="00F579E9">
        <w:rPr>
          <w:sz w:val="28"/>
          <w:szCs w:val="28"/>
        </w:rPr>
        <w:t xml:space="preserve"> стан з</w:t>
      </w:r>
      <w:r w:rsidR="00974A27" w:rsidRPr="00F579E9">
        <w:rPr>
          <w:sz w:val="28"/>
          <w:szCs w:val="28"/>
        </w:rPr>
        <w:t xml:space="preserve"> </w:t>
      </w:r>
      <w:r w:rsidRPr="00F579E9">
        <w:rPr>
          <w:sz w:val="28"/>
          <w:szCs w:val="28"/>
        </w:rPr>
        <w:t>потреб</w:t>
      </w:r>
      <w:r w:rsidR="00826486">
        <w:rPr>
          <w:sz w:val="28"/>
          <w:szCs w:val="28"/>
        </w:rPr>
        <w:t>у</w:t>
      </w:r>
      <w:r w:rsidRPr="00F579E9">
        <w:rPr>
          <w:sz w:val="28"/>
          <w:szCs w:val="28"/>
        </w:rPr>
        <w:t>ю</w:t>
      </w:r>
      <w:r w:rsidR="00974A27" w:rsidRPr="00F579E9">
        <w:rPr>
          <w:sz w:val="28"/>
          <w:szCs w:val="28"/>
        </w:rPr>
        <w:t>ть</w:t>
      </w:r>
      <w:r w:rsidRPr="00F579E9">
        <w:rPr>
          <w:sz w:val="28"/>
          <w:szCs w:val="28"/>
        </w:rPr>
        <w:t xml:space="preserve"> реконструкції, капітального та поточного ремонту;</w:t>
      </w:r>
    </w:p>
    <w:p w14:paraId="542E2E22" w14:textId="629CB22E" w:rsidR="009A3854" w:rsidRPr="00F579E9" w:rsidRDefault="007773E9" w:rsidP="00D02A17">
      <w:pPr>
        <w:pStyle w:val="20"/>
        <w:shd w:val="clear" w:color="auto" w:fill="auto"/>
        <w:spacing w:line="276" w:lineRule="auto"/>
        <w:ind w:firstLine="567"/>
        <w:rPr>
          <w:sz w:val="28"/>
          <w:szCs w:val="28"/>
        </w:rPr>
      </w:pPr>
      <w:r w:rsidRPr="00F579E9">
        <w:rPr>
          <w:sz w:val="28"/>
          <w:szCs w:val="28"/>
        </w:rPr>
        <w:t>у незадовільному критичному стані на межі повного руйнування перебувають 24 обстеж</w:t>
      </w:r>
      <w:r w:rsidR="00826486">
        <w:rPr>
          <w:sz w:val="28"/>
          <w:szCs w:val="28"/>
        </w:rPr>
        <w:t>е</w:t>
      </w:r>
      <w:r w:rsidRPr="00F579E9">
        <w:rPr>
          <w:sz w:val="28"/>
          <w:szCs w:val="28"/>
        </w:rPr>
        <w:t>н</w:t>
      </w:r>
      <w:r w:rsidR="000E688C" w:rsidRPr="00F579E9">
        <w:rPr>
          <w:sz w:val="28"/>
          <w:szCs w:val="28"/>
        </w:rPr>
        <w:t>і</w:t>
      </w:r>
      <w:r w:rsidRPr="00F579E9">
        <w:rPr>
          <w:sz w:val="28"/>
          <w:szCs w:val="28"/>
        </w:rPr>
        <w:t xml:space="preserve"> будівлі, вони не </w:t>
      </w:r>
      <w:r w:rsidR="000E688C" w:rsidRPr="00F579E9">
        <w:rPr>
          <w:sz w:val="28"/>
          <w:szCs w:val="28"/>
        </w:rPr>
        <w:t xml:space="preserve">є </w:t>
      </w:r>
      <w:r w:rsidRPr="00F579E9">
        <w:rPr>
          <w:sz w:val="28"/>
          <w:szCs w:val="28"/>
        </w:rPr>
        <w:t>придатн</w:t>
      </w:r>
      <w:r w:rsidR="000E688C" w:rsidRPr="00F579E9">
        <w:rPr>
          <w:sz w:val="28"/>
          <w:szCs w:val="28"/>
        </w:rPr>
        <w:t>ими</w:t>
      </w:r>
      <w:r w:rsidRPr="00F579E9">
        <w:rPr>
          <w:sz w:val="28"/>
          <w:szCs w:val="28"/>
        </w:rPr>
        <w:t xml:space="preserve"> для експлуатації;</w:t>
      </w:r>
    </w:p>
    <w:p w14:paraId="29EDF802" w14:textId="77777777" w:rsidR="00086A98" w:rsidRPr="00F579E9" w:rsidRDefault="007773E9" w:rsidP="00D02A17">
      <w:pPr>
        <w:pStyle w:val="20"/>
        <w:shd w:val="clear" w:color="auto" w:fill="auto"/>
        <w:spacing w:line="276" w:lineRule="auto"/>
        <w:ind w:firstLine="567"/>
        <w:rPr>
          <w:sz w:val="28"/>
          <w:szCs w:val="28"/>
        </w:rPr>
      </w:pPr>
      <w:r w:rsidRPr="00F579E9">
        <w:rPr>
          <w:sz w:val="28"/>
          <w:szCs w:val="28"/>
        </w:rPr>
        <w:t>у фактичні</w:t>
      </w:r>
      <w:r w:rsidR="009A3854" w:rsidRPr="00F579E9">
        <w:rPr>
          <w:sz w:val="28"/>
          <w:szCs w:val="28"/>
        </w:rPr>
        <w:t>й</w:t>
      </w:r>
      <w:r w:rsidRPr="00F579E9">
        <w:rPr>
          <w:sz w:val="28"/>
          <w:szCs w:val="28"/>
        </w:rPr>
        <w:t xml:space="preserve"> наявності 3 будівлі, які </w:t>
      </w:r>
      <w:r w:rsidR="009A3854" w:rsidRPr="00F579E9">
        <w:rPr>
          <w:sz w:val="28"/>
          <w:szCs w:val="28"/>
        </w:rPr>
        <w:t>мають</w:t>
      </w:r>
      <w:r w:rsidRPr="00F579E9">
        <w:rPr>
          <w:sz w:val="28"/>
          <w:szCs w:val="28"/>
        </w:rPr>
        <w:t xml:space="preserve"> задовільн</w:t>
      </w:r>
      <w:r w:rsidR="009A3854" w:rsidRPr="00F579E9">
        <w:rPr>
          <w:sz w:val="28"/>
          <w:szCs w:val="28"/>
        </w:rPr>
        <w:t>ий</w:t>
      </w:r>
      <w:r w:rsidRPr="00F579E9">
        <w:rPr>
          <w:sz w:val="28"/>
          <w:szCs w:val="28"/>
        </w:rPr>
        <w:t xml:space="preserve"> стан, проте на 1</w:t>
      </w:r>
      <w:r w:rsidR="00086A98" w:rsidRPr="00F579E9">
        <w:rPr>
          <w:sz w:val="28"/>
          <w:szCs w:val="28"/>
        </w:rPr>
        <w:t> </w:t>
      </w:r>
      <w:r w:rsidRPr="00F579E9">
        <w:rPr>
          <w:sz w:val="28"/>
          <w:szCs w:val="28"/>
        </w:rPr>
        <w:t>квітня 2021 року на балансі санаторію не обліковуються;</w:t>
      </w:r>
    </w:p>
    <w:p w14:paraId="117DB886" w14:textId="70B64C26" w:rsidR="007773E9" w:rsidRPr="00F579E9" w:rsidRDefault="007773E9" w:rsidP="00D02A17">
      <w:pPr>
        <w:pStyle w:val="20"/>
        <w:shd w:val="clear" w:color="auto" w:fill="auto"/>
        <w:spacing w:line="276" w:lineRule="auto"/>
        <w:ind w:firstLine="567"/>
        <w:rPr>
          <w:sz w:val="28"/>
          <w:szCs w:val="28"/>
        </w:rPr>
      </w:pPr>
      <w:r w:rsidRPr="00F579E9">
        <w:rPr>
          <w:sz w:val="28"/>
          <w:szCs w:val="28"/>
        </w:rPr>
        <w:t xml:space="preserve">деякі будівлі не обліковуються, дві будівлі відсутні фізично, одна будівля </w:t>
      </w:r>
      <w:r w:rsidR="00086A98" w:rsidRPr="00F579E9">
        <w:rPr>
          <w:sz w:val="28"/>
          <w:szCs w:val="28"/>
        </w:rPr>
        <w:t xml:space="preserve">є </w:t>
      </w:r>
      <w:r w:rsidRPr="00F579E9">
        <w:rPr>
          <w:sz w:val="28"/>
          <w:szCs w:val="28"/>
        </w:rPr>
        <w:t>напівзруйнован</w:t>
      </w:r>
      <w:r w:rsidR="00086A98" w:rsidRPr="00F579E9">
        <w:rPr>
          <w:sz w:val="28"/>
          <w:szCs w:val="28"/>
        </w:rPr>
        <w:t>ою</w:t>
      </w:r>
      <w:r w:rsidRPr="00F579E9">
        <w:rPr>
          <w:sz w:val="28"/>
          <w:szCs w:val="28"/>
        </w:rPr>
        <w:t>.</w:t>
      </w:r>
    </w:p>
    <w:p w14:paraId="27A0970F" w14:textId="0C0514A8" w:rsidR="007773E9" w:rsidRPr="00F579E9" w:rsidRDefault="00881701" w:rsidP="00D02A17">
      <w:pPr>
        <w:pStyle w:val="20"/>
        <w:shd w:val="clear" w:color="auto" w:fill="auto"/>
        <w:spacing w:line="276" w:lineRule="auto"/>
        <w:ind w:firstLine="567"/>
        <w:rPr>
          <w:sz w:val="28"/>
          <w:szCs w:val="28"/>
        </w:rPr>
      </w:pPr>
      <w:r w:rsidRPr="00F579E9">
        <w:rPr>
          <w:sz w:val="28"/>
          <w:szCs w:val="28"/>
        </w:rPr>
        <w:t>Під час</w:t>
      </w:r>
      <w:r w:rsidR="007773E9" w:rsidRPr="00F579E9">
        <w:rPr>
          <w:sz w:val="28"/>
          <w:szCs w:val="28"/>
        </w:rPr>
        <w:t xml:space="preserve"> аудиту </w:t>
      </w:r>
      <w:r w:rsidRPr="00F579E9">
        <w:rPr>
          <w:sz w:val="28"/>
          <w:szCs w:val="28"/>
        </w:rPr>
        <w:t>також у</w:t>
      </w:r>
      <w:r w:rsidR="007773E9" w:rsidRPr="00F579E9">
        <w:rPr>
          <w:sz w:val="28"/>
          <w:szCs w:val="28"/>
        </w:rPr>
        <w:t xml:space="preserve">становлено, що недоліки в управлінні необоротними активами не сприяють ефективному їх використанню та оновленню, а недостатній контроль </w:t>
      </w:r>
      <w:r w:rsidRPr="00F579E9">
        <w:rPr>
          <w:sz w:val="28"/>
          <w:szCs w:val="28"/>
        </w:rPr>
        <w:t xml:space="preserve">з боку </w:t>
      </w:r>
      <w:r w:rsidR="007773E9" w:rsidRPr="00F579E9">
        <w:rPr>
          <w:sz w:val="28"/>
          <w:szCs w:val="28"/>
        </w:rPr>
        <w:t xml:space="preserve">керівництва </w:t>
      </w:r>
      <w:r w:rsidR="00183E7A" w:rsidRPr="00F579E9">
        <w:rPr>
          <w:sz w:val="28"/>
          <w:szCs w:val="28"/>
        </w:rPr>
        <w:t>п</w:t>
      </w:r>
      <w:r w:rsidR="007773E9" w:rsidRPr="00F579E9">
        <w:rPr>
          <w:sz w:val="28"/>
          <w:szCs w:val="28"/>
        </w:rPr>
        <w:t>ідприємств</w:t>
      </w:r>
      <w:r w:rsidR="002550BC" w:rsidRPr="00F579E9">
        <w:rPr>
          <w:sz w:val="28"/>
          <w:szCs w:val="28"/>
        </w:rPr>
        <w:t>ом</w:t>
      </w:r>
      <w:r w:rsidR="007773E9" w:rsidRPr="00F579E9">
        <w:rPr>
          <w:sz w:val="28"/>
          <w:szCs w:val="28"/>
        </w:rPr>
        <w:t xml:space="preserve"> за збереженням майна призводить до економічного занепаду </w:t>
      </w:r>
      <w:r w:rsidR="00183E7A" w:rsidRPr="00F579E9">
        <w:rPr>
          <w:sz w:val="28"/>
          <w:szCs w:val="28"/>
        </w:rPr>
        <w:t>п</w:t>
      </w:r>
      <w:r w:rsidR="007773E9" w:rsidRPr="00F579E9">
        <w:rPr>
          <w:sz w:val="28"/>
          <w:szCs w:val="28"/>
        </w:rPr>
        <w:t>ідприємства.</w:t>
      </w:r>
    </w:p>
    <w:p w14:paraId="56CFE813" w14:textId="21F0D4EF" w:rsidR="007773E9" w:rsidRPr="00F579E9" w:rsidRDefault="007773E9" w:rsidP="00D02A17">
      <w:pPr>
        <w:pStyle w:val="20"/>
        <w:shd w:val="clear" w:color="auto" w:fill="auto"/>
        <w:spacing w:line="276" w:lineRule="auto"/>
        <w:ind w:firstLine="567"/>
        <w:rPr>
          <w:sz w:val="28"/>
          <w:szCs w:val="28"/>
        </w:rPr>
      </w:pPr>
      <w:r w:rsidRPr="00F579E9">
        <w:rPr>
          <w:sz w:val="28"/>
          <w:szCs w:val="28"/>
        </w:rPr>
        <w:t xml:space="preserve">Прийняття неефективних управлінських рішень </w:t>
      </w:r>
      <w:r w:rsidR="002550BC" w:rsidRPr="00F579E9">
        <w:rPr>
          <w:sz w:val="28"/>
          <w:szCs w:val="28"/>
        </w:rPr>
        <w:t xml:space="preserve">з боку </w:t>
      </w:r>
      <w:r w:rsidRPr="00F579E9">
        <w:rPr>
          <w:sz w:val="28"/>
          <w:szCs w:val="28"/>
        </w:rPr>
        <w:t>керівництв</w:t>
      </w:r>
      <w:r w:rsidR="002550BC" w:rsidRPr="00F579E9">
        <w:rPr>
          <w:sz w:val="28"/>
          <w:szCs w:val="28"/>
        </w:rPr>
        <w:t>а</w:t>
      </w:r>
      <w:r w:rsidRPr="00F579E9">
        <w:rPr>
          <w:sz w:val="28"/>
          <w:szCs w:val="28"/>
        </w:rPr>
        <w:t xml:space="preserve"> ДП</w:t>
      </w:r>
      <w:r w:rsidR="002550BC" w:rsidRPr="00F579E9">
        <w:rPr>
          <w:sz w:val="28"/>
          <w:szCs w:val="28"/>
        </w:rPr>
        <w:t> </w:t>
      </w:r>
      <w:r w:rsidRPr="00F579E9">
        <w:rPr>
          <w:sz w:val="28"/>
          <w:szCs w:val="28"/>
        </w:rPr>
        <w:t xml:space="preserve">СКЛЦ «Шкло» </w:t>
      </w:r>
      <w:r w:rsidR="00F6714E" w:rsidRPr="00F579E9">
        <w:rPr>
          <w:sz w:val="28"/>
          <w:szCs w:val="28"/>
        </w:rPr>
        <w:t>у</w:t>
      </w:r>
      <w:r w:rsidRPr="00F579E9">
        <w:rPr>
          <w:sz w:val="28"/>
          <w:szCs w:val="28"/>
        </w:rPr>
        <w:t xml:space="preserve"> частині управління фінансовими </w:t>
      </w:r>
      <w:r w:rsidR="00F6714E" w:rsidRPr="00F579E9">
        <w:rPr>
          <w:sz w:val="28"/>
          <w:szCs w:val="28"/>
        </w:rPr>
        <w:t>й</w:t>
      </w:r>
      <w:r w:rsidRPr="00F579E9">
        <w:rPr>
          <w:sz w:val="28"/>
          <w:szCs w:val="28"/>
        </w:rPr>
        <w:t xml:space="preserve"> матеріальними ресурсами призвело до незадовільного стану збереження державного майна, недосконалого планування коштів та неоперативного управління ними.</w:t>
      </w:r>
    </w:p>
    <w:p w14:paraId="1A52DF12" w14:textId="610C6038" w:rsidR="009750CF" w:rsidRPr="00F579E9" w:rsidRDefault="000054E7" w:rsidP="00D02A17">
      <w:pPr>
        <w:spacing w:after="0" w:line="276" w:lineRule="auto"/>
        <w:ind w:firstLine="567"/>
        <w:jc w:val="both"/>
        <w:rPr>
          <w:rFonts w:ascii="Times New Roman" w:eastAsia="Times New Roman" w:hAnsi="Times New Roman" w:cs="Times New Roman"/>
          <w:sz w:val="28"/>
          <w:szCs w:val="28"/>
          <w:lang w:eastAsia="uk-UA"/>
        </w:rPr>
      </w:pPr>
      <w:r w:rsidRPr="00F579E9">
        <w:rPr>
          <w:rFonts w:ascii="Times New Roman" w:hAnsi="Times New Roman" w:cs="Times New Roman"/>
          <w:sz w:val="28"/>
          <w:szCs w:val="28"/>
        </w:rPr>
        <w:t xml:space="preserve">Пампура М.В. надав </w:t>
      </w:r>
      <w:r w:rsidR="005945F1" w:rsidRPr="00F579E9">
        <w:rPr>
          <w:rFonts w:ascii="Times New Roman" w:hAnsi="Times New Roman" w:cs="Times New Roman"/>
          <w:sz w:val="28"/>
          <w:szCs w:val="28"/>
        </w:rPr>
        <w:t xml:space="preserve">письмові </w:t>
      </w:r>
      <w:r w:rsidRPr="00F579E9">
        <w:rPr>
          <w:rFonts w:ascii="Times New Roman" w:hAnsi="Times New Roman" w:cs="Times New Roman"/>
          <w:sz w:val="28"/>
          <w:szCs w:val="28"/>
        </w:rPr>
        <w:t>пояснення</w:t>
      </w:r>
      <w:r w:rsidR="006163EC" w:rsidRPr="00F579E9">
        <w:rPr>
          <w:rFonts w:ascii="Times New Roman" w:hAnsi="Times New Roman" w:cs="Times New Roman"/>
          <w:sz w:val="28"/>
          <w:szCs w:val="28"/>
        </w:rPr>
        <w:t>, у яких зазначив,</w:t>
      </w:r>
      <w:r w:rsidR="00826EA2" w:rsidRPr="00F579E9">
        <w:rPr>
          <w:rFonts w:ascii="Times New Roman" w:hAnsi="Times New Roman" w:cs="Times New Roman"/>
          <w:sz w:val="28"/>
          <w:szCs w:val="28"/>
        </w:rPr>
        <w:t xml:space="preserve"> що</w:t>
      </w:r>
      <w:r w:rsidR="00BB0D8C" w:rsidRPr="00F579E9">
        <w:rPr>
          <w:rFonts w:ascii="Times New Roman" w:hAnsi="Times New Roman" w:cs="Times New Roman"/>
          <w:sz w:val="28"/>
          <w:szCs w:val="28"/>
        </w:rPr>
        <w:t xml:space="preserve"> </w:t>
      </w:r>
      <w:r w:rsidR="00436EE1" w:rsidRPr="00F579E9">
        <w:rPr>
          <w:rFonts w:ascii="Times New Roman" w:eastAsia="Times New Roman" w:hAnsi="Times New Roman" w:cs="Times New Roman"/>
          <w:sz w:val="28"/>
          <w:szCs w:val="28"/>
          <w:lang w:eastAsia="uk-UA"/>
        </w:rPr>
        <w:t xml:space="preserve">згідно з фінансовою звітністю </w:t>
      </w:r>
      <w:r w:rsidR="00436EE1" w:rsidRPr="00F579E9">
        <w:rPr>
          <w:rFonts w:ascii="Times New Roman" w:hAnsi="Times New Roman" w:cs="Times New Roman"/>
          <w:sz w:val="28"/>
          <w:szCs w:val="28"/>
        </w:rPr>
        <w:t>ДП СКЛЦ «Шкло»</w:t>
      </w:r>
      <w:r w:rsidR="00436EE1" w:rsidRPr="00F579E9">
        <w:rPr>
          <w:rFonts w:ascii="Times New Roman" w:eastAsia="Times New Roman" w:hAnsi="Times New Roman" w:cs="Times New Roman"/>
          <w:sz w:val="28"/>
          <w:szCs w:val="28"/>
          <w:lang w:eastAsia="uk-UA"/>
        </w:rPr>
        <w:t xml:space="preserve"> </w:t>
      </w:r>
      <w:r w:rsidR="00BB0D8C" w:rsidRPr="00F579E9">
        <w:rPr>
          <w:rFonts w:ascii="Times New Roman" w:hAnsi="Times New Roman" w:cs="Times New Roman"/>
          <w:sz w:val="28"/>
          <w:szCs w:val="28"/>
        </w:rPr>
        <w:t>п</w:t>
      </w:r>
      <w:r w:rsidR="009750CF" w:rsidRPr="00F579E9">
        <w:rPr>
          <w:rFonts w:ascii="Times New Roman" w:eastAsia="Times New Roman" w:hAnsi="Times New Roman" w:cs="Times New Roman"/>
          <w:sz w:val="28"/>
          <w:szCs w:val="28"/>
          <w:lang w:eastAsia="uk-UA"/>
        </w:rPr>
        <w:t xml:space="preserve">ротягом останніх років </w:t>
      </w:r>
      <w:r w:rsidR="00814350" w:rsidRPr="00F579E9">
        <w:rPr>
          <w:rFonts w:ascii="Times New Roman" w:eastAsia="Times New Roman" w:hAnsi="Times New Roman" w:cs="Times New Roman"/>
          <w:sz w:val="28"/>
          <w:szCs w:val="28"/>
          <w:lang w:eastAsia="uk-UA"/>
        </w:rPr>
        <w:t>виникла</w:t>
      </w:r>
      <w:r w:rsidR="009750CF" w:rsidRPr="00F579E9">
        <w:rPr>
          <w:rFonts w:ascii="Times New Roman" w:eastAsia="Times New Roman" w:hAnsi="Times New Roman" w:cs="Times New Roman"/>
          <w:sz w:val="28"/>
          <w:szCs w:val="28"/>
          <w:lang w:eastAsia="uk-UA"/>
        </w:rPr>
        <w:t xml:space="preserve"> складна ситуація з виплатою заробітної плати, заборгованістю перед бюджетом, зменшенням доходу та нарощуванням збитків.</w:t>
      </w:r>
      <w:r w:rsidR="006660A0" w:rsidRPr="00F579E9">
        <w:rPr>
          <w:rFonts w:ascii="Times New Roman" w:eastAsia="Times New Roman" w:hAnsi="Times New Roman" w:cs="Times New Roman"/>
          <w:sz w:val="28"/>
          <w:szCs w:val="28"/>
          <w:lang w:eastAsia="uk-UA"/>
        </w:rPr>
        <w:t xml:space="preserve"> </w:t>
      </w:r>
      <w:r w:rsidR="00436EE1" w:rsidRPr="00F579E9">
        <w:rPr>
          <w:rFonts w:ascii="Times New Roman" w:eastAsia="Times New Roman" w:hAnsi="Times New Roman" w:cs="Times New Roman"/>
          <w:sz w:val="28"/>
          <w:szCs w:val="28"/>
          <w:lang w:eastAsia="uk-UA"/>
        </w:rPr>
        <w:t>З</w:t>
      </w:r>
      <w:r w:rsidR="009750CF" w:rsidRPr="00F579E9">
        <w:rPr>
          <w:rFonts w:ascii="Times New Roman" w:eastAsia="Times New Roman" w:hAnsi="Times New Roman" w:cs="Times New Roman"/>
          <w:sz w:val="28"/>
          <w:szCs w:val="28"/>
          <w:lang w:eastAsia="uk-UA"/>
        </w:rPr>
        <w:t>аборгованість із заробітної плати станом на:</w:t>
      </w:r>
    </w:p>
    <w:p w14:paraId="78447740" w14:textId="32D433B0" w:rsidR="009750CF" w:rsidRPr="00F579E9" w:rsidRDefault="009750CF" w:rsidP="00D02A17">
      <w:pPr>
        <w:pStyle w:val="a3"/>
        <w:tabs>
          <w:tab w:val="left" w:pos="993"/>
          <w:tab w:val="left" w:pos="1542"/>
        </w:tabs>
        <w:spacing w:after="0" w:line="276" w:lineRule="auto"/>
        <w:ind w:left="0"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1</w:t>
      </w:r>
      <w:r w:rsidR="006660A0" w:rsidRPr="00F579E9">
        <w:rPr>
          <w:rFonts w:ascii="Times New Roman" w:eastAsia="Times New Roman" w:hAnsi="Times New Roman" w:cs="Times New Roman"/>
          <w:sz w:val="28"/>
          <w:szCs w:val="28"/>
          <w:lang w:eastAsia="uk-UA"/>
        </w:rPr>
        <w:t xml:space="preserve"> грудня </w:t>
      </w:r>
      <w:r w:rsidRPr="00F579E9">
        <w:rPr>
          <w:rFonts w:ascii="Times New Roman" w:eastAsia="Times New Roman" w:hAnsi="Times New Roman" w:cs="Times New Roman"/>
          <w:sz w:val="28"/>
          <w:szCs w:val="28"/>
          <w:lang w:eastAsia="uk-UA"/>
        </w:rPr>
        <w:t>2020</w:t>
      </w:r>
      <w:r w:rsidR="006660A0" w:rsidRPr="00F579E9">
        <w:rPr>
          <w:rFonts w:ascii="Times New Roman" w:eastAsia="Times New Roman" w:hAnsi="Times New Roman" w:cs="Times New Roman"/>
          <w:sz w:val="28"/>
          <w:szCs w:val="28"/>
          <w:lang w:eastAsia="uk-UA"/>
        </w:rPr>
        <w:t xml:space="preserve"> року</w:t>
      </w:r>
      <w:r w:rsidR="00AE63EF" w:rsidRPr="00F579E9">
        <w:rPr>
          <w:rFonts w:ascii="Times New Roman" w:eastAsia="Times New Roman" w:hAnsi="Times New Roman" w:cs="Times New Roman"/>
          <w:sz w:val="28"/>
          <w:szCs w:val="28"/>
          <w:lang w:eastAsia="uk-UA"/>
        </w:rPr>
        <w:t xml:space="preserve"> </w:t>
      </w:r>
      <w:r w:rsidRPr="00F579E9">
        <w:rPr>
          <w:rFonts w:ascii="Times New Roman" w:eastAsia="Times New Roman" w:hAnsi="Times New Roman" w:cs="Times New Roman"/>
          <w:sz w:val="28"/>
          <w:szCs w:val="28"/>
          <w:lang w:eastAsia="uk-UA"/>
        </w:rPr>
        <w:t>становила 3369, 2 тис</w:t>
      </w:r>
      <w:r w:rsidR="00814350"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грн </w:t>
      </w:r>
      <w:r w:rsidR="003850B6"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97 осіб;</w:t>
      </w:r>
    </w:p>
    <w:p w14:paraId="759FB78D" w14:textId="11CFBDA2" w:rsidR="009750CF" w:rsidRPr="00F579E9" w:rsidRDefault="009750CF" w:rsidP="00D02A17">
      <w:pPr>
        <w:pStyle w:val="a3"/>
        <w:tabs>
          <w:tab w:val="left" w:pos="993"/>
          <w:tab w:val="left" w:pos="1542"/>
        </w:tabs>
        <w:spacing w:after="0" w:line="276" w:lineRule="auto"/>
        <w:ind w:left="0"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1</w:t>
      </w:r>
      <w:r w:rsidR="006660A0" w:rsidRPr="00F579E9">
        <w:rPr>
          <w:rFonts w:ascii="Times New Roman" w:eastAsia="Times New Roman" w:hAnsi="Times New Roman" w:cs="Times New Roman"/>
          <w:sz w:val="28"/>
          <w:szCs w:val="28"/>
          <w:lang w:eastAsia="uk-UA"/>
        </w:rPr>
        <w:t xml:space="preserve"> грудня </w:t>
      </w:r>
      <w:r w:rsidRPr="00F579E9">
        <w:rPr>
          <w:rFonts w:ascii="Times New Roman" w:eastAsia="Times New Roman" w:hAnsi="Times New Roman" w:cs="Times New Roman"/>
          <w:sz w:val="28"/>
          <w:szCs w:val="28"/>
          <w:lang w:eastAsia="uk-UA"/>
        </w:rPr>
        <w:t>2021</w:t>
      </w:r>
      <w:r w:rsidR="006660A0" w:rsidRPr="00F579E9">
        <w:rPr>
          <w:rFonts w:ascii="Times New Roman" w:eastAsia="Times New Roman" w:hAnsi="Times New Roman" w:cs="Times New Roman"/>
          <w:sz w:val="28"/>
          <w:szCs w:val="28"/>
          <w:lang w:eastAsia="uk-UA"/>
        </w:rPr>
        <w:t xml:space="preserve"> року</w:t>
      </w:r>
      <w:r w:rsidR="00AE63EF" w:rsidRPr="00F579E9">
        <w:rPr>
          <w:rFonts w:ascii="Times New Roman" w:eastAsia="Times New Roman" w:hAnsi="Times New Roman" w:cs="Times New Roman"/>
          <w:sz w:val="28"/>
          <w:szCs w:val="28"/>
          <w:lang w:eastAsia="uk-UA"/>
        </w:rPr>
        <w:t xml:space="preserve"> </w:t>
      </w:r>
      <w:r w:rsidR="006660A0" w:rsidRPr="00F579E9">
        <w:rPr>
          <w:rFonts w:ascii="Times New Roman" w:eastAsia="Times New Roman" w:hAnsi="Times New Roman" w:cs="Times New Roman"/>
          <w:sz w:val="28"/>
          <w:szCs w:val="28"/>
          <w:lang w:eastAsia="uk-UA"/>
        </w:rPr>
        <w:t>станови</w:t>
      </w:r>
      <w:r w:rsidR="006977CF" w:rsidRPr="00F579E9">
        <w:rPr>
          <w:rFonts w:ascii="Times New Roman" w:eastAsia="Times New Roman" w:hAnsi="Times New Roman" w:cs="Times New Roman"/>
          <w:sz w:val="28"/>
          <w:szCs w:val="28"/>
          <w:lang w:eastAsia="uk-UA"/>
        </w:rPr>
        <w:t>ла</w:t>
      </w:r>
      <w:r w:rsidRPr="00F579E9">
        <w:rPr>
          <w:rFonts w:ascii="Times New Roman" w:eastAsia="Times New Roman" w:hAnsi="Times New Roman" w:cs="Times New Roman"/>
          <w:sz w:val="28"/>
          <w:szCs w:val="28"/>
          <w:lang w:eastAsia="uk-UA"/>
        </w:rPr>
        <w:t xml:space="preserve"> 4566,9 тис</w:t>
      </w:r>
      <w:r w:rsidR="00814350"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грн </w:t>
      </w:r>
      <w:r w:rsidR="003850B6"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127 осіб;</w:t>
      </w:r>
    </w:p>
    <w:p w14:paraId="0B518C3E" w14:textId="69AAA965" w:rsidR="009750CF" w:rsidRPr="00F579E9" w:rsidRDefault="009750CF" w:rsidP="00D02A17">
      <w:pPr>
        <w:pStyle w:val="a3"/>
        <w:tabs>
          <w:tab w:val="left" w:pos="993"/>
          <w:tab w:val="left" w:pos="1542"/>
        </w:tabs>
        <w:spacing w:after="0" w:line="276" w:lineRule="auto"/>
        <w:ind w:left="0"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1</w:t>
      </w:r>
      <w:r w:rsidR="006977CF" w:rsidRPr="00F579E9">
        <w:rPr>
          <w:rFonts w:ascii="Times New Roman" w:eastAsia="Times New Roman" w:hAnsi="Times New Roman" w:cs="Times New Roman"/>
          <w:sz w:val="28"/>
          <w:szCs w:val="28"/>
          <w:lang w:eastAsia="uk-UA"/>
        </w:rPr>
        <w:t xml:space="preserve"> грудня </w:t>
      </w:r>
      <w:r w:rsidRPr="00F579E9">
        <w:rPr>
          <w:rFonts w:ascii="Times New Roman" w:eastAsia="Times New Roman" w:hAnsi="Times New Roman" w:cs="Times New Roman"/>
          <w:sz w:val="28"/>
          <w:szCs w:val="28"/>
          <w:lang w:eastAsia="uk-UA"/>
        </w:rPr>
        <w:t>2022</w:t>
      </w:r>
      <w:r w:rsidR="006977CF" w:rsidRPr="00F579E9">
        <w:rPr>
          <w:rFonts w:ascii="Times New Roman" w:eastAsia="Times New Roman" w:hAnsi="Times New Roman" w:cs="Times New Roman"/>
          <w:sz w:val="28"/>
          <w:szCs w:val="28"/>
          <w:lang w:eastAsia="uk-UA"/>
        </w:rPr>
        <w:t xml:space="preserve"> року</w:t>
      </w:r>
      <w:r w:rsidR="00AE63EF" w:rsidRPr="00F579E9">
        <w:rPr>
          <w:rFonts w:ascii="Times New Roman" w:eastAsia="Times New Roman" w:hAnsi="Times New Roman" w:cs="Times New Roman"/>
          <w:sz w:val="28"/>
          <w:szCs w:val="28"/>
          <w:lang w:eastAsia="uk-UA"/>
        </w:rPr>
        <w:t xml:space="preserve"> </w:t>
      </w:r>
      <w:r w:rsidR="006977CF" w:rsidRPr="00F579E9">
        <w:rPr>
          <w:rFonts w:ascii="Times New Roman" w:eastAsia="Times New Roman" w:hAnsi="Times New Roman" w:cs="Times New Roman"/>
          <w:sz w:val="28"/>
          <w:szCs w:val="28"/>
          <w:lang w:eastAsia="uk-UA"/>
        </w:rPr>
        <w:t>становила</w:t>
      </w:r>
      <w:r w:rsidRPr="00F579E9">
        <w:rPr>
          <w:rFonts w:ascii="Times New Roman" w:eastAsia="Times New Roman" w:hAnsi="Times New Roman" w:cs="Times New Roman"/>
          <w:sz w:val="28"/>
          <w:szCs w:val="28"/>
          <w:lang w:eastAsia="uk-UA"/>
        </w:rPr>
        <w:t xml:space="preserve"> 7791,2 тис</w:t>
      </w:r>
      <w:r w:rsidR="00814350"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грн </w:t>
      </w:r>
      <w:r w:rsidR="003850B6"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148 осіб;</w:t>
      </w:r>
    </w:p>
    <w:p w14:paraId="527DEF47" w14:textId="533174B6" w:rsidR="009750CF" w:rsidRPr="00F579E9" w:rsidRDefault="009750CF" w:rsidP="00D02A17">
      <w:pPr>
        <w:pStyle w:val="a3"/>
        <w:tabs>
          <w:tab w:val="left" w:pos="993"/>
          <w:tab w:val="left" w:pos="1542"/>
        </w:tabs>
        <w:spacing w:after="0" w:line="276" w:lineRule="auto"/>
        <w:ind w:left="0"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1</w:t>
      </w:r>
      <w:r w:rsidR="00061BAE" w:rsidRPr="00F579E9">
        <w:rPr>
          <w:rFonts w:ascii="Times New Roman" w:eastAsia="Times New Roman" w:hAnsi="Times New Roman" w:cs="Times New Roman"/>
          <w:sz w:val="28"/>
          <w:szCs w:val="28"/>
          <w:lang w:eastAsia="uk-UA"/>
        </w:rPr>
        <w:t xml:space="preserve"> квітня</w:t>
      </w:r>
      <w:r w:rsidR="00A035C8" w:rsidRPr="00F579E9">
        <w:rPr>
          <w:rFonts w:ascii="Times New Roman" w:eastAsia="Times New Roman" w:hAnsi="Times New Roman" w:cs="Times New Roman"/>
          <w:sz w:val="28"/>
          <w:szCs w:val="28"/>
          <w:lang w:eastAsia="uk-UA"/>
        </w:rPr>
        <w:t xml:space="preserve"> </w:t>
      </w:r>
      <w:r w:rsidRPr="00F579E9">
        <w:rPr>
          <w:rFonts w:ascii="Times New Roman" w:eastAsia="Times New Roman" w:hAnsi="Times New Roman" w:cs="Times New Roman"/>
          <w:sz w:val="28"/>
          <w:szCs w:val="28"/>
          <w:lang w:eastAsia="uk-UA"/>
        </w:rPr>
        <w:t>2023</w:t>
      </w:r>
      <w:r w:rsidR="003850B6" w:rsidRPr="00F579E9">
        <w:rPr>
          <w:rFonts w:ascii="Times New Roman" w:eastAsia="Times New Roman" w:hAnsi="Times New Roman" w:cs="Times New Roman"/>
          <w:sz w:val="28"/>
          <w:szCs w:val="28"/>
          <w:lang w:eastAsia="uk-UA"/>
        </w:rPr>
        <w:t xml:space="preserve"> року</w:t>
      </w:r>
      <w:r w:rsidR="00AE63EF" w:rsidRPr="00F579E9">
        <w:rPr>
          <w:rFonts w:ascii="Times New Roman" w:eastAsia="Times New Roman" w:hAnsi="Times New Roman" w:cs="Times New Roman"/>
          <w:sz w:val="28"/>
          <w:szCs w:val="28"/>
          <w:lang w:eastAsia="uk-UA"/>
        </w:rPr>
        <w:t xml:space="preserve"> </w:t>
      </w:r>
      <w:r w:rsidR="006977CF" w:rsidRPr="00F579E9">
        <w:rPr>
          <w:rFonts w:ascii="Times New Roman" w:eastAsia="Times New Roman" w:hAnsi="Times New Roman" w:cs="Times New Roman"/>
          <w:sz w:val="28"/>
          <w:szCs w:val="28"/>
          <w:lang w:eastAsia="uk-UA"/>
        </w:rPr>
        <w:t>становила</w:t>
      </w:r>
      <w:r w:rsidRPr="00F579E9">
        <w:rPr>
          <w:rFonts w:ascii="Times New Roman" w:eastAsia="Times New Roman" w:hAnsi="Times New Roman" w:cs="Times New Roman"/>
          <w:sz w:val="28"/>
          <w:szCs w:val="28"/>
          <w:lang w:eastAsia="uk-UA"/>
        </w:rPr>
        <w:t xml:space="preserve"> 8638,0 тис</w:t>
      </w:r>
      <w:r w:rsidR="00814350"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грн </w:t>
      </w:r>
      <w:r w:rsidR="003850B6"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154 особи.</w:t>
      </w:r>
    </w:p>
    <w:p w14:paraId="44515EF1" w14:textId="0D6F065C" w:rsidR="009750CF" w:rsidRPr="00F579E9" w:rsidRDefault="00066D8A" w:rsidP="00D02A17">
      <w:pPr>
        <w:spacing w:after="0" w:line="276" w:lineRule="auto"/>
        <w:ind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Серед осіб, які працюють,</w:t>
      </w:r>
      <w:r w:rsidR="009750CF" w:rsidRPr="00F579E9">
        <w:rPr>
          <w:rFonts w:ascii="Times New Roman" w:eastAsia="Times New Roman" w:hAnsi="Times New Roman" w:cs="Times New Roman"/>
          <w:sz w:val="28"/>
          <w:szCs w:val="28"/>
          <w:lang w:eastAsia="uk-UA"/>
        </w:rPr>
        <w:t xml:space="preserve"> станом на:</w:t>
      </w:r>
    </w:p>
    <w:p w14:paraId="00B42FD4" w14:textId="3D0C90ED" w:rsidR="009750CF" w:rsidRPr="00F579E9" w:rsidRDefault="009750CF" w:rsidP="00D02A17">
      <w:pPr>
        <w:pStyle w:val="a3"/>
        <w:tabs>
          <w:tab w:val="left" w:pos="1692"/>
        </w:tabs>
        <w:spacing w:after="0" w:line="276" w:lineRule="auto"/>
        <w:ind w:left="0"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1</w:t>
      </w:r>
      <w:r w:rsidR="00037880" w:rsidRPr="00F579E9">
        <w:rPr>
          <w:rFonts w:ascii="Times New Roman" w:eastAsia="Times New Roman" w:hAnsi="Times New Roman" w:cs="Times New Roman"/>
          <w:sz w:val="28"/>
          <w:szCs w:val="28"/>
          <w:lang w:eastAsia="uk-UA"/>
        </w:rPr>
        <w:t xml:space="preserve"> грудня </w:t>
      </w:r>
      <w:r w:rsidRPr="00F579E9">
        <w:rPr>
          <w:rFonts w:ascii="Times New Roman" w:eastAsia="Times New Roman" w:hAnsi="Times New Roman" w:cs="Times New Roman"/>
          <w:sz w:val="28"/>
          <w:szCs w:val="28"/>
          <w:lang w:eastAsia="uk-UA"/>
        </w:rPr>
        <w:t>2022</w:t>
      </w:r>
      <w:r w:rsidR="00037880" w:rsidRPr="00F579E9">
        <w:rPr>
          <w:rFonts w:ascii="Times New Roman" w:eastAsia="Times New Roman" w:hAnsi="Times New Roman" w:cs="Times New Roman"/>
          <w:sz w:val="28"/>
          <w:szCs w:val="28"/>
          <w:lang w:eastAsia="uk-UA"/>
        </w:rPr>
        <w:t xml:space="preserve"> року</w:t>
      </w:r>
      <w:r w:rsidR="00067192" w:rsidRPr="00F579E9">
        <w:rPr>
          <w:rFonts w:ascii="Times New Roman" w:eastAsia="Times New Roman" w:hAnsi="Times New Roman" w:cs="Times New Roman"/>
          <w:sz w:val="28"/>
          <w:szCs w:val="28"/>
          <w:lang w:eastAsia="uk-UA"/>
        </w:rPr>
        <w:t xml:space="preserve"> – </w:t>
      </w:r>
      <w:r w:rsidRPr="00F579E9">
        <w:rPr>
          <w:rFonts w:ascii="Times New Roman" w:eastAsia="Times New Roman" w:hAnsi="Times New Roman" w:cs="Times New Roman"/>
          <w:sz w:val="28"/>
          <w:szCs w:val="28"/>
          <w:lang w:eastAsia="uk-UA"/>
        </w:rPr>
        <w:t>58 осіб;</w:t>
      </w:r>
    </w:p>
    <w:p w14:paraId="1B9B7730" w14:textId="28EEF4B6" w:rsidR="009750CF" w:rsidRPr="00F579E9" w:rsidRDefault="009750CF" w:rsidP="00D02A17">
      <w:pPr>
        <w:pStyle w:val="a3"/>
        <w:spacing w:after="0" w:line="276" w:lineRule="auto"/>
        <w:ind w:left="0"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13</w:t>
      </w:r>
      <w:r w:rsidR="00037880" w:rsidRPr="00F579E9">
        <w:rPr>
          <w:rFonts w:ascii="Times New Roman" w:eastAsia="Times New Roman" w:hAnsi="Times New Roman" w:cs="Times New Roman"/>
          <w:sz w:val="28"/>
          <w:szCs w:val="28"/>
          <w:lang w:eastAsia="uk-UA"/>
        </w:rPr>
        <w:t xml:space="preserve"> грудня </w:t>
      </w:r>
      <w:r w:rsidRPr="00F579E9">
        <w:rPr>
          <w:rFonts w:ascii="Times New Roman" w:eastAsia="Times New Roman" w:hAnsi="Times New Roman" w:cs="Times New Roman"/>
          <w:sz w:val="28"/>
          <w:szCs w:val="28"/>
          <w:lang w:eastAsia="uk-UA"/>
        </w:rPr>
        <w:t xml:space="preserve">2022 </w:t>
      </w:r>
      <w:r w:rsidR="00037880" w:rsidRPr="00F579E9">
        <w:rPr>
          <w:rFonts w:ascii="Times New Roman" w:eastAsia="Times New Roman" w:hAnsi="Times New Roman" w:cs="Times New Roman"/>
          <w:sz w:val="28"/>
          <w:szCs w:val="28"/>
          <w:lang w:eastAsia="uk-UA"/>
        </w:rPr>
        <w:t xml:space="preserve">року </w:t>
      </w:r>
      <w:r w:rsidR="00067192"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50 осіб (</w:t>
      </w:r>
      <w:r w:rsidR="00066D8A" w:rsidRPr="00F579E9">
        <w:rPr>
          <w:rFonts w:ascii="Times New Roman" w:eastAsia="Times New Roman" w:hAnsi="Times New Roman" w:cs="Times New Roman"/>
          <w:sz w:val="28"/>
          <w:szCs w:val="28"/>
          <w:lang w:eastAsia="uk-UA"/>
        </w:rPr>
        <w:t>зокрема,</w:t>
      </w:r>
      <w:r w:rsidR="00CC69C2" w:rsidRPr="00F579E9">
        <w:rPr>
          <w:rFonts w:ascii="Times New Roman" w:eastAsia="Times New Roman" w:hAnsi="Times New Roman" w:cs="Times New Roman"/>
          <w:sz w:val="28"/>
          <w:szCs w:val="28"/>
          <w:lang w:eastAsia="uk-UA"/>
        </w:rPr>
        <w:t xml:space="preserve"> </w:t>
      </w:r>
      <w:r w:rsidRPr="00F579E9">
        <w:rPr>
          <w:rFonts w:ascii="Times New Roman" w:eastAsia="Times New Roman" w:hAnsi="Times New Roman" w:cs="Times New Roman"/>
          <w:sz w:val="28"/>
          <w:szCs w:val="28"/>
          <w:lang w:eastAsia="uk-UA"/>
        </w:rPr>
        <w:t>2 працівник</w:t>
      </w:r>
      <w:r w:rsidR="001760BE" w:rsidRPr="00F579E9">
        <w:rPr>
          <w:rFonts w:ascii="Times New Roman" w:eastAsia="Times New Roman" w:hAnsi="Times New Roman" w:cs="Times New Roman"/>
          <w:sz w:val="28"/>
          <w:szCs w:val="28"/>
          <w:lang w:eastAsia="uk-UA"/>
        </w:rPr>
        <w:t>и</w:t>
      </w:r>
      <w:r w:rsidRPr="00F579E9">
        <w:rPr>
          <w:rFonts w:ascii="Times New Roman" w:eastAsia="Times New Roman" w:hAnsi="Times New Roman" w:cs="Times New Roman"/>
          <w:sz w:val="28"/>
          <w:szCs w:val="28"/>
          <w:lang w:eastAsia="uk-UA"/>
        </w:rPr>
        <w:t xml:space="preserve"> </w:t>
      </w:r>
      <w:r w:rsidR="00833CB8"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мобілізовані, </w:t>
      </w:r>
      <w:r w:rsidR="00833CB8" w:rsidRPr="00F579E9">
        <w:rPr>
          <w:rFonts w:ascii="Times New Roman" w:eastAsia="Times New Roman" w:hAnsi="Times New Roman" w:cs="Times New Roman"/>
          <w:sz w:val="28"/>
          <w:szCs w:val="28"/>
          <w:lang w:eastAsia="uk-UA"/>
        </w:rPr>
        <w:t>3 </w:t>
      </w:r>
      <w:r w:rsidRPr="00F579E9">
        <w:rPr>
          <w:rFonts w:ascii="Times New Roman" w:eastAsia="Times New Roman" w:hAnsi="Times New Roman" w:cs="Times New Roman"/>
          <w:sz w:val="28"/>
          <w:szCs w:val="28"/>
          <w:lang w:eastAsia="uk-UA"/>
        </w:rPr>
        <w:t xml:space="preserve">працівники </w:t>
      </w:r>
      <w:r w:rsidR="005A2BF1"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у відпустці </w:t>
      </w:r>
      <w:r w:rsidR="005A2BF1" w:rsidRPr="00F579E9">
        <w:rPr>
          <w:rFonts w:ascii="Times New Roman" w:eastAsia="Times New Roman" w:hAnsi="Times New Roman" w:cs="Times New Roman"/>
          <w:sz w:val="28"/>
          <w:szCs w:val="28"/>
          <w:lang w:eastAsia="uk-UA"/>
        </w:rPr>
        <w:t>для</w:t>
      </w:r>
      <w:r w:rsidRPr="00F579E9">
        <w:rPr>
          <w:rFonts w:ascii="Times New Roman" w:eastAsia="Times New Roman" w:hAnsi="Times New Roman" w:cs="Times New Roman"/>
          <w:sz w:val="28"/>
          <w:szCs w:val="28"/>
          <w:lang w:eastAsia="uk-UA"/>
        </w:rPr>
        <w:t xml:space="preserve"> догляду за дитиною);</w:t>
      </w:r>
    </w:p>
    <w:p w14:paraId="3638357F" w14:textId="02BF12F4" w:rsidR="009750CF" w:rsidRPr="00F579E9" w:rsidRDefault="00833CB8" w:rsidP="00D02A17">
      <w:pPr>
        <w:pStyle w:val="a3"/>
        <w:spacing w:after="0" w:line="276" w:lineRule="auto"/>
        <w:ind w:left="0"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1 </w:t>
      </w:r>
      <w:r w:rsidR="007A78FC" w:rsidRPr="00F579E9">
        <w:rPr>
          <w:rFonts w:ascii="Times New Roman" w:eastAsia="Times New Roman" w:hAnsi="Times New Roman" w:cs="Times New Roman"/>
          <w:sz w:val="28"/>
          <w:szCs w:val="28"/>
          <w:lang w:eastAsia="uk-UA"/>
        </w:rPr>
        <w:t xml:space="preserve">квітня 2023 року – </w:t>
      </w:r>
      <w:r w:rsidR="009750CF" w:rsidRPr="00F579E9">
        <w:rPr>
          <w:rFonts w:ascii="Times New Roman" w:eastAsia="Times New Roman" w:hAnsi="Times New Roman" w:cs="Times New Roman"/>
          <w:sz w:val="28"/>
          <w:szCs w:val="28"/>
          <w:lang w:eastAsia="uk-UA"/>
        </w:rPr>
        <w:t>45 осіб.</w:t>
      </w:r>
    </w:p>
    <w:p w14:paraId="524DB423" w14:textId="1DD3CE19" w:rsidR="008E359E" w:rsidRPr="00F579E9" w:rsidRDefault="009750CF" w:rsidP="00D02A17">
      <w:pPr>
        <w:spacing w:after="0" w:line="276" w:lineRule="auto"/>
        <w:ind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Станом на 1</w:t>
      </w:r>
      <w:r w:rsidR="00382824" w:rsidRPr="00F579E9">
        <w:rPr>
          <w:rFonts w:ascii="Times New Roman" w:eastAsia="Times New Roman" w:hAnsi="Times New Roman" w:cs="Times New Roman"/>
          <w:sz w:val="28"/>
          <w:szCs w:val="28"/>
          <w:lang w:eastAsia="uk-UA"/>
        </w:rPr>
        <w:t xml:space="preserve"> квітня </w:t>
      </w:r>
      <w:r w:rsidRPr="00F579E9">
        <w:rPr>
          <w:rFonts w:ascii="Times New Roman" w:eastAsia="Times New Roman" w:hAnsi="Times New Roman" w:cs="Times New Roman"/>
          <w:sz w:val="28"/>
          <w:szCs w:val="28"/>
          <w:lang w:eastAsia="uk-UA"/>
        </w:rPr>
        <w:t xml:space="preserve">2023 </w:t>
      </w:r>
      <w:r w:rsidR="00382824" w:rsidRPr="00F579E9">
        <w:rPr>
          <w:rFonts w:ascii="Times New Roman" w:eastAsia="Times New Roman" w:hAnsi="Times New Roman" w:cs="Times New Roman"/>
          <w:sz w:val="28"/>
          <w:szCs w:val="28"/>
          <w:lang w:eastAsia="uk-UA"/>
        </w:rPr>
        <w:t xml:space="preserve">року </w:t>
      </w:r>
      <w:r w:rsidRPr="00F579E9">
        <w:rPr>
          <w:rFonts w:ascii="Times New Roman" w:eastAsia="Times New Roman" w:hAnsi="Times New Roman" w:cs="Times New Roman"/>
          <w:sz w:val="28"/>
          <w:szCs w:val="28"/>
          <w:lang w:eastAsia="uk-UA"/>
        </w:rPr>
        <w:t>загальна сума заборгованості за результатами господарської діяльності становила 43</w:t>
      </w:r>
      <w:r w:rsidR="00CD64F3" w:rsidRPr="00F579E9">
        <w:rPr>
          <w:rFonts w:ascii="Times New Roman" w:eastAsia="Times New Roman" w:hAnsi="Times New Roman" w:cs="Times New Roman"/>
          <w:sz w:val="28"/>
          <w:szCs w:val="28"/>
          <w:lang w:eastAsia="uk-UA"/>
        </w:rPr>
        <w:t> </w:t>
      </w:r>
      <w:r w:rsidRPr="00F579E9">
        <w:rPr>
          <w:rFonts w:ascii="Times New Roman" w:eastAsia="Times New Roman" w:hAnsi="Times New Roman" w:cs="Times New Roman"/>
          <w:sz w:val="28"/>
          <w:szCs w:val="28"/>
          <w:lang w:eastAsia="uk-UA"/>
        </w:rPr>
        <w:t>058,0 тис</w:t>
      </w:r>
      <w:r w:rsidR="00CD64F3"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грн, з них із заробітної плати </w:t>
      </w:r>
      <w:r w:rsidR="00CD64F3" w:rsidRPr="00F579E9">
        <w:rPr>
          <w:rFonts w:ascii="Times New Roman" w:eastAsia="Times New Roman" w:hAnsi="Times New Roman" w:cs="Times New Roman"/>
          <w:sz w:val="28"/>
          <w:szCs w:val="28"/>
          <w:lang w:eastAsia="uk-UA"/>
        </w:rPr>
        <w:t xml:space="preserve">– </w:t>
      </w:r>
      <w:r w:rsidRPr="00F579E9">
        <w:rPr>
          <w:rFonts w:ascii="Times New Roman" w:eastAsia="Times New Roman" w:hAnsi="Times New Roman" w:cs="Times New Roman"/>
          <w:sz w:val="28"/>
          <w:szCs w:val="28"/>
          <w:lang w:eastAsia="uk-UA"/>
        </w:rPr>
        <w:t>8</w:t>
      </w:r>
      <w:r w:rsidR="00CD64F3" w:rsidRPr="00F579E9">
        <w:rPr>
          <w:rFonts w:ascii="Times New Roman" w:eastAsia="Times New Roman" w:hAnsi="Times New Roman" w:cs="Times New Roman"/>
          <w:sz w:val="28"/>
          <w:szCs w:val="28"/>
          <w:lang w:eastAsia="uk-UA"/>
        </w:rPr>
        <w:t> </w:t>
      </w:r>
      <w:r w:rsidRPr="00F579E9">
        <w:rPr>
          <w:rFonts w:ascii="Times New Roman" w:eastAsia="Times New Roman" w:hAnsi="Times New Roman" w:cs="Times New Roman"/>
          <w:sz w:val="28"/>
          <w:szCs w:val="28"/>
          <w:lang w:eastAsia="uk-UA"/>
        </w:rPr>
        <w:t>638.0</w:t>
      </w:r>
      <w:r w:rsidR="008E359E" w:rsidRPr="00F579E9">
        <w:rPr>
          <w:rFonts w:ascii="Times New Roman" w:eastAsia="Times New Roman" w:hAnsi="Times New Roman" w:cs="Times New Roman"/>
          <w:sz w:val="28"/>
          <w:szCs w:val="28"/>
          <w:lang w:eastAsia="uk-UA"/>
        </w:rPr>
        <w:t xml:space="preserve"> </w:t>
      </w:r>
      <w:r w:rsidRPr="00F579E9">
        <w:rPr>
          <w:rFonts w:ascii="Times New Roman" w:eastAsia="Times New Roman" w:hAnsi="Times New Roman" w:cs="Times New Roman"/>
          <w:sz w:val="28"/>
          <w:szCs w:val="28"/>
          <w:lang w:eastAsia="uk-UA"/>
        </w:rPr>
        <w:t>тис гр</w:t>
      </w:r>
      <w:r w:rsidR="006C2F60" w:rsidRPr="00F579E9">
        <w:rPr>
          <w:rFonts w:ascii="Times New Roman" w:eastAsia="Times New Roman" w:hAnsi="Times New Roman" w:cs="Times New Roman"/>
          <w:sz w:val="28"/>
          <w:szCs w:val="28"/>
          <w:lang w:eastAsia="uk-UA"/>
        </w:rPr>
        <w:t>ивень.</w:t>
      </w:r>
    </w:p>
    <w:p w14:paraId="019B5093" w14:textId="4E8BC487" w:rsidR="00703200" w:rsidRPr="00F579E9" w:rsidRDefault="009750CF" w:rsidP="00D02A17">
      <w:pPr>
        <w:spacing w:after="0" w:line="276" w:lineRule="auto"/>
        <w:ind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Станом на 23</w:t>
      </w:r>
      <w:r w:rsidR="00382824" w:rsidRPr="00F579E9">
        <w:rPr>
          <w:rFonts w:ascii="Times New Roman" w:eastAsia="Times New Roman" w:hAnsi="Times New Roman" w:cs="Times New Roman"/>
          <w:sz w:val="28"/>
          <w:szCs w:val="28"/>
          <w:lang w:eastAsia="uk-UA"/>
        </w:rPr>
        <w:t xml:space="preserve"> жовтня </w:t>
      </w:r>
      <w:r w:rsidRPr="00F579E9">
        <w:rPr>
          <w:rFonts w:ascii="Times New Roman" w:eastAsia="Times New Roman" w:hAnsi="Times New Roman" w:cs="Times New Roman"/>
          <w:sz w:val="28"/>
          <w:szCs w:val="28"/>
          <w:lang w:eastAsia="uk-UA"/>
        </w:rPr>
        <w:t xml:space="preserve">2023 </w:t>
      </w:r>
      <w:r w:rsidR="00382824" w:rsidRPr="00F579E9">
        <w:rPr>
          <w:rFonts w:ascii="Times New Roman" w:eastAsia="Times New Roman" w:hAnsi="Times New Roman" w:cs="Times New Roman"/>
          <w:sz w:val="28"/>
          <w:szCs w:val="28"/>
          <w:lang w:eastAsia="uk-UA"/>
        </w:rPr>
        <w:t xml:space="preserve">року </w:t>
      </w:r>
      <w:r w:rsidRPr="00F579E9">
        <w:rPr>
          <w:rFonts w:ascii="Times New Roman" w:eastAsia="Times New Roman" w:hAnsi="Times New Roman" w:cs="Times New Roman"/>
          <w:sz w:val="28"/>
          <w:szCs w:val="28"/>
          <w:lang w:eastAsia="uk-UA"/>
        </w:rPr>
        <w:t>прострочена заборгованість із заробітної плати</w:t>
      </w:r>
      <w:r w:rsidR="00E64F51" w:rsidRPr="00F579E9">
        <w:rPr>
          <w:rFonts w:ascii="Times New Roman" w:eastAsia="Times New Roman" w:hAnsi="Times New Roman" w:cs="Times New Roman"/>
          <w:sz w:val="28"/>
          <w:szCs w:val="28"/>
          <w:lang w:eastAsia="uk-UA"/>
        </w:rPr>
        <w:t xml:space="preserve"> становила</w:t>
      </w:r>
      <w:r w:rsidRPr="00F579E9">
        <w:rPr>
          <w:rFonts w:ascii="Times New Roman" w:eastAsia="Times New Roman" w:hAnsi="Times New Roman" w:cs="Times New Roman"/>
          <w:sz w:val="28"/>
          <w:szCs w:val="28"/>
          <w:lang w:eastAsia="uk-UA"/>
        </w:rPr>
        <w:t xml:space="preserve"> 8</w:t>
      </w:r>
      <w:r w:rsidR="003C1464" w:rsidRPr="00F579E9">
        <w:rPr>
          <w:rFonts w:ascii="Times New Roman" w:eastAsia="Times New Roman" w:hAnsi="Times New Roman" w:cs="Times New Roman"/>
          <w:sz w:val="28"/>
          <w:szCs w:val="28"/>
          <w:lang w:eastAsia="uk-UA"/>
        </w:rPr>
        <w:t> </w:t>
      </w:r>
      <w:r w:rsidRPr="00F579E9">
        <w:rPr>
          <w:rFonts w:ascii="Times New Roman" w:eastAsia="Times New Roman" w:hAnsi="Times New Roman" w:cs="Times New Roman"/>
          <w:sz w:val="28"/>
          <w:szCs w:val="28"/>
          <w:lang w:eastAsia="uk-UA"/>
        </w:rPr>
        <w:t>619</w:t>
      </w:r>
      <w:r w:rsidR="00612354"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0</w:t>
      </w:r>
      <w:r w:rsidR="00703200" w:rsidRPr="00F579E9">
        <w:rPr>
          <w:rFonts w:ascii="Times New Roman" w:eastAsia="Times New Roman" w:hAnsi="Times New Roman" w:cs="Times New Roman"/>
          <w:sz w:val="28"/>
          <w:szCs w:val="28"/>
          <w:lang w:eastAsia="uk-UA"/>
        </w:rPr>
        <w:t xml:space="preserve"> </w:t>
      </w:r>
      <w:r w:rsidRPr="00F579E9">
        <w:rPr>
          <w:rFonts w:ascii="Times New Roman" w:eastAsia="Times New Roman" w:hAnsi="Times New Roman" w:cs="Times New Roman"/>
          <w:sz w:val="28"/>
          <w:szCs w:val="28"/>
          <w:lang w:eastAsia="uk-UA"/>
        </w:rPr>
        <w:t>тис</w:t>
      </w:r>
      <w:r w:rsidR="00F36CB2"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гр</w:t>
      </w:r>
      <w:r w:rsidR="00703200" w:rsidRPr="00F579E9">
        <w:rPr>
          <w:rFonts w:ascii="Times New Roman" w:eastAsia="Times New Roman" w:hAnsi="Times New Roman" w:cs="Times New Roman"/>
          <w:sz w:val="28"/>
          <w:szCs w:val="28"/>
          <w:lang w:eastAsia="uk-UA"/>
        </w:rPr>
        <w:t>н</w:t>
      </w:r>
      <w:r w:rsidRPr="00F579E9">
        <w:rPr>
          <w:rFonts w:ascii="Times New Roman" w:eastAsia="Times New Roman" w:hAnsi="Times New Roman" w:cs="Times New Roman"/>
          <w:sz w:val="28"/>
          <w:szCs w:val="28"/>
          <w:lang w:eastAsia="uk-UA"/>
        </w:rPr>
        <w:t>. Кількість працівників, яким заборговано заробітну плату</w:t>
      </w:r>
      <w:r w:rsidR="00252BCE"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 xml:space="preserve"> с</w:t>
      </w:r>
      <w:r w:rsidR="00252BCE" w:rsidRPr="00F579E9">
        <w:rPr>
          <w:rFonts w:ascii="Times New Roman" w:eastAsia="Times New Roman" w:hAnsi="Times New Roman" w:cs="Times New Roman"/>
          <w:sz w:val="28"/>
          <w:szCs w:val="28"/>
          <w:lang w:eastAsia="uk-UA"/>
        </w:rPr>
        <w:t>тановила</w:t>
      </w:r>
      <w:r w:rsidRPr="00F579E9">
        <w:rPr>
          <w:rFonts w:ascii="Times New Roman" w:eastAsia="Times New Roman" w:hAnsi="Times New Roman" w:cs="Times New Roman"/>
          <w:sz w:val="28"/>
          <w:szCs w:val="28"/>
          <w:lang w:eastAsia="uk-UA"/>
        </w:rPr>
        <w:t xml:space="preserve"> 148 осіб.</w:t>
      </w:r>
    </w:p>
    <w:p w14:paraId="78866B8F" w14:textId="55A70ECE" w:rsidR="001560D0" w:rsidRPr="00F579E9" w:rsidRDefault="009750CF" w:rsidP="00D02A17">
      <w:pPr>
        <w:spacing w:after="0" w:line="276" w:lineRule="auto"/>
        <w:ind w:firstLine="567"/>
        <w:jc w:val="both"/>
        <w:rPr>
          <w:rFonts w:ascii="Times New Roman" w:eastAsia="Times New Roman" w:hAnsi="Times New Roman" w:cs="Times New Roman"/>
          <w:sz w:val="28"/>
          <w:szCs w:val="28"/>
          <w:lang w:eastAsia="uk-UA"/>
        </w:rPr>
      </w:pPr>
      <w:r w:rsidRPr="00F579E9">
        <w:rPr>
          <w:rFonts w:ascii="Times New Roman" w:eastAsia="Times New Roman" w:hAnsi="Times New Roman" w:cs="Times New Roman"/>
          <w:sz w:val="28"/>
          <w:szCs w:val="28"/>
          <w:lang w:eastAsia="uk-UA"/>
        </w:rPr>
        <w:t xml:space="preserve">За інформацією </w:t>
      </w:r>
      <w:r w:rsidR="00C543CC" w:rsidRPr="00F579E9">
        <w:rPr>
          <w:rFonts w:ascii="Times New Roman" w:hAnsi="Times New Roman" w:cs="Times New Roman"/>
          <w:sz w:val="28"/>
          <w:szCs w:val="28"/>
        </w:rPr>
        <w:t>ДП СКЛЦ «Шкло»</w:t>
      </w:r>
      <w:r w:rsidR="00C543CC" w:rsidRPr="00F579E9">
        <w:rPr>
          <w:rFonts w:ascii="Times New Roman" w:eastAsia="Times New Roman" w:hAnsi="Times New Roman" w:cs="Times New Roman"/>
          <w:sz w:val="28"/>
          <w:szCs w:val="28"/>
          <w:lang w:eastAsia="uk-UA"/>
        </w:rPr>
        <w:t xml:space="preserve"> </w:t>
      </w:r>
      <w:r w:rsidRPr="00F579E9">
        <w:rPr>
          <w:rFonts w:ascii="Times New Roman" w:eastAsia="Times New Roman" w:hAnsi="Times New Roman" w:cs="Times New Roman"/>
          <w:sz w:val="28"/>
          <w:szCs w:val="28"/>
          <w:lang w:eastAsia="uk-UA"/>
        </w:rPr>
        <w:t xml:space="preserve">заборгованість </w:t>
      </w:r>
      <w:r w:rsidR="008D1C64" w:rsidRPr="00F579E9">
        <w:rPr>
          <w:rFonts w:ascii="Times New Roman" w:eastAsia="Times New Roman" w:hAnsi="Times New Roman" w:cs="Times New Roman"/>
          <w:sz w:val="28"/>
          <w:szCs w:val="28"/>
          <w:lang w:eastAsia="uk-UA"/>
        </w:rPr>
        <w:t>із виплати</w:t>
      </w:r>
      <w:r w:rsidRPr="00F579E9">
        <w:rPr>
          <w:rFonts w:ascii="Times New Roman" w:eastAsia="Times New Roman" w:hAnsi="Times New Roman" w:cs="Times New Roman"/>
          <w:sz w:val="28"/>
          <w:szCs w:val="28"/>
          <w:lang w:eastAsia="uk-UA"/>
        </w:rPr>
        <w:t xml:space="preserve"> заробітн</w:t>
      </w:r>
      <w:r w:rsidR="00CD7239" w:rsidRPr="00F579E9">
        <w:rPr>
          <w:rFonts w:ascii="Times New Roman" w:eastAsia="Times New Roman" w:hAnsi="Times New Roman" w:cs="Times New Roman"/>
          <w:sz w:val="28"/>
          <w:szCs w:val="28"/>
          <w:lang w:eastAsia="uk-UA"/>
        </w:rPr>
        <w:t>ої</w:t>
      </w:r>
      <w:r w:rsidRPr="00F579E9">
        <w:rPr>
          <w:rFonts w:ascii="Times New Roman" w:eastAsia="Times New Roman" w:hAnsi="Times New Roman" w:cs="Times New Roman"/>
          <w:sz w:val="28"/>
          <w:szCs w:val="28"/>
          <w:lang w:eastAsia="uk-UA"/>
        </w:rPr>
        <w:t xml:space="preserve"> плат</w:t>
      </w:r>
      <w:r w:rsidR="00611499" w:rsidRPr="00F579E9">
        <w:rPr>
          <w:rFonts w:ascii="Times New Roman" w:eastAsia="Times New Roman" w:hAnsi="Times New Roman" w:cs="Times New Roman"/>
          <w:sz w:val="28"/>
          <w:szCs w:val="28"/>
          <w:lang w:eastAsia="uk-UA"/>
        </w:rPr>
        <w:t>и</w:t>
      </w:r>
      <w:r w:rsidRPr="00F579E9">
        <w:rPr>
          <w:rFonts w:ascii="Times New Roman" w:eastAsia="Times New Roman" w:hAnsi="Times New Roman" w:cs="Times New Roman"/>
          <w:sz w:val="28"/>
          <w:szCs w:val="28"/>
          <w:lang w:eastAsia="uk-UA"/>
        </w:rPr>
        <w:t xml:space="preserve">, </w:t>
      </w:r>
      <w:r w:rsidR="00611499" w:rsidRPr="00F579E9">
        <w:rPr>
          <w:rFonts w:ascii="Times New Roman" w:eastAsia="Times New Roman" w:hAnsi="Times New Roman" w:cs="Times New Roman"/>
          <w:sz w:val="28"/>
          <w:szCs w:val="28"/>
          <w:lang w:eastAsia="uk-UA"/>
        </w:rPr>
        <w:t xml:space="preserve">зі </w:t>
      </w:r>
      <w:r w:rsidRPr="00F579E9">
        <w:rPr>
          <w:rFonts w:ascii="Times New Roman" w:eastAsia="Times New Roman" w:hAnsi="Times New Roman" w:cs="Times New Roman"/>
          <w:sz w:val="28"/>
          <w:szCs w:val="28"/>
          <w:lang w:eastAsia="uk-UA"/>
        </w:rPr>
        <w:t>сплат</w:t>
      </w:r>
      <w:r w:rsidR="00611499" w:rsidRPr="00F579E9">
        <w:rPr>
          <w:rFonts w:ascii="Times New Roman" w:eastAsia="Times New Roman" w:hAnsi="Times New Roman" w:cs="Times New Roman"/>
          <w:sz w:val="28"/>
          <w:szCs w:val="28"/>
          <w:lang w:eastAsia="uk-UA"/>
        </w:rPr>
        <w:t>и</w:t>
      </w:r>
      <w:r w:rsidRPr="00F579E9">
        <w:rPr>
          <w:rFonts w:ascii="Times New Roman" w:eastAsia="Times New Roman" w:hAnsi="Times New Roman" w:cs="Times New Roman"/>
          <w:sz w:val="28"/>
          <w:szCs w:val="28"/>
          <w:lang w:eastAsia="uk-UA"/>
        </w:rPr>
        <w:t xml:space="preserve"> податків, оплати комунальних платежів виникла внаслідок зміни положень нормативно-правових актів щодо припинення видачі санаторно-курортних путівок у зв</w:t>
      </w:r>
      <w:r w:rsidR="007419D6" w:rsidRPr="00F579E9">
        <w:rPr>
          <w:rFonts w:ascii="Times New Roman" w:eastAsia="Times New Roman" w:hAnsi="Times New Roman" w:cs="Times New Roman"/>
          <w:sz w:val="28"/>
          <w:szCs w:val="28"/>
          <w:lang w:eastAsia="uk-UA"/>
        </w:rPr>
        <w:t>’</w:t>
      </w:r>
      <w:r w:rsidRPr="00F579E9">
        <w:rPr>
          <w:rFonts w:ascii="Times New Roman" w:eastAsia="Times New Roman" w:hAnsi="Times New Roman" w:cs="Times New Roman"/>
          <w:sz w:val="28"/>
          <w:szCs w:val="28"/>
          <w:lang w:eastAsia="uk-UA"/>
        </w:rPr>
        <w:t>язку відсутністю бюджетних призначень Фонду соціального страхування України.</w:t>
      </w:r>
    </w:p>
    <w:p w14:paraId="7B272508" w14:textId="577288D8" w:rsidR="009750CF" w:rsidRDefault="00D07C0A" w:rsidP="00D02A17">
      <w:pPr>
        <w:spacing w:after="0" w:line="276" w:lineRule="auto"/>
        <w:ind w:firstLine="567"/>
        <w:jc w:val="both"/>
        <w:rPr>
          <w:rFonts w:ascii="Times New Roman" w:eastAsia="Times New Roman" w:hAnsi="Times New Roman" w:cs="Times New Roman"/>
          <w:sz w:val="28"/>
          <w:szCs w:val="28"/>
          <w:lang w:eastAsia="uk-UA"/>
        </w:rPr>
      </w:pPr>
      <w:r w:rsidRPr="00F579E9">
        <w:rPr>
          <w:rFonts w:ascii="Times New Roman" w:hAnsi="Times New Roman" w:cs="Times New Roman"/>
          <w:sz w:val="28"/>
          <w:szCs w:val="28"/>
        </w:rPr>
        <w:t>Пампура М.В. зауважив, що в</w:t>
      </w:r>
      <w:r w:rsidR="009750CF" w:rsidRPr="00F579E9">
        <w:rPr>
          <w:rFonts w:ascii="Times New Roman" w:eastAsia="Times New Roman" w:hAnsi="Times New Roman" w:cs="Times New Roman"/>
          <w:sz w:val="28"/>
          <w:szCs w:val="28"/>
          <w:lang w:eastAsia="uk-UA"/>
        </w:rPr>
        <w:t xml:space="preserve">наслідок </w:t>
      </w:r>
      <w:r w:rsidR="006946C5" w:rsidRPr="00F579E9">
        <w:rPr>
          <w:rFonts w:ascii="Times New Roman" w:eastAsia="Times New Roman" w:hAnsi="Times New Roman" w:cs="Times New Roman"/>
          <w:sz w:val="28"/>
          <w:szCs w:val="28"/>
          <w:lang w:eastAsia="uk-UA"/>
        </w:rPr>
        <w:t>таких</w:t>
      </w:r>
      <w:r w:rsidR="009750CF" w:rsidRPr="00F579E9">
        <w:rPr>
          <w:rFonts w:ascii="Times New Roman" w:eastAsia="Times New Roman" w:hAnsi="Times New Roman" w:cs="Times New Roman"/>
          <w:sz w:val="28"/>
          <w:szCs w:val="28"/>
          <w:lang w:eastAsia="uk-UA"/>
        </w:rPr>
        <w:t xml:space="preserve"> змін </w:t>
      </w:r>
      <w:r w:rsidR="001560D0" w:rsidRPr="00F579E9">
        <w:rPr>
          <w:rFonts w:ascii="Times New Roman" w:hAnsi="Times New Roman" w:cs="Times New Roman"/>
          <w:sz w:val="28"/>
          <w:szCs w:val="28"/>
        </w:rPr>
        <w:t>ДП СКЛЦ «Шкло»</w:t>
      </w:r>
      <w:r w:rsidR="001560D0" w:rsidRPr="00F579E9">
        <w:rPr>
          <w:rFonts w:ascii="Times New Roman" w:eastAsia="Times New Roman" w:hAnsi="Times New Roman" w:cs="Times New Roman"/>
          <w:sz w:val="28"/>
          <w:szCs w:val="28"/>
          <w:lang w:eastAsia="uk-UA"/>
        </w:rPr>
        <w:t xml:space="preserve"> </w:t>
      </w:r>
      <w:r w:rsidR="009750CF" w:rsidRPr="00F579E9">
        <w:rPr>
          <w:rFonts w:ascii="Times New Roman" w:eastAsia="Times New Roman" w:hAnsi="Times New Roman" w:cs="Times New Roman"/>
          <w:sz w:val="28"/>
          <w:szCs w:val="28"/>
          <w:lang w:eastAsia="uk-UA"/>
        </w:rPr>
        <w:t>з 2015</w:t>
      </w:r>
      <w:r w:rsidRPr="00F579E9">
        <w:rPr>
          <w:rFonts w:ascii="Times New Roman" w:eastAsia="Times New Roman" w:hAnsi="Times New Roman" w:cs="Times New Roman"/>
          <w:sz w:val="28"/>
          <w:szCs w:val="28"/>
          <w:lang w:eastAsia="uk-UA"/>
        </w:rPr>
        <w:t> </w:t>
      </w:r>
      <w:r w:rsidR="009750CF" w:rsidRPr="00F579E9">
        <w:rPr>
          <w:rFonts w:ascii="Times New Roman" w:eastAsia="Times New Roman" w:hAnsi="Times New Roman" w:cs="Times New Roman"/>
          <w:sz w:val="28"/>
          <w:szCs w:val="28"/>
          <w:lang w:eastAsia="uk-UA"/>
        </w:rPr>
        <w:t xml:space="preserve">року існує тільки за рахунок відпочиваючих, які проходять оздоровлення виключно за власні кошти. Після цих змін завантаженість </w:t>
      </w:r>
      <w:r w:rsidR="00A86476" w:rsidRPr="00F579E9">
        <w:rPr>
          <w:rFonts w:ascii="Times New Roman" w:eastAsia="Times New Roman" w:hAnsi="Times New Roman" w:cs="Times New Roman"/>
          <w:sz w:val="28"/>
          <w:szCs w:val="28"/>
          <w:lang w:eastAsia="uk-UA"/>
        </w:rPr>
        <w:t>п</w:t>
      </w:r>
      <w:r w:rsidR="009750CF" w:rsidRPr="00F579E9">
        <w:rPr>
          <w:rFonts w:ascii="Times New Roman" w:eastAsia="Times New Roman" w:hAnsi="Times New Roman" w:cs="Times New Roman"/>
          <w:sz w:val="28"/>
          <w:szCs w:val="28"/>
          <w:lang w:eastAsia="uk-UA"/>
        </w:rPr>
        <w:t xml:space="preserve">ідприємства </w:t>
      </w:r>
      <w:r w:rsidR="0035187E" w:rsidRPr="00F579E9">
        <w:rPr>
          <w:rFonts w:ascii="Times New Roman" w:eastAsia="Times New Roman" w:hAnsi="Times New Roman" w:cs="Times New Roman"/>
          <w:sz w:val="28"/>
          <w:szCs w:val="28"/>
          <w:lang w:eastAsia="uk-UA"/>
        </w:rPr>
        <w:t>становила</w:t>
      </w:r>
      <w:r w:rsidR="009750CF" w:rsidRPr="00F579E9">
        <w:rPr>
          <w:rFonts w:ascii="Times New Roman" w:eastAsia="Times New Roman" w:hAnsi="Times New Roman" w:cs="Times New Roman"/>
          <w:sz w:val="28"/>
          <w:szCs w:val="28"/>
          <w:lang w:eastAsia="uk-UA"/>
        </w:rPr>
        <w:t xml:space="preserve"> тільки 25</w:t>
      </w:r>
      <w:r w:rsidR="0035187E" w:rsidRPr="00F579E9">
        <w:rPr>
          <w:rFonts w:ascii="Times New Roman" w:eastAsia="Times New Roman" w:hAnsi="Times New Roman" w:cs="Times New Roman"/>
          <w:sz w:val="28"/>
          <w:szCs w:val="28"/>
          <w:lang w:eastAsia="uk-UA"/>
        </w:rPr>
        <w:t>–</w:t>
      </w:r>
      <w:r w:rsidR="009750CF" w:rsidRPr="00F579E9">
        <w:rPr>
          <w:rFonts w:ascii="Times New Roman" w:eastAsia="Times New Roman" w:hAnsi="Times New Roman" w:cs="Times New Roman"/>
          <w:sz w:val="28"/>
          <w:szCs w:val="28"/>
          <w:lang w:eastAsia="uk-UA"/>
        </w:rPr>
        <w:t>30 %.</w:t>
      </w:r>
    </w:p>
    <w:p w14:paraId="6323AA9A" w14:textId="682A5C23" w:rsidR="0083019E" w:rsidRPr="00CE1D08" w:rsidRDefault="002D32B6" w:rsidP="00D02A17">
      <w:pPr>
        <w:spacing w:after="0" w:line="276"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Під час дисциплінарного провадження встановлено, що ДСА вживали </w:t>
      </w:r>
      <w:r w:rsidR="009D4D76">
        <w:rPr>
          <w:rFonts w:ascii="Times New Roman" w:eastAsia="Times New Roman" w:hAnsi="Times New Roman" w:cs="Times New Roman"/>
          <w:sz w:val="28"/>
          <w:szCs w:val="28"/>
          <w:lang w:eastAsia="uk-UA"/>
        </w:rPr>
        <w:t xml:space="preserve">організаційних </w:t>
      </w:r>
      <w:r>
        <w:rPr>
          <w:rFonts w:ascii="Times New Roman" w:eastAsia="Times New Roman" w:hAnsi="Times New Roman" w:cs="Times New Roman"/>
          <w:sz w:val="28"/>
          <w:szCs w:val="28"/>
          <w:lang w:eastAsia="uk-UA"/>
        </w:rPr>
        <w:t xml:space="preserve">заходів для </w:t>
      </w:r>
      <w:r w:rsidR="009D4D76">
        <w:rPr>
          <w:rFonts w:ascii="Times New Roman" w:eastAsia="Times New Roman" w:hAnsi="Times New Roman" w:cs="Times New Roman"/>
          <w:sz w:val="28"/>
          <w:szCs w:val="28"/>
          <w:lang w:eastAsia="uk-UA"/>
        </w:rPr>
        <w:t>покращення фінансового стану під</w:t>
      </w:r>
      <w:r w:rsidR="00CE1D08">
        <w:rPr>
          <w:rFonts w:ascii="Times New Roman" w:eastAsia="Times New Roman" w:hAnsi="Times New Roman" w:cs="Times New Roman"/>
          <w:sz w:val="28"/>
          <w:szCs w:val="28"/>
          <w:lang w:eastAsia="uk-UA"/>
        </w:rPr>
        <w:t>приємства. Так, з</w:t>
      </w:r>
      <w:r w:rsidR="0083019E" w:rsidRPr="00CE1D08">
        <w:rPr>
          <w:rFonts w:ascii="Times New Roman" w:eastAsia="Times New Roman" w:hAnsi="Times New Roman" w:cs="Times New Roman"/>
          <w:sz w:val="28"/>
          <w:szCs w:val="28"/>
          <w:lang w:eastAsia="uk-UA"/>
        </w:rPr>
        <w:t xml:space="preserve">а результатами аудиту ДСА України листом від 1 грудня 2021 року </w:t>
      </w:r>
      <w:r w:rsidR="0083019E" w:rsidRPr="00CE1D08">
        <w:rPr>
          <w:rFonts w:ascii="Times New Roman" w:eastAsia="Times New Roman" w:hAnsi="Times New Roman" w:cs="Times New Roman"/>
          <w:sz w:val="28"/>
          <w:szCs w:val="28"/>
          <w:lang w:eastAsia="uk-UA"/>
        </w:rPr>
        <w:br/>
        <w:t>№ 6-21121/21 за підписом т. в. о. Голови ДСА України Сальнікова О.О. надіслало ДП СКЛЦ «Шкло» рекомендації для усунення встановлених недоліків та порушень з вимогою повідомлення у строк 15-ти робочих днів з дня їх отримання про їх виконання. До рекомендацій включено, зокрема, такі:</w:t>
      </w:r>
    </w:p>
    <w:p w14:paraId="6A54D3E6"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розробити план заходів щодо погашення кредиторської заборгованості із розрахунків з оплати праці, з бюджетом тощо, реструктуризації та погашення податкового боргу та недопущення створення його в подальшому;</w:t>
      </w:r>
    </w:p>
    <w:p w14:paraId="5352055B"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забезпечити першочергові розрахунки з оплати праці та здійснення платежів до бюджету, з метою недопущення непродуктивних та зайвих витрат підприємства, а саме сплати штрафних санкцій та пені внаслідок податкового боргу;</w:t>
      </w:r>
    </w:p>
    <w:p w14:paraId="0CA455FE"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забезпечити погашення заборгованості із земельного податку та подальшу своєчасну його сплату, з метою недопущення ризику втрати земельної ділянки, внаслідок припинення права користування земельною ділянкою;</w:t>
      </w:r>
    </w:p>
    <w:p w14:paraId="1783B443"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не допускати без згоди ДСА України вчинення значного господарського зобов’язання (укладення договору), якщо ринкова вартість майна робіт або послуг, що є його предметом становить більше 25% вартості активів підприємства;</w:t>
      </w:r>
    </w:p>
    <w:p w14:paraId="32A730A7" w14:textId="34A19912" w:rsidR="0083019E" w:rsidRPr="00F579E9" w:rsidRDefault="0083019E" w:rsidP="00D02A17">
      <w:pPr>
        <w:pStyle w:val="20"/>
        <w:shd w:val="clear" w:color="auto" w:fill="auto"/>
        <w:spacing w:line="276" w:lineRule="auto"/>
        <w:ind w:firstLine="567"/>
        <w:rPr>
          <w:sz w:val="28"/>
          <w:szCs w:val="28"/>
        </w:rPr>
      </w:pPr>
      <w:r w:rsidRPr="00F579E9">
        <w:rPr>
          <w:sz w:val="28"/>
          <w:szCs w:val="28"/>
        </w:rPr>
        <w:t xml:space="preserve">провести службове розслідування щодо підтвердження фактів використання всіх коштів, отриманих як поворотна безвідсоткова фінансова допомога від </w:t>
      </w:r>
      <w:r w:rsidR="006A0CAD">
        <w:rPr>
          <w:sz w:val="28"/>
          <w:szCs w:val="28"/>
        </w:rPr>
        <w:t>ОСОБА1</w:t>
      </w:r>
      <w:bookmarkStart w:id="0" w:name="_GoBack"/>
      <w:bookmarkEnd w:id="0"/>
      <w:r w:rsidRPr="00F579E9">
        <w:rPr>
          <w:sz w:val="28"/>
          <w:szCs w:val="28"/>
        </w:rPr>
        <w:t xml:space="preserve"> (керівник ДП СКЛЦ «Шкло»);</w:t>
      </w:r>
    </w:p>
    <w:p w14:paraId="530246FE"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забезпечити неухильне дотримання вимог Положення про інвентаризацію активів та зобов’язань;</w:t>
      </w:r>
    </w:p>
    <w:p w14:paraId="196A4D53"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проводити інвентаризацію незавершених капітальних інвестицій;</w:t>
      </w:r>
    </w:p>
    <w:p w14:paraId="1E2534D5"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складати окремий інвентаризаційний опис на збудовані об’єкти, фактично введені в дію повністю або частково, але прийняття і введення в дію яких не оформлено належними документами, а також завершені, але з якихось причин не введені в дію, у якому додатково вказати причини затримки оформлення здачі в експлуатацію вказаних об’єктів;</w:t>
      </w:r>
    </w:p>
    <w:p w14:paraId="14689464"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складати окремий інвентаризаційний опис на основні засоби, які не придатні до експлуатації та не підлягають відновленню, із зазначенням часу введення в експлуатацію та причин, що призвели до стану непридатності цих об’єктів;</w:t>
      </w:r>
    </w:p>
    <w:p w14:paraId="0B117EF9"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здійснити заходи щодо приведення у відповідність даних бухгалтерського обліку щодо об’єктів нерухомого майна;</w:t>
      </w:r>
    </w:p>
    <w:p w14:paraId="3940C43D"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здійснити заходи щодо максимального використання приміщень, придатних для експлуатації, належного утримання будинків і споруд;</w:t>
      </w:r>
    </w:p>
    <w:p w14:paraId="04B53154"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забезпечити об’єктивне та неформальне складання фінансових планів на основі реального визначення прогнозованих показників діяльності;</w:t>
      </w:r>
    </w:p>
    <w:p w14:paraId="36321CD6"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переглянути прейскурант цін на здійснення санаторно-курортного лікування та надання інших послуг;</w:t>
      </w:r>
    </w:p>
    <w:p w14:paraId="3B8915DC"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активізувати роботу відділу маркетингу стосовно підвищення ефективності проведення маркетингових досліджень, визначення стратегічних та тактичних цілей діяльності, пошуку нових споживачів послуг, які призведуть до досягнення реальних результатів поліпшення економічного становища підприємства;</w:t>
      </w:r>
    </w:p>
    <w:p w14:paraId="151863C7"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розглянути можливість проведення екскурсійних, культурних та інших програм;</w:t>
      </w:r>
    </w:p>
    <w:p w14:paraId="63B88E60"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розробити систему знижок, акцій, які дадуть змогу розширити коло споживачів;</w:t>
      </w:r>
    </w:p>
    <w:p w14:paraId="3A3AE4D9" w14:textId="77777777" w:rsidR="0083019E" w:rsidRPr="00F579E9" w:rsidRDefault="0083019E" w:rsidP="00D02A17">
      <w:pPr>
        <w:pStyle w:val="20"/>
        <w:shd w:val="clear" w:color="auto" w:fill="auto"/>
        <w:spacing w:line="276" w:lineRule="auto"/>
        <w:ind w:firstLine="567"/>
        <w:rPr>
          <w:sz w:val="28"/>
          <w:szCs w:val="28"/>
        </w:rPr>
      </w:pPr>
      <w:r w:rsidRPr="00F579E9">
        <w:rPr>
          <w:sz w:val="28"/>
          <w:szCs w:val="28"/>
        </w:rPr>
        <w:t>використовувати конкурентні переваги підприємства шляхом просування унікальних природно-лікувальних ресурсів в інтернет-просторі.</w:t>
      </w:r>
    </w:p>
    <w:p w14:paraId="2B07B72A" w14:textId="7D5846AE" w:rsidR="00181BA0" w:rsidRDefault="00CE1D08" w:rsidP="00D02A17">
      <w:pPr>
        <w:spacing w:after="0" w:line="276"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uk-UA"/>
        </w:rPr>
        <w:t>Окрі</w:t>
      </w:r>
      <w:r w:rsidR="00493EAB">
        <w:rPr>
          <w:rFonts w:ascii="Times New Roman" w:eastAsia="Times New Roman" w:hAnsi="Times New Roman" w:cs="Times New Roman"/>
          <w:sz w:val="28"/>
          <w:szCs w:val="28"/>
          <w:lang w:eastAsia="uk-UA"/>
        </w:rPr>
        <w:t>м того у</w:t>
      </w:r>
      <w:r w:rsidR="00181BA0" w:rsidRPr="00F579E9">
        <w:rPr>
          <w:rFonts w:ascii="Times New Roman" w:hAnsi="Times New Roman" w:cs="Times New Roman"/>
          <w:sz w:val="28"/>
          <w:szCs w:val="28"/>
        </w:rPr>
        <w:t xml:space="preserve"> квітні 2023 року заступник Голови ДСА України Пампура М.В. підписав Стратегічний план розвитку ДП СКЛЦ «Шкло» на 2024</w:t>
      </w:r>
      <w:r w:rsidR="0035187E" w:rsidRPr="00F579E9">
        <w:rPr>
          <w:rFonts w:ascii="Times New Roman" w:hAnsi="Times New Roman" w:cs="Times New Roman"/>
          <w:sz w:val="28"/>
          <w:szCs w:val="28"/>
        </w:rPr>
        <w:t>–</w:t>
      </w:r>
      <w:r w:rsidR="00181BA0" w:rsidRPr="00F579E9">
        <w:rPr>
          <w:rFonts w:ascii="Times New Roman" w:hAnsi="Times New Roman" w:cs="Times New Roman"/>
          <w:sz w:val="28"/>
          <w:szCs w:val="28"/>
        </w:rPr>
        <w:t>2028 роки.</w:t>
      </w:r>
    </w:p>
    <w:p w14:paraId="3717FC9D" w14:textId="3C20A614" w:rsidR="00793D05" w:rsidRPr="00F579E9" w:rsidRDefault="00793D05" w:rsidP="00D02A17">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Водночас ці заходи не виявились ефективними.</w:t>
      </w:r>
    </w:p>
    <w:p w14:paraId="626233E3" w14:textId="180FEFC9" w:rsidR="00302E8C" w:rsidRPr="00F579E9" w:rsidRDefault="0035187E" w:rsidP="00D02A17">
      <w:pPr>
        <w:spacing w:after="0" w:line="276" w:lineRule="auto"/>
        <w:ind w:firstLine="567"/>
        <w:contextualSpacing/>
        <w:jc w:val="both"/>
        <w:rPr>
          <w:rFonts w:ascii="Times New Roman" w:hAnsi="Times New Roman" w:cs="Times New Roman"/>
          <w:sz w:val="28"/>
          <w:szCs w:val="28"/>
        </w:rPr>
      </w:pPr>
      <w:r w:rsidRPr="00F579E9">
        <w:rPr>
          <w:rFonts w:ascii="Times New Roman" w:hAnsi="Times New Roman" w:cs="Times New Roman"/>
          <w:sz w:val="28"/>
          <w:szCs w:val="28"/>
        </w:rPr>
        <w:t xml:space="preserve">Під час </w:t>
      </w:r>
      <w:r w:rsidR="00C673A1" w:rsidRPr="00F579E9">
        <w:rPr>
          <w:rFonts w:ascii="Times New Roman" w:hAnsi="Times New Roman" w:cs="Times New Roman"/>
          <w:sz w:val="28"/>
          <w:szCs w:val="28"/>
        </w:rPr>
        <w:t>вирішенн</w:t>
      </w:r>
      <w:r w:rsidRPr="00F579E9">
        <w:rPr>
          <w:rFonts w:ascii="Times New Roman" w:hAnsi="Times New Roman" w:cs="Times New Roman"/>
          <w:sz w:val="28"/>
          <w:szCs w:val="28"/>
        </w:rPr>
        <w:t>я</w:t>
      </w:r>
      <w:r w:rsidR="00C673A1" w:rsidRPr="00F579E9">
        <w:rPr>
          <w:rFonts w:ascii="Times New Roman" w:hAnsi="Times New Roman" w:cs="Times New Roman"/>
          <w:sz w:val="28"/>
          <w:szCs w:val="28"/>
        </w:rPr>
        <w:t xml:space="preserve"> питання щодо наявності </w:t>
      </w:r>
      <w:r w:rsidR="00693F10" w:rsidRPr="00F579E9">
        <w:rPr>
          <w:rFonts w:ascii="Times New Roman" w:hAnsi="Times New Roman" w:cs="Times New Roman"/>
          <w:sz w:val="28"/>
          <w:szCs w:val="28"/>
        </w:rPr>
        <w:t>в</w:t>
      </w:r>
      <w:r w:rsidR="00C673A1" w:rsidRPr="00F579E9">
        <w:rPr>
          <w:rFonts w:ascii="Times New Roman" w:hAnsi="Times New Roman" w:cs="Times New Roman"/>
          <w:sz w:val="28"/>
          <w:szCs w:val="28"/>
        </w:rPr>
        <w:t xml:space="preserve"> </w:t>
      </w:r>
      <w:r w:rsidR="00132A41" w:rsidRPr="00F579E9">
        <w:rPr>
          <w:rFonts w:ascii="Times New Roman" w:hAnsi="Times New Roman" w:cs="Times New Roman"/>
          <w:sz w:val="28"/>
          <w:szCs w:val="28"/>
        </w:rPr>
        <w:t>діях Пампури М.В. ознак дисциплінарного правопорушення Комі</w:t>
      </w:r>
      <w:r w:rsidR="00CE1CA7" w:rsidRPr="00F579E9">
        <w:rPr>
          <w:rFonts w:ascii="Times New Roman" w:hAnsi="Times New Roman" w:cs="Times New Roman"/>
          <w:sz w:val="28"/>
          <w:szCs w:val="28"/>
        </w:rPr>
        <w:t xml:space="preserve">сія </w:t>
      </w:r>
      <w:r w:rsidR="00CB736A" w:rsidRPr="00F579E9">
        <w:rPr>
          <w:rFonts w:ascii="Times New Roman" w:hAnsi="Times New Roman" w:cs="Times New Roman"/>
          <w:sz w:val="28"/>
          <w:szCs w:val="28"/>
        </w:rPr>
        <w:t>зверну</w:t>
      </w:r>
      <w:r w:rsidR="00CE1CA7" w:rsidRPr="00F579E9">
        <w:rPr>
          <w:rFonts w:ascii="Times New Roman" w:hAnsi="Times New Roman" w:cs="Times New Roman"/>
          <w:sz w:val="28"/>
          <w:szCs w:val="28"/>
        </w:rPr>
        <w:t>ла</w:t>
      </w:r>
      <w:r w:rsidR="00CB736A" w:rsidRPr="00F579E9">
        <w:rPr>
          <w:rFonts w:ascii="Times New Roman" w:hAnsi="Times New Roman" w:cs="Times New Roman"/>
          <w:sz w:val="28"/>
          <w:szCs w:val="28"/>
        </w:rPr>
        <w:t xml:space="preserve"> увагу на те, що п</w:t>
      </w:r>
      <w:r w:rsidR="004F0232" w:rsidRPr="00F579E9">
        <w:rPr>
          <w:rFonts w:ascii="Times New Roman" w:hAnsi="Times New Roman" w:cs="Times New Roman"/>
          <w:sz w:val="28"/>
          <w:szCs w:val="28"/>
        </w:rPr>
        <w:t xml:space="preserve">ризначення Пампури М.В. на посаду заступника Голови ДСА України відбулося </w:t>
      </w:r>
      <w:r w:rsidR="00A64CE8" w:rsidRPr="00F579E9">
        <w:rPr>
          <w:rFonts w:ascii="Times New Roman" w:hAnsi="Times New Roman" w:cs="Times New Roman"/>
          <w:sz w:val="28"/>
          <w:szCs w:val="28"/>
        </w:rPr>
        <w:t xml:space="preserve">лише </w:t>
      </w:r>
      <w:r w:rsidR="00482605" w:rsidRPr="00F579E9">
        <w:rPr>
          <w:rFonts w:ascii="Times New Roman" w:hAnsi="Times New Roman" w:cs="Times New Roman"/>
          <w:sz w:val="28"/>
          <w:szCs w:val="28"/>
        </w:rPr>
        <w:t xml:space="preserve">16 серпня </w:t>
      </w:r>
      <w:r w:rsidR="004F0232" w:rsidRPr="00F579E9">
        <w:rPr>
          <w:rFonts w:ascii="Times New Roman" w:hAnsi="Times New Roman" w:cs="Times New Roman"/>
          <w:sz w:val="28"/>
          <w:szCs w:val="28"/>
        </w:rPr>
        <w:t xml:space="preserve">2022 року </w:t>
      </w:r>
      <w:r w:rsidR="00693F10" w:rsidRPr="00F579E9">
        <w:rPr>
          <w:rFonts w:ascii="Times New Roman" w:hAnsi="Times New Roman" w:cs="Times New Roman"/>
          <w:sz w:val="28"/>
          <w:szCs w:val="28"/>
        </w:rPr>
        <w:t>в</w:t>
      </w:r>
      <w:r w:rsidR="004F0232" w:rsidRPr="00F579E9">
        <w:rPr>
          <w:rFonts w:ascii="Times New Roman" w:hAnsi="Times New Roman" w:cs="Times New Roman"/>
          <w:sz w:val="28"/>
          <w:szCs w:val="28"/>
        </w:rPr>
        <w:t xml:space="preserve"> період повномасштабного вторгнення російської федерації </w:t>
      </w:r>
      <w:r w:rsidR="00693F10" w:rsidRPr="00F579E9">
        <w:rPr>
          <w:rFonts w:ascii="Times New Roman" w:hAnsi="Times New Roman" w:cs="Times New Roman"/>
          <w:sz w:val="28"/>
          <w:szCs w:val="28"/>
        </w:rPr>
        <w:t>в</w:t>
      </w:r>
      <w:r w:rsidR="004F0232" w:rsidRPr="00F579E9">
        <w:rPr>
          <w:rFonts w:ascii="Times New Roman" w:hAnsi="Times New Roman" w:cs="Times New Roman"/>
          <w:sz w:val="28"/>
          <w:szCs w:val="28"/>
        </w:rPr>
        <w:t xml:space="preserve"> Україн</w:t>
      </w:r>
      <w:r w:rsidR="00693F10" w:rsidRPr="00F579E9">
        <w:rPr>
          <w:rFonts w:ascii="Times New Roman" w:hAnsi="Times New Roman" w:cs="Times New Roman"/>
          <w:sz w:val="28"/>
          <w:szCs w:val="28"/>
        </w:rPr>
        <w:t>у</w:t>
      </w:r>
      <w:r w:rsidR="004F0232" w:rsidRPr="00F579E9">
        <w:rPr>
          <w:rFonts w:ascii="Times New Roman" w:hAnsi="Times New Roman" w:cs="Times New Roman"/>
          <w:sz w:val="28"/>
          <w:szCs w:val="28"/>
        </w:rPr>
        <w:t>.</w:t>
      </w:r>
    </w:p>
    <w:p w14:paraId="0FB4397D" w14:textId="3E970CC7" w:rsidR="00CE1CA7" w:rsidRPr="00F579E9" w:rsidRDefault="003D3D37" w:rsidP="00D02A17">
      <w:pPr>
        <w:spacing w:after="0" w:line="276"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Вища рада правосуддя також</w:t>
      </w:r>
      <w:r w:rsidR="000B2A4D" w:rsidRPr="00F579E9">
        <w:rPr>
          <w:rFonts w:ascii="Times New Roman" w:hAnsi="Times New Roman" w:cs="Times New Roman"/>
          <w:sz w:val="28"/>
          <w:szCs w:val="28"/>
        </w:rPr>
        <w:t xml:space="preserve"> </w:t>
      </w:r>
      <w:r>
        <w:rPr>
          <w:rFonts w:ascii="Times New Roman" w:hAnsi="Times New Roman" w:cs="Times New Roman"/>
          <w:sz w:val="28"/>
          <w:szCs w:val="28"/>
        </w:rPr>
        <w:t>в</w:t>
      </w:r>
      <w:r w:rsidR="000B2A4D" w:rsidRPr="00F579E9">
        <w:rPr>
          <w:rFonts w:ascii="Times New Roman" w:hAnsi="Times New Roman" w:cs="Times New Roman"/>
          <w:sz w:val="28"/>
          <w:szCs w:val="28"/>
        </w:rPr>
        <w:t>рах</w:t>
      </w:r>
      <w:r>
        <w:rPr>
          <w:rFonts w:ascii="Times New Roman" w:hAnsi="Times New Roman" w:cs="Times New Roman"/>
          <w:sz w:val="28"/>
          <w:szCs w:val="28"/>
        </w:rPr>
        <w:t>о</w:t>
      </w:r>
      <w:r w:rsidR="000B2A4D" w:rsidRPr="00F579E9">
        <w:rPr>
          <w:rFonts w:ascii="Times New Roman" w:hAnsi="Times New Roman" w:cs="Times New Roman"/>
          <w:sz w:val="28"/>
          <w:szCs w:val="28"/>
        </w:rPr>
        <w:t>в</w:t>
      </w:r>
      <w:r>
        <w:rPr>
          <w:rFonts w:ascii="Times New Roman" w:hAnsi="Times New Roman" w:cs="Times New Roman"/>
          <w:sz w:val="28"/>
          <w:szCs w:val="28"/>
        </w:rPr>
        <w:t>ує</w:t>
      </w:r>
      <w:r w:rsidR="000B2A4D" w:rsidRPr="00F579E9">
        <w:rPr>
          <w:rFonts w:ascii="Times New Roman" w:hAnsi="Times New Roman" w:cs="Times New Roman"/>
          <w:sz w:val="28"/>
          <w:szCs w:val="28"/>
        </w:rPr>
        <w:t xml:space="preserve">, що незадовільний стан </w:t>
      </w:r>
      <w:r w:rsidR="00E14FF8" w:rsidRPr="00F579E9">
        <w:rPr>
          <w:rFonts w:ascii="Times New Roman" w:hAnsi="Times New Roman" w:cs="Times New Roman"/>
          <w:sz w:val="28"/>
          <w:szCs w:val="28"/>
        </w:rPr>
        <w:t>та неналежне управління ДП</w:t>
      </w:r>
      <w:r w:rsidR="00693F10" w:rsidRPr="00F579E9">
        <w:rPr>
          <w:rFonts w:ascii="Times New Roman" w:hAnsi="Times New Roman" w:cs="Times New Roman"/>
          <w:sz w:val="28"/>
          <w:szCs w:val="28"/>
        </w:rPr>
        <w:t> </w:t>
      </w:r>
      <w:r w:rsidR="00E14FF8" w:rsidRPr="00F579E9">
        <w:rPr>
          <w:rFonts w:ascii="Times New Roman" w:hAnsi="Times New Roman" w:cs="Times New Roman"/>
          <w:sz w:val="28"/>
          <w:szCs w:val="28"/>
        </w:rPr>
        <w:t>СКЛЦ «Шкло»</w:t>
      </w:r>
      <w:r w:rsidR="00BE7A59" w:rsidRPr="00F579E9">
        <w:rPr>
          <w:rFonts w:ascii="Times New Roman" w:hAnsi="Times New Roman" w:cs="Times New Roman"/>
          <w:sz w:val="28"/>
          <w:szCs w:val="28"/>
        </w:rPr>
        <w:t xml:space="preserve"> ма</w:t>
      </w:r>
      <w:r w:rsidR="00C36242" w:rsidRPr="00F579E9">
        <w:rPr>
          <w:rFonts w:ascii="Times New Roman" w:hAnsi="Times New Roman" w:cs="Times New Roman"/>
          <w:sz w:val="28"/>
          <w:szCs w:val="28"/>
        </w:rPr>
        <w:t>ють</w:t>
      </w:r>
      <w:r w:rsidR="00BE7A59" w:rsidRPr="00F579E9">
        <w:rPr>
          <w:rFonts w:ascii="Times New Roman" w:hAnsi="Times New Roman" w:cs="Times New Roman"/>
          <w:sz w:val="28"/>
          <w:szCs w:val="28"/>
        </w:rPr>
        <w:t xml:space="preserve"> системний характер</w:t>
      </w:r>
      <w:r w:rsidR="00E14FF8" w:rsidRPr="00F579E9">
        <w:rPr>
          <w:rFonts w:ascii="Times New Roman" w:hAnsi="Times New Roman" w:cs="Times New Roman"/>
          <w:sz w:val="28"/>
          <w:szCs w:val="28"/>
        </w:rPr>
        <w:t xml:space="preserve"> </w:t>
      </w:r>
      <w:r w:rsidR="00C36242" w:rsidRPr="00F579E9">
        <w:rPr>
          <w:rFonts w:ascii="Times New Roman" w:hAnsi="Times New Roman" w:cs="Times New Roman"/>
          <w:sz w:val="28"/>
          <w:szCs w:val="28"/>
        </w:rPr>
        <w:t xml:space="preserve">та виникли </w:t>
      </w:r>
      <w:r w:rsidR="004E6E28" w:rsidRPr="00F579E9">
        <w:rPr>
          <w:rFonts w:ascii="Times New Roman" w:hAnsi="Times New Roman" w:cs="Times New Roman"/>
          <w:sz w:val="28"/>
          <w:szCs w:val="28"/>
        </w:rPr>
        <w:t>задовго</w:t>
      </w:r>
      <w:r w:rsidR="00C36242" w:rsidRPr="00F579E9">
        <w:rPr>
          <w:rFonts w:ascii="Times New Roman" w:hAnsi="Times New Roman" w:cs="Times New Roman"/>
          <w:sz w:val="28"/>
          <w:szCs w:val="28"/>
        </w:rPr>
        <w:t xml:space="preserve"> </w:t>
      </w:r>
      <w:r w:rsidR="00E14FF8" w:rsidRPr="00F579E9">
        <w:rPr>
          <w:rFonts w:ascii="Times New Roman" w:hAnsi="Times New Roman" w:cs="Times New Roman"/>
          <w:sz w:val="28"/>
          <w:szCs w:val="28"/>
        </w:rPr>
        <w:t>до призначення Пампури М.В. на відповідну посаду</w:t>
      </w:r>
      <w:r w:rsidR="00D1098F" w:rsidRPr="00F579E9">
        <w:rPr>
          <w:rFonts w:ascii="Times New Roman" w:hAnsi="Times New Roman" w:cs="Times New Roman"/>
          <w:sz w:val="28"/>
          <w:szCs w:val="28"/>
        </w:rPr>
        <w:t>.</w:t>
      </w:r>
      <w:r w:rsidR="008A1E6B">
        <w:rPr>
          <w:rFonts w:ascii="Times New Roman" w:hAnsi="Times New Roman" w:cs="Times New Roman"/>
          <w:sz w:val="28"/>
          <w:szCs w:val="28"/>
        </w:rPr>
        <w:t xml:space="preserve"> А тому неможливо зробити висновок, що цей стан зумовлений діями чи бездіяльністю Пампури М.В.</w:t>
      </w:r>
      <w:r w:rsidR="00FD4635" w:rsidRPr="00F579E9">
        <w:rPr>
          <w:rFonts w:ascii="Times New Roman" w:hAnsi="Times New Roman" w:cs="Times New Roman"/>
          <w:sz w:val="28"/>
          <w:szCs w:val="28"/>
        </w:rPr>
        <w:t xml:space="preserve"> Вирішення цих проблем потребує </w:t>
      </w:r>
      <w:r w:rsidR="00372C23">
        <w:rPr>
          <w:rFonts w:ascii="Times New Roman" w:hAnsi="Times New Roman" w:cs="Times New Roman"/>
          <w:sz w:val="28"/>
          <w:szCs w:val="28"/>
        </w:rPr>
        <w:t xml:space="preserve">комплексних рішень, </w:t>
      </w:r>
      <w:r w:rsidR="00FD4635" w:rsidRPr="00F579E9">
        <w:rPr>
          <w:rFonts w:ascii="Times New Roman" w:hAnsi="Times New Roman" w:cs="Times New Roman"/>
          <w:sz w:val="28"/>
          <w:szCs w:val="28"/>
        </w:rPr>
        <w:t>значних фінансових</w:t>
      </w:r>
      <w:r w:rsidR="00103A85">
        <w:rPr>
          <w:rFonts w:ascii="Times New Roman" w:hAnsi="Times New Roman" w:cs="Times New Roman"/>
          <w:sz w:val="28"/>
          <w:szCs w:val="28"/>
        </w:rPr>
        <w:t>, кадрових</w:t>
      </w:r>
      <w:r w:rsidR="00FD4635" w:rsidRPr="00F579E9">
        <w:rPr>
          <w:rFonts w:ascii="Times New Roman" w:hAnsi="Times New Roman" w:cs="Times New Roman"/>
          <w:sz w:val="28"/>
          <w:szCs w:val="28"/>
        </w:rPr>
        <w:t xml:space="preserve"> та організаційних ресурсів</w:t>
      </w:r>
      <w:r w:rsidR="00BF06DA" w:rsidRPr="00F579E9">
        <w:rPr>
          <w:rFonts w:ascii="Times New Roman" w:hAnsi="Times New Roman" w:cs="Times New Roman"/>
          <w:sz w:val="28"/>
          <w:szCs w:val="28"/>
        </w:rPr>
        <w:t>.</w:t>
      </w:r>
      <w:r w:rsidR="00E14FF8" w:rsidRPr="00F579E9">
        <w:rPr>
          <w:rFonts w:ascii="Times New Roman" w:hAnsi="Times New Roman" w:cs="Times New Roman"/>
          <w:sz w:val="28"/>
          <w:szCs w:val="28"/>
        </w:rPr>
        <w:t xml:space="preserve"> </w:t>
      </w:r>
      <w:r w:rsidR="00D1098F" w:rsidRPr="00F579E9">
        <w:rPr>
          <w:rFonts w:ascii="Times New Roman" w:hAnsi="Times New Roman" w:cs="Times New Roman"/>
          <w:sz w:val="28"/>
          <w:szCs w:val="28"/>
        </w:rPr>
        <w:t>З</w:t>
      </w:r>
      <w:r w:rsidR="00923EF9" w:rsidRPr="00F579E9">
        <w:rPr>
          <w:rFonts w:ascii="Times New Roman" w:hAnsi="Times New Roman" w:cs="Times New Roman"/>
          <w:sz w:val="28"/>
          <w:szCs w:val="28"/>
        </w:rPr>
        <w:t>важаючи на постійне недофінансування судової влади</w:t>
      </w:r>
      <w:r w:rsidR="00D1098F" w:rsidRPr="00F579E9">
        <w:rPr>
          <w:rFonts w:ascii="Times New Roman" w:hAnsi="Times New Roman" w:cs="Times New Roman"/>
          <w:sz w:val="28"/>
          <w:szCs w:val="28"/>
        </w:rPr>
        <w:t>,</w:t>
      </w:r>
      <w:r w:rsidR="006D21DF">
        <w:rPr>
          <w:rFonts w:ascii="Times New Roman" w:hAnsi="Times New Roman" w:cs="Times New Roman"/>
          <w:sz w:val="28"/>
          <w:szCs w:val="28"/>
        </w:rPr>
        <w:t xml:space="preserve"> </w:t>
      </w:r>
      <w:r w:rsidR="009E753C" w:rsidRPr="00F579E9">
        <w:rPr>
          <w:rFonts w:ascii="Times New Roman" w:hAnsi="Times New Roman" w:cs="Times New Roman"/>
          <w:sz w:val="28"/>
          <w:szCs w:val="28"/>
        </w:rPr>
        <w:t>необхідність виріш</w:t>
      </w:r>
      <w:r w:rsidR="00D1098F" w:rsidRPr="00F579E9">
        <w:rPr>
          <w:rFonts w:ascii="Times New Roman" w:hAnsi="Times New Roman" w:cs="Times New Roman"/>
          <w:sz w:val="28"/>
          <w:szCs w:val="28"/>
        </w:rPr>
        <w:t>ува</w:t>
      </w:r>
      <w:r w:rsidR="009E753C" w:rsidRPr="00F579E9">
        <w:rPr>
          <w:rFonts w:ascii="Times New Roman" w:hAnsi="Times New Roman" w:cs="Times New Roman"/>
          <w:sz w:val="28"/>
          <w:szCs w:val="28"/>
        </w:rPr>
        <w:t>ти першочергові проблеми з метою забезпеч</w:t>
      </w:r>
      <w:r w:rsidR="00693F10" w:rsidRPr="00F579E9">
        <w:rPr>
          <w:rFonts w:ascii="Times New Roman" w:hAnsi="Times New Roman" w:cs="Times New Roman"/>
          <w:sz w:val="28"/>
          <w:szCs w:val="28"/>
        </w:rPr>
        <w:t>ення</w:t>
      </w:r>
      <w:r w:rsidR="009E753C" w:rsidRPr="00F579E9">
        <w:rPr>
          <w:rFonts w:ascii="Times New Roman" w:hAnsi="Times New Roman" w:cs="Times New Roman"/>
          <w:sz w:val="28"/>
          <w:szCs w:val="28"/>
        </w:rPr>
        <w:t xml:space="preserve"> можливість здійснення правосуддя судами </w:t>
      </w:r>
      <w:r w:rsidR="00D1098F" w:rsidRPr="00F579E9">
        <w:rPr>
          <w:rFonts w:ascii="Times New Roman" w:hAnsi="Times New Roman" w:cs="Times New Roman"/>
          <w:sz w:val="28"/>
          <w:szCs w:val="28"/>
        </w:rPr>
        <w:t xml:space="preserve">в умовах війни, </w:t>
      </w:r>
      <w:r w:rsidR="00062F18" w:rsidRPr="00F579E9">
        <w:rPr>
          <w:rFonts w:ascii="Times New Roman" w:hAnsi="Times New Roman" w:cs="Times New Roman"/>
          <w:sz w:val="28"/>
          <w:szCs w:val="28"/>
        </w:rPr>
        <w:t xml:space="preserve">не можна вважати, що </w:t>
      </w:r>
      <w:r w:rsidR="00F8158B">
        <w:rPr>
          <w:rFonts w:ascii="Times New Roman" w:hAnsi="Times New Roman" w:cs="Times New Roman"/>
          <w:sz w:val="28"/>
          <w:szCs w:val="28"/>
        </w:rPr>
        <w:t>у</w:t>
      </w:r>
      <w:r w:rsidR="00062F18" w:rsidRPr="00F579E9">
        <w:rPr>
          <w:rFonts w:ascii="Times New Roman" w:hAnsi="Times New Roman" w:cs="Times New Roman"/>
          <w:sz w:val="28"/>
          <w:szCs w:val="28"/>
        </w:rPr>
        <w:t xml:space="preserve"> Пампури М.В. була реальна можливість</w:t>
      </w:r>
      <w:r w:rsidR="00C749C5" w:rsidRPr="00F579E9">
        <w:rPr>
          <w:rFonts w:ascii="Times New Roman" w:hAnsi="Times New Roman" w:cs="Times New Roman"/>
          <w:sz w:val="28"/>
          <w:szCs w:val="28"/>
        </w:rPr>
        <w:t xml:space="preserve"> </w:t>
      </w:r>
      <w:r w:rsidR="00BC1522" w:rsidRPr="00F579E9">
        <w:rPr>
          <w:rFonts w:ascii="Times New Roman" w:hAnsi="Times New Roman" w:cs="Times New Roman"/>
          <w:sz w:val="28"/>
          <w:szCs w:val="28"/>
        </w:rPr>
        <w:t xml:space="preserve">усунути </w:t>
      </w:r>
      <w:r w:rsidR="00ED0133" w:rsidRPr="00F579E9">
        <w:rPr>
          <w:rFonts w:ascii="Times New Roman" w:hAnsi="Times New Roman" w:cs="Times New Roman"/>
          <w:sz w:val="28"/>
          <w:szCs w:val="28"/>
        </w:rPr>
        <w:t>зазначені</w:t>
      </w:r>
      <w:r w:rsidR="00C749C5" w:rsidRPr="00F579E9">
        <w:rPr>
          <w:rFonts w:ascii="Times New Roman" w:hAnsi="Times New Roman" w:cs="Times New Roman"/>
          <w:sz w:val="28"/>
          <w:szCs w:val="28"/>
        </w:rPr>
        <w:t xml:space="preserve"> проблеми ДП СКЛЦ «Шкло»</w:t>
      </w:r>
      <w:r w:rsidR="002F473F" w:rsidRPr="00F579E9">
        <w:rPr>
          <w:rFonts w:ascii="Times New Roman" w:hAnsi="Times New Roman" w:cs="Times New Roman"/>
          <w:sz w:val="28"/>
          <w:szCs w:val="28"/>
        </w:rPr>
        <w:t>, а його дії чи бездіяльність</w:t>
      </w:r>
      <w:r w:rsidR="00070DFA" w:rsidRPr="00F579E9">
        <w:rPr>
          <w:rFonts w:ascii="Times New Roman" w:hAnsi="Times New Roman" w:cs="Times New Roman"/>
          <w:sz w:val="28"/>
          <w:szCs w:val="28"/>
        </w:rPr>
        <w:t xml:space="preserve"> є навмисними</w:t>
      </w:r>
      <w:r w:rsidR="00ED0133" w:rsidRPr="00F579E9">
        <w:rPr>
          <w:rFonts w:ascii="Times New Roman" w:hAnsi="Times New Roman" w:cs="Times New Roman"/>
          <w:sz w:val="28"/>
          <w:szCs w:val="28"/>
        </w:rPr>
        <w:t> </w:t>
      </w:r>
      <w:r w:rsidR="00CF3B72">
        <w:rPr>
          <w:rFonts w:ascii="Times New Roman" w:hAnsi="Times New Roman" w:cs="Times New Roman"/>
          <w:sz w:val="28"/>
          <w:szCs w:val="28"/>
        </w:rPr>
        <w:t>чи</w:t>
      </w:r>
      <w:r w:rsidR="00ED0133" w:rsidRPr="00F579E9">
        <w:rPr>
          <w:rFonts w:ascii="Times New Roman" w:hAnsi="Times New Roman" w:cs="Times New Roman"/>
          <w:sz w:val="28"/>
          <w:szCs w:val="28"/>
        </w:rPr>
        <w:t> </w:t>
      </w:r>
      <w:r w:rsidR="00070DFA" w:rsidRPr="00F579E9">
        <w:rPr>
          <w:rFonts w:ascii="Times New Roman" w:hAnsi="Times New Roman" w:cs="Times New Roman"/>
          <w:sz w:val="28"/>
          <w:szCs w:val="28"/>
        </w:rPr>
        <w:t>недбалими та</w:t>
      </w:r>
      <w:r w:rsidR="002F473F" w:rsidRPr="00F579E9">
        <w:rPr>
          <w:rFonts w:ascii="Times New Roman" w:hAnsi="Times New Roman" w:cs="Times New Roman"/>
          <w:sz w:val="28"/>
          <w:szCs w:val="28"/>
        </w:rPr>
        <w:t xml:space="preserve"> містять </w:t>
      </w:r>
      <w:r w:rsidR="00070DFA" w:rsidRPr="00F579E9">
        <w:rPr>
          <w:rFonts w:ascii="Times New Roman" w:hAnsi="Times New Roman" w:cs="Times New Roman"/>
          <w:sz w:val="28"/>
          <w:szCs w:val="28"/>
        </w:rPr>
        <w:t>склад</w:t>
      </w:r>
      <w:r w:rsidR="002F473F" w:rsidRPr="00F579E9">
        <w:rPr>
          <w:rFonts w:ascii="Times New Roman" w:hAnsi="Times New Roman" w:cs="Times New Roman"/>
          <w:sz w:val="28"/>
          <w:szCs w:val="28"/>
        </w:rPr>
        <w:t xml:space="preserve"> дисциплінарного правопорушення</w:t>
      </w:r>
      <w:r w:rsidR="00C749C5" w:rsidRPr="00F579E9">
        <w:rPr>
          <w:rFonts w:ascii="Times New Roman" w:hAnsi="Times New Roman" w:cs="Times New Roman"/>
          <w:sz w:val="28"/>
          <w:szCs w:val="28"/>
        </w:rPr>
        <w:t>.</w:t>
      </w:r>
    </w:p>
    <w:p w14:paraId="3E359797" w14:textId="7D59A80E" w:rsidR="00302E8C" w:rsidRPr="00F579E9" w:rsidRDefault="00302E8C" w:rsidP="00D02A17">
      <w:pPr>
        <w:spacing w:after="0" w:line="276" w:lineRule="auto"/>
        <w:ind w:firstLine="567"/>
        <w:contextualSpacing/>
        <w:jc w:val="both"/>
        <w:rPr>
          <w:rFonts w:ascii="Times New Roman" w:hAnsi="Times New Roman" w:cs="Times New Roman"/>
          <w:sz w:val="28"/>
          <w:szCs w:val="28"/>
        </w:rPr>
      </w:pPr>
      <w:r w:rsidRPr="00F579E9">
        <w:rPr>
          <w:rFonts w:ascii="Times New Roman" w:hAnsi="Times New Roman" w:cs="Times New Roman"/>
          <w:b/>
          <w:bCs/>
          <w:i/>
          <w:iCs/>
          <w:sz w:val="28"/>
          <w:szCs w:val="28"/>
        </w:rPr>
        <w:t xml:space="preserve">Щодо </w:t>
      </w:r>
      <w:r w:rsidR="00BE6E11" w:rsidRPr="00F579E9">
        <w:rPr>
          <w:rFonts w:ascii="Times New Roman" w:hAnsi="Times New Roman" w:cs="Times New Roman"/>
          <w:b/>
          <w:bCs/>
          <w:i/>
          <w:iCs/>
          <w:sz w:val="28"/>
          <w:szCs w:val="28"/>
        </w:rPr>
        <w:t>доводів</w:t>
      </w:r>
      <w:r w:rsidRPr="00F579E9">
        <w:rPr>
          <w:rFonts w:ascii="Times New Roman" w:hAnsi="Times New Roman" w:cs="Times New Roman"/>
          <w:b/>
          <w:bCs/>
          <w:i/>
          <w:iCs/>
          <w:sz w:val="28"/>
          <w:szCs w:val="28"/>
        </w:rPr>
        <w:t xml:space="preserve"> скаржника </w:t>
      </w:r>
      <w:r w:rsidR="00F331A0" w:rsidRPr="00F579E9">
        <w:rPr>
          <w:rFonts w:ascii="Times New Roman" w:hAnsi="Times New Roman" w:cs="Times New Roman"/>
          <w:b/>
          <w:bCs/>
          <w:i/>
          <w:iCs/>
          <w:sz w:val="28"/>
          <w:szCs w:val="28"/>
        </w:rPr>
        <w:t>про</w:t>
      </w:r>
      <w:r w:rsidRPr="00F579E9">
        <w:rPr>
          <w:rFonts w:ascii="Times New Roman" w:hAnsi="Times New Roman" w:cs="Times New Roman"/>
          <w:b/>
          <w:bCs/>
          <w:i/>
          <w:iCs/>
          <w:sz w:val="28"/>
          <w:szCs w:val="28"/>
        </w:rPr>
        <w:t xml:space="preserve"> сприяння Пампурою М.В.</w:t>
      </w:r>
      <w:r w:rsidRPr="00F579E9">
        <w:rPr>
          <w:rFonts w:ascii="Times New Roman" w:hAnsi="Times New Roman" w:cs="Times New Roman"/>
          <w:b/>
          <w:bCs/>
          <w:i/>
          <w:iCs/>
          <w:sz w:val="28"/>
          <w:szCs w:val="28"/>
          <w:shd w:val="clear" w:color="auto" w:fill="FFFFFF"/>
        </w:rPr>
        <w:t xml:space="preserve"> </w:t>
      </w:r>
      <w:r w:rsidR="002970DE" w:rsidRPr="00F579E9">
        <w:rPr>
          <w:rFonts w:ascii="Times New Roman" w:hAnsi="Times New Roman" w:cs="Times New Roman"/>
          <w:b/>
          <w:bCs/>
          <w:i/>
          <w:iCs/>
          <w:sz w:val="28"/>
          <w:szCs w:val="28"/>
          <w:lang w:eastAsia="uk-UA" w:bidi="uk-UA"/>
        </w:rPr>
        <w:t>у вибутті</w:t>
      </w:r>
      <w:r w:rsidRPr="00F579E9">
        <w:rPr>
          <w:rFonts w:ascii="Times New Roman" w:hAnsi="Times New Roman" w:cs="Times New Roman"/>
          <w:b/>
          <w:bCs/>
          <w:i/>
          <w:iCs/>
          <w:sz w:val="28"/>
          <w:szCs w:val="28"/>
          <w:lang w:eastAsia="uk-UA" w:bidi="uk-UA"/>
        </w:rPr>
        <w:t xml:space="preserve"> ДП</w:t>
      </w:r>
      <w:r w:rsidR="00181F84" w:rsidRPr="00F579E9">
        <w:rPr>
          <w:rFonts w:ascii="Times New Roman" w:hAnsi="Times New Roman" w:cs="Times New Roman"/>
          <w:b/>
          <w:bCs/>
          <w:i/>
          <w:iCs/>
          <w:sz w:val="28"/>
          <w:szCs w:val="28"/>
          <w:lang w:eastAsia="uk-UA" w:bidi="uk-UA"/>
        </w:rPr>
        <w:t> </w:t>
      </w:r>
      <w:r w:rsidRPr="00F579E9">
        <w:rPr>
          <w:rFonts w:ascii="Times New Roman" w:hAnsi="Times New Roman" w:cs="Times New Roman"/>
          <w:b/>
          <w:bCs/>
          <w:i/>
          <w:iCs/>
          <w:sz w:val="28"/>
          <w:szCs w:val="28"/>
          <w:lang w:eastAsia="uk-UA" w:bidi="uk-UA"/>
        </w:rPr>
        <w:t>СКЛЦ «Шкло» зі сфери управління ДСА України</w:t>
      </w:r>
      <w:r w:rsidR="00156859" w:rsidRPr="00F579E9">
        <w:rPr>
          <w:rFonts w:ascii="Times New Roman" w:hAnsi="Times New Roman" w:cs="Times New Roman"/>
          <w:sz w:val="28"/>
          <w:szCs w:val="28"/>
          <w:lang w:eastAsia="uk-UA" w:bidi="uk-UA"/>
        </w:rPr>
        <w:t>.</w:t>
      </w:r>
    </w:p>
    <w:p w14:paraId="273BE3D0" w14:textId="243F1A22" w:rsidR="00E230D7" w:rsidRPr="00F579E9" w:rsidRDefault="00DF09A1" w:rsidP="00D02A17">
      <w:pPr>
        <w:spacing w:after="0" w:line="276" w:lineRule="auto"/>
        <w:ind w:firstLine="567"/>
        <w:contextualSpacing/>
        <w:jc w:val="both"/>
        <w:rPr>
          <w:rFonts w:ascii="Times New Roman" w:hAnsi="Times New Roman" w:cs="Times New Roman"/>
          <w:sz w:val="28"/>
          <w:szCs w:val="28"/>
        </w:rPr>
      </w:pPr>
      <w:r w:rsidRPr="00F579E9">
        <w:rPr>
          <w:rFonts w:ascii="Times New Roman" w:hAnsi="Times New Roman" w:cs="Times New Roman"/>
          <w:sz w:val="28"/>
          <w:szCs w:val="28"/>
        </w:rPr>
        <w:t>ДП СКЛЦ «Шкло» підлягає переда</w:t>
      </w:r>
      <w:r w:rsidR="00AB1D42" w:rsidRPr="00F579E9">
        <w:rPr>
          <w:rFonts w:ascii="Times New Roman" w:hAnsi="Times New Roman" w:cs="Times New Roman"/>
          <w:sz w:val="28"/>
          <w:szCs w:val="28"/>
        </w:rPr>
        <w:t>нню</w:t>
      </w:r>
      <w:r w:rsidRPr="00F579E9">
        <w:rPr>
          <w:rFonts w:ascii="Times New Roman" w:hAnsi="Times New Roman" w:cs="Times New Roman"/>
          <w:sz w:val="28"/>
          <w:szCs w:val="28"/>
        </w:rPr>
        <w:t xml:space="preserve"> зі сфери управління ДСА України до сфери управління Фонду державного майна </w:t>
      </w:r>
      <w:r w:rsidR="00AB1D42" w:rsidRPr="00F579E9">
        <w:rPr>
          <w:rFonts w:ascii="Times New Roman" w:hAnsi="Times New Roman" w:cs="Times New Roman"/>
          <w:sz w:val="28"/>
          <w:szCs w:val="28"/>
        </w:rPr>
        <w:t xml:space="preserve">України </w:t>
      </w:r>
      <w:r w:rsidRPr="00F579E9">
        <w:rPr>
          <w:rFonts w:ascii="Times New Roman" w:hAnsi="Times New Roman" w:cs="Times New Roman"/>
          <w:sz w:val="28"/>
          <w:szCs w:val="28"/>
        </w:rPr>
        <w:t>відповідно до розпорядження Кабінету Міністрів України від 14 жовтня 2022 року № 910-р. Розпорядження є чинним і обов’язковим до виконання.</w:t>
      </w:r>
    </w:p>
    <w:p w14:paraId="33248659" w14:textId="6CACD84E" w:rsidR="007542BD" w:rsidRPr="00F579E9" w:rsidRDefault="00E230D7" w:rsidP="00D02A17">
      <w:pPr>
        <w:spacing w:after="0" w:line="276" w:lineRule="auto"/>
        <w:ind w:firstLine="567"/>
        <w:contextualSpacing/>
        <w:jc w:val="both"/>
        <w:rPr>
          <w:rFonts w:ascii="Times New Roman" w:hAnsi="Times New Roman" w:cs="Times New Roman"/>
          <w:sz w:val="28"/>
          <w:szCs w:val="28"/>
          <w:lang w:eastAsia="uk-UA" w:bidi="uk-UA"/>
        </w:rPr>
      </w:pPr>
      <w:r w:rsidRPr="00F579E9">
        <w:rPr>
          <w:rFonts w:ascii="Times New Roman" w:hAnsi="Times New Roman" w:cs="Times New Roman"/>
          <w:sz w:val="28"/>
          <w:szCs w:val="28"/>
        </w:rPr>
        <w:t>П</w:t>
      </w:r>
      <w:r w:rsidR="009F2521" w:rsidRPr="00F579E9">
        <w:rPr>
          <w:rFonts w:ascii="Times New Roman" w:hAnsi="Times New Roman" w:cs="Times New Roman"/>
          <w:sz w:val="28"/>
          <w:szCs w:val="28"/>
        </w:rPr>
        <w:t>ід час п</w:t>
      </w:r>
      <w:r w:rsidRPr="00F579E9">
        <w:rPr>
          <w:rFonts w:ascii="Times New Roman" w:hAnsi="Times New Roman" w:cs="Times New Roman"/>
          <w:sz w:val="28"/>
          <w:szCs w:val="28"/>
        </w:rPr>
        <w:t>еревірк</w:t>
      </w:r>
      <w:r w:rsidR="009F2521" w:rsidRPr="00F579E9">
        <w:rPr>
          <w:rFonts w:ascii="Times New Roman" w:hAnsi="Times New Roman" w:cs="Times New Roman"/>
          <w:sz w:val="28"/>
          <w:szCs w:val="28"/>
        </w:rPr>
        <w:t>и</w:t>
      </w:r>
      <w:r w:rsidRPr="00F579E9">
        <w:rPr>
          <w:rFonts w:ascii="Times New Roman" w:hAnsi="Times New Roman" w:cs="Times New Roman"/>
          <w:sz w:val="28"/>
          <w:szCs w:val="28"/>
        </w:rPr>
        <w:t xml:space="preserve"> встановлено, що</w:t>
      </w:r>
      <w:r w:rsidR="00F12D3F" w:rsidRPr="00F579E9">
        <w:rPr>
          <w:rFonts w:ascii="Times New Roman" w:hAnsi="Times New Roman" w:cs="Times New Roman"/>
          <w:sz w:val="28"/>
          <w:szCs w:val="28"/>
        </w:rPr>
        <w:t xml:space="preserve"> до </w:t>
      </w:r>
      <w:r w:rsidR="0012181F" w:rsidRPr="00F579E9">
        <w:rPr>
          <w:rFonts w:ascii="Times New Roman" w:hAnsi="Times New Roman" w:cs="Times New Roman"/>
          <w:sz w:val="28"/>
          <w:szCs w:val="28"/>
        </w:rPr>
        <w:t>видання зазначеного</w:t>
      </w:r>
      <w:r w:rsidR="00F12D3F" w:rsidRPr="00F579E9">
        <w:rPr>
          <w:rFonts w:ascii="Times New Roman" w:hAnsi="Times New Roman" w:cs="Times New Roman"/>
          <w:sz w:val="28"/>
          <w:szCs w:val="28"/>
        </w:rPr>
        <w:t xml:space="preserve"> розпорядження</w:t>
      </w:r>
      <w:r w:rsidR="007542BD" w:rsidRPr="00F579E9">
        <w:rPr>
          <w:rFonts w:ascii="Times New Roman" w:hAnsi="Times New Roman" w:cs="Times New Roman"/>
          <w:sz w:val="28"/>
          <w:szCs w:val="28"/>
        </w:rPr>
        <w:t xml:space="preserve"> </w:t>
      </w:r>
      <w:r w:rsidR="00F12D3F" w:rsidRPr="00F579E9">
        <w:rPr>
          <w:rFonts w:ascii="Times New Roman" w:hAnsi="Times New Roman" w:cs="Times New Roman"/>
          <w:sz w:val="28"/>
          <w:szCs w:val="28"/>
        </w:rPr>
        <w:t xml:space="preserve">Кабінету Міністрів України </w:t>
      </w:r>
      <w:r w:rsidR="007542BD" w:rsidRPr="00F579E9">
        <w:rPr>
          <w:rFonts w:ascii="Times New Roman" w:hAnsi="Times New Roman" w:cs="Times New Roman"/>
          <w:sz w:val="28"/>
          <w:szCs w:val="28"/>
        </w:rPr>
        <w:t>Пампура М.В.</w:t>
      </w:r>
      <w:r w:rsidR="00FD2EBC" w:rsidRPr="00F579E9">
        <w:rPr>
          <w:rFonts w:ascii="Times New Roman" w:hAnsi="Times New Roman" w:cs="Times New Roman"/>
          <w:sz w:val="28"/>
          <w:szCs w:val="28"/>
        </w:rPr>
        <w:t xml:space="preserve"> </w:t>
      </w:r>
      <w:r w:rsidR="00F60F83" w:rsidRPr="00F579E9">
        <w:rPr>
          <w:rFonts w:ascii="Times New Roman" w:hAnsi="Times New Roman" w:cs="Times New Roman"/>
          <w:sz w:val="28"/>
          <w:szCs w:val="28"/>
        </w:rPr>
        <w:t xml:space="preserve">не </w:t>
      </w:r>
      <w:r w:rsidR="00B7593E" w:rsidRPr="00F579E9">
        <w:rPr>
          <w:rFonts w:ascii="Times New Roman" w:hAnsi="Times New Roman" w:cs="Times New Roman"/>
          <w:sz w:val="28"/>
          <w:szCs w:val="28"/>
        </w:rPr>
        <w:t>вчиняв</w:t>
      </w:r>
      <w:r w:rsidR="00F60F83" w:rsidRPr="00F579E9">
        <w:rPr>
          <w:rFonts w:ascii="Times New Roman" w:hAnsi="Times New Roman" w:cs="Times New Roman"/>
          <w:sz w:val="28"/>
          <w:szCs w:val="28"/>
        </w:rPr>
        <w:t xml:space="preserve"> дій на підтримку передачі </w:t>
      </w:r>
      <w:r w:rsidR="00F60F83" w:rsidRPr="00F579E9">
        <w:rPr>
          <w:rFonts w:ascii="Times New Roman" w:hAnsi="Times New Roman" w:cs="Times New Roman"/>
          <w:sz w:val="28"/>
          <w:szCs w:val="28"/>
          <w:lang w:eastAsia="uk-UA" w:bidi="uk-UA"/>
        </w:rPr>
        <w:t xml:space="preserve">ДП СКЛЦ «Шкло» до </w:t>
      </w:r>
      <w:r w:rsidR="00F60F83" w:rsidRPr="00F579E9">
        <w:rPr>
          <w:rFonts w:ascii="Times New Roman" w:hAnsi="Times New Roman" w:cs="Times New Roman"/>
          <w:sz w:val="28"/>
          <w:szCs w:val="28"/>
        </w:rPr>
        <w:t xml:space="preserve">сфери управління Фонду державного майна </w:t>
      </w:r>
      <w:r w:rsidR="00B7593E" w:rsidRPr="00F579E9">
        <w:rPr>
          <w:rFonts w:ascii="Times New Roman" w:hAnsi="Times New Roman" w:cs="Times New Roman"/>
          <w:sz w:val="28"/>
          <w:szCs w:val="28"/>
        </w:rPr>
        <w:t xml:space="preserve">України </w:t>
      </w:r>
      <w:r w:rsidR="00F60F83" w:rsidRPr="00F579E9">
        <w:rPr>
          <w:rFonts w:ascii="Times New Roman" w:hAnsi="Times New Roman" w:cs="Times New Roman"/>
          <w:sz w:val="28"/>
          <w:szCs w:val="28"/>
        </w:rPr>
        <w:t>та</w:t>
      </w:r>
      <w:r w:rsidR="007542BD" w:rsidRPr="00F579E9">
        <w:rPr>
          <w:rFonts w:ascii="Times New Roman" w:hAnsi="Times New Roman" w:cs="Times New Roman"/>
          <w:sz w:val="28"/>
          <w:szCs w:val="28"/>
          <w:shd w:val="clear" w:color="auto" w:fill="FFFFFF"/>
        </w:rPr>
        <w:t xml:space="preserve"> </w:t>
      </w:r>
      <w:r w:rsidR="007542BD" w:rsidRPr="00F579E9">
        <w:rPr>
          <w:rFonts w:ascii="Times New Roman" w:hAnsi="Times New Roman" w:cs="Times New Roman"/>
          <w:sz w:val="28"/>
          <w:szCs w:val="28"/>
        </w:rPr>
        <w:t xml:space="preserve">виступав за залишення </w:t>
      </w:r>
      <w:r w:rsidR="00F60F83" w:rsidRPr="00F579E9">
        <w:rPr>
          <w:rFonts w:ascii="Times New Roman" w:hAnsi="Times New Roman" w:cs="Times New Roman"/>
          <w:sz w:val="28"/>
          <w:szCs w:val="28"/>
        </w:rPr>
        <w:t xml:space="preserve">його </w:t>
      </w:r>
      <w:r w:rsidR="00F60F83" w:rsidRPr="00F579E9">
        <w:rPr>
          <w:rFonts w:ascii="Times New Roman" w:hAnsi="Times New Roman" w:cs="Times New Roman"/>
          <w:sz w:val="28"/>
          <w:szCs w:val="28"/>
          <w:lang w:eastAsia="uk-UA" w:bidi="uk-UA"/>
        </w:rPr>
        <w:t xml:space="preserve">в </w:t>
      </w:r>
      <w:r w:rsidR="007542BD" w:rsidRPr="00F579E9">
        <w:rPr>
          <w:rFonts w:ascii="Times New Roman" w:hAnsi="Times New Roman" w:cs="Times New Roman"/>
          <w:sz w:val="28"/>
          <w:szCs w:val="28"/>
          <w:lang w:eastAsia="uk-UA" w:bidi="uk-UA"/>
        </w:rPr>
        <w:t>управлінн</w:t>
      </w:r>
      <w:r w:rsidR="00F60F83" w:rsidRPr="00F579E9">
        <w:rPr>
          <w:rFonts w:ascii="Times New Roman" w:hAnsi="Times New Roman" w:cs="Times New Roman"/>
          <w:sz w:val="28"/>
          <w:szCs w:val="28"/>
          <w:lang w:eastAsia="uk-UA" w:bidi="uk-UA"/>
        </w:rPr>
        <w:t>і</w:t>
      </w:r>
      <w:r w:rsidR="007542BD" w:rsidRPr="00F579E9">
        <w:rPr>
          <w:rFonts w:ascii="Times New Roman" w:hAnsi="Times New Roman" w:cs="Times New Roman"/>
          <w:sz w:val="28"/>
          <w:szCs w:val="28"/>
          <w:lang w:eastAsia="uk-UA" w:bidi="uk-UA"/>
        </w:rPr>
        <w:t xml:space="preserve"> ДСА України.</w:t>
      </w:r>
    </w:p>
    <w:p w14:paraId="05C27475" w14:textId="2EE96D79" w:rsidR="00545018" w:rsidRPr="00F579E9" w:rsidRDefault="006A7D12" w:rsidP="00D02A17">
      <w:pPr>
        <w:spacing w:after="0" w:line="276" w:lineRule="auto"/>
        <w:ind w:firstLine="567"/>
        <w:contextualSpacing/>
        <w:jc w:val="both"/>
        <w:rPr>
          <w:rFonts w:ascii="Times New Roman" w:hAnsi="Times New Roman" w:cs="Times New Roman"/>
          <w:sz w:val="28"/>
          <w:szCs w:val="28"/>
          <w:lang w:eastAsia="uk-UA" w:bidi="uk-UA"/>
        </w:rPr>
      </w:pPr>
      <w:r>
        <w:rPr>
          <w:rFonts w:ascii="Times New Roman" w:hAnsi="Times New Roman" w:cs="Times New Roman"/>
          <w:sz w:val="28"/>
          <w:szCs w:val="28"/>
        </w:rPr>
        <w:t>Це підтверджується</w:t>
      </w:r>
      <w:r w:rsidR="00676EC1" w:rsidRPr="00F579E9">
        <w:rPr>
          <w:rFonts w:ascii="Times New Roman" w:hAnsi="Times New Roman" w:cs="Times New Roman"/>
          <w:sz w:val="28"/>
          <w:szCs w:val="28"/>
        </w:rPr>
        <w:t xml:space="preserve"> лист</w:t>
      </w:r>
      <w:r>
        <w:rPr>
          <w:rFonts w:ascii="Times New Roman" w:hAnsi="Times New Roman" w:cs="Times New Roman"/>
          <w:sz w:val="28"/>
          <w:szCs w:val="28"/>
        </w:rPr>
        <w:t>о</w:t>
      </w:r>
      <w:r w:rsidR="004277D5">
        <w:rPr>
          <w:rFonts w:ascii="Times New Roman" w:hAnsi="Times New Roman" w:cs="Times New Roman"/>
          <w:sz w:val="28"/>
          <w:szCs w:val="28"/>
        </w:rPr>
        <w:t>м</w:t>
      </w:r>
      <w:r w:rsidR="00676EC1" w:rsidRPr="00F579E9">
        <w:rPr>
          <w:rFonts w:ascii="Times New Roman" w:hAnsi="Times New Roman" w:cs="Times New Roman"/>
          <w:sz w:val="28"/>
          <w:szCs w:val="28"/>
        </w:rPr>
        <w:t xml:space="preserve"> </w:t>
      </w:r>
      <w:r w:rsidR="00676EC1" w:rsidRPr="00F579E9">
        <w:rPr>
          <w:rFonts w:ascii="Times New Roman" w:hAnsi="Times New Roman" w:cs="Times New Roman"/>
          <w:sz w:val="28"/>
          <w:szCs w:val="28"/>
          <w:lang w:eastAsia="uk-UA" w:bidi="uk-UA"/>
        </w:rPr>
        <w:t>ДСА України до Міністерства економіки України «Про погодження проекту розпорядження Кабінету Міністрів України» від 19 </w:t>
      </w:r>
      <w:r w:rsidR="004277D5">
        <w:rPr>
          <w:rFonts w:ascii="Times New Roman" w:hAnsi="Times New Roman" w:cs="Times New Roman"/>
          <w:sz w:val="28"/>
          <w:szCs w:val="28"/>
          <w:lang w:eastAsia="uk-UA" w:bidi="uk-UA"/>
        </w:rPr>
        <w:t>вересня</w:t>
      </w:r>
      <w:r w:rsidR="00676EC1" w:rsidRPr="00F579E9">
        <w:rPr>
          <w:rFonts w:ascii="Times New Roman" w:hAnsi="Times New Roman" w:cs="Times New Roman"/>
          <w:sz w:val="28"/>
          <w:szCs w:val="28"/>
          <w:lang w:eastAsia="uk-UA" w:bidi="uk-UA"/>
        </w:rPr>
        <w:t xml:space="preserve"> 2022 року, яким</w:t>
      </w:r>
      <w:r w:rsidR="0083566A">
        <w:rPr>
          <w:rFonts w:ascii="Times New Roman" w:hAnsi="Times New Roman" w:cs="Times New Roman"/>
          <w:sz w:val="28"/>
          <w:szCs w:val="28"/>
          <w:lang w:eastAsia="uk-UA" w:bidi="uk-UA"/>
        </w:rPr>
        <w:t xml:space="preserve"> ще до прийняття вказаного розпорядження </w:t>
      </w:r>
      <w:r w:rsidR="0083566A" w:rsidRPr="00F579E9">
        <w:rPr>
          <w:rFonts w:ascii="Times New Roman" w:hAnsi="Times New Roman" w:cs="Times New Roman"/>
          <w:sz w:val="28"/>
          <w:szCs w:val="28"/>
        </w:rPr>
        <w:t>Кабінету Міністрів України</w:t>
      </w:r>
      <w:r w:rsidR="0083566A" w:rsidRPr="0083566A">
        <w:rPr>
          <w:rFonts w:ascii="Times New Roman" w:hAnsi="Times New Roman" w:cs="Times New Roman"/>
          <w:sz w:val="28"/>
          <w:szCs w:val="28"/>
          <w:lang w:eastAsia="uk-UA" w:bidi="uk-UA"/>
        </w:rPr>
        <w:t xml:space="preserve"> від 14 жовтня 2022 року № 910-р </w:t>
      </w:r>
      <w:r w:rsidR="00676EC1" w:rsidRPr="00F579E9">
        <w:rPr>
          <w:rFonts w:ascii="Times New Roman" w:hAnsi="Times New Roman" w:cs="Times New Roman"/>
          <w:sz w:val="28"/>
          <w:szCs w:val="28"/>
          <w:lang w:eastAsia="uk-UA" w:bidi="uk-UA"/>
        </w:rPr>
        <w:t xml:space="preserve">запропоновано виключити ДП СКЛЦ «Шкло» із переліку єдиних майнових комплексів державних підприємств, установ і організацій та </w:t>
      </w:r>
      <w:r w:rsidR="00676EC1" w:rsidRPr="00F579E9">
        <w:rPr>
          <w:rFonts w:ascii="Times New Roman" w:eastAsia="Times New Roman" w:hAnsi="Times New Roman" w:cs="Times New Roman"/>
          <w:sz w:val="28"/>
          <w:szCs w:val="28"/>
          <w:lang w:eastAsia="uk-UA"/>
        </w:rPr>
        <w:t>суб’єктів господарювання, повноваження з управління корпоративними правами яких передаються до сфери управління Фонду державного майна</w:t>
      </w:r>
      <w:r w:rsidR="00B7593E" w:rsidRPr="00F579E9">
        <w:rPr>
          <w:rFonts w:ascii="Times New Roman" w:eastAsia="Times New Roman" w:hAnsi="Times New Roman" w:cs="Times New Roman"/>
          <w:sz w:val="28"/>
          <w:szCs w:val="28"/>
          <w:lang w:eastAsia="uk-UA"/>
        </w:rPr>
        <w:t xml:space="preserve"> України</w:t>
      </w:r>
      <w:r w:rsidR="00676EC1" w:rsidRPr="00F579E9">
        <w:rPr>
          <w:rFonts w:ascii="Times New Roman" w:eastAsia="Times New Roman" w:hAnsi="Times New Roman" w:cs="Times New Roman"/>
          <w:sz w:val="28"/>
          <w:szCs w:val="28"/>
          <w:lang w:eastAsia="uk-UA"/>
        </w:rPr>
        <w:t>.</w:t>
      </w:r>
    </w:p>
    <w:p w14:paraId="1A779AD1" w14:textId="594561BE" w:rsidR="00042003" w:rsidRPr="00F579E9" w:rsidRDefault="00042003" w:rsidP="00D02A17">
      <w:pPr>
        <w:spacing w:after="0" w:line="276" w:lineRule="auto"/>
        <w:ind w:firstLine="567"/>
        <w:contextualSpacing/>
        <w:jc w:val="both"/>
        <w:rPr>
          <w:rFonts w:ascii="Times New Roman" w:hAnsi="Times New Roman" w:cs="Times New Roman"/>
          <w:sz w:val="28"/>
          <w:szCs w:val="28"/>
        </w:rPr>
      </w:pPr>
      <w:r w:rsidRPr="00F579E9">
        <w:rPr>
          <w:rFonts w:ascii="Times New Roman" w:hAnsi="Times New Roman" w:cs="Times New Roman"/>
          <w:sz w:val="28"/>
          <w:szCs w:val="28"/>
        </w:rPr>
        <w:t>Вища рада правосуддя 20 липня 2023 року ухвалила рішення «Про публічне звернення Вищої ради правосуддя до Кабінету Міністрів України»</w:t>
      </w:r>
      <w:r w:rsidR="009D2CB5" w:rsidRPr="00F579E9">
        <w:rPr>
          <w:rFonts w:ascii="Times New Roman" w:hAnsi="Times New Roman" w:cs="Times New Roman"/>
          <w:sz w:val="28"/>
          <w:szCs w:val="28"/>
        </w:rPr>
        <w:t xml:space="preserve">, у якому </w:t>
      </w:r>
      <w:r w:rsidRPr="00F579E9">
        <w:rPr>
          <w:rFonts w:ascii="Times New Roman" w:hAnsi="Times New Roman" w:cs="Times New Roman"/>
          <w:sz w:val="28"/>
          <w:szCs w:val="28"/>
        </w:rPr>
        <w:t>висловила пропозицію виключити ДП СКЛЦ «Шкло» з переліку єдиних майнових комплексів державних підприємств, установ та організацій і суб’єктів господарювання, повноваження з управління корпоративними правами яких передаються до сфери управління Фонду державного майна України.</w:t>
      </w:r>
    </w:p>
    <w:p w14:paraId="2A4244D1" w14:textId="3D1618F0" w:rsidR="007B1545" w:rsidRPr="00F579E9" w:rsidRDefault="0056639C" w:rsidP="00D02A17">
      <w:pPr>
        <w:spacing w:after="0" w:line="276" w:lineRule="auto"/>
        <w:ind w:firstLine="567"/>
        <w:contextualSpacing/>
        <w:jc w:val="both"/>
        <w:rPr>
          <w:rFonts w:ascii="Times New Roman" w:hAnsi="Times New Roman" w:cs="Times New Roman"/>
          <w:sz w:val="28"/>
          <w:szCs w:val="28"/>
          <w:lang w:eastAsia="uk-UA" w:bidi="uk-UA"/>
        </w:rPr>
      </w:pPr>
      <w:r w:rsidRPr="00F579E9">
        <w:rPr>
          <w:rFonts w:ascii="Times New Roman" w:hAnsi="Times New Roman" w:cs="Times New Roman"/>
          <w:sz w:val="28"/>
          <w:szCs w:val="28"/>
        </w:rPr>
        <w:t>Пампура М.В.</w:t>
      </w:r>
      <w:r w:rsidR="00837C54" w:rsidRPr="00F579E9">
        <w:rPr>
          <w:rFonts w:ascii="Times New Roman" w:hAnsi="Times New Roman" w:cs="Times New Roman"/>
          <w:sz w:val="28"/>
          <w:szCs w:val="28"/>
          <w:lang w:eastAsia="uk-UA" w:bidi="uk-UA"/>
        </w:rPr>
        <w:t xml:space="preserve"> підтримував пропозицію Вищої ради правосуддя </w:t>
      </w:r>
      <w:r w:rsidR="00453564" w:rsidRPr="00F579E9">
        <w:rPr>
          <w:rFonts w:ascii="Times New Roman" w:hAnsi="Times New Roman" w:cs="Times New Roman"/>
          <w:sz w:val="28"/>
          <w:szCs w:val="28"/>
          <w:lang w:eastAsia="uk-UA" w:bidi="uk-UA"/>
        </w:rPr>
        <w:t>про</w:t>
      </w:r>
      <w:r w:rsidR="00947019" w:rsidRPr="00F579E9">
        <w:rPr>
          <w:rFonts w:ascii="Times New Roman" w:hAnsi="Times New Roman" w:cs="Times New Roman"/>
          <w:sz w:val="28"/>
          <w:szCs w:val="28"/>
          <w:lang w:eastAsia="uk-UA" w:bidi="uk-UA"/>
        </w:rPr>
        <w:t xml:space="preserve"> внесення змін до </w:t>
      </w:r>
      <w:r w:rsidR="0099533F" w:rsidRPr="00F579E9">
        <w:rPr>
          <w:rFonts w:ascii="Times New Roman" w:hAnsi="Times New Roman" w:cs="Times New Roman"/>
          <w:sz w:val="28"/>
          <w:szCs w:val="28"/>
        </w:rPr>
        <w:t>розпорядження Кабінету Міністрів України від 14 жовтня 2022 року № 910-р</w:t>
      </w:r>
      <w:r w:rsidR="00BD5C5A" w:rsidRPr="00F579E9">
        <w:rPr>
          <w:rFonts w:ascii="Times New Roman" w:hAnsi="Times New Roman" w:cs="Times New Roman"/>
          <w:sz w:val="28"/>
          <w:szCs w:val="28"/>
        </w:rPr>
        <w:t xml:space="preserve">, що підтверджується, зокрема, </w:t>
      </w:r>
      <w:r w:rsidR="007C2C37" w:rsidRPr="00F579E9">
        <w:rPr>
          <w:rFonts w:ascii="Times New Roman" w:hAnsi="Times New Roman" w:cs="Times New Roman"/>
          <w:sz w:val="28"/>
          <w:szCs w:val="28"/>
        </w:rPr>
        <w:t>л</w:t>
      </w:r>
      <w:r w:rsidR="007C2C37" w:rsidRPr="00F579E9">
        <w:rPr>
          <w:rFonts w:ascii="Times New Roman" w:hAnsi="Times New Roman" w:cs="Times New Roman"/>
          <w:sz w:val="28"/>
          <w:szCs w:val="28"/>
          <w:lang w:eastAsia="uk-UA" w:bidi="uk-UA"/>
        </w:rPr>
        <w:t xml:space="preserve">истами, датованими червнем-серпнем 2023 року, за його підписом до </w:t>
      </w:r>
      <w:r w:rsidR="00BE474D" w:rsidRPr="00F579E9">
        <w:rPr>
          <w:rFonts w:ascii="Times New Roman" w:hAnsi="Times New Roman" w:cs="Times New Roman"/>
          <w:sz w:val="28"/>
          <w:szCs w:val="28"/>
          <w:lang w:eastAsia="uk-UA" w:bidi="uk-UA"/>
        </w:rPr>
        <w:t>Фонду державного майна</w:t>
      </w:r>
      <w:r w:rsidR="00E456F1" w:rsidRPr="00F579E9">
        <w:rPr>
          <w:rFonts w:ascii="Times New Roman" w:hAnsi="Times New Roman" w:cs="Times New Roman"/>
          <w:sz w:val="28"/>
          <w:szCs w:val="28"/>
          <w:lang w:eastAsia="uk-UA" w:bidi="uk-UA"/>
        </w:rPr>
        <w:t xml:space="preserve"> України</w:t>
      </w:r>
      <w:r w:rsidR="00BE474D" w:rsidRPr="00F579E9">
        <w:rPr>
          <w:rFonts w:ascii="Times New Roman" w:hAnsi="Times New Roman" w:cs="Times New Roman"/>
          <w:sz w:val="28"/>
          <w:szCs w:val="28"/>
          <w:lang w:eastAsia="uk-UA" w:bidi="uk-UA"/>
        </w:rPr>
        <w:t>.</w:t>
      </w:r>
      <w:r w:rsidR="00E75772" w:rsidRPr="00F579E9">
        <w:rPr>
          <w:rFonts w:ascii="Times New Roman" w:hAnsi="Times New Roman" w:cs="Times New Roman"/>
          <w:sz w:val="28"/>
          <w:szCs w:val="28"/>
          <w:lang w:eastAsia="uk-UA" w:bidi="uk-UA"/>
        </w:rPr>
        <w:t xml:space="preserve"> </w:t>
      </w:r>
      <w:r w:rsidR="003A7069" w:rsidRPr="00F579E9">
        <w:rPr>
          <w:rStyle w:val="21"/>
          <w:rFonts w:eastAsiaTheme="minorHAnsi"/>
          <w:b w:val="0"/>
          <w:bCs w:val="0"/>
          <w:color w:val="auto"/>
          <w:sz w:val="28"/>
          <w:szCs w:val="28"/>
        </w:rPr>
        <w:t xml:space="preserve">Зокрема, </w:t>
      </w:r>
      <w:r w:rsidR="00742C05" w:rsidRPr="00F579E9">
        <w:rPr>
          <w:rStyle w:val="21"/>
          <w:rFonts w:eastAsiaTheme="minorHAnsi"/>
          <w:b w:val="0"/>
          <w:bCs w:val="0"/>
          <w:color w:val="auto"/>
          <w:sz w:val="28"/>
          <w:szCs w:val="28"/>
        </w:rPr>
        <w:t xml:space="preserve">1 серпня 2023 року </w:t>
      </w:r>
      <w:r w:rsidR="00742C05" w:rsidRPr="00F579E9">
        <w:rPr>
          <w:rFonts w:ascii="Times New Roman" w:hAnsi="Times New Roman" w:cs="Times New Roman"/>
          <w:sz w:val="28"/>
          <w:szCs w:val="28"/>
        </w:rPr>
        <w:t>Пампура М.В. листом №</w:t>
      </w:r>
      <w:r w:rsidR="003A7069" w:rsidRPr="00F579E9">
        <w:rPr>
          <w:rFonts w:ascii="Times New Roman" w:hAnsi="Times New Roman" w:cs="Times New Roman"/>
          <w:sz w:val="28"/>
          <w:szCs w:val="28"/>
        </w:rPr>
        <w:t> </w:t>
      </w:r>
      <w:r w:rsidR="00742C05" w:rsidRPr="00F579E9">
        <w:rPr>
          <w:rFonts w:ascii="Times New Roman" w:hAnsi="Times New Roman" w:cs="Times New Roman"/>
          <w:sz w:val="28"/>
          <w:szCs w:val="28"/>
        </w:rPr>
        <w:t xml:space="preserve">4-9202/23 повідомив Фонд державного майна </w:t>
      </w:r>
      <w:r w:rsidR="00E456F1" w:rsidRPr="00F579E9">
        <w:rPr>
          <w:rFonts w:ascii="Times New Roman" w:hAnsi="Times New Roman" w:cs="Times New Roman"/>
          <w:sz w:val="28"/>
          <w:szCs w:val="28"/>
        </w:rPr>
        <w:t xml:space="preserve">України </w:t>
      </w:r>
      <w:r w:rsidR="00742C05" w:rsidRPr="00F579E9">
        <w:rPr>
          <w:rFonts w:ascii="Times New Roman" w:hAnsi="Times New Roman" w:cs="Times New Roman"/>
          <w:sz w:val="28"/>
          <w:szCs w:val="28"/>
        </w:rPr>
        <w:t>про те, що ДСА України повернеться до розгляду питання щодо виконання розпорядження Кабінету Міністрів України від</w:t>
      </w:r>
      <w:r w:rsidR="004B2D02" w:rsidRPr="00F579E9">
        <w:rPr>
          <w:rFonts w:ascii="Times New Roman" w:hAnsi="Times New Roman" w:cs="Times New Roman"/>
          <w:sz w:val="28"/>
          <w:szCs w:val="28"/>
        </w:rPr>
        <w:t> </w:t>
      </w:r>
      <w:r w:rsidR="00742C05" w:rsidRPr="00F579E9">
        <w:rPr>
          <w:rFonts w:ascii="Times New Roman" w:hAnsi="Times New Roman" w:cs="Times New Roman"/>
          <w:sz w:val="28"/>
          <w:szCs w:val="28"/>
        </w:rPr>
        <w:t>14</w:t>
      </w:r>
      <w:r w:rsidR="004B2D02" w:rsidRPr="00F579E9">
        <w:rPr>
          <w:rFonts w:ascii="Times New Roman" w:hAnsi="Times New Roman" w:cs="Times New Roman"/>
          <w:sz w:val="28"/>
          <w:szCs w:val="28"/>
        </w:rPr>
        <w:t> </w:t>
      </w:r>
      <w:r w:rsidR="00742C05" w:rsidRPr="00F579E9">
        <w:rPr>
          <w:rFonts w:ascii="Times New Roman" w:hAnsi="Times New Roman" w:cs="Times New Roman"/>
          <w:sz w:val="28"/>
          <w:szCs w:val="28"/>
        </w:rPr>
        <w:t>жовтня 2022 року № 910-р після отримання інформації від Кабінету Міністрів України про результати розгляду публічного звернення Вищої ради правосуддя.</w:t>
      </w:r>
    </w:p>
    <w:p w14:paraId="3E4460DA" w14:textId="29C38299" w:rsidR="00FE6B28" w:rsidRPr="00F579E9" w:rsidRDefault="00054AAF" w:rsidP="00D02A17">
      <w:pPr>
        <w:spacing w:after="0" w:line="276" w:lineRule="auto"/>
        <w:ind w:firstLine="567"/>
        <w:contextualSpacing/>
        <w:jc w:val="both"/>
        <w:rPr>
          <w:rFonts w:ascii="Times New Roman" w:hAnsi="Times New Roman" w:cs="Times New Roman"/>
          <w:sz w:val="28"/>
          <w:szCs w:val="28"/>
        </w:rPr>
      </w:pPr>
      <w:r w:rsidRPr="00F579E9">
        <w:rPr>
          <w:rFonts w:ascii="Times New Roman" w:hAnsi="Times New Roman" w:cs="Times New Roman"/>
          <w:sz w:val="28"/>
          <w:szCs w:val="28"/>
        </w:rPr>
        <w:t>27 вересня 2023 року ДСА України листом № 14-11448, за підписом в.</w:t>
      </w:r>
      <w:r w:rsidR="002A59A1" w:rsidRPr="00F579E9">
        <w:rPr>
          <w:rFonts w:ascii="Times New Roman" w:hAnsi="Times New Roman" w:cs="Times New Roman"/>
          <w:sz w:val="28"/>
          <w:szCs w:val="28"/>
        </w:rPr>
        <w:t> </w:t>
      </w:r>
      <w:r w:rsidRPr="00F579E9">
        <w:rPr>
          <w:rFonts w:ascii="Times New Roman" w:hAnsi="Times New Roman" w:cs="Times New Roman"/>
          <w:sz w:val="28"/>
          <w:szCs w:val="28"/>
        </w:rPr>
        <w:t>о.</w:t>
      </w:r>
      <w:r w:rsidR="002A59A1" w:rsidRPr="00F579E9">
        <w:rPr>
          <w:rFonts w:ascii="Times New Roman" w:hAnsi="Times New Roman" w:cs="Times New Roman"/>
          <w:sz w:val="28"/>
          <w:szCs w:val="28"/>
        </w:rPr>
        <w:t> </w:t>
      </w:r>
      <w:r w:rsidRPr="00F579E9">
        <w:rPr>
          <w:rFonts w:ascii="Times New Roman" w:hAnsi="Times New Roman" w:cs="Times New Roman"/>
          <w:sz w:val="28"/>
          <w:szCs w:val="28"/>
        </w:rPr>
        <w:t>Голови ДСА України Пампури М.В., повідомил</w:t>
      </w:r>
      <w:r w:rsidR="001039F6" w:rsidRPr="00F579E9">
        <w:rPr>
          <w:rFonts w:ascii="Times New Roman" w:hAnsi="Times New Roman" w:cs="Times New Roman"/>
          <w:sz w:val="28"/>
          <w:szCs w:val="28"/>
        </w:rPr>
        <w:t>а</w:t>
      </w:r>
      <w:r w:rsidRPr="00F579E9">
        <w:rPr>
          <w:rFonts w:ascii="Times New Roman" w:hAnsi="Times New Roman" w:cs="Times New Roman"/>
          <w:sz w:val="28"/>
          <w:szCs w:val="28"/>
        </w:rPr>
        <w:t xml:space="preserve"> Першого віце-прем’єр-міністра України</w:t>
      </w:r>
      <w:r w:rsidR="002A59A1" w:rsidRPr="00F579E9">
        <w:rPr>
          <w:rFonts w:ascii="Times New Roman" w:hAnsi="Times New Roman" w:cs="Times New Roman"/>
          <w:sz w:val="28"/>
          <w:szCs w:val="28"/>
        </w:rPr>
        <w:t xml:space="preserve"> </w:t>
      </w:r>
      <w:r w:rsidRPr="00F579E9">
        <w:rPr>
          <w:rFonts w:ascii="Times New Roman" w:hAnsi="Times New Roman" w:cs="Times New Roman"/>
          <w:sz w:val="28"/>
          <w:szCs w:val="28"/>
        </w:rPr>
        <w:t>–</w:t>
      </w:r>
      <w:r w:rsidR="002A59A1" w:rsidRPr="00F579E9">
        <w:rPr>
          <w:rFonts w:ascii="Times New Roman" w:hAnsi="Times New Roman" w:cs="Times New Roman"/>
          <w:sz w:val="28"/>
          <w:szCs w:val="28"/>
        </w:rPr>
        <w:t xml:space="preserve"> </w:t>
      </w:r>
      <w:r w:rsidRPr="00F579E9">
        <w:rPr>
          <w:rFonts w:ascii="Times New Roman" w:hAnsi="Times New Roman" w:cs="Times New Roman"/>
          <w:sz w:val="28"/>
          <w:szCs w:val="28"/>
        </w:rPr>
        <w:t>Міністра економіки України щодо підтримання позиції Ради суддів України, висловленої у листі Ради суддів України від 24 серпня 2023 року № 9-рс-428/23-вих щодо виключення ДП СКЛЦ «Шкло» із додатку</w:t>
      </w:r>
      <w:r w:rsidR="000B0169" w:rsidRPr="00F579E9">
        <w:rPr>
          <w:rFonts w:ascii="Times New Roman" w:hAnsi="Times New Roman" w:cs="Times New Roman"/>
          <w:sz w:val="28"/>
          <w:szCs w:val="28"/>
        </w:rPr>
        <w:t> </w:t>
      </w:r>
      <w:r w:rsidRPr="00F579E9">
        <w:rPr>
          <w:rFonts w:ascii="Times New Roman" w:hAnsi="Times New Roman" w:cs="Times New Roman"/>
          <w:sz w:val="28"/>
          <w:szCs w:val="28"/>
        </w:rPr>
        <w:t>до розпорядження Кабінету Міністрів України від 14 жовтня 202</w:t>
      </w:r>
      <w:r w:rsidR="00C26EC0" w:rsidRPr="00F579E9">
        <w:rPr>
          <w:rFonts w:ascii="Times New Roman" w:hAnsi="Times New Roman" w:cs="Times New Roman"/>
          <w:sz w:val="28"/>
          <w:szCs w:val="28"/>
        </w:rPr>
        <w:t>2</w:t>
      </w:r>
      <w:r w:rsidR="00BE6B85">
        <w:rPr>
          <w:rFonts w:ascii="Times New Roman" w:hAnsi="Times New Roman" w:cs="Times New Roman"/>
          <w:sz w:val="28"/>
          <w:szCs w:val="28"/>
        </w:rPr>
        <w:t> </w:t>
      </w:r>
      <w:r w:rsidRPr="00F579E9">
        <w:rPr>
          <w:rFonts w:ascii="Times New Roman" w:hAnsi="Times New Roman" w:cs="Times New Roman"/>
          <w:sz w:val="28"/>
          <w:szCs w:val="28"/>
        </w:rPr>
        <w:t>року №</w:t>
      </w:r>
      <w:r w:rsidR="00C26EC0" w:rsidRPr="00F579E9">
        <w:rPr>
          <w:rFonts w:ascii="Times New Roman" w:hAnsi="Times New Roman" w:cs="Times New Roman"/>
          <w:sz w:val="28"/>
          <w:szCs w:val="28"/>
        </w:rPr>
        <w:t> </w:t>
      </w:r>
      <w:r w:rsidRPr="00F579E9">
        <w:rPr>
          <w:rFonts w:ascii="Times New Roman" w:hAnsi="Times New Roman" w:cs="Times New Roman"/>
          <w:sz w:val="28"/>
          <w:szCs w:val="28"/>
        </w:rPr>
        <w:t>910-р.</w:t>
      </w:r>
    </w:p>
    <w:p w14:paraId="51379DAF" w14:textId="764AE474" w:rsidR="00B73C7F" w:rsidRPr="00F579E9" w:rsidRDefault="00B73C7F" w:rsidP="00D02A17">
      <w:pPr>
        <w:spacing w:after="0" w:line="276" w:lineRule="auto"/>
        <w:ind w:firstLine="567"/>
        <w:contextualSpacing/>
        <w:jc w:val="both"/>
        <w:rPr>
          <w:rFonts w:ascii="Times New Roman" w:hAnsi="Times New Roman" w:cs="Times New Roman"/>
          <w:sz w:val="28"/>
          <w:szCs w:val="28"/>
        </w:rPr>
      </w:pPr>
      <w:r w:rsidRPr="00F579E9">
        <w:rPr>
          <w:rFonts w:ascii="Times New Roman" w:hAnsi="Times New Roman" w:cs="Times New Roman"/>
          <w:sz w:val="28"/>
          <w:szCs w:val="28"/>
        </w:rPr>
        <w:t xml:space="preserve">Незважаючи </w:t>
      </w:r>
      <w:r w:rsidR="001F03F2" w:rsidRPr="00F579E9">
        <w:rPr>
          <w:rFonts w:ascii="Times New Roman" w:hAnsi="Times New Roman" w:cs="Times New Roman"/>
          <w:sz w:val="28"/>
          <w:szCs w:val="28"/>
        </w:rPr>
        <w:t xml:space="preserve">на </w:t>
      </w:r>
      <w:r w:rsidR="00D31DA5" w:rsidRPr="00F579E9">
        <w:rPr>
          <w:rFonts w:ascii="Times New Roman" w:hAnsi="Times New Roman" w:cs="Times New Roman"/>
          <w:sz w:val="28"/>
          <w:szCs w:val="28"/>
        </w:rPr>
        <w:t xml:space="preserve">заходи, яких </w:t>
      </w:r>
      <w:r w:rsidR="00536293" w:rsidRPr="00F579E9">
        <w:rPr>
          <w:rFonts w:ascii="Times New Roman" w:hAnsi="Times New Roman" w:cs="Times New Roman"/>
          <w:sz w:val="28"/>
          <w:szCs w:val="28"/>
        </w:rPr>
        <w:t>вжи</w:t>
      </w:r>
      <w:r w:rsidR="00D31DA5" w:rsidRPr="00F579E9">
        <w:rPr>
          <w:rFonts w:ascii="Times New Roman" w:hAnsi="Times New Roman" w:cs="Times New Roman"/>
          <w:sz w:val="28"/>
          <w:szCs w:val="28"/>
        </w:rPr>
        <w:t>вав</w:t>
      </w:r>
      <w:r w:rsidRPr="00F579E9">
        <w:rPr>
          <w:rFonts w:ascii="Times New Roman" w:hAnsi="Times New Roman" w:cs="Times New Roman"/>
          <w:sz w:val="28"/>
          <w:szCs w:val="28"/>
        </w:rPr>
        <w:t xml:space="preserve"> </w:t>
      </w:r>
      <w:r w:rsidR="005D6D0F" w:rsidRPr="00F579E9">
        <w:rPr>
          <w:rFonts w:ascii="Times New Roman" w:hAnsi="Times New Roman" w:cs="Times New Roman"/>
          <w:sz w:val="28"/>
          <w:szCs w:val="28"/>
        </w:rPr>
        <w:t>Пампур</w:t>
      </w:r>
      <w:r w:rsidR="00D31DA5" w:rsidRPr="00F579E9">
        <w:rPr>
          <w:rFonts w:ascii="Times New Roman" w:hAnsi="Times New Roman" w:cs="Times New Roman"/>
          <w:sz w:val="28"/>
          <w:szCs w:val="28"/>
        </w:rPr>
        <w:t>а</w:t>
      </w:r>
      <w:r w:rsidR="005D6D0F" w:rsidRPr="00F579E9">
        <w:rPr>
          <w:rFonts w:ascii="Times New Roman" w:hAnsi="Times New Roman" w:cs="Times New Roman"/>
          <w:sz w:val="28"/>
          <w:szCs w:val="28"/>
        </w:rPr>
        <w:t> М.В.,</w:t>
      </w:r>
      <w:r w:rsidR="00E55496" w:rsidRPr="00F579E9">
        <w:rPr>
          <w:rFonts w:ascii="Times New Roman" w:hAnsi="Times New Roman" w:cs="Times New Roman"/>
          <w:sz w:val="28"/>
          <w:szCs w:val="28"/>
        </w:rPr>
        <w:t xml:space="preserve"> 13 жовтня 2023 року секретаріат Кабінету Міністрів України листом № 26577/0/2-23 надіслав до Міністерства фінансів України, Фонду державного майна, Міністерства економіки України, Ради суддів України, Вищої ради правосуддя, ДСА України для врахування у роботі лист Міністерства економіки України від 10 жовтня 2023 року № 3212-01/54732-01, в якому Міністерство </w:t>
      </w:r>
      <w:r w:rsidR="00084024" w:rsidRPr="00F579E9">
        <w:rPr>
          <w:rFonts w:ascii="Times New Roman" w:hAnsi="Times New Roman" w:cs="Times New Roman"/>
          <w:sz w:val="28"/>
          <w:szCs w:val="28"/>
        </w:rPr>
        <w:t xml:space="preserve">економіки України </w:t>
      </w:r>
      <w:r w:rsidR="00E55496" w:rsidRPr="00F579E9">
        <w:rPr>
          <w:rFonts w:ascii="Times New Roman" w:hAnsi="Times New Roman" w:cs="Times New Roman"/>
          <w:sz w:val="28"/>
          <w:szCs w:val="28"/>
        </w:rPr>
        <w:t>повідомляє Кабінет Міністрів України</w:t>
      </w:r>
      <w:r w:rsidR="00E57660" w:rsidRPr="00F579E9">
        <w:rPr>
          <w:rFonts w:ascii="Times New Roman" w:hAnsi="Times New Roman" w:cs="Times New Roman"/>
          <w:sz w:val="28"/>
          <w:szCs w:val="28"/>
        </w:rPr>
        <w:t xml:space="preserve">, що </w:t>
      </w:r>
      <w:r w:rsidR="00E55496" w:rsidRPr="00F579E9">
        <w:rPr>
          <w:rFonts w:ascii="Times New Roman" w:hAnsi="Times New Roman" w:cs="Times New Roman"/>
          <w:sz w:val="28"/>
          <w:szCs w:val="28"/>
        </w:rPr>
        <w:t>ДП СКЛЦ «Шкло» підлягає переда</w:t>
      </w:r>
      <w:r w:rsidR="008241C0" w:rsidRPr="00F579E9">
        <w:rPr>
          <w:rFonts w:ascii="Times New Roman" w:hAnsi="Times New Roman" w:cs="Times New Roman"/>
          <w:sz w:val="28"/>
          <w:szCs w:val="28"/>
        </w:rPr>
        <w:t>нню</w:t>
      </w:r>
      <w:r w:rsidR="00E55496" w:rsidRPr="00F579E9">
        <w:rPr>
          <w:rFonts w:ascii="Times New Roman" w:hAnsi="Times New Roman" w:cs="Times New Roman"/>
          <w:sz w:val="28"/>
          <w:szCs w:val="28"/>
        </w:rPr>
        <w:t xml:space="preserve"> зі сфери управління ДСА України до сфери управління Фонду державного майна </w:t>
      </w:r>
      <w:r w:rsidR="00BF641C" w:rsidRPr="00F579E9">
        <w:rPr>
          <w:rFonts w:ascii="Times New Roman" w:hAnsi="Times New Roman" w:cs="Times New Roman"/>
          <w:sz w:val="28"/>
          <w:szCs w:val="28"/>
        </w:rPr>
        <w:t xml:space="preserve">України </w:t>
      </w:r>
      <w:r w:rsidR="00E55496" w:rsidRPr="00F579E9">
        <w:rPr>
          <w:rFonts w:ascii="Times New Roman" w:hAnsi="Times New Roman" w:cs="Times New Roman"/>
          <w:sz w:val="28"/>
          <w:szCs w:val="28"/>
        </w:rPr>
        <w:t>відповідно до розпорядження Кабінету Міністрів України від</w:t>
      </w:r>
      <w:r w:rsidR="00BF641C" w:rsidRPr="00F579E9">
        <w:rPr>
          <w:rFonts w:ascii="Times New Roman" w:hAnsi="Times New Roman" w:cs="Times New Roman"/>
          <w:sz w:val="28"/>
          <w:szCs w:val="28"/>
        </w:rPr>
        <w:t> </w:t>
      </w:r>
      <w:r w:rsidR="00E55496" w:rsidRPr="00F579E9">
        <w:rPr>
          <w:rFonts w:ascii="Times New Roman" w:hAnsi="Times New Roman" w:cs="Times New Roman"/>
          <w:sz w:val="28"/>
          <w:szCs w:val="28"/>
        </w:rPr>
        <w:t>14</w:t>
      </w:r>
      <w:r w:rsidR="00BF641C" w:rsidRPr="00F579E9">
        <w:rPr>
          <w:rFonts w:ascii="Times New Roman" w:hAnsi="Times New Roman" w:cs="Times New Roman"/>
          <w:sz w:val="28"/>
          <w:szCs w:val="28"/>
        </w:rPr>
        <w:t> </w:t>
      </w:r>
      <w:r w:rsidR="00E55496" w:rsidRPr="00F579E9">
        <w:rPr>
          <w:rFonts w:ascii="Times New Roman" w:hAnsi="Times New Roman" w:cs="Times New Roman"/>
          <w:sz w:val="28"/>
          <w:szCs w:val="28"/>
        </w:rPr>
        <w:t>жовтня 2022</w:t>
      </w:r>
      <w:r w:rsidR="00747D45" w:rsidRPr="00F579E9">
        <w:rPr>
          <w:rFonts w:ascii="Times New Roman" w:hAnsi="Times New Roman" w:cs="Times New Roman"/>
          <w:sz w:val="28"/>
          <w:szCs w:val="28"/>
        </w:rPr>
        <w:t> </w:t>
      </w:r>
      <w:r w:rsidR="00E55496" w:rsidRPr="00F579E9">
        <w:rPr>
          <w:rFonts w:ascii="Times New Roman" w:hAnsi="Times New Roman" w:cs="Times New Roman"/>
          <w:sz w:val="28"/>
          <w:szCs w:val="28"/>
        </w:rPr>
        <w:t>року № 910-р.</w:t>
      </w:r>
    </w:p>
    <w:p w14:paraId="09004C44" w14:textId="4B0DDA4F" w:rsidR="00020D5A" w:rsidRPr="00F579E9" w:rsidRDefault="00A410A0" w:rsidP="00D02A17">
      <w:pPr>
        <w:spacing w:after="0" w:line="276" w:lineRule="auto"/>
        <w:ind w:firstLine="567"/>
        <w:contextualSpacing/>
        <w:jc w:val="both"/>
        <w:rPr>
          <w:rFonts w:ascii="Times New Roman" w:hAnsi="Times New Roman" w:cs="Times New Roman"/>
          <w:sz w:val="28"/>
          <w:szCs w:val="28"/>
        </w:rPr>
      </w:pPr>
      <w:r w:rsidRPr="00F579E9">
        <w:rPr>
          <w:rFonts w:ascii="Times New Roman" w:hAnsi="Times New Roman" w:cs="Times New Roman"/>
          <w:sz w:val="28"/>
          <w:szCs w:val="28"/>
          <w:lang w:eastAsia="uk-UA" w:bidi="uk-UA"/>
        </w:rPr>
        <w:t>Отже, н</w:t>
      </w:r>
      <w:r w:rsidR="00681D3B" w:rsidRPr="00F579E9">
        <w:rPr>
          <w:rFonts w:ascii="Times New Roman" w:hAnsi="Times New Roman" w:cs="Times New Roman"/>
          <w:sz w:val="28"/>
          <w:szCs w:val="28"/>
          <w:lang w:eastAsia="uk-UA" w:bidi="uk-UA"/>
        </w:rPr>
        <w:t xml:space="preserve">адані </w:t>
      </w:r>
      <w:r w:rsidR="00681D3B" w:rsidRPr="00F579E9">
        <w:rPr>
          <w:rFonts w:ascii="Times New Roman" w:hAnsi="Times New Roman" w:cs="Times New Roman"/>
          <w:sz w:val="28"/>
          <w:szCs w:val="28"/>
        </w:rPr>
        <w:t>Пампурою М.В. пояснення та зібрані під час перевірки матеріали, зокрема листи</w:t>
      </w:r>
      <w:r w:rsidR="00FB44AD" w:rsidRPr="00F579E9">
        <w:rPr>
          <w:rFonts w:ascii="Times New Roman" w:hAnsi="Times New Roman" w:cs="Times New Roman"/>
          <w:sz w:val="28"/>
          <w:szCs w:val="28"/>
        </w:rPr>
        <w:t>,</w:t>
      </w:r>
      <w:r w:rsidR="00681D3B" w:rsidRPr="00F579E9">
        <w:rPr>
          <w:rFonts w:ascii="Times New Roman" w:hAnsi="Times New Roman" w:cs="Times New Roman"/>
          <w:sz w:val="28"/>
          <w:szCs w:val="28"/>
        </w:rPr>
        <w:t xml:space="preserve"> за підписом </w:t>
      </w:r>
      <w:r w:rsidR="001421AA" w:rsidRPr="00F579E9">
        <w:rPr>
          <w:rFonts w:ascii="Times New Roman" w:hAnsi="Times New Roman" w:cs="Times New Roman"/>
          <w:sz w:val="28"/>
          <w:szCs w:val="28"/>
        </w:rPr>
        <w:t xml:space="preserve">Пампури М.В. </w:t>
      </w:r>
      <w:r w:rsidR="00681D3B" w:rsidRPr="00F579E9">
        <w:rPr>
          <w:rFonts w:ascii="Times New Roman" w:hAnsi="Times New Roman" w:cs="Times New Roman"/>
          <w:sz w:val="28"/>
          <w:szCs w:val="28"/>
        </w:rPr>
        <w:t xml:space="preserve">до </w:t>
      </w:r>
      <w:r w:rsidR="00681D3B" w:rsidRPr="00F579E9">
        <w:rPr>
          <w:rFonts w:ascii="Times New Roman" w:hAnsi="Times New Roman" w:cs="Times New Roman"/>
          <w:sz w:val="28"/>
          <w:szCs w:val="28"/>
          <w:lang w:eastAsia="uk-UA" w:bidi="uk-UA"/>
        </w:rPr>
        <w:t xml:space="preserve">ДП СКЛЦ «Шкло» та органів державної влади, спростовують доводи Ради суддів України про </w:t>
      </w:r>
      <w:r w:rsidR="006673BA" w:rsidRPr="00F579E9">
        <w:rPr>
          <w:rFonts w:ascii="Times New Roman" w:hAnsi="Times New Roman" w:cs="Times New Roman"/>
          <w:sz w:val="28"/>
          <w:szCs w:val="28"/>
          <w:lang w:eastAsia="uk-UA" w:bidi="uk-UA"/>
        </w:rPr>
        <w:t xml:space="preserve">те, що </w:t>
      </w:r>
      <w:r w:rsidR="00FE7DB7" w:rsidRPr="00F579E9">
        <w:rPr>
          <w:rFonts w:ascii="Times New Roman" w:hAnsi="Times New Roman" w:cs="Times New Roman"/>
          <w:sz w:val="28"/>
          <w:szCs w:val="28"/>
        </w:rPr>
        <w:t>Пампура М.В.</w:t>
      </w:r>
      <w:r w:rsidR="00FE7DB7" w:rsidRPr="00F579E9">
        <w:rPr>
          <w:rFonts w:ascii="Times New Roman" w:hAnsi="Times New Roman" w:cs="Times New Roman"/>
          <w:sz w:val="28"/>
          <w:szCs w:val="28"/>
          <w:lang w:eastAsia="uk-UA" w:bidi="uk-UA"/>
        </w:rPr>
        <w:t xml:space="preserve"> неналежно здійснював організаційно-контрольн</w:t>
      </w:r>
      <w:r w:rsidR="00850149" w:rsidRPr="00F579E9">
        <w:rPr>
          <w:rFonts w:ascii="Times New Roman" w:hAnsi="Times New Roman" w:cs="Times New Roman"/>
          <w:sz w:val="28"/>
          <w:szCs w:val="28"/>
          <w:lang w:eastAsia="uk-UA" w:bidi="uk-UA"/>
        </w:rPr>
        <w:t>і</w:t>
      </w:r>
      <w:r w:rsidR="00FE7DB7" w:rsidRPr="00F579E9">
        <w:rPr>
          <w:rFonts w:ascii="Times New Roman" w:hAnsi="Times New Roman" w:cs="Times New Roman"/>
          <w:sz w:val="28"/>
          <w:szCs w:val="28"/>
          <w:lang w:eastAsia="uk-UA" w:bidi="uk-UA"/>
        </w:rPr>
        <w:t xml:space="preserve"> та управлінськ</w:t>
      </w:r>
      <w:r w:rsidR="00850149" w:rsidRPr="00F579E9">
        <w:rPr>
          <w:rFonts w:ascii="Times New Roman" w:hAnsi="Times New Roman" w:cs="Times New Roman"/>
          <w:sz w:val="28"/>
          <w:szCs w:val="28"/>
          <w:lang w:eastAsia="uk-UA" w:bidi="uk-UA"/>
        </w:rPr>
        <w:t>і</w:t>
      </w:r>
      <w:r w:rsidR="00FE7DB7" w:rsidRPr="00F579E9">
        <w:rPr>
          <w:rFonts w:ascii="Times New Roman" w:hAnsi="Times New Roman" w:cs="Times New Roman"/>
          <w:sz w:val="28"/>
          <w:szCs w:val="28"/>
          <w:lang w:eastAsia="uk-UA" w:bidi="uk-UA"/>
        </w:rPr>
        <w:t xml:space="preserve"> повноважен</w:t>
      </w:r>
      <w:r w:rsidR="00850149" w:rsidRPr="00F579E9">
        <w:rPr>
          <w:rFonts w:ascii="Times New Roman" w:hAnsi="Times New Roman" w:cs="Times New Roman"/>
          <w:sz w:val="28"/>
          <w:szCs w:val="28"/>
          <w:lang w:eastAsia="uk-UA" w:bidi="uk-UA"/>
        </w:rPr>
        <w:t>ня</w:t>
      </w:r>
      <w:r w:rsidR="00FE7DB7" w:rsidRPr="00F579E9">
        <w:rPr>
          <w:rFonts w:ascii="Times New Roman" w:hAnsi="Times New Roman" w:cs="Times New Roman"/>
          <w:sz w:val="28"/>
          <w:szCs w:val="28"/>
          <w:lang w:eastAsia="uk-UA" w:bidi="uk-UA"/>
        </w:rPr>
        <w:t xml:space="preserve"> щодо ДП СКЛЦ «Шкло»</w:t>
      </w:r>
      <w:r w:rsidR="0047614B" w:rsidRPr="00F579E9">
        <w:rPr>
          <w:rFonts w:ascii="Times New Roman" w:hAnsi="Times New Roman" w:cs="Times New Roman"/>
          <w:sz w:val="28"/>
          <w:szCs w:val="28"/>
          <w:lang w:eastAsia="uk-UA" w:bidi="uk-UA"/>
        </w:rPr>
        <w:t xml:space="preserve"> та</w:t>
      </w:r>
      <w:r w:rsidR="007D3D5B" w:rsidRPr="00F579E9">
        <w:rPr>
          <w:rFonts w:ascii="Times New Roman" w:hAnsi="Times New Roman" w:cs="Times New Roman"/>
          <w:sz w:val="28"/>
          <w:szCs w:val="28"/>
        </w:rPr>
        <w:t xml:space="preserve"> сприяв </w:t>
      </w:r>
      <w:r w:rsidR="007D3D5B" w:rsidRPr="00F579E9">
        <w:rPr>
          <w:rFonts w:ascii="Times New Roman" w:hAnsi="Times New Roman" w:cs="Times New Roman"/>
          <w:sz w:val="28"/>
          <w:szCs w:val="28"/>
          <w:lang w:eastAsia="uk-UA" w:bidi="uk-UA"/>
        </w:rPr>
        <w:t>переданню ДП</w:t>
      </w:r>
      <w:r w:rsidR="00126461" w:rsidRPr="00F579E9">
        <w:rPr>
          <w:rFonts w:ascii="Times New Roman" w:hAnsi="Times New Roman" w:cs="Times New Roman"/>
          <w:sz w:val="28"/>
          <w:szCs w:val="28"/>
          <w:lang w:eastAsia="uk-UA" w:bidi="uk-UA"/>
        </w:rPr>
        <w:t> </w:t>
      </w:r>
      <w:r w:rsidR="007D3D5B" w:rsidRPr="00F579E9">
        <w:rPr>
          <w:rFonts w:ascii="Times New Roman" w:hAnsi="Times New Roman" w:cs="Times New Roman"/>
          <w:sz w:val="28"/>
          <w:szCs w:val="28"/>
          <w:lang w:eastAsia="uk-UA" w:bidi="uk-UA"/>
        </w:rPr>
        <w:t>СКЛЦ</w:t>
      </w:r>
      <w:r w:rsidR="00126461" w:rsidRPr="00F579E9">
        <w:rPr>
          <w:rFonts w:ascii="Times New Roman" w:hAnsi="Times New Roman" w:cs="Times New Roman"/>
          <w:sz w:val="28"/>
          <w:szCs w:val="28"/>
          <w:lang w:eastAsia="uk-UA" w:bidi="uk-UA"/>
        </w:rPr>
        <w:t> </w:t>
      </w:r>
      <w:r w:rsidR="007D3D5B" w:rsidRPr="00F579E9">
        <w:rPr>
          <w:rFonts w:ascii="Times New Roman" w:hAnsi="Times New Roman" w:cs="Times New Roman"/>
          <w:sz w:val="28"/>
          <w:szCs w:val="28"/>
          <w:lang w:eastAsia="uk-UA" w:bidi="uk-UA"/>
        </w:rPr>
        <w:t>«Шкло» зі сфери управління ДСА України до сфери управління Фонду державного майна України для подальшої приватизації.</w:t>
      </w:r>
      <w:r w:rsidR="001D4FD8" w:rsidRPr="00F579E9">
        <w:rPr>
          <w:rFonts w:ascii="Times New Roman" w:hAnsi="Times New Roman" w:cs="Times New Roman"/>
          <w:sz w:val="28"/>
          <w:szCs w:val="28"/>
          <w:lang w:eastAsia="uk-UA" w:bidi="uk-UA"/>
        </w:rPr>
        <w:t xml:space="preserve"> </w:t>
      </w:r>
      <w:r w:rsidR="00182B71" w:rsidRPr="00F579E9">
        <w:rPr>
          <w:rFonts w:ascii="Times New Roman" w:hAnsi="Times New Roman" w:cs="Times New Roman"/>
          <w:sz w:val="28"/>
          <w:szCs w:val="28"/>
        </w:rPr>
        <w:t>Неналежний фінансово-економічний стан</w:t>
      </w:r>
      <w:r w:rsidR="00182B71" w:rsidRPr="00F579E9">
        <w:rPr>
          <w:rFonts w:ascii="Times New Roman" w:hAnsi="Times New Roman" w:cs="Times New Roman"/>
          <w:sz w:val="28"/>
          <w:szCs w:val="28"/>
          <w:lang w:eastAsia="uk-UA" w:bidi="uk-UA"/>
        </w:rPr>
        <w:t xml:space="preserve"> ДП СКЛЦ «Шкло»</w:t>
      </w:r>
      <w:r w:rsidR="00182B71" w:rsidRPr="00F579E9">
        <w:rPr>
          <w:rFonts w:ascii="Times New Roman" w:hAnsi="Times New Roman" w:cs="Times New Roman"/>
          <w:sz w:val="28"/>
          <w:szCs w:val="28"/>
        </w:rPr>
        <w:t>, зокрема</w:t>
      </w:r>
      <w:r w:rsidR="00EF7297">
        <w:rPr>
          <w:rFonts w:ascii="Times New Roman" w:hAnsi="Times New Roman" w:cs="Times New Roman"/>
          <w:sz w:val="28"/>
          <w:szCs w:val="28"/>
        </w:rPr>
        <w:t xml:space="preserve"> неналежний технічний стан будівель,</w:t>
      </w:r>
      <w:r w:rsidR="00DF7383">
        <w:rPr>
          <w:rFonts w:ascii="Times New Roman" w:hAnsi="Times New Roman" w:cs="Times New Roman"/>
          <w:sz w:val="28"/>
          <w:szCs w:val="28"/>
        </w:rPr>
        <w:t xml:space="preserve"> складна фінансова ситуація,</w:t>
      </w:r>
      <w:r w:rsidR="00182B71" w:rsidRPr="00F579E9">
        <w:rPr>
          <w:rFonts w:ascii="Times New Roman" w:hAnsi="Times New Roman" w:cs="Times New Roman"/>
          <w:sz w:val="28"/>
          <w:szCs w:val="28"/>
        </w:rPr>
        <w:t xml:space="preserve"> заборгованість із виплат</w:t>
      </w:r>
      <w:r w:rsidR="00126461" w:rsidRPr="00F579E9">
        <w:rPr>
          <w:rFonts w:ascii="Times New Roman" w:hAnsi="Times New Roman" w:cs="Times New Roman"/>
          <w:sz w:val="28"/>
          <w:szCs w:val="28"/>
        </w:rPr>
        <w:t>и</w:t>
      </w:r>
      <w:r w:rsidR="00182B71" w:rsidRPr="00F579E9">
        <w:rPr>
          <w:rFonts w:ascii="Times New Roman" w:hAnsi="Times New Roman" w:cs="Times New Roman"/>
          <w:sz w:val="28"/>
          <w:szCs w:val="28"/>
        </w:rPr>
        <w:t xml:space="preserve"> заробітної плати</w:t>
      </w:r>
      <w:r w:rsidR="00126461" w:rsidRPr="00F579E9">
        <w:rPr>
          <w:rFonts w:ascii="Times New Roman" w:hAnsi="Times New Roman" w:cs="Times New Roman"/>
          <w:sz w:val="28"/>
          <w:szCs w:val="28"/>
        </w:rPr>
        <w:t>,</w:t>
      </w:r>
      <w:r w:rsidR="006004E1" w:rsidRPr="00F579E9">
        <w:rPr>
          <w:rFonts w:ascii="Times New Roman" w:hAnsi="Times New Roman" w:cs="Times New Roman"/>
          <w:sz w:val="28"/>
          <w:szCs w:val="28"/>
        </w:rPr>
        <w:t xml:space="preserve"> </w:t>
      </w:r>
      <w:r w:rsidR="00F64198" w:rsidRPr="00F579E9">
        <w:rPr>
          <w:rFonts w:ascii="Times New Roman" w:hAnsi="Times New Roman" w:cs="Times New Roman"/>
          <w:sz w:val="28"/>
          <w:szCs w:val="28"/>
        </w:rPr>
        <w:t xml:space="preserve">виникли </w:t>
      </w:r>
      <w:r w:rsidR="007046B0" w:rsidRPr="00F579E9">
        <w:rPr>
          <w:rFonts w:ascii="Times New Roman" w:hAnsi="Times New Roman" w:cs="Times New Roman"/>
          <w:sz w:val="28"/>
          <w:szCs w:val="28"/>
        </w:rPr>
        <w:t xml:space="preserve">ще до призначення </w:t>
      </w:r>
      <w:r w:rsidR="00071546" w:rsidRPr="00F579E9">
        <w:rPr>
          <w:rFonts w:ascii="Times New Roman" w:hAnsi="Times New Roman" w:cs="Times New Roman"/>
          <w:sz w:val="28"/>
          <w:szCs w:val="28"/>
        </w:rPr>
        <w:t>Пампури М.В. на посаду заступника Голови ДСА України.</w:t>
      </w:r>
      <w:r w:rsidR="00552BBF" w:rsidRPr="00F579E9">
        <w:rPr>
          <w:rFonts w:ascii="Times New Roman" w:hAnsi="Times New Roman" w:cs="Times New Roman"/>
          <w:sz w:val="28"/>
          <w:szCs w:val="28"/>
        </w:rPr>
        <w:t xml:space="preserve"> </w:t>
      </w:r>
      <w:r w:rsidR="00971152" w:rsidRPr="00F579E9">
        <w:rPr>
          <w:rFonts w:ascii="Times New Roman" w:hAnsi="Times New Roman" w:cs="Times New Roman"/>
          <w:sz w:val="28"/>
          <w:szCs w:val="28"/>
        </w:rPr>
        <w:t>П</w:t>
      </w:r>
      <w:r w:rsidR="00FD47AF" w:rsidRPr="00F579E9">
        <w:rPr>
          <w:rFonts w:ascii="Times New Roman" w:hAnsi="Times New Roman" w:cs="Times New Roman"/>
          <w:sz w:val="28"/>
          <w:szCs w:val="28"/>
        </w:rPr>
        <w:t xml:space="preserve">ісля призначення </w:t>
      </w:r>
      <w:r w:rsidR="00F0291B" w:rsidRPr="00F579E9">
        <w:rPr>
          <w:rFonts w:ascii="Times New Roman" w:hAnsi="Times New Roman" w:cs="Times New Roman"/>
          <w:sz w:val="28"/>
          <w:szCs w:val="28"/>
        </w:rPr>
        <w:t xml:space="preserve">на посаду </w:t>
      </w:r>
      <w:r w:rsidR="00552BBF" w:rsidRPr="00F579E9">
        <w:rPr>
          <w:rFonts w:ascii="Times New Roman" w:hAnsi="Times New Roman" w:cs="Times New Roman"/>
          <w:sz w:val="28"/>
          <w:szCs w:val="28"/>
        </w:rPr>
        <w:t>Пампура М.В.</w:t>
      </w:r>
      <w:r w:rsidR="00552BBF" w:rsidRPr="00F579E9">
        <w:rPr>
          <w:rFonts w:ascii="Times New Roman" w:hAnsi="Times New Roman" w:cs="Times New Roman"/>
          <w:sz w:val="28"/>
          <w:szCs w:val="28"/>
          <w:shd w:val="clear" w:color="auto" w:fill="FFFFFF"/>
        </w:rPr>
        <w:t xml:space="preserve"> </w:t>
      </w:r>
      <w:r w:rsidR="00FD47AF" w:rsidRPr="00F579E9">
        <w:rPr>
          <w:rFonts w:ascii="Times New Roman" w:hAnsi="Times New Roman" w:cs="Times New Roman"/>
          <w:sz w:val="28"/>
          <w:szCs w:val="28"/>
        </w:rPr>
        <w:t>вживав заходів</w:t>
      </w:r>
      <w:r w:rsidR="00552BBF" w:rsidRPr="00F579E9">
        <w:rPr>
          <w:rFonts w:ascii="Times New Roman" w:hAnsi="Times New Roman" w:cs="Times New Roman"/>
          <w:sz w:val="28"/>
          <w:szCs w:val="28"/>
        </w:rPr>
        <w:t xml:space="preserve"> </w:t>
      </w:r>
      <w:r w:rsidR="00AA06FA" w:rsidRPr="00F579E9">
        <w:rPr>
          <w:rFonts w:ascii="Times New Roman" w:hAnsi="Times New Roman" w:cs="Times New Roman"/>
          <w:sz w:val="28"/>
          <w:szCs w:val="28"/>
        </w:rPr>
        <w:t>щодо</w:t>
      </w:r>
      <w:r w:rsidR="00552BBF" w:rsidRPr="00F579E9">
        <w:rPr>
          <w:rFonts w:ascii="Times New Roman" w:hAnsi="Times New Roman" w:cs="Times New Roman"/>
          <w:sz w:val="28"/>
          <w:szCs w:val="28"/>
        </w:rPr>
        <w:t xml:space="preserve"> залишення </w:t>
      </w:r>
      <w:r w:rsidR="00552BBF" w:rsidRPr="00F579E9">
        <w:rPr>
          <w:rFonts w:ascii="Times New Roman" w:hAnsi="Times New Roman" w:cs="Times New Roman"/>
          <w:sz w:val="28"/>
          <w:szCs w:val="28"/>
          <w:lang w:eastAsia="uk-UA" w:bidi="uk-UA"/>
        </w:rPr>
        <w:t>ДП СКЛЦ «Шкло» у сфері управління ДСА України</w:t>
      </w:r>
      <w:r w:rsidR="004A5F59" w:rsidRPr="00F579E9">
        <w:rPr>
          <w:rFonts w:ascii="Times New Roman" w:hAnsi="Times New Roman" w:cs="Times New Roman"/>
          <w:sz w:val="28"/>
          <w:szCs w:val="28"/>
          <w:lang w:eastAsia="uk-UA" w:bidi="uk-UA"/>
        </w:rPr>
        <w:t xml:space="preserve">. </w:t>
      </w:r>
      <w:r w:rsidR="00B8588A" w:rsidRPr="00F579E9">
        <w:rPr>
          <w:rFonts w:ascii="Times New Roman" w:hAnsi="Times New Roman" w:cs="Times New Roman"/>
          <w:sz w:val="28"/>
          <w:szCs w:val="28"/>
          <w:lang w:eastAsia="uk-UA" w:bidi="uk-UA"/>
        </w:rPr>
        <w:t>Так</w:t>
      </w:r>
      <w:r w:rsidR="00A674A9" w:rsidRPr="00F579E9">
        <w:rPr>
          <w:rFonts w:ascii="Times New Roman" w:hAnsi="Times New Roman" w:cs="Times New Roman"/>
          <w:sz w:val="28"/>
          <w:szCs w:val="28"/>
          <w:lang w:eastAsia="uk-UA" w:bidi="uk-UA"/>
        </w:rPr>
        <w:t>е</w:t>
      </w:r>
      <w:r w:rsidR="00B8588A" w:rsidRPr="00F579E9">
        <w:rPr>
          <w:rFonts w:ascii="Times New Roman" w:hAnsi="Times New Roman" w:cs="Times New Roman"/>
          <w:sz w:val="28"/>
          <w:szCs w:val="28"/>
          <w:lang w:eastAsia="uk-UA" w:bidi="uk-UA"/>
        </w:rPr>
        <w:t xml:space="preserve"> п</w:t>
      </w:r>
      <w:r w:rsidR="0041702D" w:rsidRPr="00F579E9">
        <w:rPr>
          <w:rFonts w:ascii="Times New Roman" w:hAnsi="Times New Roman" w:cs="Times New Roman"/>
          <w:sz w:val="28"/>
          <w:szCs w:val="28"/>
          <w:lang w:eastAsia="uk-UA" w:bidi="uk-UA"/>
        </w:rPr>
        <w:t>ереда</w:t>
      </w:r>
      <w:r w:rsidR="00A674A9" w:rsidRPr="00F579E9">
        <w:rPr>
          <w:rFonts w:ascii="Times New Roman" w:hAnsi="Times New Roman" w:cs="Times New Roman"/>
          <w:sz w:val="28"/>
          <w:szCs w:val="28"/>
          <w:lang w:eastAsia="uk-UA" w:bidi="uk-UA"/>
        </w:rPr>
        <w:t>ння</w:t>
      </w:r>
      <w:r w:rsidR="0041702D" w:rsidRPr="00F579E9">
        <w:rPr>
          <w:rFonts w:ascii="Times New Roman" w:hAnsi="Times New Roman" w:cs="Times New Roman"/>
          <w:sz w:val="28"/>
          <w:szCs w:val="28"/>
          <w:lang w:eastAsia="uk-UA" w:bidi="uk-UA"/>
        </w:rPr>
        <w:t xml:space="preserve"> </w:t>
      </w:r>
      <w:r w:rsidR="0041702D" w:rsidRPr="00F579E9">
        <w:rPr>
          <w:rFonts w:ascii="Times New Roman" w:hAnsi="Times New Roman" w:cs="Times New Roman"/>
          <w:sz w:val="28"/>
          <w:szCs w:val="28"/>
        </w:rPr>
        <w:t xml:space="preserve">здійснюється </w:t>
      </w:r>
      <w:r w:rsidR="004A5F59" w:rsidRPr="00F579E9">
        <w:rPr>
          <w:rFonts w:ascii="Times New Roman" w:hAnsi="Times New Roman" w:cs="Times New Roman"/>
          <w:sz w:val="28"/>
          <w:szCs w:val="28"/>
        </w:rPr>
        <w:t xml:space="preserve">відповідно </w:t>
      </w:r>
      <w:r w:rsidR="0041702D" w:rsidRPr="00F579E9">
        <w:rPr>
          <w:rFonts w:ascii="Times New Roman" w:hAnsi="Times New Roman" w:cs="Times New Roman"/>
          <w:sz w:val="28"/>
          <w:szCs w:val="28"/>
        </w:rPr>
        <w:t xml:space="preserve">до </w:t>
      </w:r>
      <w:r w:rsidR="004A5F59" w:rsidRPr="00F579E9">
        <w:rPr>
          <w:rFonts w:ascii="Times New Roman" w:hAnsi="Times New Roman" w:cs="Times New Roman"/>
          <w:sz w:val="28"/>
          <w:szCs w:val="28"/>
        </w:rPr>
        <w:t>розпорядження Кабінету Міністрів України</w:t>
      </w:r>
      <w:r w:rsidR="00C92172" w:rsidRPr="00F579E9">
        <w:rPr>
          <w:rFonts w:ascii="Times New Roman" w:hAnsi="Times New Roman" w:cs="Times New Roman"/>
          <w:sz w:val="28"/>
          <w:szCs w:val="28"/>
        </w:rPr>
        <w:t xml:space="preserve"> від 14 жовтня 2022 року № 910-р</w:t>
      </w:r>
      <w:r w:rsidR="00513D8D" w:rsidRPr="00F579E9">
        <w:rPr>
          <w:rFonts w:ascii="Times New Roman" w:hAnsi="Times New Roman" w:cs="Times New Roman"/>
          <w:sz w:val="28"/>
          <w:szCs w:val="28"/>
        </w:rPr>
        <w:t xml:space="preserve">. </w:t>
      </w:r>
      <w:r w:rsidR="00E53255" w:rsidRPr="00F579E9">
        <w:rPr>
          <w:rFonts w:ascii="Times New Roman" w:hAnsi="Times New Roman" w:cs="Times New Roman"/>
          <w:sz w:val="28"/>
          <w:szCs w:val="28"/>
        </w:rPr>
        <w:t>Перевіркою не встановлено, що Пампура М.В. діяв</w:t>
      </w:r>
      <w:r w:rsidR="006D1D5E" w:rsidRPr="00F579E9">
        <w:rPr>
          <w:rFonts w:ascii="Times New Roman" w:hAnsi="Times New Roman" w:cs="Times New Roman"/>
          <w:sz w:val="28"/>
          <w:szCs w:val="28"/>
        </w:rPr>
        <w:t xml:space="preserve"> </w:t>
      </w:r>
      <w:r w:rsidR="004B24F2" w:rsidRPr="00F579E9">
        <w:rPr>
          <w:rFonts w:ascii="Times New Roman" w:hAnsi="Times New Roman" w:cs="Times New Roman"/>
          <w:sz w:val="28"/>
          <w:szCs w:val="28"/>
        </w:rPr>
        <w:t>у</w:t>
      </w:r>
      <w:r w:rsidR="006D1D5E" w:rsidRPr="00F579E9">
        <w:rPr>
          <w:rFonts w:ascii="Times New Roman" w:hAnsi="Times New Roman" w:cs="Times New Roman"/>
          <w:sz w:val="28"/>
          <w:szCs w:val="28"/>
        </w:rPr>
        <w:t>супереч існуючим законодавчим процедур</w:t>
      </w:r>
      <w:r w:rsidR="00A1297C" w:rsidRPr="00F579E9">
        <w:rPr>
          <w:rFonts w:ascii="Times New Roman" w:hAnsi="Times New Roman" w:cs="Times New Roman"/>
          <w:sz w:val="28"/>
          <w:szCs w:val="28"/>
        </w:rPr>
        <w:t>ам</w:t>
      </w:r>
      <w:r w:rsidR="00E70E01" w:rsidRPr="00F579E9">
        <w:rPr>
          <w:rFonts w:ascii="Times New Roman" w:hAnsi="Times New Roman" w:cs="Times New Roman"/>
          <w:sz w:val="28"/>
          <w:szCs w:val="28"/>
        </w:rPr>
        <w:t xml:space="preserve"> </w:t>
      </w:r>
      <w:r w:rsidR="00A1297C" w:rsidRPr="00F579E9">
        <w:rPr>
          <w:rFonts w:ascii="Times New Roman" w:hAnsi="Times New Roman" w:cs="Times New Roman"/>
          <w:sz w:val="28"/>
          <w:szCs w:val="28"/>
        </w:rPr>
        <w:t>або</w:t>
      </w:r>
      <w:r w:rsidR="00E70E01" w:rsidRPr="00F579E9">
        <w:rPr>
          <w:rFonts w:ascii="Times New Roman" w:hAnsi="Times New Roman" w:cs="Times New Roman"/>
          <w:sz w:val="28"/>
          <w:szCs w:val="28"/>
        </w:rPr>
        <w:t xml:space="preserve"> на власний розсуд</w:t>
      </w:r>
      <w:r w:rsidR="00C442C7" w:rsidRPr="00F579E9">
        <w:rPr>
          <w:rFonts w:ascii="Times New Roman" w:hAnsi="Times New Roman" w:cs="Times New Roman"/>
          <w:sz w:val="28"/>
          <w:szCs w:val="28"/>
        </w:rPr>
        <w:t>.</w:t>
      </w:r>
    </w:p>
    <w:p w14:paraId="59078850" w14:textId="4834275A" w:rsidR="00545018" w:rsidRPr="00F579E9" w:rsidRDefault="00545018" w:rsidP="00D02A17">
      <w:pPr>
        <w:spacing w:after="0" w:line="276" w:lineRule="auto"/>
        <w:ind w:firstLine="567"/>
        <w:contextualSpacing/>
        <w:jc w:val="both"/>
        <w:rPr>
          <w:rFonts w:ascii="Times New Roman" w:hAnsi="Times New Roman" w:cs="Times New Roman"/>
          <w:sz w:val="28"/>
          <w:szCs w:val="28"/>
        </w:rPr>
      </w:pPr>
      <w:r w:rsidRPr="00F579E9">
        <w:rPr>
          <w:rFonts w:ascii="Times New Roman" w:hAnsi="Times New Roman" w:cs="Times New Roman"/>
          <w:sz w:val="28"/>
          <w:szCs w:val="28"/>
        </w:rPr>
        <w:t>Відповідно до частини першої статті 65</w:t>
      </w:r>
      <w:r w:rsidRPr="00F579E9">
        <w:rPr>
          <w:rFonts w:ascii="Times New Roman" w:hAnsi="Times New Roman" w:cs="Times New Roman"/>
          <w:sz w:val="28"/>
          <w:szCs w:val="28"/>
          <w:shd w:val="clear" w:color="auto" w:fill="FFFFFF"/>
        </w:rPr>
        <w:t xml:space="preserve"> Закону України «Про державну службу»</w:t>
      </w:r>
      <w:r w:rsidRPr="00F579E9">
        <w:rPr>
          <w:rFonts w:ascii="Times New Roman" w:hAnsi="Times New Roman" w:cs="Times New Roman"/>
          <w:sz w:val="28"/>
          <w:szCs w:val="28"/>
        </w:rPr>
        <w:t xml:space="preserve"> підставою для притягнення державного службовця до дисциплінарної відповідальності є вчинення ним дисциплінарного проступку, тобто протиправної винної дії або бездіяльності чи прийняття рішення, що полягає у невиконанні або неналежному виконанні державним службовцем своїх посадових обов’язків та інших вимог, встановлених цим Законом та іншими нормативно-правовими актами, за яке до нього може бути застосоване дисциплінарне стягнення.</w:t>
      </w:r>
    </w:p>
    <w:p w14:paraId="17DD7A2C" w14:textId="77777777" w:rsidR="0065298A" w:rsidRDefault="0065298A" w:rsidP="00D02A17">
      <w:pPr>
        <w:spacing w:after="0" w:line="276" w:lineRule="auto"/>
        <w:ind w:firstLine="567"/>
        <w:contextualSpacing/>
        <w:jc w:val="both"/>
        <w:rPr>
          <w:rFonts w:ascii="Times New Roman" w:hAnsi="Times New Roman" w:cs="Times New Roman"/>
          <w:sz w:val="28"/>
          <w:szCs w:val="28"/>
          <w:shd w:val="clear" w:color="auto" w:fill="FFFFFF"/>
        </w:rPr>
      </w:pPr>
      <w:r w:rsidRPr="00F579E9">
        <w:rPr>
          <w:rFonts w:ascii="Times New Roman" w:hAnsi="Times New Roman" w:cs="Times New Roman"/>
          <w:sz w:val="28"/>
          <w:szCs w:val="28"/>
          <w:shd w:val="clear" w:color="auto" w:fill="FFFFFF"/>
        </w:rPr>
        <w:t>Згідно зі статтею 77 Закону України «Про державну службу» рішення про накладення на державного службовця дисциплінарного стягнення чи закриття дисциплінарного провадження приймає суб’єкт призначення. Пропозиція Комісії є обов’язковою для розгляду суб’єктом призначення та враховується ним під час вирішення питань щодо застосування дисциплінарного стягнення чи закриття дисциплінарного провадження.</w:t>
      </w:r>
    </w:p>
    <w:p w14:paraId="78B76482" w14:textId="77777777" w:rsidR="000935CC" w:rsidRPr="000935CC" w:rsidRDefault="000935CC" w:rsidP="00D02A17">
      <w:pPr>
        <w:spacing w:after="0" w:line="276" w:lineRule="auto"/>
        <w:ind w:firstLine="567"/>
        <w:contextualSpacing/>
        <w:jc w:val="both"/>
        <w:rPr>
          <w:rFonts w:ascii="Times New Roman" w:hAnsi="Times New Roman" w:cs="Times New Roman"/>
          <w:sz w:val="28"/>
          <w:szCs w:val="28"/>
          <w:shd w:val="clear" w:color="auto" w:fill="FFFFFF"/>
        </w:rPr>
      </w:pPr>
      <w:r w:rsidRPr="000935CC">
        <w:rPr>
          <w:rFonts w:ascii="Times New Roman" w:hAnsi="Times New Roman" w:cs="Times New Roman"/>
          <w:sz w:val="28"/>
          <w:szCs w:val="28"/>
          <w:shd w:val="clear" w:color="auto" w:fill="FFFFFF"/>
        </w:rPr>
        <w:t>Відповідно до пункту 26.17 Регламенту Вищої ради правосуддя Вища рада правосуддя на підставі пропозиції Комісії, висновку Дисциплінарної комісії, з урахуванням пояснень особи, стосовно якої здійснювалося дисциплінарне провадження, в межах строку притягнення до дисциплінарної відповідальності, встановленого законодавством, ухвалює рішення щодо застосування дисциплінарного стягнення чи закриття дисциплінарного провадження.</w:t>
      </w:r>
    </w:p>
    <w:p w14:paraId="106DC72D" w14:textId="77777777" w:rsidR="000935CC" w:rsidRPr="000935CC" w:rsidRDefault="000935CC" w:rsidP="00D02A17">
      <w:pPr>
        <w:spacing w:after="0" w:line="276" w:lineRule="auto"/>
        <w:ind w:firstLine="567"/>
        <w:contextualSpacing/>
        <w:jc w:val="both"/>
        <w:rPr>
          <w:rFonts w:ascii="Times New Roman" w:hAnsi="Times New Roman" w:cs="Times New Roman"/>
          <w:sz w:val="28"/>
          <w:szCs w:val="28"/>
          <w:shd w:val="clear" w:color="auto" w:fill="FFFFFF"/>
        </w:rPr>
      </w:pPr>
      <w:r w:rsidRPr="000935CC">
        <w:rPr>
          <w:rFonts w:ascii="Times New Roman" w:hAnsi="Times New Roman" w:cs="Times New Roman"/>
          <w:sz w:val="28"/>
          <w:szCs w:val="28"/>
          <w:shd w:val="clear" w:color="auto" w:fill="FFFFFF"/>
        </w:rPr>
        <w:t>Згідно з пунктом 26.4 Регламенту Вищої ради правосуддя питання про призначення, переведення, оцінювання, присвоєння рангу державного службовця, порушення дисциплінарного провадження або відмову в порушенні дисциплінарного провадження, притягнення до дисциплінарної відповідальності або закриття дисциплінарного провадження, звільнення розглядаються Радою на засіданні у пленарному складі в порядку, визначеному пунктом 10.4 Регламенту.</w:t>
      </w:r>
    </w:p>
    <w:p w14:paraId="03A4B156" w14:textId="64884EC6" w:rsidR="000935CC" w:rsidRDefault="000935CC" w:rsidP="00D02A17">
      <w:pPr>
        <w:spacing w:after="0" w:line="276" w:lineRule="auto"/>
        <w:ind w:firstLine="567"/>
        <w:contextualSpacing/>
        <w:jc w:val="both"/>
        <w:rPr>
          <w:rFonts w:ascii="Times New Roman" w:hAnsi="Times New Roman" w:cs="Times New Roman"/>
          <w:sz w:val="28"/>
          <w:szCs w:val="28"/>
          <w:shd w:val="clear" w:color="auto" w:fill="FFFFFF"/>
        </w:rPr>
      </w:pPr>
      <w:r w:rsidRPr="000935CC">
        <w:rPr>
          <w:rFonts w:ascii="Times New Roman" w:hAnsi="Times New Roman" w:cs="Times New Roman"/>
          <w:sz w:val="28"/>
          <w:szCs w:val="28"/>
          <w:shd w:val="clear" w:color="auto" w:fill="FFFFFF"/>
        </w:rPr>
        <w:t>З урахуванням обставин, які були встановлені Комісією під час дисциплінарного провадження стосовно заступника Голови ДСА України Пампури М.В., його пояснень, наявних у межах розгляду дисциплінарної справи</w:t>
      </w:r>
      <w:r w:rsidR="008C468D">
        <w:rPr>
          <w:rFonts w:ascii="Times New Roman" w:hAnsi="Times New Roman" w:cs="Times New Roman"/>
          <w:sz w:val="28"/>
          <w:szCs w:val="28"/>
          <w:shd w:val="clear" w:color="auto" w:fill="FFFFFF"/>
        </w:rPr>
        <w:t xml:space="preserve"> </w:t>
      </w:r>
      <w:r w:rsidRPr="000935CC">
        <w:rPr>
          <w:rFonts w:ascii="Times New Roman" w:hAnsi="Times New Roman" w:cs="Times New Roman"/>
          <w:sz w:val="28"/>
          <w:szCs w:val="28"/>
          <w:shd w:val="clear" w:color="auto" w:fill="FFFFFF"/>
        </w:rPr>
        <w:t xml:space="preserve">матеріалів щодо нього, Вища рада правосуддя погоджується із пропозицією Комісії про закриття дисциплінарного провадження, порушеного за рішенням Вищої ради правосуддя від 7 вересня 2023 року № </w:t>
      </w:r>
      <w:r w:rsidR="008C468D" w:rsidRPr="008C468D">
        <w:rPr>
          <w:rFonts w:ascii="Times New Roman" w:hAnsi="Times New Roman" w:cs="Times New Roman"/>
          <w:sz w:val="28"/>
          <w:szCs w:val="28"/>
          <w:shd w:val="clear" w:color="auto" w:fill="FFFFFF"/>
        </w:rPr>
        <w:t>884/0/15-23</w:t>
      </w:r>
      <w:r w:rsidRPr="000935CC">
        <w:rPr>
          <w:rFonts w:ascii="Times New Roman" w:hAnsi="Times New Roman" w:cs="Times New Roman"/>
          <w:sz w:val="28"/>
          <w:szCs w:val="28"/>
          <w:shd w:val="clear" w:color="auto" w:fill="FFFFFF"/>
        </w:rPr>
        <w:t>, стосовно заступника Голови ДСА України Пампури М.В. у зв’язку з відсутністю в його діях складу дисциплінарного проступку та підстав для притягнення його до дисциплінарної відповідальності.</w:t>
      </w:r>
    </w:p>
    <w:p w14:paraId="4B36AA7C" w14:textId="77777777" w:rsidR="00594FF2" w:rsidRDefault="00456109" w:rsidP="00D02A17">
      <w:pPr>
        <w:spacing w:after="0" w:line="276" w:lineRule="auto"/>
        <w:ind w:firstLine="567"/>
        <w:contextualSpacing/>
        <w:jc w:val="both"/>
        <w:rPr>
          <w:rFonts w:ascii="Times New Roman" w:hAnsi="Times New Roman" w:cs="Times New Roman"/>
          <w:sz w:val="28"/>
          <w:szCs w:val="28"/>
          <w:shd w:val="clear" w:color="auto" w:fill="FFFFFF"/>
        </w:rPr>
      </w:pPr>
      <w:r w:rsidRPr="00F579E9">
        <w:rPr>
          <w:rFonts w:ascii="Times New Roman" w:hAnsi="Times New Roman" w:cs="Times New Roman"/>
          <w:sz w:val="28"/>
          <w:szCs w:val="28"/>
          <w:shd w:val="clear" w:color="auto" w:fill="FFFFFF"/>
        </w:rPr>
        <w:t>К</w:t>
      </w:r>
      <w:r w:rsidR="00602AE0" w:rsidRPr="00F579E9">
        <w:rPr>
          <w:rFonts w:ascii="Times New Roman" w:hAnsi="Times New Roman" w:cs="Times New Roman"/>
          <w:sz w:val="28"/>
          <w:szCs w:val="28"/>
          <w:shd w:val="clear" w:color="auto" w:fill="FFFFFF"/>
        </w:rPr>
        <w:t>еруючись статтею 131 Конституції України, статтями 3, 34 Закону України «Про Вищу раду правосуддя», Законом України «Про державну службу», Регламентом Вищої ради правосуддя,</w:t>
      </w:r>
      <w:r w:rsidR="00820B85" w:rsidRPr="00F579E9">
        <w:rPr>
          <w:rFonts w:ascii="Times New Roman" w:hAnsi="Times New Roman" w:cs="Times New Roman"/>
          <w:sz w:val="28"/>
          <w:szCs w:val="28"/>
          <w:shd w:val="clear" w:color="auto" w:fill="FFFFFF"/>
        </w:rPr>
        <w:t xml:space="preserve"> Вища рада правосуддя</w:t>
      </w:r>
    </w:p>
    <w:p w14:paraId="432BB4AD" w14:textId="77777777" w:rsidR="006135EB" w:rsidRPr="00F579E9" w:rsidRDefault="006135EB" w:rsidP="00D02A17">
      <w:pPr>
        <w:spacing w:after="0" w:line="276" w:lineRule="auto"/>
        <w:ind w:firstLine="567"/>
        <w:contextualSpacing/>
        <w:jc w:val="both"/>
        <w:rPr>
          <w:rFonts w:ascii="Times New Roman" w:hAnsi="Times New Roman" w:cs="Times New Roman"/>
          <w:sz w:val="28"/>
          <w:szCs w:val="28"/>
          <w:shd w:val="clear" w:color="auto" w:fill="FFFFFF"/>
        </w:rPr>
      </w:pPr>
    </w:p>
    <w:p w14:paraId="5D7E1B9A" w14:textId="77777777" w:rsidR="00F10A90" w:rsidRDefault="00F10A90" w:rsidP="006135EB">
      <w:pPr>
        <w:tabs>
          <w:tab w:val="left" w:pos="9360"/>
        </w:tabs>
        <w:spacing w:after="0" w:line="276" w:lineRule="auto"/>
        <w:contextualSpacing/>
        <w:jc w:val="center"/>
        <w:rPr>
          <w:rFonts w:ascii="Times New Roman" w:hAnsi="Times New Roman" w:cs="Times New Roman"/>
          <w:b/>
          <w:sz w:val="28"/>
          <w:szCs w:val="28"/>
        </w:rPr>
      </w:pPr>
      <w:r w:rsidRPr="00F579E9">
        <w:rPr>
          <w:rFonts w:ascii="Times New Roman" w:hAnsi="Times New Roman" w:cs="Times New Roman"/>
          <w:b/>
          <w:sz w:val="28"/>
          <w:szCs w:val="28"/>
        </w:rPr>
        <w:t>вирішила:</w:t>
      </w:r>
    </w:p>
    <w:p w14:paraId="083FA351" w14:textId="77777777" w:rsidR="006135EB" w:rsidRPr="00F579E9" w:rsidRDefault="006135EB" w:rsidP="006135EB">
      <w:pPr>
        <w:tabs>
          <w:tab w:val="left" w:pos="9360"/>
        </w:tabs>
        <w:spacing w:after="0" w:line="276" w:lineRule="auto"/>
        <w:contextualSpacing/>
        <w:jc w:val="center"/>
        <w:rPr>
          <w:rFonts w:ascii="Times New Roman" w:hAnsi="Times New Roman" w:cs="Times New Roman"/>
          <w:b/>
          <w:sz w:val="28"/>
          <w:szCs w:val="28"/>
        </w:rPr>
      </w:pPr>
    </w:p>
    <w:p w14:paraId="1F5CA679" w14:textId="004F9B7D" w:rsidR="0065298A" w:rsidRPr="00F579E9" w:rsidRDefault="007210B8" w:rsidP="00D02A17">
      <w:pPr>
        <w:tabs>
          <w:tab w:val="left" w:pos="9360"/>
        </w:tabs>
        <w:spacing w:after="0" w:line="276" w:lineRule="auto"/>
        <w:contextualSpacing/>
        <w:jc w:val="both"/>
        <w:rPr>
          <w:rFonts w:ascii="Times New Roman" w:hAnsi="Times New Roman" w:cs="Times New Roman"/>
          <w:sz w:val="28"/>
          <w:szCs w:val="28"/>
          <w:shd w:val="clear" w:color="auto" w:fill="FFFFFF"/>
        </w:rPr>
      </w:pPr>
      <w:r w:rsidRPr="00F579E9">
        <w:rPr>
          <w:rFonts w:ascii="Times New Roman" w:hAnsi="Times New Roman" w:cs="Times New Roman"/>
          <w:sz w:val="28"/>
          <w:szCs w:val="28"/>
        </w:rPr>
        <w:t xml:space="preserve">закрити дисциплінарне провадження стосовно </w:t>
      </w:r>
      <w:r w:rsidR="006F51A4" w:rsidRPr="00F579E9">
        <w:rPr>
          <w:rFonts w:ascii="Times New Roman" w:hAnsi="Times New Roman" w:cs="Times New Roman"/>
          <w:sz w:val="28"/>
          <w:szCs w:val="28"/>
        </w:rPr>
        <w:t xml:space="preserve">Голови Державної судової адміністрації України </w:t>
      </w:r>
      <w:r w:rsidR="00CF2AD8" w:rsidRPr="00F579E9">
        <w:rPr>
          <w:rFonts w:ascii="Times New Roman" w:hAnsi="Times New Roman" w:cs="Times New Roman"/>
          <w:sz w:val="28"/>
          <w:szCs w:val="28"/>
        </w:rPr>
        <w:t>Сальнікова Олексія Олександровича</w:t>
      </w:r>
      <w:r w:rsidR="00874D37" w:rsidRPr="00F579E9">
        <w:rPr>
          <w:rFonts w:ascii="Times New Roman" w:hAnsi="Times New Roman" w:cs="Times New Roman"/>
          <w:sz w:val="28"/>
          <w:szCs w:val="28"/>
        </w:rPr>
        <w:t xml:space="preserve">, порушене за </w:t>
      </w:r>
      <w:r w:rsidR="00CF2AD8" w:rsidRPr="00F579E9">
        <w:rPr>
          <w:rFonts w:ascii="Times New Roman" w:hAnsi="Times New Roman" w:cs="Times New Roman"/>
          <w:sz w:val="28"/>
          <w:szCs w:val="28"/>
        </w:rPr>
        <w:t>рішенням Вищої ради правосуддя</w:t>
      </w:r>
      <w:r w:rsidR="0065298A" w:rsidRPr="00F579E9">
        <w:rPr>
          <w:rFonts w:ascii="Times New Roman" w:hAnsi="Times New Roman" w:cs="Times New Roman"/>
          <w:sz w:val="28"/>
          <w:szCs w:val="28"/>
          <w:shd w:val="clear" w:color="auto" w:fill="FFFFFF"/>
        </w:rPr>
        <w:t xml:space="preserve"> від 7 вересня 2023 року № 884/0/15-23</w:t>
      </w:r>
      <w:r w:rsidR="00133023" w:rsidRPr="00F579E9">
        <w:rPr>
          <w:rFonts w:ascii="Times New Roman" w:hAnsi="Times New Roman" w:cs="Times New Roman"/>
          <w:sz w:val="28"/>
          <w:szCs w:val="28"/>
          <w:shd w:val="clear" w:color="auto" w:fill="FFFFFF"/>
        </w:rPr>
        <w:t>.</w:t>
      </w:r>
    </w:p>
    <w:p w14:paraId="06A2E5C6" w14:textId="60495DB8" w:rsidR="006A77EF" w:rsidRPr="00F579E9" w:rsidRDefault="00133023" w:rsidP="00D02A17">
      <w:pPr>
        <w:tabs>
          <w:tab w:val="left" w:pos="9360"/>
        </w:tabs>
        <w:spacing w:after="0" w:line="276" w:lineRule="auto"/>
        <w:ind w:firstLine="567"/>
        <w:contextualSpacing/>
        <w:jc w:val="both"/>
        <w:rPr>
          <w:rFonts w:ascii="Times New Roman" w:hAnsi="Times New Roman" w:cs="Times New Roman"/>
          <w:sz w:val="28"/>
          <w:szCs w:val="28"/>
        </w:rPr>
      </w:pPr>
      <w:r w:rsidRPr="00F579E9">
        <w:rPr>
          <w:rFonts w:ascii="Times New Roman" w:hAnsi="Times New Roman" w:cs="Times New Roman"/>
          <w:sz w:val="28"/>
          <w:szCs w:val="28"/>
        </w:rPr>
        <w:t>З</w:t>
      </w:r>
      <w:r w:rsidR="0065298A" w:rsidRPr="00F579E9">
        <w:rPr>
          <w:rFonts w:ascii="Times New Roman" w:hAnsi="Times New Roman" w:cs="Times New Roman"/>
          <w:sz w:val="28"/>
          <w:szCs w:val="28"/>
        </w:rPr>
        <w:t xml:space="preserve">акрити дисциплінарне провадження стосовно </w:t>
      </w:r>
      <w:r w:rsidR="0065298A" w:rsidRPr="00F579E9">
        <w:rPr>
          <w:rFonts w:ascii="Times New Roman" w:eastAsia="Times New Roman" w:hAnsi="Times New Roman" w:cs="Times New Roman"/>
          <w:sz w:val="28"/>
          <w:szCs w:val="28"/>
          <w:lang w:eastAsia="uk-UA"/>
        </w:rPr>
        <w:t>заступника Голови Державної судової адміністрації України Пампури Максима Валерійовича</w:t>
      </w:r>
      <w:r w:rsidR="0065298A" w:rsidRPr="00F579E9">
        <w:rPr>
          <w:rFonts w:ascii="Times New Roman" w:hAnsi="Times New Roman" w:cs="Times New Roman"/>
          <w:sz w:val="28"/>
          <w:szCs w:val="28"/>
          <w:shd w:val="clear" w:color="auto" w:fill="FFFFFF"/>
        </w:rPr>
        <w:t>, порушене за рішенням Вищої ради правосуддя від 7 вересня 2023 року №</w:t>
      </w:r>
      <w:r w:rsidR="00041265" w:rsidRPr="00F579E9">
        <w:rPr>
          <w:rFonts w:ascii="Times New Roman" w:hAnsi="Times New Roman" w:cs="Times New Roman"/>
          <w:sz w:val="28"/>
          <w:szCs w:val="28"/>
          <w:shd w:val="clear" w:color="auto" w:fill="FFFFFF"/>
        </w:rPr>
        <w:t> </w:t>
      </w:r>
      <w:r w:rsidR="0065298A" w:rsidRPr="00F579E9">
        <w:rPr>
          <w:rFonts w:ascii="Times New Roman" w:hAnsi="Times New Roman" w:cs="Times New Roman"/>
          <w:sz w:val="28"/>
          <w:szCs w:val="28"/>
          <w:shd w:val="clear" w:color="auto" w:fill="FFFFFF"/>
        </w:rPr>
        <w:t>884/0/15-23</w:t>
      </w:r>
      <w:r w:rsidR="0065298A" w:rsidRPr="00F579E9">
        <w:rPr>
          <w:rFonts w:ascii="Times New Roman" w:hAnsi="Times New Roman" w:cs="Times New Roman"/>
          <w:sz w:val="28"/>
          <w:szCs w:val="28"/>
        </w:rPr>
        <w:t>.</w:t>
      </w:r>
    </w:p>
    <w:p w14:paraId="179992F5" w14:textId="77777777" w:rsidR="0065298A" w:rsidRPr="00F579E9" w:rsidRDefault="0065298A" w:rsidP="00D02A17">
      <w:pPr>
        <w:tabs>
          <w:tab w:val="left" w:pos="9639"/>
        </w:tabs>
        <w:spacing w:after="0" w:line="276" w:lineRule="auto"/>
        <w:jc w:val="both"/>
        <w:rPr>
          <w:rFonts w:ascii="Times New Roman" w:hAnsi="Times New Roman" w:cs="Times New Roman"/>
          <w:sz w:val="28"/>
          <w:szCs w:val="28"/>
        </w:rPr>
      </w:pPr>
    </w:p>
    <w:p w14:paraId="166C84A6" w14:textId="77777777" w:rsidR="00B745B6" w:rsidRPr="00F579E9" w:rsidRDefault="00B745B6" w:rsidP="00D02A17">
      <w:pPr>
        <w:widowControl w:val="0"/>
        <w:tabs>
          <w:tab w:val="left" w:pos="6521"/>
        </w:tabs>
        <w:spacing w:after="0" w:line="276" w:lineRule="auto"/>
        <w:jc w:val="both"/>
        <w:rPr>
          <w:rFonts w:ascii="Times New Roman" w:eastAsia="Calibri" w:hAnsi="Times New Roman" w:cs="Times New Roman"/>
          <w:b/>
          <w:sz w:val="28"/>
          <w:szCs w:val="28"/>
        </w:rPr>
      </w:pPr>
      <w:r w:rsidRPr="00F579E9">
        <w:rPr>
          <w:rFonts w:ascii="Times New Roman" w:eastAsia="Calibri" w:hAnsi="Times New Roman" w:cs="Times New Roman"/>
          <w:b/>
          <w:sz w:val="28"/>
          <w:szCs w:val="28"/>
        </w:rPr>
        <w:t>Голова Вищої ради правосуддя</w:t>
      </w:r>
      <w:r w:rsidRPr="00F579E9">
        <w:rPr>
          <w:rFonts w:ascii="Times New Roman" w:eastAsia="Calibri" w:hAnsi="Times New Roman" w:cs="Times New Roman"/>
          <w:b/>
          <w:sz w:val="28"/>
          <w:szCs w:val="28"/>
        </w:rPr>
        <w:tab/>
        <w:t>Григорій УСИК</w:t>
      </w:r>
    </w:p>
    <w:p w14:paraId="5C2985AE" w14:textId="77777777" w:rsidR="00B745B6" w:rsidRPr="00F579E9" w:rsidRDefault="00B745B6" w:rsidP="00D02A17">
      <w:pPr>
        <w:widowControl w:val="0"/>
        <w:spacing w:after="0" w:line="276" w:lineRule="auto"/>
        <w:jc w:val="both"/>
        <w:rPr>
          <w:rFonts w:ascii="Times New Roman" w:eastAsia="Calibri" w:hAnsi="Times New Roman" w:cs="Times New Roman"/>
          <w:b/>
          <w:sz w:val="28"/>
          <w:szCs w:val="28"/>
        </w:rPr>
      </w:pPr>
    </w:p>
    <w:p w14:paraId="70DDD31A" w14:textId="77777777" w:rsidR="00906BA1" w:rsidRDefault="00906BA1" w:rsidP="00D02A17">
      <w:pPr>
        <w:widowControl w:val="0"/>
        <w:spacing w:after="0" w:line="276" w:lineRule="auto"/>
        <w:jc w:val="both"/>
        <w:rPr>
          <w:rFonts w:ascii="Times New Roman" w:eastAsia="Calibri" w:hAnsi="Times New Roman" w:cs="Times New Roman"/>
          <w:b/>
          <w:sz w:val="28"/>
          <w:szCs w:val="28"/>
        </w:rPr>
      </w:pPr>
    </w:p>
    <w:p w14:paraId="3FFA58F3" w14:textId="71FC2329" w:rsidR="00B745B6" w:rsidRPr="00F579E9" w:rsidRDefault="00B745B6" w:rsidP="00D02A17">
      <w:pPr>
        <w:widowControl w:val="0"/>
        <w:spacing w:after="0" w:line="276" w:lineRule="auto"/>
        <w:jc w:val="both"/>
        <w:rPr>
          <w:rFonts w:ascii="Times New Roman" w:eastAsia="Calibri" w:hAnsi="Times New Roman" w:cs="Times New Roman"/>
          <w:b/>
          <w:sz w:val="28"/>
          <w:szCs w:val="28"/>
        </w:rPr>
      </w:pPr>
      <w:r w:rsidRPr="00F579E9">
        <w:rPr>
          <w:rFonts w:ascii="Times New Roman" w:eastAsia="Calibri" w:hAnsi="Times New Roman" w:cs="Times New Roman"/>
          <w:b/>
          <w:sz w:val="28"/>
          <w:szCs w:val="28"/>
        </w:rPr>
        <w:t>Члени Вищої ради правосуддя</w:t>
      </w:r>
    </w:p>
    <w:p w14:paraId="02333BF8" w14:textId="77777777" w:rsidR="00B745B6" w:rsidRPr="00F579E9" w:rsidRDefault="00B745B6" w:rsidP="00D02A17">
      <w:pPr>
        <w:widowControl w:val="0"/>
        <w:spacing w:after="0" w:line="276" w:lineRule="auto"/>
        <w:jc w:val="both"/>
        <w:rPr>
          <w:rFonts w:ascii="Times New Roman" w:eastAsia="Calibri" w:hAnsi="Times New Roman" w:cs="Times New Roman"/>
          <w:b/>
          <w:sz w:val="28"/>
          <w:szCs w:val="28"/>
        </w:rPr>
      </w:pPr>
    </w:p>
    <w:tbl>
      <w:tblPr>
        <w:tblW w:w="9974" w:type="dxa"/>
        <w:tblInd w:w="-115" w:type="dxa"/>
        <w:tblLayout w:type="fixed"/>
        <w:tblLook w:val="0400" w:firstRow="0" w:lastRow="0" w:firstColumn="0" w:lastColumn="0" w:noHBand="0" w:noVBand="1"/>
      </w:tblPr>
      <w:tblGrid>
        <w:gridCol w:w="4871"/>
        <w:gridCol w:w="5103"/>
      </w:tblGrid>
      <w:tr w:rsidR="00676EC1" w:rsidRPr="00F579E9" w14:paraId="5AB69C0D" w14:textId="77777777" w:rsidTr="00931999">
        <w:trPr>
          <w:trHeight w:val="476"/>
        </w:trPr>
        <w:tc>
          <w:tcPr>
            <w:tcW w:w="4871" w:type="dxa"/>
          </w:tcPr>
          <w:p w14:paraId="02905CD5" w14:textId="77777777" w:rsidR="00B745B6" w:rsidRPr="00F579E9" w:rsidRDefault="00B745B6" w:rsidP="00D02A17">
            <w:pPr>
              <w:widowControl w:val="0"/>
              <w:spacing w:after="0" w:line="276" w:lineRule="auto"/>
              <w:ind w:firstLine="966"/>
              <w:rPr>
                <w:rFonts w:ascii="Times New Roman" w:eastAsia="Calibri" w:hAnsi="Times New Roman" w:cs="Times New Roman"/>
                <w:b/>
                <w:sz w:val="28"/>
                <w:szCs w:val="28"/>
              </w:rPr>
            </w:pPr>
            <w:r w:rsidRPr="00F579E9">
              <w:rPr>
                <w:rFonts w:ascii="Times New Roman" w:eastAsia="Calibri" w:hAnsi="Times New Roman" w:cs="Times New Roman"/>
                <w:b/>
                <w:sz w:val="28"/>
                <w:szCs w:val="28"/>
              </w:rPr>
              <w:t>Юлія БОКОВА</w:t>
            </w:r>
          </w:p>
          <w:p w14:paraId="56464EC7" w14:textId="77777777" w:rsidR="00B745B6" w:rsidRPr="00F579E9" w:rsidRDefault="00B745B6" w:rsidP="00D02A17">
            <w:pPr>
              <w:widowControl w:val="0"/>
              <w:spacing w:after="0" w:line="276" w:lineRule="auto"/>
              <w:ind w:firstLine="966"/>
              <w:rPr>
                <w:rFonts w:ascii="Times New Roman" w:eastAsia="Calibri" w:hAnsi="Times New Roman" w:cs="Times New Roman"/>
                <w:b/>
                <w:sz w:val="28"/>
                <w:szCs w:val="28"/>
              </w:rPr>
            </w:pPr>
          </w:p>
          <w:p w14:paraId="624910D1" w14:textId="77777777" w:rsidR="00B745B6" w:rsidRPr="00F579E9" w:rsidRDefault="00B745B6" w:rsidP="00D02A17">
            <w:pPr>
              <w:widowControl w:val="0"/>
              <w:spacing w:after="0" w:line="276" w:lineRule="auto"/>
              <w:ind w:firstLine="966"/>
              <w:rPr>
                <w:rFonts w:ascii="Times New Roman" w:eastAsia="Calibri" w:hAnsi="Times New Roman" w:cs="Times New Roman"/>
                <w:b/>
                <w:sz w:val="28"/>
                <w:szCs w:val="28"/>
              </w:rPr>
            </w:pPr>
            <w:r w:rsidRPr="00F579E9">
              <w:rPr>
                <w:rFonts w:ascii="Times New Roman" w:eastAsia="Calibri" w:hAnsi="Times New Roman" w:cs="Times New Roman"/>
                <w:b/>
                <w:sz w:val="28"/>
                <w:szCs w:val="28"/>
              </w:rPr>
              <w:t>Тетяна БОНДАРЕНКО</w:t>
            </w:r>
          </w:p>
          <w:p w14:paraId="17016624" w14:textId="77777777" w:rsidR="00B745B6" w:rsidRPr="00F579E9" w:rsidRDefault="00B745B6" w:rsidP="00D02A17">
            <w:pPr>
              <w:widowControl w:val="0"/>
              <w:spacing w:after="0" w:line="276" w:lineRule="auto"/>
              <w:ind w:firstLine="966"/>
              <w:rPr>
                <w:rFonts w:ascii="Times New Roman" w:eastAsia="Calibri" w:hAnsi="Times New Roman" w:cs="Times New Roman"/>
                <w:b/>
                <w:sz w:val="28"/>
                <w:szCs w:val="28"/>
              </w:rPr>
            </w:pPr>
          </w:p>
        </w:tc>
        <w:tc>
          <w:tcPr>
            <w:tcW w:w="5103" w:type="dxa"/>
          </w:tcPr>
          <w:p w14:paraId="2BB83E02" w14:textId="77777777" w:rsidR="00742AF9" w:rsidRPr="00F579E9" w:rsidRDefault="00742AF9" w:rsidP="00D02A17">
            <w:pPr>
              <w:widowControl w:val="0"/>
              <w:spacing w:after="0" w:line="276" w:lineRule="auto"/>
              <w:ind w:firstLine="1623"/>
              <w:rPr>
                <w:rFonts w:ascii="Times New Roman" w:eastAsia="Calibri" w:hAnsi="Times New Roman" w:cs="Times New Roman"/>
                <w:b/>
                <w:sz w:val="28"/>
                <w:szCs w:val="28"/>
              </w:rPr>
            </w:pPr>
            <w:r w:rsidRPr="00F579E9">
              <w:rPr>
                <w:rFonts w:ascii="Times New Roman" w:eastAsia="Calibri" w:hAnsi="Times New Roman" w:cs="Times New Roman"/>
                <w:b/>
                <w:sz w:val="28"/>
                <w:szCs w:val="28"/>
              </w:rPr>
              <w:t>Роман МАСЕЛКО</w:t>
            </w:r>
          </w:p>
          <w:p w14:paraId="7BEB2024" w14:textId="77777777" w:rsidR="00B745B6" w:rsidRPr="00F579E9" w:rsidRDefault="00B745B6" w:rsidP="00D02A17">
            <w:pPr>
              <w:widowControl w:val="0"/>
              <w:spacing w:after="0" w:line="276" w:lineRule="auto"/>
              <w:rPr>
                <w:rFonts w:ascii="Times New Roman" w:eastAsia="Calibri" w:hAnsi="Times New Roman" w:cs="Times New Roman"/>
                <w:b/>
                <w:sz w:val="28"/>
                <w:szCs w:val="28"/>
              </w:rPr>
            </w:pPr>
          </w:p>
          <w:p w14:paraId="063CFBD8" w14:textId="77777777" w:rsidR="00B745B6" w:rsidRPr="00F579E9" w:rsidRDefault="00742AF9" w:rsidP="00D02A17">
            <w:pPr>
              <w:widowControl w:val="0"/>
              <w:spacing w:after="0" w:line="276" w:lineRule="auto"/>
              <w:ind w:firstLine="1663"/>
              <w:rPr>
                <w:rFonts w:ascii="Times New Roman" w:eastAsia="Calibri" w:hAnsi="Times New Roman" w:cs="Times New Roman"/>
                <w:b/>
                <w:sz w:val="28"/>
                <w:szCs w:val="28"/>
              </w:rPr>
            </w:pPr>
            <w:r w:rsidRPr="00F579E9">
              <w:rPr>
                <w:rFonts w:ascii="Times New Roman" w:eastAsia="Calibri" w:hAnsi="Times New Roman" w:cs="Times New Roman"/>
                <w:b/>
                <w:sz w:val="28"/>
                <w:szCs w:val="28"/>
              </w:rPr>
              <w:t>Олексій МЕЛЬНИК</w:t>
            </w:r>
          </w:p>
          <w:p w14:paraId="6C963D32" w14:textId="77777777" w:rsidR="00B745B6" w:rsidRPr="00F579E9" w:rsidRDefault="00B745B6" w:rsidP="00D02A17">
            <w:pPr>
              <w:widowControl w:val="0"/>
              <w:spacing w:after="0" w:line="276" w:lineRule="auto"/>
              <w:ind w:firstLine="1623"/>
              <w:rPr>
                <w:rFonts w:ascii="Times New Roman" w:eastAsia="Calibri" w:hAnsi="Times New Roman" w:cs="Times New Roman"/>
                <w:b/>
                <w:sz w:val="28"/>
                <w:szCs w:val="28"/>
              </w:rPr>
            </w:pPr>
          </w:p>
        </w:tc>
      </w:tr>
      <w:tr w:rsidR="00676EC1" w:rsidRPr="00F579E9" w14:paraId="323E691A" w14:textId="77777777" w:rsidTr="00931999">
        <w:trPr>
          <w:trHeight w:val="497"/>
        </w:trPr>
        <w:tc>
          <w:tcPr>
            <w:tcW w:w="4871" w:type="dxa"/>
          </w:tcPr>
          <w:p w14:paraId="2A8D865A" w14:textId="24E33967" w:rsidR="00742AF9" w:rsidRPr="00F579E9" w:rsidRDefault="00742AF9" w:rsidP="00D02A17">
            <w:pPr>
              <w:widowControl w:val="0"/>
              <w:spacing w:after="0" w:line="276" w:lineRule="auto"/>
              <w:ind w:firstLine="966"/>
              <w:rPr>
                <w:rFonts w:ascii="Times New Roman" w:eastAsia="Calibri" w:hAnsi="Times New Roman" w:cs="Times New Roman"/>
                <w:b/>
                <w:sz w:val="28"/>
                <w:szCs w:val="28"/>
              </w:rPr>
            </w:pPr>
            <w:r w:rsidRPr="00F579E9">
              <w:rPr>
                <w:rFonts w:ascii="Times New Roman" w:eastAsia="Calibri" w:hAnsi="Times New Roman" w:cs="Times New Roman"/>
                <w:b/>
                <w:sz w:val="28"/>
                <w:szCs w:val="28"/>
              </w:rPr>
              <w:t>Сергій БУРЛАКОВ</w:t>
            </w:r>
          </w:p>
          <w:p w14:paraId="1267E631" w14:textId="77777777" w:rsidR="00B745B6" w:rsidRPr="00F579E9" w:rsidRDefault="00B745B6" w:rsidP="00D02A17">
            <w:pPr>
              <w:widowControl w:val="0"/>
              <w:spacing w:after="0" w:line="276" w:lineRule="auto"/>
              <w:ind w:firstLine="966"/>
              <w:rPr>
                <w:rFonts w:ascii="Times New Roman" w:eastAsia="Calibri" w:hAnsi="Times New Roman" w:cs="Times New Roman"/>
                <w:b/>
                <w:sz w:val="28"/>
                <w:szCs w:val="28"/>
              </w:rPr>
            </w:pPr>
          </w:p>
        </w:tc>
        <w:tc>
          <w:tcPr>
            <w:tcW w:w="5103" w:type="dxa"/>
          </w:tcPr>
          <w:p w14:paraId="36F6A1D2" w14:textId="77777777" w:rsidR="00B745B6" w:rsidRPr="00F579E9" w:rsidRDefault="00B745B6" w:rsidP="00D02A17">
            <w:pPr>
              <w:widowControl w:val="0"/>
              <w:spacing w:after="0" w:line="276" w:lineRule="auto"/>
              <w:ind w:firstLine="1663"/>
              <w:rPr>
                <w:rFonts w:ascii="Times New Roman" w:eastAsia="Calibri" w:hAnsi="Times New Roman" w:cs="Times New Roman"/>
                <w:b/>
                <w:sz w:val="28"/>
                <w:szCs w:val="28"/>
              </w:rPr>
            </w:pPr>
            <w:r w:rsidRPr="00F579E9">
              <w:rPr>
                <w:rFonts w:ascii="Times New Roman" w:eastAsia="Calibri" w:hAnsi="Times New Roman" w:cs="Times New Roman"/>
                <w:b/>
                <w:sz w:val="28"/>
                <w:szCs w:val="28"/>
              </w:rPr>
              <w:t>Микола МОРОЗ</w:t>
            </w:r>
          </w:p>
          <w:p w14:paraId="66F07827" w14:textId="77777777" w:rsidR="00B745B6" w:rsidRPr="00F579E9" w:rsidRDefault="00B745B6" w:rsidP="00D02A17">
            <w:pPr>
              <w:widowControl w:val="0"/>
              <w:spacing w:after="0" w:line="276" w:lineRule="auto"/>
              <w:rPr>
                <w:rFonts w:ascii="Times New Roman" w:eastAsia="Calibri" w:hAnsi="Times New Roman" w:cs="Times New Roman"/>
                <w:b/>
                <w:sz w:val="28"/>
                <w:szCs w:val="28"/>
              </w:rPr>
            </w:pPr>
          </w:p>
        </w:tc>
      </w:tr>
      <w:tr w:rsidR="00676EC1" w:rsidRPr="00F579E9" w14:paraId="6C06A83B" w14:textId="77777777" w:rsidTr="00931999">
        <w:trPr>
          <w:trHeight w:val="476"/>
        </w:trPr>
        <w:tc>
          <w:tcPr>
            <w:tcW w:w="4871" w:type="dxa"/>
          </w:tcPr>
          <w:p w14:paraId="1F52EABB" w14:textId="77777777" w:rsidR="00B745B6" w:rsidRPr="00F579E9" w:rsidRDefault="00742AF9" w:rsidP="00D02A17">
            <w:pPr>
              <w:widowControl w:val="0"/>
              <w:spacing w:after="0" w:line="276" w:lineRule="auto"/>
              <w:ind w:firstLine="966"/>
              <w:rPr>
                <w:rFonts w:ascii="Times New Roman" w:eastAsia="Calibri" w:hAnsi="Times New Roman" w:cs="Times New Roman"/>
                <w:b/>
                <w:sz w:val="28"/>
                <w:szCs w:val="28"/>
              </w:rPr>
            </w:pPr>
            <w:r w:rsidRPr="00F579E9">
              <w:rPr>
                <w:rFonts w:ascii="Times New Roman" w:eastAsia="Calibri" w:hAnsi="Times New Roman" w:cs="Times New Roman"/>
                <w:b/>
                <w:sz w:val="28"/>
                <w:szCs w:val="28"/>
              </w:rPr>
              <w:t>Олег КАНДЗЮБА</w:t>
            </w:r>
          </w:p>
          <w:p w14:paraId="6B9241C9" w14:textId="77777777" w:rsidR="00B745B6" w:rsidRPr="00F579E9" w:rsidRDefault="00B745B6" w:rsidP="00D02A17">
            <w:pPr>
              <w:widowControl w:val="0"/>
              <w:spacing w:after="0" w:line="276" w:lineRule="auto"/>
              <w:ind w:firstLine="966"/>
              <w:rPr>
                <w:rFonts w:ascii="Times New Roman" w:eastAsia="Calibri" w:hAnsi="Times New Roman" w:cs="Times New Roman"/>
                <w:b/>
                <w:sz w:val="28"/>
                <w:szCs w:val="28"/>
              </w:rPr>
            </w:pPr>
          </w:p>
          <w:p w14:paraId="64F2AA76" w14:textId="77777777" w:rsidR="00742AF9" w:rsidRPr="00F579E9" w:rsidRDefault="00742AF9" w:rsidP="00D02A17">
            <w:pPr>
              <w:widowControl w:val="0"/>
              <w:spacing w:after="0" w:line="276" w:lineRule="auto"/>
              <w:ind w:firstLine="966"/>
              <w:rPr>
                <w:rFonts w:ascii="Times New Roman" w:eastAsia="Calibri" w:hAnsi="Times New Roman" w:cs="Times New Roman"/>
                <w:b/>
                <w:sz w:val="28"/>
                <w:szCs w:val="28"/>
              </w:rPr>
            </w:pPr>
            <w:r w:rsidRPr="00F579E9">
              <w:rPr>
                <w:rFonts w:ascii="Times New Roman" w:eastAsia="Calibri" w:hAnsi="Times New Roman" w:cs="Times New Roman"/>
                <w:b/>
                <w:sz w:val="28"/>
                <w:szCs w:val="28"/>
              </w:rPr>
              <w:t>Оксана КВАША</w:t>
            </w:r>
          </w:p>
          <w:p w14:paraId="41BD2248" w14:textId="77777777" w:rsidR="00B745B6" w:rsidRPr="00F579E9" w:rsidRDefault="00B745B6" w:rsidP="00D02A17">
            <w:pPr>
              <w:widowControl w:val="0"/>
              <w:spacing w:after="0" w:line="276" w:lineRule="auto"/>
              <w:ind w:firstLine="966"/>
              <w:rPr>
                <w:rFonts w:ascii="Times New Roman" w:eastAsia="Calibri" w:hAnsi="Times New Roman" w:cs="Times New Roman"/>
                <w:b/>
                <w:sz w:val="28"/>
                <w:szCs w:val="28"/>
              </w:rPr>
            </w:pPr>
          </w:p>
          <w:p w14:paraId="0FD90471" w14:textId="77777777" w:rsidR="00742AF9" w:rsidRPr="00F579E9" w:rsidRDefault="00742AF9" w:rsidP="00D02A17">
            <w:pPr>
              <w:widowControl w:val="0"/>
              <w:spacing w:after="0" w:line="276" w:lineRule="auto"/>
              <w:ind w:firstLine="966"/>
              <w:rPr>
                <w:rFonts w:ascii="Times New Roman" w:eastAsia="Calibri" w:hAnsi="Times New Roman" w:cs="Times New Roman"/>
                <w:b/>
                <w:sz w:val="28"/>
                <w:szCs w:val="28"/>
              </w:rPr>
            </w:pPr>
            <w:r w:rsidRPr="00F579E9">
              <w:rPr>
                <w:rFonts w:ascii="Times New Roman" w:eastAsia="Calibri" w:hAnsi="Times New Roman" w:cs="Times New Roman"/>
                <w:b/>
                <w:sz w:val="28"/>
                <w:szCs w:val="28"/>
              </w:rPr>
              <w:t>Олена КОВБІЙ</w:t>
            </w:r>
          </w:p>
          <w:p w14:paraId="138C2631" w14:textId="77777777" w:rsidR="00742AF9" w:rsidRPr="00F579E9" w:rsidRDefault="00742AF9" w:rsidP="00D02A17">
            <w:pPr>
              <w:widowControl w:val="0"/>
              <w:spacing w:after="0" w:line="276" w:lineRule="auto"/>
              <w:ind w:firstLine="966"/>
              <w:rPr>
                <w:rFonts w:ascii="Times New Roman" w:eastAsia="Calibri" w:hAnsi="Times New Roman" w:cs="Times New Roman"/>
                <w:b/>
                <w:sz w:val="28"/>
                <w:szCs w:val="28"/>
              </w:rPr>
            </w:pPr>
          </w:p>
        </w:tc>
        <w:tc>
          <w:tcPr>
            <w:tcW w:w="5103" w:type="dxa"/>
          </w:tcPr>
          <w:p w14:paraId="02A1CFB1" w14:textId="77777777" w:rsidR="00B745B6" w:rsidRPr="00F579E9" w:rsidRDefault="00B745B6" w:rsidP="00D02A17">
            <w:pPr>
              <w:widowControl w:val="0"/>
              <w:spacing w:after="0" w:line="276" w:lineRule="auto"/>
              <w:ind w:left="1663"/>
              <w:rPr>
                <w:rFonts w:ascii="Times New Roman" w:eastAsia="Calibri" w:hAnsi="Times New Roman" w:cs="Times New Roman"/>
                <w:b/>
                <w:sz w:val="28"/>
                <w:szCs w:val="28"/>
              </w:rPr>
            </w:pPr>
            <w:r w:rsidRPr="00F579E9">
              <w:rPr>
                <w:rFonts w:ascii="Times New Roman" w:eastAsia="Calibri" w:hAnsi="Times New Roman" w:cs="Times New Roman"/>
                <w:b/>
                <w:sz w:val="28"/>
                <w:szCs w:val="28"/>
              </w:rPr>
              <w:t>Інна ПЛАХТІЙ</w:t>
            </w:r>
          </w:p>
          <w:p w14:paraId="40159E9E" w14:textId="77777777" w:rsidR="00B745B6" w:rsidRPr="00F579E9" w:rsidRDefault="00B745B6" w:rsidP="00D02A17">
            <w:pPr>
              <w:widowControl w:val="0"/>
              <w:spacing w:after="0" w:line="276" w:lineRule="auto"/>
              <w:rPr>
                <w:rFonts w:ascii="Times New Roman" w:eastAsia="Calibri" w:hAnsi="Times New Roman" w:cs="Times New Roman"/>
                <w:b/>
                <w:sz w:val="28"/>
                <w:szCs w:val="28"/>
              </w:rPr>
            </w:pPr>
          </w:p>
          <w:p w14:paraId="1872EF0A" w14:textId="77777777" w:rsidR="00B745B6" w:rsidRPr="00F579E9" w:rsidRDefault="00B745B6" w:rsidP="00D02A17">
            <w:pPr>
              <w:widowControl w:val="0"/>
              <w:spacing w:after="0" w:line="276" w:lineRule="auto"/>
              <w:ind w:firstLine="1663"/>
              <w:rPr>
                <w:rFonts w:ascii="Times New Roman" w:eastAsia="Calibri" w:hAnsi="Times New Roman" w:cs="Times New Roman"/>
                <w:sz w:val="28"/>
                <w:szCs w:val="28"/>
              </w:rPr>
            </w:pPr>
            <w:r w:rsidRPr="00F579E9">
              <w:rPr>
                <w:rFonts w:ascii="Times New Roman" w:eastAsia="Calibri" w:hAnsi="Times New Roman" w:cs="Times New Roman"/>
                <w:b/>
                <w:sz w:val="28"/>
                <w:szCs w:val="28"/>
              </w:rPr>
              <w:t>Ольга ПОПІКОВА</w:t>
            </w:r>
          </w:p>
          <w:p w14:paraId="6953C824" w14:textId="77777777" w:rsidR="00B745B6" w:rsidRPr="00F579E9" w:rsidRDefault="00B745B6" w:rsidP="00D02A17">
            <w:pPr>
              <w:widowControl w:val="0"/>
              <w:spacing w:after="0" w:line="276" w:lineRule="auto"/>
              <w:rPr>
                <w:rFonts w:ascii="Times New Roman" w:eastAsia="Calibri" w:hAnsi="Times New Roman" w:cs="Times New Roman"/>
                <w:b/>
                <w:sz w:val="28"/>
                <w:szCs w:val="28"/>
              </w:rPr>
            </w:pPr>
          </w:p>
          <w:p w14:paraId="70CFB95A" w14:textId="02B9A450" w:rsidR="00B745B6" w:rsidRPr="00F579E9" w:rsidRDefault="00B745B6" w:rsidP="00D02A17">
            <w:pPr>
              <w:widowControl w:val="0"/>
              <w:spacing w:after="0" w:line="276" w:lineRule="auto"/>
              <w:ind w:firstLine="1663"/>
              <w:rPr>
                <w:rFonts w:ascii="Times New Roman" w:eastAsia="Calibri" w:hAnsi="Times New Roman" w:cs="Times New Roman"/>
                <w:b/>
                <w:sz w:val="28"/>
                <w:szCs w:val="28"/>
              </w:rPr>
            </w:pPr>
            <w:r w:rsidRPr="00F579E9">
              <w:rPr>
                <w:rFonts w:ascii="Times New Roman" w:eastAsia="Calibri" w:hAnsi="Times New Roman" w:cs="Times New Roman"/>
                <w:b/>
                <w:sz w:val="28"/>
                <w:szCs w:val="28"/>
              </w:rPr>
              <w:t>Віталій САЛІХОВ</w:t>
            </w:r>
          </w:p>
        </w:tc>
      </w:tr>
      <w:tr w:rsidR="00676EC1" w:rsidRPr="00F579E9" w14:paraId="50467F62" w14:textId="77777777" w:rsidTr="00EA4FD0">
        <w:trPr>
          <w:trHeight w:val="2410"/>
        </w:trPr>
        <w:tc>
          <w:tcPr>
            <w:tcW w:w="4871" w:type="dxa"/>
          </w:tcPr>
          <w:p w14:paraId="3F916C61" w14:textId="77777777" w:rsidR="00742AF9" w:rsidRPr="00F579E9" w:rsidRDefault="00742AF9" w:rsidP="00D02A17">
            <w:pPr>
              <w:widowControl w:val="0"/>
              <w:spacing w:after="0" w:line="276" w:lineRule="auto"/>
              <w:ind w:firstLine="966"/>
              <w:rPr>
                <w:rFonts w:ascii="Times New Roman" w:eastAsia="Calibri" w:hAnsi="Times New Roman" w:cs="Times New Roman"/>
                <w:b/>
                <w:sz w:val="28"/>
                <w:szCs w:val="28"/>
              </w:rPr>
            </w:pPr>
            <w:r w:rsidRPr="00F579E9">
              <w:rPr>
                <w:rFonts w:ascii="Times New Roman" w:eastAsia="Calibri" w:hAnsi="Times New Roman" w:cs="Times New Roman"/>
                <w:b/>
                <w:sz w:val="28"/>
                <w:szCs w:val="28"/>
              </w:rPr>
              <w:t>Алла КОТЕЛЕВЕЦЬ</w:t>
            </w:r>
          </w:p>
          <w:p w14:paraId="60F1992A" w14:textId="77777777" w:rsidR="00B745B6" w:rsidRPr="00F579E9" w:rsidRDefault="00B745B6" w:rsidP="00D02A17">
            <w:pPr>
              <w:widowControl w:val="0"/>
              <w:spacing w:after="0" w:line="276" w:lineRule="auto"/>
              <w:ind w:firstLine="966"/>
              <w:rPr>
                <w:rFonts w:ascii="Times New Roman" w:eastAsia="Calibri" w:hAnsi="Times New Roman" w:cs="Times New Roman"/>
                <w:b/>
                <w:sz w:val="28"/>
                <w:szCs w:val="28"/>
              </w:rPr>
            </w:pPr>
          </w:p>
          <w:p w14:paraId="01B5044F" w14:textId="384812B8" w:rsidR="00B745B6" w:rsidRPr="00F579E9" w:rsidRDefault="00B745B6" w:rsidP="00D02A17">
            <w:pPr>
              <w:widowControl w:val="0"/>
              <w:spacing w:after="0" w:line="276" w:lineRule="auto"/>
              <w:ind w:firstLine="966"/>
              <w:rPr>
                <w:rFonts w:ascii="Times New Roman" w:eastAsia="Calibri" w:hAnsi="Times New Roman" w:cs="Times New Roman"/>
                <w:b/>
                <w:sz w:val="28"/>
                <w:szCs w:val="28"/>
              </w:rPr>
            </w:pPr>
            <w:r w:rsidRPr="00F579E9">
              <w:rPr>
                <w:rFonts w:ascii="Times New Roman" w:eastAsia="Calibri" w:hAnsi="Times New Roman" w:cs="Times New Roman"/>
                <w:b/>
                <w:sz w:val="28"/>
                <w:szCs w:val="28"/>
              </w:rPr>
              <w:t>Дмитро ЛУК’ЯНОВ</w:t>
            </w:r>
          </w:p>
        </w:tc>
        <w:tc>
          <w:tcPr>
            <w:tcW w:w="5103" w:type="dxa"/>
          </w:tcPr>
          <w:p w14:paraId="0C93ECC9" w14:textId="77777777" w:rsidR="00B745B6" w:rsidRPr="00F579E9" w:rsidRDefault="00B745B6" w:rsidP="00D02A17">
            <w:pPr>
              <w:widowControl w:val="0"/>
              <w:spacing w:after="0" w:line="276" w:lineRule="auto"/>
              <w:ind w:firstLine="1663"/>
              <w:rPr>
                <w:rFonts w:ascii="Times New Roman" w:eastAsia="Calibri" w:hAnsi="Times New Roman" w:cs="Times New Roman"/>
                <w:b/>
                <w:sz w:val="28"/>
                <w:szCs w:val="28"/>
              </w:rPr>
            </w:pPr>
            <w:r w:rsidRPr="00F579E9">
              <w:rPr>
                <w:rFonts w:ascii="Times New Roman" w:eastAsia="Calibri" w:hAnsi="Times New Roman" w:cs="Times New Roman"/>
                <w:b/>
                <w:sz w:val="28"/>
                <w:szCs w:val="28"/>
              </w:rPr>
              <w:t>Олександр САСЕВИЧ</w:t>
            </w:r>
          </w:p>
          <w:p w14:paraId="21EFA174" w14:textId="77777777" w:rsidR="00B745B6" w:rsidRPr="00F579E9" w:rsidRDefault="00B745B6" w:rsidP="00D02A17">
            <w:pPr>
              <w:widowControl w:val="0"/>
              <w:spacing w:after="0" w:line="276" w:lineRule="auto"/>
              <w:rPr>
                <w:rFonts w:ascii="Times New Roman" w:eastAsia="Calibri" w:hAnsi="Times New Roman" w:cs="Times New Roman"/>
                <w:b/>
                <w:sz w:val="28"/>
                <w:szCs w:val="28"/>
              </w:rPr>
            </w:pPr>
          </w:p>
          <w:p w14:paraId="0111AF18" w14:textId="77777777" w:rsidR="00B745B6" w:rsidRPr="00F579E9" w:rsidRDefault="00B745B6" w:rsidP="00D02A17">
            <w:pPr>
              <w:widowControl w:val="0"/>
              <w:spacing w:after="0" w:line="276" w:lineRule="auto"/>
              <w:rPr>
                <w:rFonts w:ascii="Times New Roman" w:eastAsia="Calibri" w:hAnsi="Times New Roman" w:cs="Times New Roman"/>
                <w:b/>
                <w:sz w:val="28"/>
                <w:szCs w:val="28"/>
              </w:rPr>
            </w:pPr>
          </w:p>
          <w:p w14:paraId="1E76D7EE" w14:textId="77777777" w:rsidR="00B745B6" w:rsidRPr="00F579E9" w:rsidRDefault="00B745B6" w:rsidP="00D02A17">
            <w:pPr>
              <w:widowControl w:val="0"/>
              <w:spacing w:after="0" w:line="276" w:lineRule="auto"/>
              <w:ind w:firstLine="1623"/>
              <w:rPr>
                <w:rFonts w:ascii="Times New Roman" w:eastAsia="Calibri" w:hAnsi="Times New Roman" w:cs="Times New Roman"/>
                <w:b/>
                <w:sz w:val="28"/>
                <w:szCs w:val="28"/>
              </w:rPr>
            </w:pPr>
          </w:p>
        </w:tc>
      </w:tr>
    </w:tbl>
    <w:p w14:paraId="20112FEF" w14:textId="77777777" w:rsidR="000E571E" w:rsidRPr="00676EC1" w:rsidRDefault="000E571E" w:rsidP="002A7430">
      <w:pPr>
        <w:widowControl w:val="0"/>
        <w:tabs>
          <w:tab w:val="left" w:pos="6379"/>
        </w:tabs>
        <w:spacing w:after="0" w:line="240" w:lineRule="auto"/>
        <w:rPr>
          <w:rFonts w:ascii="Times New Roman" w:hAnsi="Times New Roman" w:cs="Times New Roman"/>
          <w:sz w:val="10"/>
          <w:szCs w:val="24"/>
        </w:rPr>
      </w:pPr>
    </w:p>
    <w:sectPr w:rsidR="000E571E" w:rsidRPr="00676EC1" w:rsidSect="003F3945">
      <w:headerReference w:type="default" r:id="rId9"/>
      <w:pgSz w:w="11906" w:h="16838"/>
      <w:pgMar w:top="1418" w:right="70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97D1D" w14:textId="77777777" w:rsidR="003F3945" w:rsidRDefault="003F3945" w:rsidP="00D65CCC">
      <w:pPr>
        <w:spacing w:after="0" w:line="240" w:lineRule="auto"/>
      </w:pPr>
      <w:r>
        <w:separator/>
      </w:r>
    </w:p>
  </w:endnote>
  <w:endnote w:type="continuationSeparator" w:id="0">
    <w:p w14:paraId="7E89EA15" w14:textId="77777777" w:rsidR="003F3945" w:rsidRDefault="003F3945" w:rsidP="00D65CCC">
      <w:pPr>
        <w:spacing w:after="0" w:line="240" w:lineRule="auto"/>
      </w:pPr>
      <w:r>
        <w:continuationSeparator/>
      </w:r>
    </w:p>
  </w:endnote>
  <w:endnote w:type="continuationNotice" w:id="1">
    <w:p w14:paraId="1792E821" w14:textId="77777777" w:rsidR="003F3945" w:rsidRDefault="003F39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altName w:val="Cambria"/>
    <w:panose1 w:val="02050604050505020204"/>
    <w:charset w:val="CC"/>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F5923" w14:textId="77777777" w:rsidR="003F3945" w:rsidRDefault="003F3945" w:rsidP="00D65CCC">
      <w:pPr>
        <w:spacing w:after="0" w:line="240" w:lineRule="auto"/>
      </w:pPr>
      <w:r>
        <w:separator/>
      </w:r>
    </w:p>
  </w:footnote>
  <w:footnote w:type="continuationSeparator" w:id="0">
    <w:p w14:paraId="50C1AF36" w14:textId="77777777" w:rsidR="003F3945" w:rsidRDefault="003F3945" w:rsidP="00D65CCC">
      <w:pPr>
        <w:spacing w:after="0" w:line="240" w:lineRule="auto"/>
      </w:pPr>
      <w:r>
        <w:continuationSeparator/>
      </w:r>
    </w:p>
  </w:footnote>
  <w:footnote w:type="continuationNotice" w:id="1">
    <w:p w14:paraId="04103654" w14:textId="77777777" w:rsidR="003F3945" w:rsidRDefault="003F394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629712"/>
      <w:docPartObj>
        <w:docPartGallery w:val="Page Numbers (Top of Page)"/>
        <w:docPartUnique/>
      </w:docPartObj>
    </w:sdtPr>
    <w:sdtEndPr>
      <w:rPr>
        <w:rFonts w:ascii="Times New Roman" w:hAnsi="Times New Roman" w:cs="Times New Roman"/>
        <w:sz w:val="24"/>
        <w:szCs w:val="24"/>
      </w:rPr>
    </w:sdtEndPr>
    <w:sdtContent>
      <w:p w14:paraId="2C18C44F" w14:textId="4ECADCF8" w:rsidR="00D3299F" w:rsidRPr="006A77EF" w:rsidRDefault="006C63A8" w:rsidP="006A77EF">
        <w:pPr>
          <w:pStyle w:val="a5"/>
          <w:jc w:val="center"/>
          <w:rPr>
            <w:rFonts w:ascii="Times New Roman" w:hAnsi="Times New Roman" w:cs="Times New Roman"/>
            <w:sz w:val="24"/>
            <w:szCs w:val="24"/>
          </w:rPr>
        </w:pPr>
        <w:r w:rsidRPr="00D3299F">
          <w:rPr>
            <w:rFonts w:ascii="Times New Roman" w:hAnsi="Times New Roman" w:cs="Times New Roman"/>
            <w:sz w:val="24"/>
            <w:szCs w:val="24"/>
          </w:rPr>
          <w:fldChar w:fldCharType="begin"/>
        </w:r>
        <w:r w:rsidR="00D3299F" w:rsidRPr="00D3299F">
          <w:rPr>
            <w:rFonts w:ascii="Times New Roman" w:hAnsi="Times New Roman" w:cs="Times New Roman"/>
            <w:sz w:val="24"/>
            <w:szCs w:val="24"/>
          </w:rPr>
          <w:instrText>PAGE   \* MERGEFORMAT</w:instrText>
        </w:r>
        <w:r w:rsidRPr="00D3299F">
          <w:rPr>
            <w:rFonts w:ascii="Times New Roman" w:hAnsi="Times New Roman" w:cs="Times New Roman"/>
            <w:sz w:val="24"/>
            <w:szCs w:val="24"/>
          </w:rPr>
          <w:fldChar w:fldCharType="separate"/>
        </w:r>
        <w:r w:rsidR="00F16A2A">
          <w:rPr>
            <w:rFonts w:ascii="Times New Roman" w:hAnsi="Times New Roman" w:cs="Times New Roman"/>
            <w:noProof/>
            <w:sz w:val="24"/>
            <w:szCs w:val="24"/>
          </w:rPr>
          <w:t>2</w:t>
        </w:r>
        <w:r w:rsidRPr="00D3299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554D2C"/>
    <w:multiLevelType w:val="multilevel"/>
    <w:tmpl w:val="8EAC005A"/>
    <w:lvl w:ilvl="0">
      <w:start w:val="1"/>
      <w:numFmt w:val="decimalZero"/>
      <w:lvlText w:val="%1"/>
      <w:lvlJc w:val="left"/>
      <w:pPr>
        <w:ind w:left="1305" w:hanging="1305"/>
      </w:pPr>
      <w:rPr>
        <w:rFonts w:hint="default"/>
        <w:color w:val="000000"/>
      </w:rPr>
    </w:lvl>
    <w:lvl w:ilvl="1">
      <w:start w:val="4"/>
      <w:numFmt w:val="decimalZero"/>
      <w:lvlText w:val="%1.%2"/>
      <w:lvlJc w:val="left"/>
      <w:pPr>
        <w:ind w:left="1588" w:hanging="1305"/>
      </w:pPr>
      <w:rPr>
        <w:rFonts w:hint="default"/>
        <w:color w:val="000000"/>
      </w:rPr>
    </w:lvl>
    <w:lvl w:ilvl="2">
      <w:start w:val="2023"/>
      <w:numFmt w:val="decimal"/>
      <w:lvlText w:val="%1.%2.%3"/>
      <w:lvlJc w:val="left"/>
      <w:pPr>
        <w:ind w:left="1871" w:hanging="1305"/>
      </w:pPr>
      <w:rPr>
        <w:rFonts w:hint="default"/>
        <w:color w:val="000000"/>
      </w:rPr>
    </w:lvl>
    <w:lvl w:ilvl="3">
      <w:start w:val="1"/>
      <w:numFmt w:val="decimal"/>
      <w:lvlText w:val="%1.%2.%3.%4"/>
      <w:lvlJc w:val="left"/>
      <w:pPr>
        <w:ind w:left="2154" w:hanging="1305"/>
      </w:pPr>
      <w:rPr>
        <w:rFonts w:hint="default"/>
        <w:color w:val="000000"/>
      </w:rPr>
    </w:lvl>
    <w:lvl w:ilvl="4">
      <w:start w:val="1"/>
      <w:numFmt w:val="decimal"/>
      <w:lvlText w:val="%1.%2.%3.%4.%5"/>
      <w:lvlJc w:val="left"/>
      <w:pPr>
        <w:ind w:left="2437" w:hanging="1305"/>
      </w:pPr>
      <w:rPr>
        <w:rFonts w:hint="default"/>
        <w:color w:val="000000"/>
      </w:rPr>
    </w:lvl>
    <w:lvl w:ilvl="5">
      <w:start w:val="1"/>
      <w:numFmt w:val="decimal"/>
      <w:lvlText w:val="%1.%2.%3.%4.%5.%6"/>
      <w:lvlJc w:val="left"/>
      <w:pPr>
        <w:ind w:left="2855" w:hanging="144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781" w:hanging="1800"/>
      </w:pPr>
      <w:rPr>
        <w:rFonts w:hint="default"/>
        <w:color w:val="000000"/>
      </w:rPr>
    </w:lvl>
    <w:lvl w:ilvl="8">
      <w:start w:val="1"/>
      <w:numFmt w:val="decimal"/>
      <w:lvlText w:val="%1.%2.%3.%4.%5.%6.%7.%8.%9"/>
      <w:lvlJc w:val="left"/>
      <w:pPr>
        <w:ind w:left="4424" w:hanging="2160"/>
      </w:pPr>
      <w:rPr>
        <w:rFonts w:hint="default"/>
        <w:color w:val="000000"/>
      </w:rPr>
    </w:lvl>
  </w:abstractNum>
  <w:abstractNum w:abstractNumId="1" w15:restartNumberingAfterBreak="0">
    <w:nsid w:val="656C3C90"/>
    <w:multiLevelType w:val="multilevel"/>
    <w:tmpl w:val="1C58BB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
  <w:rsids>
    <w:rsidRoot w:val="00645C77"/>
    <w:rsid w:val="0000133B"/>
    <w:rsid w:val="000013F5"/>
    <w:rsid w:val="00001972"/>
    <w:rsid w:val="000054E7"/>
    <w:rsid w:val="000060CA"/>
    <w:rsid w:val="0001149A"/>
    <w:rsid w:val="000118EF"/>
    <w:rsid w:val="00013A65"/>
    <w:rsid w:val="00013EA8"/>
    <w:rsid w:val="00016CE7"/>
    <w:rsid w:val="00020D5A"/>
    <w:rsid w:val="00025E51"/>
    <w:rsid w:val="00030776"/>
    <w:rsid w:val="00030F56"/>
    <w:rsid w:val="00032179"/>
    <w:rsid w:val="00034D31"/>
    <w:rsid w:val="00037880"/>
    <w:rsid w:val="00041265"/>
    <w:rsid w:val="00042003"/>
    <w:rsid w:val="000535D0"/>
    <w:rsid w:val="00054900"/>
    <w:rsid w:val="00054AAF"/>
    <w:rsid w:val="00055124"/>
    <w:rsid w:val="000551BE"/>
    <w:rsid w:val="00055F87"/>
    <w:rsid w:val="000571FC"/>
    <w:rsid w:val="0006139C"/>
    <w:rsid w:val="00061BAE"/>
    <w:rsid w:val="00062E00"/>
    <w:rsid w:val="00062E81"/>
    <w:rsid w:val="00062F18"/>
    <w:rsid w:val="000665E6"/>
    <w:rsid w:val="00066D8A"/>
    <w:rsid w:val="00067192"/>
    <w:rsid w:val="00067A32"/>
    <w:rsid w:val="00070147"/>
    <w:rsid w:val="00070DFA"/>
    <w:rsid w:val="00071546"/>
    <w:rsid w:val="000715AC"/>
    <w:rsid w:val="000731AB"/>
    <w:rsid w:val="000744A9"/>
    <w:rsid w:val="00074B98"/>
    <w:rsid w:val="00084024"/>
    <w:rsid w:val="00086A98"/>
    <w:rsid w:val="000935CC"/>
    <w:rsid w:val="000960DC"/>
    <w:rsid w:val="000A4289"/>
    <w:rsid w:val="000B0169"/>
    <w:rsid w:val="000B1CA4"/>
    <w:rsid w:val="000B25CA"/>
    <w:rsid w:val="000B2A4D"/>
    <w:rsid w:val="000B40C8"/>
    <w:rsid w:val="000B6D14"/>
    <w:rsid w:val="000C0EC8"/>
    <w:rsid w:val="000C1EC8"/>
    <w:rsid w:val="000C2392"/>
    <w:rsid w:val="000D1C00"/>
    <w:rsid w:val="000E239B"/>
    <w:rsid w:val="000E3CB4"/>
    <w:rsid w:val="000E571E"/>
    <w:rsid w:val="000E688C"/>
    <w:rsid w:val="000E778B"/>
    <w:rsid w:val="000F0320"/>
    <w:rsid w:val="000F11E0"/>
    <w:rsid w:val="000F11F0"/>
    <w:rsid w:val="000F4080"/>
    <w:rsid w:val="0010068F"/>
    <w:rsid w:val="00100B7B"/>
    <w:rsid w:val="00101761"/>
    <w:rsid w:val="001039F6"/>
    <w:rsid w:val="00103A85"/>
    <w:rsid w:val="00103C33"/>
    <w:rsid w:val="0011640B"/>
    <w:rsid w:val="0012181F"/>
    <w:rsid w:val="00126461"/>
    <w:rsid w:val="0012742A"/>
    <w:rsid w:val="00127D9D"/>
    <w:rsid w:val="00132A41"/>
    <w:rsid w:val="00133023"/>
    <w:rsid w:val="00135FB3"/>
    <w:rsid w:val="00140E27"/>
    <w:rsid w:val="001418FA"/>
    <w:rsid w:val="00141976"/>
    <w:rsid w:val="001421AA"/>
    <w:rsid w:val="00144F98"/>
    <w:rsid w:val="0014716B"/>
    <w:rsid w:val="001502A8"/>
    <w:rsid w:val="001515F9"/>
    <w:rsid w:val="0015305F"/>
    <w:rsid w:val="001560D0"/>
    <w:rsid w:val="00156859"/>
    <w:rsid w:val="00157DC9"/>
    <w:rsid w:val="00162FA6"/>
    <w:rsid w:val="001631AD"/>
    <w:rsid w:val="001643FA"/>
    <w:rsid w:val="00173D0A"/>
    <w:rsid w:val="00174BFD"/>
    <w:rsid w:val="001760BE"/>
    <w:rsid w:val="00177264"/>
    <w:rsid w:val="001772B9"/>
    <w:rsid w:val="00177BFB"/>
    <w:rsid w:val="00181BA0"/>
    <w:rsid w:val="00181F84"/>
    <w:rsid w:val="00182B71"/>
    <w:rsid w:val="00183E7A"/>
    <w:rsid w:val="00191941"/>
    <w:rsid w:val="00192B28"/>
    <w:rsid w:val="00197FB2"/>
    <w:rsid w:val="001A219F"/>
    <w:rsid w:val="001A5316"/>
    <w:rsid w:val="001B1F84"/>
    <w:rsid w:val="001D060C"/>
    <w:rsid w:val="001D1CEF"/>
    <w:rsid w:val="001D2957"/>
    <w:rsid w:val="001D4FD8"/>
    <w:rsid w:val="001D5470"/>
    <w:rsid w:val="001D7C69"/>
    <w:rsid w:val="001E3509"/>
    <w:rsid w:val="001E3908"/>
    <w:rsid w:val="001E6B8C"/>
    <w:rsid w:val="001F03F2"/>
    <w:rsid w:val="001F1F74"/>
    <w:rsid w:val="001F3B6C"/>
    <w:rsid w:val="001F6C46"/>
    <w:rsid w:val="0020068E"/>
    <w:rsid w:val="002010F8"/>
    <w:rsid w:val="0020370E"/>
    <w:rsid w:val="002078C1"/>
    <w:rsid w:val="00210C32"/>
    <w:rsid w:val="002152B4"/>
    <w:rsid w:val="00215BC5"/>
    <w:rsid w:val="0022602E"/>
    <w:rsid w:val="002264D0"/>
    <w:rsid w:val="00243E5F"/>
    <w:rsid w:val="00245DC5"/>
    <w:rsid w:val="0024674D"/>
    <w:rsid w:val="00250734"/>
    <w:rsid w:val="00251EC1"/>
    <w:rsid w:val="00252BCE"/>
    <w:rsid w:val="002550BC"/>
    <w:rsid w:val="0025596F"/>
    <w:rsid w:val="002618F3"/>
    <w:rsid w:val="00261AB0"/>
    <w:rsid w:val="00277036"/>
    <w:rsid w:val="00281921"/>
    <w:rsid w:val="002831FC"/>
    <w:rsid w:val="00284F7E"/>
    <w:rsid w:val="0028506C"/>
    <w:rsid w:val="002970DE"/>
    <w:rsid w:val="002A5052"/>
    <w:rsid w:val="002A59A1"/>
    <w:rsid w:val="002A6D59"/>
    <w:rsid w:val="002A7430"/>
    <w:rsid w:val="002B203F"/>
    <w:rsid w:val="002B28C5"/>
    <w:rsid w:val="002C2A8B"/>
    <w:rsid w:val="002C43FC"/>
    <w:rsid w:val="002C5DB1"/>
    <w:rsid w:val="002D0DB0"/>
    <w:rsid w:val="002D1C95"/>
    <w:rsid w:val="002D32B6"/>
    <w:rsid w:val="002D54ED"/>
    <w:rsid w:val="002D60A0"/>
    <w:rsid w:val="002F144D"/>
    <w:rsid w:val="002F1A02"/>
    <w:rsid w:val="002F473F"/>
    <w:rsid w:val="002F7573"/>
    <w:rsid w:val="00302AE4"/>
    <w:rsid w:val="00302E8C"/>
    <w:rsid w:val="003048AC"/>
    <w:rsid w:val="00307365"/>
    <w:rsid w:val="00317279"/>
    <w:rsid w:val="00320268"/>
    <w:rsid w:val="003229C5"/>
    <w:rsid w:val="00324DF1"/>
    <w:rsid w:val="003307F9"/>
    <w:rsid w:val="00333A3E"/>
    <w:rsid w:val="00335986"/>
    <w:rsid w:val="00335E04"/>
    <w:rsid w:val="0033795E"/>
    <w:rsid w:val="00343FC4"/>
    <w:rsid w:val="00344A8B"/>
    <w:rsid w:val="00347CDE"/>
    <w:rsid w:val="0035187E"/>
    <w:rsid w:val="0035334C"/>
    <w:rsid w:val="00353EAE"/>
    <w:rsid w:val="00357BE0"/>
    <w:rsid w:val="00357C0D"/>
    <w:rsid w:val="003607A7"/>
    <w:rsid w:val="0036111A"/>
    <w:rsid w:val="0036163D"/>
    <w:rsid w:val="00362B71"/>
    <w:rsid w:val="003631C8"/>
    <w:rsid w:val="003705DF"/>
    <w:rsid w:val="00372C23"/>
    <w:rsid w:val="00375843"/>
    <w:rsid w:val="00377F9A"/>
    <w:rsid w:val="00382237"/>
    <w:rsid w:val="00382824"/>
    <w:rsid w:val="00383BFE"/>
    <w:rsid w:val="003850B6"/>
    <w:rsid w:val="003854B2"/>
    <w:rsid w:val="003864B6"/>
    <w:rsid w:val="00390652"/>
    <w:rsid w:val="003958C4"/>
    <w:rsid w:val="00396EF4"/>
    <w:rsid w:val="003A7069"/>
    <w:rsid w:val="003A708C"/>
    <w:rsid w:val="003C0170"/>
    <w:rsid w:val="003C1464"/>
    <w:rsid w:val="003C15B5"/>
    <w:rsid w:val="003C262D"/>
    <w:rsid w:val="003C607E"/>
    <w:rsid w:val="003C6463"/>
    <w:rsid w:val="003C66B6"/>
    <w:rsid w:val="003D07AB"/>
    <w:rsid w:val="003D086C"/>
    <w:rsid w:val="003D2E97"/>
    <w:rsid w:val="003D3D37"/>
    <w:rsid w:val="003D78E8"/>
    <w:rsid w:val="003E7C02"/>
    <w:rsid w:val="003F3945"/>
    <w:rsid w:val="00400619"/>
    <w:rsid w:val="004053ED"/>
    <w:rsid w:val="00411C13"/>
    <w:rsid w:val="00415CAF"/>
    <w:rsid w:val="00416D5E"/>
    <w:rsid w:val="0041702D"/>
    <w:rsid w:val="00421E74"/>
    <w:rsid w:val="00422D4C"/>
    <w:rsid w:val="004250AF"/>
    <w:rsid w:val="00426C6F"/>
    <w:rsid w:val="004277AF"/>
    <w:rsid w:val="004277D5"/>
    <w:rsid w:val="00434FA6"/>
    <w:rsid w:val="00436EE1"/>
    <w:rsid w:val="00437CB6"/>
    <w:rsid w:val="00440FD8"/>
    <w:rsid w:val="00441555"/>
    <w:rsid w:val="004432B7"/>
    <w:rsid w:val="004434A4"/>
    <w:rsid w:val="004526D2"/>
    <w:rsid w:val="00453564"/>
    <w:rsid w:val="00454A08"/>
    <w:rsid w:val="004552A8"/>
    <w:rsid w:val="00455491"/>
    <w:rsid w:val="00456109"/>
    <w:rsid w:val="0047015B"/>
    <w:rsid w:val="00474151"/>
    <w:rsid w:val="0047614B"/>
    <w:rsid w:val="00476F68"/>
    <w:rsid w:val="00477219"/>
    <w:rsid w:val="00482605"/>
    <w:rsid w:val="004827A7"/>
    <w:rsid w:val="0049143A"/>
    <w:rsid w:val="004922A3"/>
    <w:rsid w:val="00493EAB"/>
    <w:rsid w:val="0049552F"/>
    <w:rsid w:val="004955B5"/>
    <w:rsid w:val="00495905"/>
    <w:rsid w:val="00495B2F"/>
    <w:rsid w:val="00497683"/>
    <w:rsid w:val="004A03B5"/>
    <w:rsid w:val="004A143E"/>
    <w:rsid w:val="004A5F59"/>
    <w:rsid w:val="004B1E29"/>
    <w:rsid w:val="004B1FCE"/>
    <w:rsid w:val="004B24F2"/>
    <w:rsid w:val="004B2D02"/>
    <w:rsid w:val="004B6630"/>
    <w:rsid w:val="004C1004"/>
    <w:rsid w:val="004C41BA"/>
    <w:rsid w:val="004D057D"/>
    <w:rsid w:val="004D0E88"/>
    <w:rsid w:val="004D4A4A"/>
    <w:rsid w:val="004E1D35"/>
    <w:rsid w:val="004E41F5"/>
    <w:rsid w:val="004E6E28"/>
    <w:rsid w:val="004E71BC"/>
    <w:rsid w:val="004F0232"/>
    <w:rsid w:val="004F0381"/>
    <w:rsid w:val="004F2E9C"/>
    <w:rsid w:val="00503D9A"/>
    <w:rsid w:val="005077E4"/>
    <w:rsid w:val="00513D8D"/>
    <w:rsid w:val="00514C59"/>
    <w:rsid w:val="00520EA8"/>
    <w:rsid w:val="00526ACB"/>
    <w:rsid w:val="0053594C"/>
    <w:rsid w:val="00536293"/>
    <w:rsid w:val="0053761A"/>
    <w:rsid w:val="00545018"/>
    <w:rsid w:val="0054598D"/>
    <w:rsid w:val="00546E37"/>
    <w:rsid w:val="0054777D"/>
    <w:rsid w:val="00552103"/>
    <w:rsid w:val="00552BBF"/>
    <w:rsid w:val="005540E0"/>
    <w:rsid w:val="0055626A"/>
    <w:rsid w:val="00563AED"/>
    <w:rsid w:val="0056639C"/>
    <w:rsid w:val="005716D5"/>
    <w:rsid w:val="00573BC8"/>
    <w:rsid w:val="00581C66"/>
    <w:rsid w:val="0058298C"/>
    <w:rsid w:val="00582E1F"/>
    <w:rsid w:val="005857B5"/>
    <w:rsid w:val="00586686"/>
    <w:rsid w:val="00593CB6"/>
    <w:rsid w:val="005945F1"/>
    <w:rsid w:val="00594FF2"/>
    <w:rsid w:val="00597B3F"/>
    <w:rsid w:val="005A2BF1"/>
    <w:rsid w:val="005A2BFF"/>
    <w:rsid w:val="005A3690"/>
    <w:rsid w:val="005A4157"/>
    <w:rsid w:val="005B3808"/>
    <w:rsid w:val="005B41FB"/>
    <w:rsid w:val="005C4D2F"/>
    <w:rsid w:val="005D4F99"/>
    <w:rsid w:val="005D6D0F"/>
    <w:rsid w:val="005E4B19"/>
    <w:rsid w:val="005E583A"/>
    <w:rsid w:val="005F11AD"/>
    <w:rsid w:val="005F2D41"/>
    <w:rsid w:val="005F46D2"/>
    <w:rsid w:val="005F6B0B"/>
    <w:rsid w:val="006004E1"/>
    <w:rsid w:val="006008C0"/>
    <w:rsid w:val="00601DDC"/>
    <w:rsid w:val="00602AE0"/>
    <w:rsid w:val="00604999"/>
    <w:rsid w:val="00611499"/>
    <w:rsid w:val="00612354"/>
    <w:rsid w:val="006135EB"/>
    <w:rsid w:val="00613A09"/>
    <w:rsid w:val="006163EC"/>
    <w:rsid w:val="0062056D"/>
    <w:rsid w:val="00621730"/>
    <w:rsid w:val="006267AF"/>
    <w:rsid w:val="00626E00"/>
    <w:rsid w:val="00634F4B"/>
    <w:rsid w:val="00636239"/>
    <w:rsid w:val="006424F4"/>
    <w:rsid w:val="00644BBA"/>
    <w:rsid w:val="00645C77"/>
    <w:rsid w:val="00650C20"/>
    <w:rsid w:val="0065298A"/>
    <w:rsid w:val="006534FC"/>
    <w:rsid w:val="0066507C"/>
    <w:rsid w:val="006660A0"/>
    <w:rsid w:val="006673BA"/>
    <w:rsid w:val="006722A6"/>
    <w:rsid w:val="006724E4"/>
    <w:rsid w:val="00673820"/>
    <w:rsid w:val="00674604"/>
    <w:rsid w:val="0067554E"/>
    <w:rsid w:val="00676EC1"/>
    <w:rsid w:val="00677383"/>
    <w:rsid w:val="00677422"/>
    <w:rsid w:val="00681056"/>
    <w:rsid w:val="00681D3B"/>
    <w:rsid w:val="00682D6D"/>
    <w:rsid w:val="006865E1"/>
    <w:rsid w:val="00693F10"/>
    <w:rsid w:val="006944EB"/>
    <w:rsid w:val="006946C5"/>
    <w:rsid w:val="006977CF"/>
    <w:rsid w:val="006A0CAD"/>
    <w:rsid w:val="006A1FAD"/>
    <w:rsid w:val="006A2DC2"/>
    <w:rsid w:val="006A33E9"/>
    <w:rsid w:val="006A72E2"/>
    <w:rsid w:val="006A77EF"/>
    <w:rsid w:val="006A7D12"/>
    <w:rsid w:val="006B4B40"/>
    <w:rsid w:val="006B7CAD"/>
    <w:rsid w:val="006C159B"/>
    <w:rsid w:val="006C211A"/>
    <w:rsid w:val="006C2F60"/>
    <w:rsid w:val="006C63A8"/>
    <w:rsid w:val="006D1012"/>
    <w:rsid w:val="006D17E9"/>
    <w:rsid w:val="006D1D5E"/>
    <w:rsid w:val="006D21DF"/>
    <w:rsid w:val="006E11FD"/>
    <w:rsid w:val="006E32C6"/>
    <w:rsid w:val="006F51A4"/>
    <w:rsid w:val="00701A49"/>
    <w:rsid w:val="00703200"/>
    <w:rsid w:val="007046B0"/>
    <w:rsid w:val="00706AF7"/>
    <w:rsid w:val="007146A8"/>
    <w:rsid w:val="007207BD"/>
    <w:rsid w:val="007210B8"/>
    <w:rsid w:val="00730F2F"/>
    <w:rsid w:val="00737CAD"/>
    <w:rsid w:val="00737DC3"/>
    <w:rsid w:val="007419D6"/>
    <w:rsid w:val="00742AF9"/>
    <w:rsid w:val="00742C05"/>
    <w:rsid w:val="00743EA6"/>
    <w:rsid w:val="00747D45"/>
    <w:rsid w:val="007525C6"/>
    <w:rsid w:val="007542BD"/>
    <w:rsid w:val="00762EED"/>
    <w:rsid w:val="00765755"/>
    <w:rsid w:val="00773AD2"/>
    <w:rsid w:val="007773E9"/>
    <w:rsid w:val="00784EEF"/>
    <w:rsid w:val="00793D05"/>
    <w:rsid w:val="007A78FC"/>
    <w:rsid w:val="007B1545"/>
    <w:rsid w:val="007B5BB0"/>
    <w:rsid w:val="007B5DA2"/>
    <w:rsid w:val="007B6296"/>
    <w:rsid w:val="007C2C37"/>
    <w:rsid w:val="007C3634"/>
    <w:rsid w:val="007C4AAB"/>
    <w:rsid w:val="007D3D5B"/>
    <w:rsid w:val="007D5EC2"/>
    <w:rsid w:val="007D7C0E"/>
    <w:rsid w:val="007E47ED"/>
    <w:rsid w:val="007E5429"/>
    <w:rsid w:val="007E5D57"/>
    <w:rsid w:val="007F186D"/>
    <w:rsid w:val="007F710E"/>
    <w:rsid w:val="007F788C"/>
    <w:rsid w:val="008008C5"/>
    <w:rsid w:val="00804BE8"/>
    <w:rsid w:val="008109D2"/>
    <w:rsid w:val="00810E5F"/>
    <w:rsid w:val="00814350"/>
    <w:rsid w:val="008159D9"/>
    <w:rsid w:val="00820B85"/>
    <w:rsid w:val="008241C0"/>
    <w:rsid w:val="00826486"/>
    <w:rsid w:val="00826EA2"/>
    <w:rsid w:val="0083019E"/>
    <w:rsid w:val="008328D8"/>
    <w:rsid w:val="00832954"/>
    <w:rsid w:val="00833C1F"/>
    <w:rsid w:val="00833CB8"/>
    <w:rsid w:val="0083499B"/>
    <w:rsid w:val="0083566A"/>
    <w:rsid w:val="008371C3"/>
    <w:rsid w:val="00837B53"/>
    <w:rsid w:val="00837C54"/>
    <w:rsid w:val="00843115"/>
    <w:rsid w:val="0084527A"/>
    <w:rsid w:val="00850149"/>
    <w:rsid w:val="0085041A"/>
    <w:rsid w:val="0085105D"/>
    <w:rsid w:val="00852B2B"/>
    <w:rsid w:val="008551CA"/>
    <w:rsid w:val="00855F1E"/>
    <w:rsid w:val="00860909"/>
    <w:rsid w:val="00861B9A"/>
    <w:rsid w:val="008625EF"/>
    <w:rsid w:val="0087236A"/>
    <w:rsid w:val="00874D37"/>
    <w:rsid w:val="008772BE"/>
    <w:rsid w:val="0087794E"/>
    <w:rsid w:val="00881701"/>
    <w:rsid w:val="0088282B"/>
    <w:rsid w:val="0089192C"/>
    <w:rsid w:val="00891FDD"/>
    <w:rsid w:val="008A1E6B"/>
    <w:rsid w:val="008A29A4"/>
    <w:rsid w:val="008A4C9A"/>
    <w:rsid w:val="008A51EE"/>
    <w:rsid w:val="008A52B3"/>
    <w:rsid w:val="008A616E"/>
    <w:rsid w:val="008B77C7"/>
    <w:rsid w:val="008C023C"/>
    <w:rsid w:val="008C1E20"/>
    <w:rsid w:val="008C468D"/>
    <w:rsid w:val="008D1C64"/>
    <w:rsid w:val="008D241D"/>
    <w:rsid w:val="008D4C49"/>
    <w:rsid w:val="008E0837"/>
    <w:rsid w:val="008E0F41"/>
    <w:rsid w:val="008E357F"/>
    <w:rsid w:val="008E359E"/>
    <w:rsid w:val="008E58A2"/>
    <w:rsid w:val="008E73A0"/>
    <w:rsid w:val="008F09E6"/>
    <w:rsid w:val="008F0B28"/>
    <w:rsid w:val="008F1AE6"/>
    <w:rsid w:val="008F23E8"/>
    <w:rsid w:val="0090377A"/>
    <w:rsid w:val="009049F3"/>
    <w:rsid w:val="00906BA1"/>
    <w:rsid w:val="00911C0F"/>
    <w:rsid w:val="00912507"/>
    <w:rsid w:val="00916664"/>
    <w:rsid w:val="0092106A"/>
    <w:rsid w:val="0092154F"/>
    <w:rsid w:val="00922F73"/>
    <w:rsid w:val="00923EF9"/>
    <w:rsid w:val="00926EC4"/>
    <w:rsid w:val="00927107"/>
    <w:rsid w:val="00931999"/>
    <w:rsid w:val="009320AF"/>
    <w:rsid w:val="009404F3"/>
    <w:rsid w:val="00940CCF"/>
    <w:rsid w:val="0094125C"/>
    <w:rsid w:val="009432D0"/>
    <w:rsid w:val="00944732"/>
    <w:rsid w:val="00945218"/>
    <w:rsid w:val="00945722"/>
    <w:rsid w:val="00946E26"/>
    <w:rsid w:val="00947019"/>
    <w:rsid w:val="0095056D"/>
    <w:rsid w:val="00950F31"/>
    <w:rsid w:val="00951A8D"/>
    <w:rsid w:val="009548C0"/>
    <w:rsid w:val="00954B48"/>
    <w:rsid w:val="00955D30"/>
    <w:rsid w:val="009570EC"/>
    <w:rsid w:val="00963CD4"/>
    <w:rsid w:val="00967330"/>
    <w:rsid w:val="009678B7"/>
    <w:rsid w:val="00970C20"/>
    <w:rsid w:val="00971152"/>
    <w:rsid w:val="00971A07"/>
    <w:rsid w:val="00974A27"/>
    <w:rsid w:val="009750CF"/>
    <w:rsid w:val="00980E6C"/>
    <w:rsid w:val="009831E0"/>
    <w:rsid w:val="00985F02"/>
    <w:rsid w:val="0098733F"/>
    <w:rsid w:val="0099220D"/>
    <w:rsid w:val="00992375"/>
    <w:rsid w:val="00992A76"/>
    <w:rsid w:val="0099533F"/>
    <w:rsid w:val="009A17B1"/>
    <w:rsid w:val="009A3854"/>
    <w:rsid w:val="009A4189"/>
    <w:rsid w:val="009A460D"/>
    <w:rsid w:val="009A7E7E"/>
    <w:rsid w:val="009B2A2F"/>
    <w:rsid w:val="009B310C"/>
    <w:rsid w:val="009B553E"/>
    <w:rsid w:val="009D135B"/>
    <w:rsid w:val="009D14A3"/>
    <w:rsid w:val="009D2CB5"/>
    <w:rsid w:val="009D4D76"/>
    <w:rsid w:val="009D7DA8"/>
    <w:rsid w:val="009E753C"/>
    <w:rsid w:val="009E7CD6"/>
    <w:rsid w:val="009F2521"/>
    <w:rsid w:val="009F7C48"/>
    <w:rsid w:val="00A035C8"/>
    <w:rsid w:val="00A1297C"/>
    <w:rsid w:val="00A20358"/>
    <w:rsid w:val="00A23EF9"/>
    <w:rsid w:val="00A410A0"/>
    <w:rsid w:val="00A417BC"/>
    <w:rsid w:val="00A43BBB"/>
    <w:rsid w:val="00A57E62"/>
    <w:rsid w:val="00A623CB"/>
    <w:rsid w:val="00A64CE8"/>
    <w:rsid w:val="00A64EC0"/>
    <w:rsid w:val="00A658C3"/>
    <w:rsid w:val="00A6662E"/>
    <w:rsid w:val="00A674A9"/>
    <w:rsid w:val="00A70EB1"/>
    <w:rsid w:val="00A731CA"/>
    <w:rsid w:val="00A74FDC"/>
    <w:rsid w:val="00A810A2"/>
    <w:rsid w:val="00A86476"/>
    <w:rsid w:val="00A900A1"/>
    <w:rsid w:val="00A909B2"/>
    <w:rsid w:val="00A92396"/>
    <w:rsid w:val="00A92BAF"/>
    <w:rsid w:val="00A94D25"/>
    <w:rsid w:val="00A97FBA"/>
    <w:rsid w:val="00AA03BC"/>
    <w:rsid w:val="00AA06FA"/>
    <w:rsid w:val="00AA13AF"/>
    <w:rsid w:val="00AA1D65"/>
    <w:rsid w:val="00AA535E"/>
    <w:rsid w:val="00AA5B4E"/>
    <w:rsid w:val="00AB1D42"/>
    <w:rsid w:val="00AB54AF"/>
    <w:rsid w:val="00AC038E"/>
    <w:rsid w:val="00AD08E0"/>
    <w:rsid w:val="00AD2C6A"/>
    <w:rsid w:val="00AD38FD"/>
    <w:rsid w:val="00AD4958"/>
    <w:rsid w:val="00AD4A89"/>
    <w:rsid w:val="00AD72F4"/>
    <w:rsid w:val="00AD7685"/>
    <w:rsid w:val="00AE1ADA"/>
    <w:rsid w:val="00AE48BE"/>
    <w:rsid w:val="00AE4C32"/>
    <w:rsid w:val="00AE63EF"/>
    <w:rsid w:val="00AF664B"/>
    <w:rsid w:val="00AF748D"/>
    <w:rsid w:val="00B00F0E"/>
    <w:rsid w:val="00B03E18"/>
    <w:rsid w:val="00B1230D"/>
    <w:rsid w:val="00B21258"/>
    <w:rsid w:val="00B23D82"/>
    <w:rsid w:val="00B266AF"/>
    <w:rsid w:val="00B274B5"/>
    <w:rsid w:val="00B3083D"/>
    <w:rsid w:val="00B3264E"/>
    <w:rsid w:val="00B419C8"/>
    <w:rsid w:val="00B45ACD"/>
    <w:rsid w:val="00B46E15"/>
    <w:rsid w:val="00B522A8"/>
    <w:rsid w:val="00B54440"/>
    <w:rsid w:val="00B605FE"/>
    <w:rsid w:val="00B60DDD"/>
    <w:rsid w:val="00B625D8"/>
    <w:rsid w:val="00B63A52"/>
    <w:rsid w:val="00B7262F"/>
    <w:rsid w:val="00B73C7F"/>
    <w:rsid w:val="00B745B6"/>
    <w:rsid w:val="00B7593E"/>
    <w:rsid w:val="00B773C0"/>
    <w:rsid w:val="00B81ACF"/>
    <w:rsid w:val="00B82686"/>
    <w:rsid w:val="00B8588A"/>
    <w:rsid w:val="00B869F3"/>
    <w:rsid w:val="00B95724"/>
    <w:rsid w:val="00B96F00"/>
    <w:rsid w:val="00BA2EFC"/>
    <w:rsid w:val="00BA7A17"/>
    <w:rsid w:val="00BB0D8C"/>
    <w:rsid w:val="00BB42F0"/>
    <w:rsid w:val="00BB4C2F"/>
    <w:rsid w:val="00BB7986"/>
    <w:rsid w:val="00BC1522"/>
    <w:rsid w:val="00BC1970"/>
    <w:rsid w:val="00BC1A21"/>
    <w:rsid w:val="00BC4106"/>
    <w:rsid w:val="00BC6A0A"/>
    <w:rsid w:val="00BD5C5A"/>
    <w:rsid w:val="00BE474D"/>
    <w:rsid w:val="00BE6B85"/>
    <w:rsid w:val="00BE6E11"/>
    <w:rsid w:val="00BE7A59"/>
    <w:rsid w:val="00BF06DA"/>
    <w:rsid w:val="00BF641C"/>
    <w:rsid w:val="00BF70CD"/>
    <w:rsid w:val="00C077DC"/>
    <w:rsid w:val="00C130A5"/>
    <w:rsid w:val="00C22FAA"/>
    <w:rsid w:val="00C235C2"/>
    <w:rsid w:val="00C26EC0"/>
    <w:rsid w:val="00C314A9"/>
    <w:rsid w:val="00C31F4E"/>
    <w:rsid w:val="00C36242"/>
    <w:rsid w:val="00C442C7"/>
    <w:rsid w:val="00C46227"/>
    <w:rsid w:val="00C543CC"/>
    <w:rsid w:val="00C54670"/>
    <w:rsid w:val="00C553B8"/>
    <w:rsid w:val="00C560B9"/>
    <w:rsid w:val="00C56855"/>
    <w:rsid w:val="00C57CAF"/>
    <w:rsid w:val="00C654C2"/>
    <w:rsid w:val="00C673A1"/>
    <w:rsid w:val="00C72CBD"/>
    <w:rsid w:val="00C746F2"/>
    <w:rsid w:val="00C749C5"/>
    <w:rsid w:val="00C8300C"/>
    <w:rsid w:val="00C84B49"/>
    <w:rsid w:val="00C8659F"/>
    <w:rsid w:val="00C86F40"/>
    <w:rsid w:val="00C87DEB"/>
    <w:rsid w:val="00C92172"/>
    <w:rsid w:val="00C95CBC"/>
    <w:rsid w:val="00CA034F"/>
    <w:rsid w:val="00CA134D"/>
    <w:rsid w:val="00CA2AAB"/>
    <w:rsid w:val="00CB2EF5"/>
    <w:rsid w:val="00CB568A"/>
    <w:rsid w:val="00CB736A"/>
    <w:rsid w:val="00CB7370"/>
    <w:rsid w:val="00CB7A43"/>
    <w:rsid w:val="00CC69C2"/>
    <w:rsid w:val="00CD171F"/>
    <w:rsid w:val="00CD64F3"/>
    <w:rsid w:val="00CD6AED"/>
    <w:rsid w:val="00CD71D7"/>
    <w:rsid w:val="00CD7239"/>
    <w:rsid w:val="00CE1CA7"/>
    <w:rsid w:val="00CE1D08"/>
    <w:rsid w:val="00CE3DC9"/>
    <w:rsid w:val="00CF2AD8"/>
    <w:rsid w:val="00CF3B72"/>
    <w:rsid w:val="00D02A17"/>
    <w:rsid w:val="00D07C0A"/>
    <w:rsid w:val="00D1098F"/>
    <w:rsid w:val="00D1203C"/>
    <w:rsid w:val="00D209E7"/>
    <w:rsid w:val="00D3011C"/>
    <w:rsid w:val="00D31DA5"/>
    <w:rsid w:val="00D3299F"/>
    <w:rsid w:val="00D376D6"/>
    <w:rsid w:val="00D402D2"/>
    <w:rsid w:val="00D4492D"/>
    <w:rsid w:val="00D50D3F"/>
    <w:rsid w:val="00D51B77"/>
    <w:rsid w:val="00D56FD2"/>
    <w:rsid w:val="00D65CCC"/>
    <w:rsid w:val="00D72F08"/>
    <w:rsid w:val="00D871E0"/>
    <w:rsid w:val="00D92E25"/>
    <w:rsid w:val="00D93171"/>
    <w:rsid w:val="00D95E18"/>
    <w:rsid w:val="00DA4A9F"/>
    <w:rsid w:val="00DB03AD"/>
    <w:rsid w:val="00DB0866"/>
    <w:rsid w:val="00DB1B94"/>
    <w:rsid w:val="00DB4A03"/>
    <w:rsid w:val="00DB5D6C"/>
    <w:rsid w:val="00DB6CB2"/>
    <w:rsid w:val="00DC10FD"/>
    <w:rsid w:val="00DC2369"/>
    <w:rsid w:val="00DC62D1"/>
    <w:rsid w:val="00DC687D"/>
    <w:rsid w:val="00DD2159"/>
    <w:rsid w:val="00DE0049"/>
    <w:rsid w:val="00DE2006"/>
    <w:rsid w:val="00DE39C0"/>
    <w:rsid w:val="00DE5501"/>
    <w:rsid w:val="00DF09A1"/>
    <w:rsid w:val="00DF5B20"/>
    <w:rsid w:val="00DF6467"/>
    <w:rsid w:val="00DF6535"/>
    <w:rsid w:val="00DF7383"/>
    <w:rsid w:val="00DF7446"/>
    <w:rsid w:val="00E007DD"/>
    <w:rsid w:val="00E01033"/>
    <w:rsid w:val="00E02D98"/>
    <w:rsid w:val="00E03293"/>
    <w:rsid w:val="00E14FF8"/>
    <w:rsid w:val="00E151E3"/>
    <w:rsid w:val="00E223BE"/>
    <w:rsid w:val="00E230D7"/>
    <w:rsid w:val="00E26D85"/>
    <w:rsid w:val="00E44860"/>
    <w:rsid w:val="00E44FCF"/>
    <w:rsid w:val="00E456F1"/>
    <w:rsid w:val="00E47FD2"/>
    <w:rsid w:val="00E513D3"/>
    <w:rsid w:val="00E53255"/>
    <w:rsid w:val="00E533B1"/>
    <w:rsid w:val="00E53400"/>
    <w:rsid w:val="00E54213"/>
    <w:rsid w:val="00E55496"/>
    <w:rsid w:val="00E55F48"/>
    <w:rsid w:val="00E5745C"/>
    <w:rsid w:val="00E57660"/>
    <w:rsid w:val="00E64F51"/>
    <w:rsid w:val="00E70E01"/>
    <w:rsid w:val="00E75772"/>
    <w:rsid w:val="00E80E0A"/>
    <w:rsid w:val="00E81D88"/>
    <w:rsid w:val="00E91AC8"/>
    <w:rsid w:val="00E9669D"/>
    <w:rsid w:val="00EA0E15"/>
    <w:rsid w:val="00EA1FA7"/>
    <w:rsid w:val="00EA2209"/>
    <w:rsid w:val="00EA2C94"/>
    <w:rsid w:val="00EA4FD0"/>
    <w:rsid w:val="00EB0D73"/>
    <w:rsid w:val="00EB230A"/>
    <w:rsid w:val="00EB3EF4"/>
    <w:rsid w:val="00EC330D"/>
    <w:rsid w:val="00EC4383"/>
    <w:rsid w:val="00ED0133"/>
    <w:rsid w:val="00ED291B"/>
    <w:rsid w:val="00ED5B9D"/>
    <w:rsid w:val="00ED7793"/>
    <w:rsid w:val="00EE0CA1"/>
    <w:rsid w:val="00EE489C"/>
    <w:rsid w:val="00EE72B8"/>
    <w:rsid w:val="00EE7618"/>
    <w:rsid w:val="00EF0BA1"/>
    <w:rsid w:val="00EF1186"/>
    <w:rsid w:val="00EF2788"/>
    <w:rsid w:val="00EF460D"/>
    <w:rsid w:val="00EF7297"/>
    <w:rsid w:val="00EF7A86"/>
    <w:rsid w:val="00EF7E89"/>
    <w:rsid w:val="00F0197D"/>
    <w:rsid w:val="00F0291B"/>
    <w:rsid w:val="00F06D11"/>
    <w:rsid w:val="00F07FDA"/>
    <w:rsid w:val="00F10A90"/>
    <w:rsid w:val="00F118F5"/>
    <w:rsid w:val="00F12D3F"/>
    <w:rsid w:val="00F14FF3"/>
    <w:rsid w:val="00F1561C"/>
    <w:rsid w:val="00F16A2A"/>
    <w:rsid w:val="00F24C40"/>
    <w:rsid w:val="00F331A0"/>
    <w:rsid w:val="00F34268"/>
    <w:rsid w:val="00F36CB2"/>
    <w:rsid w:val="00F427DD"/>
    <w:rsid w:val="00F5050E"/>
    <w:rsid w:val="00F50597"/>
    <w:rsid w:val="00F517B1"/>
    <w:rsid w:val="00F54309"/>
    <w:rsid w:val="00F579E9"/>
    <w:rsid w:val="00F60F83"/>
    <w:rsid w:val="00F61A63"/>
    <w:rsid w:val="00F64198"/>
    <w:rsid w:val="00F6610C"/>
    <w:rsid w:val="00F6714E"/>
    <w:rsid w:val="00F701F0"/>
    <w:rsid w:val="00F70DC5"/>
    <w:rsid w:val="00F71032"/>
    <w:rsid w:val="00F72038"/>
    <w:rsid w:val="00F736D6"/>
    <w:rsid w:val="00F73A9E"/>
    <w:rsid w:val="00F779BA"/>
    <w:rsid w:val="00F77E7C"/>
    <w:rsid w:val="00F8158B"/>
    <w:rsid w:val="00F919A4"/>
    <w:rsid w:val="00FA3184"/>
    <w:rsid w:val="00FA6C64"/>
    <w:rsid w:val="00FB3F75"/>
    <w:rsid w:val="00FB44AD"/>
    <w:rsid w:val="00FB4A00"/>
    <w:rsid w:val="00FB60F6"/>
    <w:rsid w:val="00FC0229"/>
    <w:rsid w:val="00FC2089"/>
    <w:rsid w:val="00FC7D1B"/>
    <w:rsid w:val="00FD0921"/>
    <w:rsid w:val="00FD2EBC"/>
    <w:rsid w:val="00FD3CD0"/>
    <w:rsid w:val="00FD4635"/>
    <w:rsid w:val="00FD47AF"/>
    <w:rsid w:val="00FE1540"/>
    <w:rsid w:val="00FE2CDF"/>
    <w:rsid w:val="00FE2DF0"/>
    <w:rsid w:val="00FE4112"/>
    <w:rsid w:val="00FE4374"/>
    <w:rsid w:val="00FE6B28"/>
    <w:rsid w:val="00FE7DB7"/>
    <w:rsid w:val="00FF6CEC"/>
    <w:rsid w:val="4122F6CA"/>
    <w:rsid w:val="69FE9B55"/>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98A5F"/>
  <w15:docId w15:val="{797E2EC0-BA06-4EFD-B15C-5217BDDE7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08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F10A90"/>
    <w:pPr>
      <w:ind w:left="720"/>
      <w:contextualSpacing/>
    </w:pPr>
  </w:style>
  <w:style w:type="character" w:customStyle="1" w:styleId="a4">
    <w:name w:val="Абзац списку Знак"/>
    <w:aliases w:val="Подглава Знак"/>
    <w:basedOn w:val="a0"/>
    <w:link w:val="a3"/>
    <w:uiPriority w:val="34"/>
    <w:locked/>
    <w:rsid w:val="00F10A90"/>
  </w:style>
  <w:style w:type="paragraph" w:styleId="a5">
    <w:name w:val="header"/>
    <w:basedOn w:val="a"/>
    <w:link w:val="a6"/>
    <w:uiPriority w:val="99"/>
    <w:unhideWhenUsed/>
    <w:rsid w:val="00D65CCC"/>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D65CCC"/>
  </w:style>
  <w:style w:type="paragraph" w:styleId="a7">
    <w:name w:val="footer"/>
    <w:basedOn w:val="a"/>
    <w:link w:val="a8"/>
    <w:uiPriority w:val="99"/>
    <w:unhideWhenUsed/>
    <w:rsid w:val="00D65CCC"/>
    <w:pPr>
      <w:tabs>
        <w:tab w:val="center" w:pos="4819"/>
        <w:tab w:val="right" w:pos="9639"/>
      </w:tabs>
      <w:spacing w:after="0" w:line="240" w:lineRule="auto"/>
    </w:pPr>
  </w:style>
  <w:style w:type="character" w:customStyle="1" w:styleId="a8">
    <w:name w:val="Нижній колонтитул Знак"/>
    <w:basedOn w:val="a0"/>
    <w:link w:val="a7"/>
    <w:uiPriority w:val="99"/>
    <w:rsid w:val="00D65CCC"/>
  </w:style>
  <w:style w:type="table" w:styleId="a9">
    <w:name w:val="Table Grid"/>
    <w:basedOn w:val="a1"/>
    <w:uiPriority w:val="59"/>
    <w:rsid w:val="00AF7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1A219F"/>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1A219F"/>
    <w:rPr>
      <w:rFonts w:ascii="Segoe UI" w:hAnsi="Segoe UI" w:cs="Segoe UI"/>
      <w:sz w:val="18"/>
      <w:szCs w:val="18"/>
    </w:rPr>
  </w:style>
  <w:style w:type="paragraph" w:styleId="ac">
    <w:name w:val="Normal (Web)"/>
    <w:basedOn w:val="a"/>
    <w:link w:val="ad"/>
    <w:uiPriority w:val="99"/>
    <w:unhideWhenUsed/>
    <w:rsid w:val="00980E6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d">
    <w:name w:val="Звичайний (веб) Знак"/>
    <w:basedOn w:val="a0"/>
    <w:link w:val="ac"/>
    <w:uiPriority w:val="99"/>
    <w:rsid w:val="00980E6C"/>
    <w:rPr>
      <w:rFonts w:ascii="Times New Roman" w:eastAsia="Times New Roman" w:hAnsi="Times New Roman" w:cs="Times New Roman"/>
      <w:sz w:val="24"/>
      <w:szCs w:val="24"/>
      <w:lang w:eastAsia="uk-UA"/>
    </w:rPr>
  </w:style>
  <w:style w:type="paragraph" w:styleId="ae">
    <w:name w:val="No Spacing"/>
    <w:link w:val="af"/>
    <w:uiPriority w:val="1"/>
    <w:qFormat/>
    <w:rsid w:val="002B28C5"/>
    <w:pPr>
      <w:spacing w:after="0" w:line="240" w:lineRule="auto"/>
    </w:pPr>
    <w:rPr>
      <w:rFonts w:ascii="Times New Roman" w:eastAsia="Calibri" w:hAnsi="Times New Roman" w:cs="Times New Roman"/>
      <w:sz w:val="28"/>
    </w:rPr>
  </w:style>
  <w:style w:type="character" w:customStyle="1" w:styleId="af">
    <w:name w:val="Без інтервалів Знак"/>
    <w:basedOn w:val="a0"/>
    <w:link w:val="ae"/>
    <w:uiPriority w:val="1"/>
    <w:rsid w:val="002B28C5"/>
    <w:rPr>
      <w:rFonts w:ascii="Times New Roman" w:eastAsia="Calibri" w:hAnsi="Times New Roman" w:cs="Times New Roman"/>
      <w:sz w:val="28"/>
    </w:rPr>
  </w:style>
  <w:style w:type="character" w:customStyle="1" w:styleId="2">
    <w:name w:val="Основний текст (2)_"/>
    <w:basedOn w:val="a0"/>
    <w:link w:val="20"/>
    <w:rsid w:val="00833C1F"/>
    <w:rPr>
      <w:rFonts w:ascii="Times New Roman" w:eastAsia="Times New Roman" w:hAnsi="Times New Roman" w:cs="Times New Roman"/>
      <w:sz w:val="26"/>
      <w:szCs w:val="26"/>
      <w:shd w:val="clear" w:color="auto" w:fill="FFFFFF"/>
    </w:rPr>
  </w:style>
  <w:style w:type="paragraph" w:customStyle="1" w:styleId="20">
    <w:name w:val="Основний текст (2)"/>
    <w:basedOn w:val="a"/>
    <w:link w:val="2"/>
    <w:rsid w:val="00833C1F"/>
    <w:pPr>
      <w:widowControl w:val="0"/>
      <w:shd w:val="clear" w:color="auto" w:fill="FFFFFF"/>
      <w:spacing w:after="0" w:line="317" w:lineRule="exact"/>
      <w:jc w:val="both"/>
    </w:pPr>
    <w:rPr>
      <w:rFonts w:ascii="Times New Roman" w:eastAsia="Times New Roman" w:hAnsi="Times New Roman" w:cs="Times New Roman"/>
      <w:sz w:val="26"/>
      <w:szCs w:val="26"/>
    </w:rPr>
  </w:style>
  <w:style w:type="character" w:customStyle="1" w:styleId="212pt">
    <w:name w:val="Основний текст (2) + 12 pt;Напівжирний"/>
    <w:basedOn w:val="2"/>
    <w:rsid w:val="004E41F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5">
    <w:name w:val="Основний текст (5)_"/>
    <w:basedOn w:val="a0"/>
    <w:link w:val="50"/>
    <w:rsid w:val="0011640B"/>
    <w:rPr>
      <w:rFonts w:ascii="Times New Roman" w:eastAsia="Times New Roman" w:hAnsi="Times New Roman" w:cs="Times New Roman"/>
      <w:i/>
      <w:iCs/>
      <w:sz w:val="26"/>
      <w:szCs w:val="26"/>
      <w:shd w:val="clear" w:color="auto" w:fill="FFFFFF"/>
    </w:rPr>
  </w:style>
  <w:style w:type="paragraph" w:customStyle="1" w:styleId="50">
    <w:name w:val="Основний текст (5)"/>
    <w:basedOn w:val="a"/>
    <w:link w:val="5"/>
    <w:rsid w:val="0011640B"/>
    <w:pPr>
      <w:widowControl w:val="0"/>
      <w:shd w:val="clear" w:color="auto" w:fill="FFFFFF"/>
      <w:spacing w:before="240" w:after="240" w:line="322" w:lineRule="exact"/>
      <w:jc w:val="both"/>
    </w:pPr>
    <w:rPr>
      <w:rFonts w:ascii="Times New Roman" w:eastAsia="Times New Roman" w:hAnsi="Times New Roman" w:cs="Times New Roman"/>
      <w:i/>
      <w:iCs/>
      <w:sz w:val="26"/>
      <w:szCs w:val="26"/>
    </w:rPr>
  </w:style>
  <w:style w:type="character" w:customStyle="1" w:styleId="21">
    <w:name w:val="Основний текст (2) + Напівжирний"/>
    <w:basedOn w:val="2"/>
    <w:rsid w:val="00F24C40"/>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939526">
      <w:bodyDiv w:val="1"/>
      <w:marLeft w:val="0"/>
      <w:marRight w:val="0"/>
      <w:marTop w:val="0"/>
      <w:marBottom w:val="0"/>
      <w:divBdr>
        <w:top w:val="none" w:sz="0" w:space="0" w:color="auto"/>
        <w:left w:val="none" w:sz="0" w:space="0" w:color="auto"/>
        <w:bottom w:val="none" w:sz="0" w:space="0" w:color="auto"/>
        <w:right w:val="none" w:sz="0" w:space="0" w:color="auto"/>
      </w:divBdr>
    </w:div>
    <w:div w:id="2045447997">
      <w:bodyDiv w:val="1"/>
      <w:marLeft w:val="0"/>
      <w:marRight w:val="0"/>
      <w:marTop w:val="0"/>
      <w:marBottom w:val="0"/>
      <w:divBdr>
        <w:top w:val="none" w:sz="0" w:space="0" w:color="auto"/>
        <w:left w:val="none" w:sz="0" w:space="0" w:color="auto"/>
        <w:bottom w:val="none" w:sz="0" w:space="0" w:color="auto"/>
        <w:right w:val="none" w:sz="0" w:space="0" w:color="auto"/>
      </w:divBdr>
    </w:div>
    <w:div w:id="2087725928">
      <w:bodyDiv w:val="1"/>
      <w:marLeft w:val="0"/>
      <w:marRight w:val="0"/>
      <w:marTop w:val="0"/>
      <w:marBottom w:val="0"/>
      <w:divBdr>
        <w:top w:val="none" w:sz="0" w:space="0" w:color="auto"/>
        <w:left w:val="none" w:sz="0" w:space="0" w:color="auto"/>
        <w:bottom w:val="none" w:sz="0" w:space="0" w:color="auto"/>
        <w:right w:val="none" w:sz="0" w:space="0" w:color="auto"/>
      </w:divBdr>
    </w:div>
    <w:div w:id="212526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44C88-4EC2-4464-AF7A-AD5E06CF6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16376</Words>
  <Characters>9335</Characters>
  <Application>Microsoft Office Word</Application>
  <DocSecurity>0</DocSecurity>
  <Lines>77</Lines>
  <Paragraphs>51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Плахтій (HCJ-17013 - i.plakhtii)</dc:creator>
  <cp:keywords/>
  <dc:description/>
  <cp:lastModifiedBy>Оксана Костанян (HCJ-IMP0472 - o.kostanyan)</cp:lastModifiedBy>
  <cp:revision>2</cp:revision>
  <cp:lastPrinted>2024-03-19T06:56:00Z</cp:lastPrinted>
  <dcterms:created xsi:type="dcterms:W3CDTF">2024-03-20T09:37:00Z</dcterms:created>
  <dcterms:modified xsi:type="dcterms:W3CDTF">2024-03-20T09:37:00Z</dcterms:modified>
</cp:coreProperties>
</file>