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3C9E" w:rsidRPr="008B5F81" w:rsidRDefault="00873C9E" w:rsidP="00873C9E">
      <w:pPr>
        <w:spacing w:after="200" w:line="276" w:lineRule="auto"/>
        <w:ind w:left="5954"/>
        <w:contextualSpacing/>
        <w:jc w:val="center"/>
        <w:rPr>
          <w:rFonts w:ascii="Times New Roman" w:eastAsia="Calibri" w:hAnsi="Times New Roman"/>
          <w:color w:val="000000"/>
          <w:sz w:val="28"/>
          <w:szCs w:val="28"/>
        </w:rPr>
      </w:pPr>
      <w:r w:rsidRPr="008B5F81">
        <w:rPr>
          <w:rFonts w:eastAsia="Calibri"/>
          <w:noProof/>
          <w:sz w:val="24"/>
        </w:rPr>
        <w:drawing>
          <wp:anchor distT="0" distB="0" distL="114300" distR="114300" simplePos="0" relativeHeight="251659264" behindDoc="0" locked="0" layoutInCell="1" allowOverlap="1" wp14:anchorId="7FC78ECC" wp14:editId="25BE2996">
            <wp:simplePos x="0" y="0"/>
            <wp:positionH relativeFrom="margin">
              <wp:align>center</wp:align>
            </wp:positionH>
            <wp:positionV relativeFrom="paragraph">
              <wp:posOffset>-248423</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873C9E" w:rsidRPr="008B5F81" w:rsidRDefault="00873C9E" w:rsidP="00873C9E">
      <w:pPr>
        <w:spacing w:after="0" w:line="240" w:lineRule="auto"/>
        <w:jc w:val="center"/>
        <w:rPr>
          <w:rFonts w:ascii="Times New Roman" w:eastAsia="Calibri" w:hAnsi="Times New Roman"/>
          <w:sz w:val="28"/>
        </w:rPr>
      </w:pPr>
    </w:p>
    <w:p w:rsidR="00873C9E" w:rsidRPr="008B5F81" w:rsidRDefault="00873C9E" w:rsidP="00873C9E">
      <w:pPr>
        <w:spacing w:after="0" w:line="240" w:lineRule="auto"/>
        <w:jc w:val="center"/>
        <w:rPr>
          <w:rFonts w:ascii="AcademyC" w:eastAsia="Calibri" w:hAnsi="AcademyC"/>
          <w:color w:val="002060"/>
          <w:sz w:val="28"/>
          <w:lang w:eastAsia="en-US"/>
        </w:rPr>
      </w:pPr>
      <w:r w:rsidRPr="008B5F81">
        <w:rPr>
          <w:rFonts w:ascii="AcademyC" w:eastAsia="Calibri" w:hAnsi="AcademyC"/>
          <w:color w:val="002060"/>
          <w:sz w:val="28"/>
          <w:lang w:eastAsia="en-US"/>
        </w:rPr>
        <w:t>УКРАЇНА</w:t>
      </w:r>
    </w:p>
    <w:p w:rsidR="00873C9E" w:rsidRPr="008B5F81" w:rsidRDefault="00873C9E" w:rsidP="00873C9E">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ВИЩА  РАДА  ПРАВОСУДДЯ</w:t>
      </w:r>
    </w:p>
    <w:p w:rsidR="00873C9E" w:rsidRPr="008B5F81" w:rsidRDefault="00873C9E" w:rsidP="00873C9E">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РІШЕННЯ</w:t>
      </w:r>
    </w:p>
    <w:tbl>
      <w:tblPr>
        <w:tblW w:w="10031" w:type="dxa"/>
        <w:tblLook w:val="04A0" w:firstRow="1" w:lastRow="0" w:firstColumn="1" w:lastColumn="0" w:noHBand="0" w:noVBand="1"/>
      </w:tblPr>
      <w:tblGrid>
        <w:gridCol w:w="3098"/>
        <w:gridCol w:w="3309"/>
        <w:gridCol w:w="3624"/>
      </w:tblGrid>
      <w:tr w:rsidR="00873C9E" w:rsidRPr="008B5F81" w:rsidTr="009C4008">
        <w:trPr>
          <w:trHeight w:val="188"/>
        </w:trPr>
        <w:tc>
          <w:tcPr>
            <w:tcW w:w="3098" w:type="dxa"/>
          </w:tcPr>
          <w:p w:rsidR="00873C9E" w:rsidRPr="00FD1A16" w:rsidRDefault="00FD1A16" w:rsidP="00FD1A16">
            <w:pPr>
              <w:spacing w:after="0" w:line="240" w:lineRule="auto"/>
              <w:ind w:hanging="105"/>
              <w:jc w:val="both"/>
              <w:rPr>
                <w:rFonts w:ascii="Times New Roman" w:eastAsia="Calibri" w:hAnsi="Times New Roman"/>
                <w:b/>
                <w:noProof/>
                <w:color w:val="002060"/>
                <w:sz w:val="28"/>
                <w:szCs w:val="28"/>
                <w:lang w:eastAsia="en-US"/>
              </w:rPr>
            </w:pPr>
            <w:r w:rsidRPr="00FD1A16">
              <w:rPr>
                <w:rFonts w:ascii="Times New Roman" w:hAnsi="Times New Roman"/>
                <w:b/>
                <w:sz w:val="28"/>
                <w:szCs w:val="28"/>
              </w:rPr>
              <w:t>29 лютого 2024 року</w:t>
            </w:r>
          </w:p>
        </w:tc>
        <w:tc>
          <w:tcPr>
            <w:tcW w:w="3309" w:type="dxa"/>
          </w:tcPr>
          <w:p w:rsidR="00873C9E" w:rsidRPr="008B5F81" w:rsidRDefault="00873C9E" w:rsidP="009C4008">
            <w:pPr>
              <w:spacing w:after="0" w:line="240" w:lineRule="auto"/>
              <w:jc w:val="center"/>
              <w:rPr>
                <w:rFonts w:ascii="Book Antiqua" w:eastAsia="Calibri" w:hAnsi="Book Antiqua"/>
                <w:noProof/>
                <w:color w:val="002060"/>
                <w:sz w:val="20"/>
                <w:szCs w:val="20"/>
                <w:lang w:eastAsia="en-US"/>
              </w:rPr>
            </w:pPr>
            <w:r w:rsidRPr="008B5F81">
              <w:rPr>
                <w:rFonts w:ascii="Book Antiqua" w:eastAsia="Calibri" w:hAnsi="Book Antiqua"/>
                <w:color w:val="002060"/>
                <w:sz w:val="20"/>
                <w:szCs w:val="20"/>
                <w:lang w:eastAsia="en-US"/>
              </w:rPr>
              <w:t>Київ</w:t>
            </w:r>
          </w:p>
        </w:tc>
        <w:tc>
          <w:tcPr>
            <w:tcW w:w="3624" w:type="dxa"/>
          </w:tcPr>
          <w:p w:rsidR="00873C9E" w:rsidRPr="00FD1A16" w:rsidRDefault="00FD1A16" w:rsidP="00FD1A16">
            <w:pPr>
              <w:spacing w:after="0" w:line="240" w:lineRule="auto"/>
              <w:ind w:hanging="105"/>
              <w:jc w:val="both"/>
              <w:rPr>
                <w:rFonts w:ascii="Times New Roman" w:hAnsi="Times New Roman"/>
                <w:b/>
                <w:sz w:val="28"/>
                <w:szCs w:val="28"/>
              </w:rPr>
            </w:pPr>
            <w:r>
              <w:rPr>
                <w:rFonts w:ascii="Times New Roman" w:hAnsi="Times New Roman"/>
                <w:b/>
                <w:sz w:val="28"/>
                <w:szCs w:val="28"/>
              </w:rPr>
              <w:t xml:space="preserve">                 </w:t>
            </w:r>
            <w:r w:rsidR="00873C9E" w:rsidRPr="00FD1A16">
              <w:rPr>
                <w:rFonts w:ascii="Times New Roman" w:hAnsi="Times New Roman"/>
                <w:b/>
                <w:sz w:val="28"/>
                <w:szCs w:val="28"/>
              </w:rPr>
              <w:t xml:space="preserve">№ </w:t>
            </w:r>
            <w:r w:rsidRPr="00FD1A16">
              <w:rPr>
                <w:rFonts w:ascii="Times New Roman" w:hAnsi="Times New Roman"/>
                <w:b/>
                <w:sz w:val="28"/>
                <w:szCs w:val="28"/>
              </w:rPr>
              <w:t>622/0/15-24</w:t>
            </w:r>
          </w:p>
        </w:tc>
      </w:tr>
    </w:tbl>
    <w:p w:rsidR="00CD7944" w:rsidRDefault="00CD7944" w:rsidP="00BC2DF9">
      <w:pPr>
        <w:pStyle w:val="msonormalcxspmiddle"/>
        <w:spacing w:beforeAutospacing="0" w:after="0" w:afterAutospacing="0"/>
        <w:ind w:right="4706"/>
        <w:jc w:val="both"/>
        <w:rPr>
          <w:b/>
          <w:lang w:val="uk-UA"/>
        </w:rPr>
      </w:pPr>
    </w:p>
    <w:p w:rsidR="00760CA4" w:rsidRDefault="00B93131" w:rsidP="008C6186">
      <w:pPr>
        <w:spacing w:after="0" w:line="240" w:lineRule="auto"/>
        <w:ind w:right="5812"/>
        <w:jc w:val="both"/>
        <w:rPr>
          <w:rFonts w:ascii="Times New Roman" w:hAnsi="Times New Roman"/>
          <w:b/>
          <w:color w:val="000000"/>
          <w:sz w:val="24"/>
          <w:szCs w:val="24"/>
        </w:rPr>
      </w:pPr>
      <w:r>
        <w:rPr>
          <w:rFonts w:ascii="Times New Roman" w:hAnsi="Times New Roman"/>
          <w:b/>
          <w:color w:val="000000"/>
          <w:sz w:val="24"/>
          <w:szCs w:val="24"/>
        </w:rPr>
        <w:t>П</w:t>
      </w:r>
      <w:r w:rsidRPr="00B93131">
        <w:rPr>
          <w:rFonts w:ascii="Times New Roman" w:hAnsi="Times New Roman"/>
          <w:b/>
          <w:color w:val="000000"/>
          <w:sz w:val="24"/>
          <w:szCs w:val="24"/>
        </w:rPr>
        <w:t xml:space="preserve">ро звільнення </w:t>
      </w:r>
      <w:proofErr w:type="spellStart"/>
      <w:r w:rsidR="008C6186" w:rsidRPr="008C6186">
        <w:rPr>
          <w:rFonts w:ascii="Times New Roman" w:hAnsi="Times New Roman"/>
          <w:b/>
          <w:color w:val="000000"/>
          <w:sz w:val="24"/>
          <w:szCs w:val="24"/>
        </w:rPr>
        <w:t>Славінської</w:t>
      </w:r>
      <w:proofErr w:type="spellEnd"/>
      <w:r w:rsidR="008C6186" w:rsidRPr="008C6186">
        <w:rPr>
          <w:rFonts w:ascii="Times New Roman" w:hAnsi="Times New Roman"/>
          <w:b/>
          <w:color w:val="000000"/>
          <w:sz w:val="24"/>
          <w:szCs w:val="24"/>
        </w:rPr>
        <w:t xml:space="preserve"> Н</w:t>
      </w:r>
      <w:r w:rsidR="008C6186">
        <w:rPr>
          <w:rFonts w:ascii="Times New Roman" w:hAnsi="Times New Roman"/>
          <w:b/>
          <w:color w:val="000000"/>
          <w:sz w:val="24"/>
          <w:szCs w:val="24"/>
        </w:rPr>
        <w:t>.</w:t>
      </w:r>
      <w:r w:rsidR="008C6186" w:rsidRPr="008C6186">
        <w:rPr>
          <w:rFonts w:ascii="Times New Roman" w:hAnsi="Times New Roman"/>
          <w:b/>
          <w:color w:val="000000"/>
          <w:sz w:val="24"/>
          <w:szCs w:val="24"/>
        </w:rPr>
        <w:t>Л</w:t>
      </w:r>
      <w:r w:rsidR="008C6186">
        <w:rPr>
          <w:rFonts w:ascii="Times New Roman" w:hAnsi="Times New Roman"/>
          <w:b/>
          <w:color w:val="000000"/>
          <w:sz w:val="24"/>
          <w:szCs w:val="24"/>
        </w:rPr>
        <w:t>.</w:t>
      </w:r>
      <w:r w:rsidR="008C6186" w:rsidRPr="008C6186">
        <w:rPr>
          <w:rFonts w:ascii="Times New Roman" w:hAnsi="Times New Roman"/>
          <w:b/>
          <w:color w:val="000000"/>
          <w:sz w:val="24"/>
          <w:szCs w:val="24"/>
        </w:rPr>
        <w:t xml:space="preserve"> з посади судді </w:t>
      </w:r>
      <w:proofErr w:type="spellStart"/>
      <w:r w:rsidR="008C6186" w:rsidRPr="008C6186">
        <w:rPr>
          <w:rFonts w:ascii="Times New Roman" w:hAnsi="Times New Roman"/>
          <w:b/>
          <w:color w:val="000000"/>
          <w:sz w:val="24"/>
          <w:szCs w:val="24"/>
        </w:rPr>
        <w:t>Шаргородського</w:t>
      </w:r>
      <w:proofErr w:type="spellEnd"/>
      <w:r w:rsidR="008C6186" w:rsidRPr="008C6186">
        <w:rPr>
          <w:rFonts w:ascii="Times New Roman" w:hAnsi="Times New Roman"/>
          <w:b/>
          <w:color w:val="000000"/>
          <w:sz w:val="24"/>
          <w:szCs w:val="24"/>
        </w:rPr>
        <w:t xml:space="preserve"> районного суду Вінницької області</w:t>
      </w:r>
      <w:r w:rsidRPr="00F2350A">
        <w:rPr>
          <w:rFonts w:ascii="Times New Roman" w:hAnsi="Times New Roman"/>
          <w:b/>
          <w:color w:val="000000"/>
          <w:sz w:val="24"/>
          <w:szCs w:val="24"/>
        </w:rPr>
        <w:t xml:space="preserve"> </w:t>
      </w:r>
      <w:r w:rsidRPr="00B93131">
        <w:rPr>
          <w:rFonts w:ascii="Times New Roman" w:hAnsi="Times New Roman"/>
          <w:b/>
          <w:color w:val="000000"/>
          <w:sz w:val="24"/>
          <w:szCs w:val="24"/>
        </w:rPr>
        <w:t>у зв’язку з поданням заяви про відставку</w:t>
      </w:r>
    </w:p>
    <w:p w:rsidR="00B93131" w:rsidRDefault="00B93131" w:rsidP="00B93131">
      <w:pPr>
        <w:spacing w:after="0" w:line="240" w:lineRule="auto"/>
        <w:ind w:right="5954"/>
        <w:jc w:val="both"/>
        <w:rPr>
          <w:rFonts w:ascii="Times New Roman" w:hAnsi="Times New Roman"/>
          <w:sz w:val="28"/>
          <w:szCs w:val="28"/>
        </w:rPr>
      </w:pPr>
    </w:p>
    <w:p w:rsidR="00B93131" w:rsidRDefault="00B93131" w:rsidP="008C6186">
      <w:pPr>
        <w:spacing w:after="0" w:line="240" w:lineRule="auto"/>
        <w:ind w:firstLine="567"/>
        <w:jc w:val="both"/>
        <w:rPr>
          <w:rFonts w:ascii="Times New Roman" w:hAnsi="Times New Roman"/>
          <w:sz w:val="28"/>
          <w:szCs w:val="28"/>
        </w:rPr>
      </w:pPr>
      <w:r w:rsidRPr="00B93131">
        <w:rPr>
          <w:rFonts w:ascii="Times New Roman" w:hAnsi="Times New Roman"/>
          <w:sz w:val="28"/>
          <w:szCs w:val="28"/>
        </w:rPr>
        <w:t xml:space="preserve">Вища рада правосуддя, розглянувши заяву та додані до неї документи про звільнення </w:t>
      </w:r>
      <w:proofErr w:type="spellStart"/>
      <w:r w:rsidR="008C6186" w:rsidRPr="008C6186">
        <w:rPr>
          <w:rFonts w:ascii="Times New Roman" w:hAnsi="Times New Roman"/>
          <w:sz w:val="28"/>
          <w:szCs w:val="28"/>
        </w:rPr>
        <w:t>Славінської</w:t>
      </w:r>
      <w:proofErr w:type="spellEnd"/>
      <w:r w:rsidR="008C6186" w:rsidRPr="008C6186">
        <w:rPr>
          <w:rFonts w:ascii="Times New Roman" w:hAnsi="Times New Roman"/>
          <w:sz w:val="28"/>
          <w:szCs w:val="28"/>
        </w:rPr>
        <w:t xml:space="preserve"> Наталії Леонтіївни з посади судді </w:t>
      </w:r>
      <w:proofErr w:type="spellStart"/>
      <w:r w:rsidR="008C6186" w:rsidRPr="008C6186">
        <w:rPr>
          <w:rFonts w:ascii="Times New Roman" w:hAnsi="Times New Roman"/>
          <w:sz w:val="28"/>
          <w:szCs w:val="28"/>
        </w:rPr>
        <w:t>Шаргородського</w:t>
      </w:r>
      <w:proofErr w:type="spellEnd"/>
      <w:r w:rsidR="008C6186" w:rsidRPr="008C6186">
        <w:rPr>
          <w:rFonts w:ascii="Times New Roman" w:hAnsi="Times New Roman"/>
          <w:sz w:val="28"/>
          <w:szCs w:val="28"/>
        </w:rPr>
        <w:t xml:space="preserve"> районного суду Вінницької області у відставку</w:t>
      </w:r>
      <w:r w:rsidRPr="00B93131">
        <w:rPr>
          <w:rFonts w:ascii="Times New Roman" w:hAnsi="Times New Roman"/>
          <w:sz w:val="28"/>
          <w:szCs w:val="28"/>
        </w:rPr>
        <w:t>,</w:t>
      </w:r>
    </w:p>
    <w:p w:rsidR="00760CA4" w:rsidRPr="00B93131" w:rsidRDefault="00760CA4" w:rsidP="00760CA4">
      <w:pPr>
        <w:spacing w:before="120" w:after="120" w:line="240" w:lineRule="auto"/>
        <w:ind w:right="96" w:firstLine="567"/>
        <w:jc w:val="center"/>
        <w:rPr>
          <w:rFonts w:ascii="Times New Roman" w:hAnsi="Times New Roman"/>
          <w:b/>
          <w:sz w:val="28"/>
          <w:szCs w:val="28"/>
        </w:rPr>
      </w:pPr>
      <w:r w:rsidRPr="00B93131">
        <w:rPr>
          <w:rFonts w:ascii="Times New Roman" w:hAnsi="Times New Roman"/>
          <w:b/>
          <w:sz w:val="28"/>
          <w:szCs w:val="28"/>
        </w:rPr>
        <w:t>встановила:</w:t>
      </w:r>
    </w:p>
    <w:p w:rsidR="008C6186" w:rsidRDefault="008C6186" w:rsidP="008C6186">
      <w:pPr>
        <w:pStyle w:val="rtejustify"/>
        <w:shd w:val="clear" w:color="auto" w:fill="FFFFFF"/>
        <w:spacing w:before="0" w:beforeAutospacing="0" w:after="0" w:afterAutospacing="0"/>
        <w:jc w:val="both"/>
        <w:rPr>
          <w:sz w:val="28"/>
          <w:szCs w:val="28"/>
        </w:rPr>
      </w:pPr>
      <w:r w:rsidRPr="008C6186">
        <w:rPr>
          <w:sz w:val="28"/>
          <w:szCs w:val="28"/>
        </w:rPr>
        <w:t xml:space="preserve">5 лютого 2024 року до Вищої ради правосуддя надійшла заява </w:t>
      </w:r>
      <w:proofErr w:type="spellStart"/>
      <w:r w:rsidRPr="008C6186">
        <w:rPr>
          <w:sz w:val="28"/>
          <w:szCs w:val="28"/>
        </w:rPr>
        <w:t>Славінської</w:t>
      </w:r>
      <w:proofErr w:type="spellEnd"/>
      <w:r w:rsidRPr="008C6186">
        <w:rPr>
          <w:sz w:val="28"/>
          <w:szCs w:val="28"/>
        </w:rPr>
        <w:t xml:space="preserve"> Н.Л. від 1 лютого 2024 року та матеріали про звільнення з посади судді </w:t>
      </w:r>
      <w:proofErr w:type="spellStart"/>
      <w:r w:rsidRPr="008C6186">
        <w:rPr>
          <w:sz w:val="28"/>
          <w:szCs w:val="28"/>
        </w:rPr>
        <w:t>Шаргородського</w:t>
      </w:r>
      <w:proofErr w:type="spellEnd"/>
      <w:r w:rsidRPr="008C6186">
        <w:rPr>
          <w:sz w:val="28"/>
          <w:szCs w:val="28"/>
        </w:rPr>
        <w:t xml:space="preserve"> районного суду Вінницької області у відставку відповідно до пункту 4 частини шостої статті 126 Конституції України.</w:t>
      </w:r>
    </w:p>
    <w:p w:rsidR="008C6186" w:rsidRPr="008C6186" w:rsidRDefault="008C6186" w:rsidP="008C6186">
      <w:pPr>
        <w:shd w:val="clear" w:color="auto" w:fill="FFFFFF"/>
        <w:spacing w:after="0" w:line="240" w:lineRule="auto"/>
        <w:ind w:firstLine="567"/>
        <w:jc w:val="both"/>
        <w:rPr>
          <w:rFonts w:ascii="Times New Roman" w:hAnsi="Times New Roman"/>
          <w:sz w:val="27"/>
          <w:szCs w:val="27"/>
          <w:shd w:val="clear" w:color="auto" w:fill="FFFFFF"/>
        </w:rPr>
      </w:pPr>
      <w:proofErr w:type="spellStart"/>
      <w:r w:rsidRPr="008C6186">
        <w:rPr>
          <w:rFonts w:ascii="Times New Roman" w:hAnsi="Times New Roman"/>
          <w:sz w:val="27"/>
          <w:szCs w:val="27"/>
          <w:shd w:val="clear" w:color="auto" w:fill="FFFFFF"/>
        </w:rPr>
        <w:t>Славінська</w:t>
      </w:r>
      <w:proofErr w:type="spellEnd"/>
      <w:r w:rsidRPr="008C6186">
        <w:rPr>
          <w:rFonts w:ascii="Times New Roman" w:hAnsi="Times New Roman"/>
          <w:sz w:val="27"/>
          <w:szCs w:val="27"/>
          <w:shd w:val="clear" w:color="auto" w:fill="FFFFFF"/>
        </w:rPr>
        <w:t xml:space="preserve"> Наталія Леонтіївна, </w:t>
      </w:r>
      <w:r w:rsidR="00FD1A16">
        <w:rPr>
          <w:rFonts w:ascii="Times New Roman" w:hAnsi="Times New Roman"/>
          <w:sz w:val="27"/>
          <w:szCs w:val="27"/>
          <w:shd w:val="clear" w:color="auto" w:fill="FFFFFF"/>
        </w:rPr>
        <w:t>______</w:t>
      </w:r>
      <w:r w:rsidRPr="008C6186">
        <w:rPr>
          <w:rFonts w:ascii="Times New Roman" w:hAnsi="Times New Roman"/>
          <w:sz w:val="27"/>
          <w:szCs w:val="27"/>
          <w:shd w:val="clear" w:color="auto" w:fill="FFFFFF"/>
        </w:rPr>
        <w:t xml:space="preserve"> року народження, Указом Президента України від 5 грудня 2000 року № 1304/2000 призначена строком на п’ять років на посаду судді </w:t>
      </w:r>
      <w:proofErr w:type="spellStart"/>
      <w:r w:rsidRPr="008C6186">
        <w:rPr>
          <w:rFonts w:ascii="Times New Roman" w:hAnsi="Times New Roman"/>
          <w:sz w:val="27"/>
          <w:szCs w:val="27"/>
          <w:shd w:val="clear" w:color="auto" w:fill="FFFFFF"/>
        </w:rPr>
        <w:t>Шаргородського</w:t>
      </w:r>
      <w:proofErr w:type="spellEnd"/>
      <w:r w:rsidRPr="008C6186">
        <w:rPr>
          <w:rFonts w:ascii="Times New Roman" w:hAnsi="Times New Roman"/>
          <w:sz w:val="27"/>
          <w:szCs w:val="27"/>
          <w:shd w:val="clear" w:color="auto" w:fill="FFFFFF"/>
        </w:rPr>
        <w:t xml:space="preserve"> районного суду Вінницької області, Постановою Верховної Ради України від 15 грудня 2005 року № 3218-IV обрана на посаду судді місцевого </w:t>
      </w:r>
      <w:proofErr w:type="spellStart"/>
      <w:r w:rsidRPr="008C6186">
        <w:rPr>
          <w:rFonts w:ascii="Times New Roman" w:hAnsi="Times New Roman"/>
          <w:sz w:val="27"/>
          <w:szCs w:val="27"/>
          <w:shd w:val="clear" w:color="auto" w:fill="FFFFFF"/>
        </w:rPr>
        <w:t>Шаргородського</w:t>
      </w:r>
      <w:proofErr w:type="spellEnd"/>
      <w:r w:rsidRPr="008C6186">
        <w:rPr>
          <w:rFonts w:ascii="Times New Roman" w:hAnsi="Times New Roman"/>
          <w:sz w:val="27"/>
          <w:szCs w:val="27"/>
          <w:shd w:val="clear" w:color="auto" w:fill="FFFFFF"/>
        </w:rPr>
        <w:t xml:space="preserve"> районного суду Вінницької області безстроково. </w:t>
      </w:r>
    </w:p>
    <w:p w:rsidR="008C6186" w:rsidRPr="008C6186" w:rsidRDefault="008C6186" w:rsidP="008C6186">
      <w:pPr>
        <w:shd w:val="clear" w:color="auto" w:fill="FFFFFF"/>
        <w:spacing w:after="0" w:line="240" w:lineRule="auto"/>
        <w:ind w:firstLine="567"/>
        <w:jc w:val="both"/>
        <w:rPr>
          <w:rFonts w:ascii="Times New Roman" w:hAnsi="Times New Roman"/>
          <w:sz w:val="27"/>
          <w:szCs w:val="27"/>
          <w:shd w:val="clear" w:color="auto" w:fill="FFFFFF"/>
        </w:rPr>
      </w:pPr>
      <w:r w:rsidRPr="008C6186">
        <w:rPr>
          <w:rFonts w:ascii="Times New Roman" w:hAnsi="Times New Roman"/>
          <w:sz w:val="27"/>
          <w:szCs w:val="27"/>
          <w:shd w:val="clear" w:color="auto" w:fill="FFFFFF"/>
        </w:rPr>
        <w:t xml:space="preserve">Згідно </w:t>
      </w:r>
      <w:r w:rsidR="00C40F49">
        <w:rPr>
          <w:rFonts w:ascii="Times New Roman" w:hAnsi="Times New Roman"/>
          <w:sz w:val="27"/>
          <w:szCs w:val="27"/>
          <w:shd w:val="clear" w:color="auto" w:fill="FFFFFF"/>
        </w:rPr>
        <w:t>і</w:t>
      </w:r>
      <w:r w:rsidRPr="008C6186">
        <w:rPr>
          <w:rFonts w:ascii="Times New Roman" w:hAnsi="Times New Roman"/>
          <w:sz w:val="27"/>
          <w:szCs w:val="27"/>
          <w:shd w:val="clear" w:color="auto" w:fill="FFFFFF"/>
        </w:rPr>
        <w:t>з частиною першою статті 116 Закону України від 2 червня 2016 року № 1402-VIII «Про судоустрій і статус суддів» (далі – Закон № 1402-VIII)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8C6186" w:rsidRPr="008C6186" w:rsidRDefault="008C6186" w:rsidP="008C6186">
      <w:pPr>
        <w:shd w:val="clear" w:color="auto" w:fill="FFFFFF"/>
        <w:spacing w:after="0" w:line="240" w:lineRule="auto"/>
        <w:ind w:firstLine="567"/>
        <w:jc w:val="both"/>
        <w:rPr>
          <w:rFonts w:ascii="Times New Roman" w:hAnsi="Times New Roman"/>
          <w:sz w:val="27"/>
          <w:szCs w:val="27"/>
        </w:rPr>
      </w:pPr>
      <w:r w:rsidRPr="008C6186">
        <w:rPr>
          <w:rFonts w:ascii="Times New Roman" w:hAnsi="Times New Roman"/>
          <w:sz w:val="27"/>
          <w:szCs w:val="27"/>
          <w:shd w:val="clear" w:color="auto" w:fill="FFFFFF"/>
        </w:rPr>
        <w:t>Відповідно до пункту 16.3 Регламенту Вищої ради правосуддя при вирішенні</w:t>
      </w:r>
      <w:r w:rsidRPr="008C6186">
        <w:rPr>
          <w:rFonts w:ascii="Times New Roman" w:hAnsi="Times New Roman"/>
          <w:sz w:val="27"/>
          <w:szCs w:val="27"/>
        </w:rPr>
        <w:t xml:space="preserve">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w:t>
      </w:r>
      <w:r w:rsidR="00C40F49">
        <w:rPr>
          <w:rFonts w:ascii="Times New Roman" w:hAnsi="Times New Roman"/>
          <w:sz w:val="27"/>
          <w:szCs w:val="27"/>
        </w:rPr>
        <w:t xml:space="preserve">Вищою радою правосуддя </w:t>
      </w:r>
      <w:r w:rsidRPr="008C6186">
        <w:rPr>
          <w:rFonts w:ascii="Times New Roman" w:hAnsi="Times New Roman"/>
          <w:sz w:val="27"/>
          <w:szCs w:val="27"/>
        </w:rPr>
        <w:t>відповідного рішення або по дату припинення повноважень судді у зв’язку з досягненням суддею шістдесяти п’яти років.</w:t>
      </w:r>
    </w:p>
    <w:p w:rsidR="008C6186" w:rsidRDefault="008C6186" w:rsidP="008C6186">
      <w:pPr>
        <w:shd w:val="clear" w:color="auto" w:fill="FFFFFF"/>
        <w:spacing w:after="0" w:line="240" w:lineRule="auto"/>
        <w:ind w:firstLine="567"/>
        <w:jc w:val="both"/>
        <w:rPr>
          <w:rFonts w:ascii="Times New Roman" w:hAnsi="Times New Roman"/>
          <w:sz w:val="27"/>
          <w:szCs w:val="27"/>
        </w:rPr>
      </w:pPr>
      <w:r w:rsidRPr="008C6186">
        <w:rPr>
          <w:rFonts w:ascii="Times New Roman" w:hAnsi="Times New Roman"/>
          <w:sz w:val="27"/>
          <w:szCs w:val="27"/>
        </w:rPr>
        <w:t xml:space="preserve">Станом на </w:t>
      </w:r>
      <w:r>
        <w:rPr>
          <w:rFonts w:ascii="Times New Roman" w:hAnsi="Times New Roman"/>
          <w:sz w:val="27"/>
          <w:szCs w:val="27"/>
        </w:rPr>
        <w:t>29 лютого 2024 року с</w:t>
      </w:r>
      <w:r w:rsidRPr="008C6186">
        <w:rPr>
          <w:rFonts w:ascii="Times New Roman" w:hAnsi="Times New Roman"/>
          <w:sz w:val="27"/>
          <w:szCs w:val="27"/>
        </w:rPr>
        <w:t xml:space="preserve">таж роботи </w:t>
      </w:r>
      <w:proofErr w:type="spellStart"/>
      <w:r w:rsidRPr="008C6186">
        <w:rPr>
          <w:rFonts w:ascii="Times New Roman" w:hAnsi="Times New Roman"/>
          <w:sz w:val="27"/>
          <w:szCs w:val="27"/>
          <w:shd w:val="clear" w:color="auto" w:fill="FFFFFF"/>
        </w:rPr>
        <w:t>Славінської</w:t>
      </w:r>
      <w:proofErr w:type="spellEnd"/>
      <w:r w:rsidRPr="008C6186">
        <w:rPr>
          <w:rFonts w:ascii="Times New Roman" w:hAnsi="Times New Roman"/>
          <w:sz w:val="27"/>
          <w:szCs w:val="27"/>
          <w:shd w:val="clear" w:color="auto" w:fill="FFFFFF"/>
        </w:rPr>
        <w:t xml:space="preserve"> Н.Л. </w:t>
      </w:r>
      <w:r w:rsidRPr="008C6186">
        <w:rPr>
          <w:rFonts w:ascii="Times New Roman" w:hAnsi="Times New Roman"/>
          <w:sz w:val="27"/>
          <w:szCs w:val="27"/>
        </w:rPr>
        <w:t>на посаді судді становить 23 роки 2 місяці 24 дні.</w:t>
      </w:r>
    </w:p>
    <w:p w:rsidR="008C6186" w:rsidRPr="008C6186" w:rsidRDefault="008C6186" w:rsidP="008C6186">
      <w:pPr>
        <w:shd w:val="clear" w:color="auto" w:fill="FFFFFF"/>
        <w:spacing w:after="0" w:line="240" w:lineRule="auto"/>
        <w:ind w:firstLine="567"/>
        <w:jc w:val="both"/>
        <w:rPr>
          <w:rFonts w:ascii="Times New Roman" w:hAnsi="Times New Roman"/>
          <w:sz w:val="27"/>
          <w:szCs w:val="27"/>
        </w:rPr>
      </w:pPr>
      <w:r w:rsidRPr="008C6186">
        <w:rPr>
          <w:rFonts w:ascii="Times New Roman" w:hAnsi="Times New Roman"/>
          <w:sz w:val="27"/>
          <w:szCs w:val="27"/>
        </w:rPr>
        <w:t>Абзацом четвертим пункту 34 розділу XII «Прикінцеві та перехідні положення» Закону № 1402-VIII встановлено,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8C6186" w:rsidRPr="008C6186" w:rsidRDefault="008C6186" w:rsidP="008C6186">
      <w:pPr>
        <w:shd w:val="clear" w:color="auto" w:fill="FFFFFF"/>
        <w:spacing w:after="0" w:line="240" w:lineRule="auto"/>
        <w:ind w:firstLine="567"/>
        <w:jc w:val="both"/>
        <w:rPr>
          <w:rFonts w:ascii="Times New Roman" w:hAnsi="Times New Roman"/>
          <w:sz w:val="27"/>
          <w:szCs w:val="27"/>
        </w:rPr>
      </w:pPr>
      <w:r w:rsidRPr="008C6186">
        <w:rPr>
          <w:rFonts w:ascii="Times New Roman" w:hAnsi="Times New Roman"/>
          <w:sz w:val="27"/>
          <w:szCs w:val="27"/>
          <w:lang w:eastAsia="ru-RU"/>
        </w:rPr>
        <w:t xml:space="preserve">На </w:t>
      </w:r>
      <w:r w:rsidRPr="008C6186">
        <w:rPr>
          <w:rFonts w:ascii="Times New Roman" w:hAnsi="Times New Roman"/>
          <w:sz w:val="27"/>
          <w:szCs w:val="27"/>
        </w:rPr>
        <w:t xml:space="preserve">день призначення </w:t>
      </w:r>
      <w:proofErr w:type="spellStart"/>
      <w:r w:rsidRPr="008C6186">
        <w:rPr>
          <w:rFonts w:ascii="Times New Roman" w:hAnsi="Times New Roman"/>
          <w:sz w:val="27"/>
          <w:szCs w:val="27"/>
        </w:rPr>
        <w:t>Славінської</w:t>
      </w:r>
      <w:proofErr w:type="spellEnd"/>
      <w:r w:rsidRPr="008C6186">
        <w:rPr>
          <w:rFonts w:ascii="Times New Roman" w:hAnsi="Times New Roman"/>
          <w:sz w:val="27"/>
          <w:szCs w:val="27"/>
        </w:rPr>
        <w:t xml:space="preserve"> Н.Л. на посаду судді питання визначення стажу, який давав право на відставку судді, регулювалося частиною четвертою статті 43 Закону України від 15 грудня 1992 року № 2862-XII «Про статус суддів» </w:t>
      </w:r>
      <w:r w:rsidRPr="008C6186">
        <w:rPr>
          <w:rFonts w:ascii="Times New Roman" w:hAnsi="Times New Roman"/>
          <w:sz w:val="27"/>
          <w:szCs w:val="27"/>
        </w:rPr>
        <w:lastRenderedPageBreak/>
        <w:t xml:space="preserve">(далі – Закон № 2862-ХІІ) та Указом Президента України від 10 липня 1995 року № 584/95 «Про додаткові заходи щодо соціального захисту суддів». </w:t>
      </w:r>
    </w:p>
    <w:p w:rsidR="008C6186" w:rsidRPr="008C6186" w:rsidRDefault="008C6186" w:rsidP="008C6186">
      <w:pPr>
        <w:spacing w:after="0" w:line="240" w:lineRule="auto"/>
        <w:ind w:firstLine="567"/>
        <w:jc w:val="both"/>
        <w:rPr>
          <w:rFonts w:ascii="Times New Roman" w:hAnsi="Times New Roman"/>
          <w:sz w:val="27"/>
          <w:szCs w:val="27"/>
        </w:rPr>
      </w:pPr>
      <w:r w:rsidRPr="008C6186">
        <w:rPr>
          <w:rFonts w:ascii="Times New Roman" w:hAnsi="Times New Roman"/>
          <w:sz w:val="27"/>
          <w:szCs w:val="27"/>
        </w:rPr>
        <w:t>Згідно з абзацом другим частини четвертої статті 43 Закону № 2862-XII зі змінами, внесеними Законом України від 24 лютого 1994 року № 4015-XII «Про внесення змін і доповнень до Закону України «Про статус суддів»,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8C6186" w:rsidRPr="008C6186" w:rsidRDefault="008C6186" w:rsidP="008C6186">
      <w:pPr>
        <w:spacing w:after="0" w:line="240" w:lineRule="auto"/>
        <w:ind w:firstLine="567"/>
        <w:jc w:val="both"/>
        <w:rPr>
          <w:rFonts w:ascii="Times New Roman" w:hAnsi="Times New Roman"/>
          <w:sz w:val="27"/>
          <w:szCs w:val="27"/>
        </w:rPr>
      </w:pPr>
      <w:r w:rsidRPr="008C6186">
        <w:rPr>
          <w:rFonts w:ascii="Times New Roman" w:hAnsi="Times New Roman"/>
          <w:sz w:val="27"/>
          <w:szCs w:val="27"/>
        </w:rPr>
        <w:t>Статтею 56 Закону України від 5 листопада 1991 року № 1789-XII «Про прокуратуру» (далі – Закон № 1789-XII) визначено, що під поняттям «прокурор» слід розуміти: Генеральний прокурор України та його заступники, підпорядковані прокурори та їх заступники, старші помічники і помічники прокурора, начальники управлінь і відділів, їх заступники, старші прокурори і прокурори управлінь і відділів, які діють у межах своєї компетенції.</w:t>
      </w:r>
    </w:p>
    <w:p w:rsidR="008C6186" w:rsidRPr="008C6186" w:rsidRDefault="008C6186" w:rsidP="008C6186">
      <w:pPr>
        <w:spacing w:after="0" w:line="240" w:lineRule="auto"/>
        <w:ind w:firstLine="567"/>
        <w:jc w:val="both"/>
        <w:rPr>
          <w:rFonts w:ascii="Times New Roman" w:hAnsi="Times New Roman"/>
          <w:sz w:val="27"/>
          <w:szCs w:val="27"/>
        </w:rPr>
      </w:pPr>
      <w:r w:rsidRPr="008C6186">
        <w:rPr>
          <w:rFonts w:ascii="Times New Roman" w:hAnsi="Times New Roman"/>
          <w:sz w:val="27"/>
          <w:szCs w:val="27"/>
        </w:rPr>
        <w:t>Велика Палата Верховного Суду у постанові від 29 листопада 2018 року у справі № 9901/602/18 зазначила, що період</w:t>
      </w:r>
      <w:r w:rsidR="00C40F49">
        <w:rPr>
          <w:rFonts w:ascii="Times New Roman" w:hAnsi="Times New Roman"/>
          <w:sz w:val="27"/>
          <w:szCs w:val="27"/>
        </w:rPr>
        <w:t>и</w:t>
      </w:r>
      <w:r w:rsidRPr="008C6186">
        <w:rPr>
          <w:rFonts w:ascii="Times New Roman" w:hAnsi="Times New Roman"/>
          <w:sz w:val="27"/>
          <w:szCs w:val="27"/>
        </w:rPr>
        <w:t xml:space="preserve"> роботи судді на посадах стажиста та </w:t>
      </w:r>
      <w:r w:rsidRPr="008C6186">
        <w:rPr>
          <w:rFonts w:ascii="Times New Roman" w:hAnsi="Times New Roman"/>
          <w:sz w:val="27"/>
          <w:szCs w:val="27"/>
        </w:rPr>
        <w:br/>
        <w:t>помічника-стажиста прокуратури не охоплюються поняттям «прокурор», визначення якого міститься у статті 56 Закону № 1789-XII, а тому відсутні правові підстави для зарахування до стажу роботи на посаді судді такого періоду роботи (таких посад).</w:t>
      </w:r>
    </w:p>
    <w:p w:rsidR="008C6186" w:rsidRPr="008C6186" w:rsidRDefault="008C6186" w:rsidP="008C6186">
      <w:pPr>
        <w:spacing w:after="0" w:line="240" w:lineRule="auto"/>
        <w:ind w:firstLine="567"/>
        <w:jc w:val="both"/>
        <w:rPr>
          <w:rFonts w:ascii="Times New Roman" w:hAnsi="Times New Roman"/>
          <w:sz w:val="27"/>
          <w:szCs w:val="27"/>
        </w:rPr>
      </w:pPr>
      <w:r w:rsidRPr="008C6186">
        <w:rPr>
          <w:rFonts w:ascii="Times New Roman" w:hAnsi="Times New Roman"/>
          <w:sz w:val="27"/>
          <w:szCs w:val="27"/>
        </w:rPr>
        <w:t xml:space="preserve">Згідно із записами у трудовій книжці </w:t>
      </w:r>
      <w:proofErr w:type="spellStart"/>
      <w:r w:rsidRPr="008C6186">
        <w:rPr>
          <w:rFonts w:ascii="Times New Roman" w:hAnsi="Times New Roman"/>
          <w:sz w:val="27"/>
          <w:szCs w:val="27"/>
        </w:rPr>
        <w:t>Славінська</w:t>
      </w:r>
      <w:proofErr w:type="spellEnd"/>
      <w:r w:rsidRPr="008C6186">
        <w:rPr>
          <w:rFonts w:ascii="Times New Roman" w:hAnsi="Times New Roman"/>
          <w:sz w:val="27"/>
          <w:szCs w:val="27"/>
        </w:rPr>
        <w:t xml:space="preserve"> Н.Л. із 23 лютого 1996 року до призначення на посаду судді обіймала посаду помічника прокурора</w:t>
      </w:r>
      <w:r w:rsidRPr="008C6186">
        <w:rPr>
          <w:rFonts w:ascii="Times New Roman" w:hAnsi="Times New Roman"/>
          <w:sz w:val="28"/>
          <w:szCs w:val="28"/>
          <w:lang w:val="ru-RU" w:eastAsia="ru-RU"/>
        </w:rPr>
        <w:t xml:space="preserve"> </w:t>
      </w:r>
      <w:proofErr w:type="spellStart"/>
      <w:r w:rsidRPr="008C6186">
        <w:rPr>
          <w:rFonts w:ascii="Times New Roman" w:hAnsi="Times New Roman"/>
          <w:sz w:val="27"/>
          <w:szCs w:val="27"/>
        </w:rPr>
        <w:t>Шаргородського</w:t>
      </w:r>
      <w:proofErr w:type="spellEnd"/>
      <w:r w:rsidRPr="008C6186">
        <w:rPr>
          <w:rFonts w:ascii="Times New Roman" w:hAnsi="Times New Roman"/>
          <w:sz w:val="27"/>
          <w:szCs w:val="27"/>
        </w:rPr>
        <w:t xml:space="preserve"> району прокуратури Вінницької області.</w:t>
      </w:r>
    </w:p>
    <w:p w:rsidR="008C6186" w:rsidRPr="008C6186" w:rsidRDefault="00C40F49" w:rsidP="008C6186">
      <w:pPr>
        <w:spacing w:after="0" w:line="240" w:lineRule="auto"/>
        <w:ind w:firstLine="567"/>
        <w:jc w:val="both"/>
        <w:rPr>
          <w:rFonts w:ascii="Times New Roman" w:hAnsi="Times New Roman"/>
          <w:sz w:val="27"/>
          <w:szCs w:val="27"/>
        </w:rPr>
      </w:pPr>
      <w:r>
        <w:rPr>
          <w:rFonts w:ascii="Times New Roman" w:hAnsi="Times New Roman"/>
          <w:sz w:val="27"/>
          <w:szCs w:val="27"/>
        </w:rPr>
        <w:t>Отже</w:t>
      </w:r>
      <w:r w:rsidR="008C6186" w:rsidRPr="008C6186">
        <w:rPr>
          <w:rFonts w:ascii="Times New Roman" w:hAnsi="Times New Roman"/>
          <w:sz w:val="27"/>
          <w:szCs w:val="27"/>
        </w:rPr>
        <w:t>, відповідно до зазначеної норми Закону № 1789-XII та абзацу другого частини четвертої статті 43 Закону № 2862-ХІІ до стажу роботи</w:t>
      </w:r>
      <w:r>
        <w:rPr>
          <w:rFonts w:ascii="Times New Roman" w:hAnsi="Times New Roman"/>
          <w:sz w:val="27"/>
          <w:szCs w:val="27"/>
        </w:rPr>
        <w:t xml:space="preserve"> </w:t>
      </w:r>
      <w:r>
        <w:rPr>
          <w:rFonts w:ascii="Times New Roman" w:hAnsi="Times New Roman"/>
          <w:sz w:val="27"/>
          <w:szCs w:val="27"/>
        </w:rPr>
        <w:br/>
      </w:r>
      <w:proofErr w:type="spellStart"/>
      <w:r w:rsidR="008C6186" w:rsidRPr="008C6186">
        <w:rPr>
          <w:rFonts w:ascii="Times New Roman" w:hAnsi="Times New Roman"/>
          <w:sz w:val="27"/>
          <w:szCs w:val="27"/>
        </w:rPr>
        <w:t>Славінської</w:t>
      </w:r>
      <w:proofErr w:type="spellEnd"/>
      <w:r w:rsidR="008C6186" w:rsidRPr="008C6186">
        <w:rPr>
          <w:rFonts w:ascii="Times New Roman" w:hAnsi="Times New Roman"/>
          <w:sz w:val="27"/>
          <w:szCs w:val="27"/>
        </w:rPr>
        <w:t xml:space="preserve"> Н.Л. на посаді судді, що дає право на відставку, підлягають зарахуванню додатково 4 роки 9 місяців 11 днів.</w:t>
      </w:r>
    </w:p>
    <w:p w:rsidR="008C6186" w:rsidRPr="008C6186" w:rsidRDefault="008C6186" w:rsidP="008C6186">
      <w:pPr>
        <w:spacing w:after="0" w:line="240" w:lineRule="auto"/>
        <w:ind w:firstLine="567"/>
        <w:jc w:val="both"/>
        <w:rPr>
          <w:rFonts w:ascii="Times New Roman" w:hAnsi="Times New Roman"/>
          <w:sz w:val="27"/>
          <w:szCs w:val="27"/>
        </w:rPr>
      </w:pPr>
      <w:r w:rsidRPr="008C6186">
        <w:rPr>
          <w:rFonts w:ascii="Times New Roman" w:hAnsi="Times New Roman"/>
          <w:sz w:val="27"/>
          <w:szCs w:val="27"/>
        </w:rPr>
        <w:t xml:space="preserve">Відповідно до абзацу другого статті 1 Указу Президента України від 10 липня 1995 року № 584/95 «Про додаткові заходи щодо соціального захисту суддів» у редакції, чинній на день призначення </w:t>
      </w:r>
      <w:proofErr w:type="spellStart"/>
      <w:r w:rsidRPr="008C6186">
        <w:rPr>
          <w:rFonts w:ascii="Times New Roman" w:hAnsi="Times New Roman"/>
          <w:sz w:val="27"/>
          <w:szCs w:val="27"/>
          <w:shd w:val="clear" w:color="auto" w:fill="FFFFFF"/>
          <w:lang w:val="ru-RU" w:eastAsia="ru-RU"/>
        </w:rPr>
        <w:t>Славінської</w:t>
      </w:r>
      <w:proofErr w:type="spellEnd"/>
      <w:r w:rsidRPr="008C6186">
        <w:rPr>
          <w:rFonts w:ascii="Times New Roman" w:hAnsi="Times New Roman"/>
          <w:sz w:val="27"/>
          <w:szCs w:val="27"/>
          <w:shd w:val="clear" w:color="auto" w:fill="FFFFFF"/>
          <w:lang w:val="ru-RU" w:eastAsia="ru-RU"/>
        </w:rPr>
        <w:t xml:space="preserve"> Н.Л.</w:t>
      </w:r>
      <w:r w:rsidRPr="008C6186">
        <w:rPr>
          <w:rFonts w:ascii="Times New Roman" w:hAnsi="Times New Roman"/>
          <w:sz w:val="27"/>
          <w:szCs w:val="27"/>
          <w:lang w:eastAsia="ru-RU"/>
        </w:rPr>
        <w:t xml:space="preserve"> </w:t>
      </w:r>
      <w:r w:rsidRPr="008C6186">
        <w:rPr>
          <w:rFonts w:ascii="Times New Roman" w:hAnsi="Times New Roman"/>
          <w:sz w:val="27"/>
          <w:szCs w:val="27"/>
        </w:rPr>
        <w:t xml:space="preserve">на посаду судді,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 </w:t>
      </w:r>
    </w:p>
    <w:p w:rsidR="008C6186" w:rsidRPr="008C6186" w:rsidRDefault="008C6186" w:rsidP="008C6186">
      <w:pPr>
        <w:shd w:val="clear" w:color="auto" w:fill="FFFFFF"/>
        <w:spacing w:after="0" w:line="240" w:lineRule="auto"/>
        <w:ind w:firstLine="567"/>
        <w:jc w:val="both"/>
        <w:rPr>
          <w:rFonts w:ascii="Times New Roman" w:hAnsi="Times New Roman"/>
          <w:sz w:val="27"/>
          <w:szCs w:val="27"/>
          <w:shd w:val="clear" w:color="auto" w:fill="FFFFFF"/>
        </w:rPr>
      </w:pPr>
      <w:r w:rsidRPr="008C6186">
        <w:rPr>
          <w:rFonts w:ascii="Times New Roman" w:hAnsi="Times New Roman"/>
          <w:sz w:val="27"/>
          <w:szCs w:val="27"/>
        </w:rPr>
        <w:t xml:space="preserve">Велика Палата Верховного Суду у постанові від 3 вересня 2020 року у справі № 9901/521/19 дійшла висновку, що заочна та вечірня форми навчання у вищому </w:t>
      </w:r>
      <w:r w:rsidRPr="008C6186">
        <w:rPr>
          <w:rFonts w:ascii="Times New Roman" w:hAnsi="Times New Roman"/>
          <w:sz w:val="27"/>
          <w:szCs w:val="27"/>
          <w:shd w:val="clear" w:color="auto" w:fill="FFFFFF"/>
        </w:rPr>
        <w:lastRenderedPageBreak/>
        <w:t>юридичному навчальному закладі не зараховуються до стажу судді, який дає право на відставку.</w:t>
      </w:r>
    </w:p>
    <w:p w:rsidR="008C6186" w:rsidRPr="008C6186" w:rsidRDefault="008C6186" w:rsidP="008C6186">
      <w:pPr>
        <w:shd w:val="clear" w:color="auto" w:fill="FFFFFF"/>
        <w:spacing w:after="0" w:line="240" w:lineRule="auto"/>
        <w:ind w:firstLine="567"/>
        <w:jc w:val="both"/>
        <w:rPr>
          <w:rFonts w:ascii="Times New Roman" w:hAnsi="Times New Roman"/>
          <w:sz w:val="28"/>
          <w:szCs w:val="28"/>
        </w:rPr>
      </w:pPr>
      <w:proofErr w:type="spellStart"/>
      <w:r w:rsidRPr="008C6186">
        <w:rPr>
          <w:rFonts w:ascii="Times New Roman" w:hAnsi="Times New Roman"/>
          <w:sz w:val="28"/>
          <w:szCs w:val="28"/>
        </w:rPr>
        <w:t>Славінська</w:t>
      </w:r>
      <w:proofErr w:type="spellEnd"/>
      <w:r w:rsidRPr="008C6186">
        <w:rPr>
          <w:rFonts w:ascii="Times New Roman" w:hAnsi="Times New Roman"/>
          <w:sz w:val="28"/>
          <w:szCs w:val="28"/>
        </w:rPr>
        <w:t xml:space="preserve"> Н.Л. у 1997 році закінчила Київський університет імені Тараса Шевченка за заочною формою навчання, отримала освіту за спеціальністю «Правознавство» та здобула кваліфікацію юриста</w:t>
      </w:r>
      <w:r w:rsidR="00C40F49">
        <w:rPr>
          <w:rFonts w:ascii="Times New Roman" w:hAnsi="Times New Roman"/>
          <w:sz w:val="28"/>
          <w:szCs w:val="28"/>
        </w:rPr>
        <w:t xml:space="preserve"> (</w:t>
      </w:r>
      <w:r w:rsidRPr="008C6186">
        <w:rPr>
          <w:rFonts w:ascii="Times New Roman" w:hAnsi="Times New Roman"/>
          <w:sz w:val="28"/>
          <w:szCs w:val="28"/>
        </w:rPr>
        <w:t>диплом спеціаліста</w:t>
      </w:r>
      <w:r w:rsidR="00C40F49">
        <w:rPr>
          <w:rFonts w:ascii="Times New Roman" w:hAnsi="Times New Roman"/>
          <w:sz w:val="28"/>
          <w:szCs w:val="28"/>
        </w:rPr>
        <w:t>)</w:t>
      </w:r>
      <w:r w:rsidRPr="008C6186">
        <w:rPr>
          <w:rFonts w:ascii="Times New Roman" w:hAnsi="Times New Roman"/>
          <w:sz w:val="28"/>
          <w:szCs w:val="28"/>
        </w:rPr>
        <w:t>.</w:t>
      </w:r>
    </w:p>
    <w:p w:rsidR="008C6186" w:rsidRPr="008C6186" w:rsidRDefault="008C6186" w:rsidP="008C6186">
      <w:pPr>
        <w:shd w:val="clear" w:color="auto" w:fill="FFFFFF"/>
        <w:spacing w:after="0" w:line="240" w:lineRule="auto"/>
        <w:ind w:firstLine="567"/>
        <w:jc w:val="both"/>
        <w:rPr>
          <w:rFonts w:ascii="Times New Roman" w:hAnsi="Times New Roman"/>
          <w:sz w:val="27"/>
          <w:szCs w:val="27"/>
          <w:shd w:val="clear" w:color="auto" w:fill="FFFFFF"/>
        </w:rPr>
      </w:pPr>
      <w:r w:rsidRPr="008C6186">
        <w:rPr>
          <w:rFonts w:ascii="Times New Roman" w:hAnsi="Times New Roman"/>
          <w:sz w:val="27"/>
          <w:szCs w:val="27"/>
          <w:shd w:val="clear" w:color="auto" w:fill="FFFFFF"/>
        </w:rPr>
        <w:t xml:space="preserve">Отже, до стажу роботи, що дає судді </w:t>
      </w:r>
      <w:proofErr w:type="spellStart"/>
      <w:r w:rsidRPr="008C6186">
        <w:rPr>
          <w:rFonts w:ascii="Times New Roman" w:hAnsi="Times New Roman"/>
          <w:sz w:val="27"/>
          <w:szCs w:val="27"/>
          <w:shd w:val="clear" w:color="auto" w:fill="FFFFFF"/>
        </w:rPr>
        <w:t>Славінській</w:t>
      </w:r>
      <w:proofErr w:type="spellEnd"/>
      <w:r w:rsidRPr="008C6186">
        <w:rPr>
          <w:rFonts w:ascii="Times New Roman" w:hAnsi="Times New Roman"/>
          <w:sz w:val="27"/>
          <w:szCs w:val="27"/>
          <w:shd w:val="clear" w:color="auto" w:fill="FFFFFF"/>
        </w:rPr>
        <w:t xml:space="preserve"> Н.Л. право на відставку, не може бути зарахована половина строку навчання в Київському університеті імені Тараса Шевченка.</w:t>
      </w:r>
    </w:p>
    <w:p w:rsidR="008C6186" w:rsidRPr="008C6186" w:rsidRDefault="008C6186" w:rsidP="008C6186">
      <w:pPr>
        <w:shd w:val="clear" w:color="auto" w:fill="FFFFFF"/>
        <w:spacing w:after="0" w:line="240" w:lineRule="auto"/>
        <w:ind w:firstLine="567"/>
        <w:jc w:val="both"/>
        <w:rPr>
          <w:rFonts w:ascii="Times New Roman" w:hAnsi="Times New Roman"/>
          <w:sz w:val="27"/>
          <w:szCs w:val="27"/>
          <w:shd w:val="clear" w:color="auto" w:fill="FFFFFF"/>
        </w:rPr>
      </w:pPr>
      <w:r w:rsidRPr="008C6186">
        <w:rPr>
          <w:rFonts w:ascii="Times New Roman" w:hAnsi="Times New Roman"/>
          <w:sz w:val="27"/>
          <w:szCs w:val="27"/>
          <w:shd w:val="clear" w:color="auto" w:fill="FFFFFF"/>
        </w:rPr>
        <w:t>Частиною другою статті 137 Закону № 1402-VIII (у редакції, яка діє з 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8C6186" w:rsidRPr="008C6186" w:rsidRDefault="008C6186" w:rsidP="008C6186">
      <w:pPr>
        <w:shd w:val="clear" w:color="auto" w:fill="FFFFFF"/>
        <w:spacing w:after="0" w:line="240" w:lineRule="auto"/>
        <w:ind w:firstLine="567"/>
        <w:jc w:val="both"/>
        <w:rPr>
          <w:rFonts w:ascii="Times New Roman" w:hAnsi="Times New Roman"/>
          <w:sz w:val="27"/>
          <w:szCs w:val="27"/>
          <w:shd w:val="clear" w:color="auto" w:fill="FFFFFF"/>
        </w:rPr>
      </w:pPr>
      <w:r w:rsidRPr="008C6186">
        <w:rPr>
          <w:rFonts w:ascii="Times New Roman" w:hAnsi="Times New Roman"/>
          <w:sz w:val="27"/>
          <w:szCs w:val="27"/>
          <w:shd w:val="clear" w:color="auto" w:fill="FFFFFF"/>
        </w:rPr>
        <w:t xml:space="preserve">Системний аналіз вказаної норми в її взаємозв’язку з абзацом четвертим пункту 34 розділу ХІІ «Прикінцеві та перехідні положення» Закону № 1402-VIII дає підстави для висновку, що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 яким </w:t>
      </w:r>
      <w:proofErr w:type="spellStart"/>
      <w:r w:rsidRPr="008C6186">
        <w:rPr>
          <w:rFonts w:ascii="Times New Roman" w:hAnsi="Times New Roman"/>
          <w:sz w:val="27"/>
          <w:szCs w:val="27"/>
          <w:shd w:val="clear" w:color="auto" w:fill="FFFFFF"/>
        </w:rPr>
        <w:t>внесено</w:t>
      </w:r>
      <w:proofErr w:type="spellEnd"/>
      <w:r w:rsidRPr="008C6186">
        <w:rPr>
          <w:rFonts w:ascii="Times New Roman" w:hAnsi="Times New Roman"/>
          <w:sz w:val="27"/>
          <w:szCs w:val="27"/>
          <w:shd w:val="clear" w:color="auto" w:fill="FFFFFF"/>
        </w:rPr>
        <w:t xml:space="preserve">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8C6186" w:rsidRPr="008C6186" w:rsidRDefault="008C6186" w:rsidP="008C6186">
      <w:pPr>
        <w:shd w:val="clear" w:color="auto" w:fill="FFFFFF"/>
        <w:spacing w:after="0" w:line="240" w:lineRule="auto"/>
        <w:ind w:firstLine="567"/>
        <w:jc w:val="both"/>
        <w:rPr>
          <w:rFonts w:ascii="Times New Roman" w:hAnsi="Times New Roman"/>
          <w:color w:val="000000"/>
          <w:sz w:val="27"/>
          <w:szCs w:val="27"/>
        </w:rPr>
      </w:pPr>
      <w:r w:rsidRPr="008C6186">
        <w:rPr>
          <w:rFonts w:ascii="Times New Roman" w:hAnsi="Times New Roman"/>
          <w:sz w:val="27"/>
          <w:szCs w:val="27"/>
          <w:shd w:val="clear" w:color="auto" w:fill="FFFFFF"/>
        </w:rPr>
        <w:t>Саме такий правовий висновок викладений у рішенні Верховного Суду у складі колегії суддів</w:t>
      </w:r>
      <w:r w:rsidRPr="008C6186">
        <w:rPr>
          <w:rFonts w:ascii="Times New Roman" w:hAnsi="Times New Roman"/>
          <w:color w:val="000000"/>
          <w:sz w:val="27"/>
          <w:szCs w:val="27"/>
        </w:rPr>
        <w:t xml:space="preserve"> Касаційного адміністративного суду від 22 листопада </w:t>
      </w:r>
      <w:r>
        <w:rPr>
          <w:rFonts w:ascii="Times New Roman" w:hAnsi="Times New Roman"/>
          <w:color w:val="000000"/>
          <w:sz w:val="27"/>
          <w:szCs w:val="27"/>
        </w:rPr>
        <w:br/>
      </w:r>
      <w:r w:rsidRPr="008C6186">
        <w:rPr>
          <w:rFonts w:ascii="Times New Roman" w:hAnsi="Times New Roman"/>
          <w:color w:val="000000"/>
          <w:sz w:val="27"/>
          <w:szCs w:val="27"/>
        </w:rPr>
        <w:t>2018 року, яке залишено без змін постановою Великої Палати Верховного Суду від 30 травня 2019 року у справі № 9901/805/18.</w:t>
      </w:r>
    </w:p>
    <w:p w:rsidR="008C6186" w:rsidRPr="008C6186" w:rsidRDefault="008C6186" w:rsidP="008C6186">
      <w:pPr>
        <w:shd w:val="clear" w:color="auto" w:fill="FFFFFF"/>
        <w:spacing w:after="0" w:line="240" w:lineRule="auto"/>
        <w:ind w:firstLine="567"/>
        <w:jc w:val="both"/>
        <w:rPr>
          <w:rFonts w:ascii="Times New Roman" w:hAnsi="Times New Roman"/>
          <w:color w:val="000000"/>
          <w:sz w:val="27"/>
          <w:szCs w:val="27"/>
        </w:rPr>
      </w:pPr>
      <w:r w:rsidRPr="008C6186">
        <w:rPr>
          <w:rFonts w:ascii="Times New Roman" w:hAnsi="Times New Roman"/>
          <w:color w:val="000000"/>
          <w:sz w:val="27"/>
          <w:szCs w:val="27"/>
        </w:rPr>
        <w:t xml:space="preserve">У цій постанові Велика Палата Верховного Суду погодилася 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вимагався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 </w:t>
      </w:r>
    </w:p>
    <w:p w:rsidR="008C6186" w:rsidRPr="008C6186" w:rsidRDefault="008C6186" w:rsidP="008C6186">
      <w:pPr>
        <w:shd w:val="clear" w:color="auto" w:fill="FFFFFF"/>
        <w:spacing w:after="0" w:line="240" w:lineRule="auto"/>
        <w:ind w:firstLine="567"/>
        <w:jc w:val="both"/>
        <w:rPr>
          <w:rFonts w:ascii="Times New Roman" w:hAnsi="Times New Roman"/>
          <w:color w:val="000000"/>
          <w:sz w:val="27"/>
          <w:szCs w:val="27"/>
        </w:rPr>
      </w:pPr>
      <w:r w:rsidRPr="008C6186">
        <w:rPr>
          <w:rFonts w:ascii="Times New Roman" w:hAnsi="Times New Roman"/>
          <w:color w:val="000000"/>
          <w:sz w:val="27"/>
          <w:szCs w:val="27"/>
        </w:rPr>
        <w:t xml:space="preserve">Відповідно до частини першої статті 7 Закону № 2862-XII «Про статус суддів», яка була чинною на час призначення </w:t>
      </w:r>
      <w:proofErr w:type="spellStart"/>
      <w:r w:rsidRPr="008C6186">
        <w:rPr>
          <w:rFonts w:ascii="Times New Roman" w:hAnsi="Times New Roman"/>
          <w:color w:val="000000"/>
          <w:sz w:val="27"/>
          <w:szCs w:val="27"/>
        </w:rPr>
        <w:t>Славінської</w:t>
      </w:r>
      <w:proofErr w:type="spellEnd"/>
      <w:r w:rsidRPr="008C6186">
        <w:rPr>
          <w:rFonts w:ascii="Times New Roman" w:hAnsi="Times New Roman"/>
          <w:color w:val="000000"/>
          <w:sz w:val="27"/>
          <w:szCs w:val="27"/>
        </w:rPr>
        <w:t xml:space="preserve"> Н.Л. на посаду судді, суддею міг бути громадянин України, який досяг на день обрання 25 років, мав  вищу юридичну освіту і, як правило, стаж роботи за юридичною спеціальністю не менше двох років.</w:t>
      </w:r>
    </w:p>
    <w:p w:rsidR="008C6186" w:rsidRPr="008C6186" w:rsidRDefault="008C6186" w:rsidP="008C6186">
      <w:pPr>
        <w:shd w:val="clear" w:color="auto" w:fill="FFFFFF"/>
        <w:spacing w:after="0" w:line="240" w:lineRule="auto"/>
        <w:ind w:firstLine="567"/>
        <w:jc w:val="both"/>
        <w:rPr>
          <w:rFonts w:ascii="Times New Roman" w:hAnsi="Times New Roman"/>
          <w:color w:val="000000"/>
          <w:sz w:val="27"/>
          <w:szCs w:val="27"/>
        </w:rPr>
      </w:pPr>
      <w:r w:rsidRPr="008C6186">
        <w:rPr>
          <w:rFonts w:ascii="Times New Roman" w:hAnsi="Times New Roman"/>
          <w:color w:val="000000"/>
          <w:sz w:val="27"/>
          <w:szCs w:val="27"/>
        </w:rPr>
        <w:t xml:space="preserve">Водночас згідно із частиною третьою статті 127 Конституції України у редакції, чинній на час призначення </w:t>
      </w:r>
      <w:proofErr w:type="spellStart"/>
      <w:r w:rsidRPr="008C6186">
        <w:rPr>
          <w:rFonts w:ascii="Times New Roman" w:hAnsi="Times New Roman"/>
          <w:color w:val="000000"/>
          <w:sz w:val="27"/>
          <w:szCs w:val="27"/>
        </w:rPr>
        <w:t>Славінської</w:t>
      </w:r>
      <w:proofErr w:type="spellEnd"/>
      <w:r w:rsidRPr="008C6186">
        <w:rPr>
          <w:rFonts w:ascii="Times New Roman" w:hAnsi="Times New Roman"/>
          <w:color w:val="000000"/>
          <w:sz w:val="27"/>
          <w:szCs w:val="27"/>
        </w:rPr>
        <w:t xml:space="preserve"> Н.Л. на посаду судді, на посаду судді міг бути рекомендований кваліфікаційною комісією суддів громадянин </w:t>
      </w:r>
      <w:r w:rsidRPr="008C6186">
        <w:rPr>
          <w:rFonts w:ascii="Times New Roman" w:hAnsi="Times New Roman"/>
          <w:color w:val="000000"/>
          <w:sz w:val="27"/>
          <w:szCs w:val="27"/>
        </w:rPr>
        <w:lastRenderedPageBreak/>
        <w:t>України, який, з-поміж іншого, мав стаж роботи в галузі права не менш як три роки.</w:t>
      </w:r>
    </w:p>
    <w:p w:rsidR="008C6186" w:rsidRPr="008C6186" w:rsidRDefault="008C6186" w:rsidP="008C6186">
      <w:pPr>
        <w:shd w:val="clear" w:color="auto" w:fill="FFFFFF"/>
        <w:spacing w:after="0" w:line="240" w:lineRule="auto"/>
        <w:ind w:firstLine="567"/>
        <w:jc w:val="both"/>
        <w:rPr>
          <w:rFonts w:ascii="Times New Roman" w:hAnsi="Times New Roman"/>
          <w:color w:val="000000"/>
          <w:sz w:val="27"/>
          <w:szCs w:val="27"/>
        </w:rPr>
      </w:pPr>
      <w:r w:rsidRPr="008C6186">
        <w:rPr>
          <w:rFonts w:ascii="Times New Roman" w:hAnsi="Times New Roman"/>
          <w:color w:val="000000"/>
          <w:sz w:val="27"/>
          <w:szCs w:val="27"/>
        </w:rPr>
        <w:t xml:space="preserve">Ураховуючи, що Конституція України має найвищу юридичну силу, закони та інші нормативно-правові акти приймаються на основі Конституції України і повинні відповідати їй (стаття 8 Конституції України), до стажу роботи на посаді судді, що дає право на відставку, </w:t>
      </w:r>
      <w:r w:rsidR="00C40F49" w:rsidRPr="008C6186">
        <w:rPr>
          <w:rFonts w:ascii="Times New Roman" w:hAnsi="Times New Roman"/>
          <w:color w:val="000000"/>
          <w:sz w:val="27"/>
          <w:szCs w:val="27"/>
        </w:rPr>
        <w:t xml:space="preserve">підлягають зарахуванню </w:t>
      </w:r>
      <w:r w:rsidRPr="008C6186">
        <w:rPr>
          <w:rFonts w:ascii="Times New Roman" w:hAnsi="Times New Roman"/>
          <w:color w:val="000000"/>
          <w:sz w:val="27"/>
          <w:szCs w:val="27"/>
        </w:rPr>
        <w:t>три роки роботи у галузі права.</w:t>
      </w:r>
    </w:p>
    <w:p w:rsidR="008C6186" w:rsidRPr="008C6186" w:rsidRDefault="008C6186" w:rsidP="008C6186">
      <w:pPr>
        <w:shd w:val="clear" w:color="auto" w:fill="FFFFFF"/>
        <w:spacing w:after="0" w:line="240" w:lineRule="auto"/>
        <w:ind w:firstLine="567"/>
        <w:jc w:val="both"/>
        <w:rPr>
          <w:rFonts w:ascii="Times New Roman" w:hAnsi="Times New Roman"/>
          <w:color w:val="000000"/>
          <w:sz w:val="27"/>
          <w:szCs w:val="27"/>
        </w:rPr>
      </w:pPr>
      <w:r w:rsidRPr="008C6186">
        <w:rPr>
          <w:rFonts w:ascii="Times New Roman" w:hAnsi="Times New Roman"/>
          <w:color w:val="000000"/>
          <w:sz w:val="27"/>
          <w:szCs w:val="27"/>
        </w:rPr>
        <w:t xml:space="preserve">Згідно із записами у трудовій книжці </w:t>
      </w:r>
      <w:proofErr w:type="spellStart"/>
      <w:r w:rsidRPr="008C6186">
        <w:rPr>
          <w:rFonts w:ascii="Times New Roman" w:hAnsi="Times New Roman"/>
          <w:sz w:val="27"/>
          <w:szCs w:val="27"/>
          <w:shd w:val="clear" w:color="auto" w:fill="FFFFFF"/>
        </w:rPr>
        <w:t>Славінська</w:t>
      </w:r>
      <w:proofErr w:type="spellEnd"/>
      <w:r w:rsidRPr="008C6186">
        <w:rPr>
          <w:rFonts w:ascii="Times New Roman" w:hAnsi="Times New Roman"/>
          <w:sz w:val="27"/>
          <w:szCs w:val="27"/>
          <w:shd w:val="clear" w:color="auto" w:fill="FFFFFF"/>
        </w:rPr>
        <w:t xml:space="preserve"> Н.Л. </w:t>
      </w:r>
      <w:r w:rsidRPr="008C6186">
        <w:rPr>
          <w:rFonts w:ascii="Times New Roman" w:hAnsi="Times New Roman"/>
          <w:color w:val="000000"/>
          <w:sz w:val="27"/>
          <w:szCs w:val="27"/>
        </w:rPr>
        <w:t xml:space="preserve">з </w:t>
      </w:r>
      <w:r w:rsidRPr="008C6186">
        <w:rPr>
          <w:rFonts w:ascii="Times New Roman" w:hAnsi="Times New Roman"/>
          <w:sz w:val="27"/>
          <w:szCs w:val="27"/>
        </w:rPr>
        <w:t xml:space="preserve">3 вересня 1992 року до 27 травня 1995 року </w:t>
      </w:r>
      <w:r w:rsidR="00C40F49" w:rsidRPr="008C6186">
        <w:rPr>
          <w:rFonts w:ascii="Times New Roman" w:hAnsi="Times New Roman"/>
          <w:sz w:val="27"/>
          <w:szCs w:val="27"/>
          <w:shd w:val="clear" w:color="auto" w:fill="FFFFFF"/>
        </w:rPr>
        <w:t>працювала</w:t>
      </w:r>
      <w:r w:rsidR="00C40F49" w:rsidRPr="008C6186">
        <w:rPr>
          <w:rFonts w:ascii="Times New Roman" w:hAnsi="Times New Roman"/>
          <w:sz w:val="27"/>
          <w:szCs w:val="27"/>
        </w:rPr>
        <w:t xml:space="preserve"> </w:t>
      </w:r>
      <w:r w:rsidRPr="008C6186">
        <w:rPr>
          <w:rFonts w:ascii="Times New Roman" w:hAnsi="Times New Roman"/>
          <w:sz w:val="27"/>
          <w:szCs w:val="27"/>
        </w:rPr>
        <w:t xml:space="preserve">юрисконсультом, з 1 червня 1995 року по </w:t>
      </w:r>
      <w:r>
        <w:rPr>
          <w:rFonts w:ascii="Times New Roman" w:hAnsi="Times New Roman"/>
          <w:sz w:val="27"/>
          <w:szCs w:val="27"/>
        </w:rPr>
        <w:br/>
      </w:r>
      <w:r w:rsidR="00C40F49">
        <w:rPr>
          <w:rFonts w:ascii="Times New Roman" w:hAnsi="Times New Roman"/>
          <w:sz w:val="27"/>
          <w:szCs w:val="27"/>
        </w:rPr>
        <w:t xml:space="preserve">22 лютого 1996 року – </w:t>
      </w:r>
      <w:r w:rsidRPr="008C6186">
        <w:rPr>
          <w:rFonts w:ascii="Times New Roman" w:hAnsi="Times New Roman"/>
          <w:sz w:val="27"/>
          <w:szCs w:val="27"/>
        </w:rPr>
        <w:t xml:space="preserve">стажистом по посаді помічника прокурора </w:t>
      </w:r>
      <w:proofErr w:type="spellStart"/>
      <w:r w:rsidRPr="008C6186">
        <w:rPr>
          <w:rFonts w:ascii="Times New Roman" w:hAnsi="Times New Roman"/>
          <w:sz w:val="27"/>
          <w:szCs w:val="27"/>
        </w:rPr>
        <w:t>Шаргородського</w:t>
      </w:r>
      <w:proofErr w:type="spellEnd"/>
      <w:r w:rsidRPr="008C6186">
        <w:rPr>
          <w:rFonts w:ascii="Times New Roman" w:hAnsi="Times New Roman"/>
          <w:sz w:val="27"/>
          <w:szCs w:val="27"/>
        </w:rPr>
        <w:t xml:space="preserve"> району прокуратури Вінницької області, відповідно, на день призначення </w:t>
      </w:r>
      <w:r w:rsidR="00F87EFD">
        <w:rPr>
          <w:rFonts w:ascii="Times New Roman" w:hAnsi="Times New Roman"/>
          <w:sz w:val="27"/>
          <w:szCs w:val="27"/>
        </w:rPr>
        <w:t xml:space="preserve">на посаду </w:t>
      </w:r>
      <w:r w:rsidRPr="008C6186">
        <w:rPr>
          <w:rFonts w:ascii="Times New Roman" w:hAnsi="Times New Roman"/>
          <w:sz w:val="27"/>
          <w:szCs w:val="27"/>
        </w:rPr>
        <w:t>судд</w:t>
      </w:r>
      <w:r w:rsidR="00F87EFD">
        <w:rPr>
          <w:rFonts w:ascii="Times New Roman" w:hAnsi="Times New Roman"/>
          <w:sz w:val="27"/>
          <w:szCs w:val="27"/>
        </w:rPr>
        <w:t>і</w:t>
      </w:r>
      <w:r w:rsidRPr="008C6186">
        <w:rPr>
          <w:rFonts w:ascii="Times New Roman" w:hAnsi="Times New Roman"/>
          <w:sz w:val="27"/>
          <w:szCs w:val="27"/>
        </w:rPr>
        <w:t xml:space="preserve"> мала стаж роботи в галузі права – 3 роки</w:t>
      </w:r>
      <w:r>
        <w:rPr>
          <w:rFonts w:ascii="Times New Roman" w:hAnsi="Times New Roman"/>
          <w:sz w:val="27"/>
          <w:szCs w:val="27"/>
        </w:rPr>
        <w:t>.</w:t>
      </w:r>
    </w:p>
    <w:p w:rsidR="008C6186" w:rsidRPr="008C6186" w:rsidRDefault="008C6186" w:rsidP="008C6186">
      <w:pPr>
        <w:widowControl w:val="0"/>
        <w:spacing w:after="0" w:line="240" w:lineRule="auto"/>
        <w:ind w:firstLine="567"/>
        <w:jc w:val="both"/>
        <w:rPr>
          <w:rFonts w:ascii="Times New Roman" w:eastAsiaTheme="minorHAnsi" w:hAnsi="Times New Roman"/>
          <w:sz w:val="27"/>
          <w:szCs w:val="27"/>
          <w:lang w:eastAsia="en-US"/>
        </w:rPr>
      </w:pPr>
      <w:r w:rsidRPr="008C6186">
        <w:rPr>
          <w:rFonts w:ascii="Times New Roman" w:hAnsi="Times New Roman"/>
          <w:sz w:val="27"/>
          <w:szCs w:val="27"/>
        </w:rPr>
        <w:t xml:space="preserve">Наведене дає підстави для висновку про наявність у </w:t>
      </w:r>
      <w:proofErr w:type="spellStart"/>
      <w:r w:rsidRPr="008C6186">
        <w:rPr>
          <w:rFonts w:ascii="Times New Roman" w:hAnsi="Times New Roman"/>
          <w:sz w:val="27"/>
          <w:szCs w:val="27"/>
        </w:rPr>
        <w:t>Славінської</w:t>
      </w:r>
      <w:proofErr w:type="spellEnd"/>
      <w:r w:rsidRPr="008C6186">
        <w:rPr>
          <w:rFonts w:ascii="Times New Roman" w:hAnsi="Times New Roman"/>
          <w:sz w:val="27"/>
          <w:szCs w:val="27"/>
        </w:rPr>
        <w:t xml:space="preserve"> Н.Л. права на зарахування до стажу роботи на посаді судді, що дає</w:t>
      </w:r>
      <w:r w:rsidRPr="008C6186">
        <w:rPr>
          <w:rFonts w:ascii="Times New Roman" w:eastAsiaTheme="minorHAnsi" w:hAnsi="Times New Roman"/>
          <w:sz w:val="27"/>
          <w:szCs w:val="27"/>
          <w:lang w:eastAsia="en-US"/>
        </w:rPr>
        <w:t xml:space="preserve"> право на відставку, додатково трьох років роботи в галузі права.</w:t>
      </w:r>
    </w:p>
    <w:p w:rsidR="008C6186" w:rsidRPr="008C6186" w:rsidRDefault="008C6186" w:rsidP="008C6186">
      <w:pPr>
        <w:shd w:val="clear" w:color="auto" w:fill="FFFFFF"/>
        <w:spacing w:after="0" w:line="240" w:lineRule="auto"/>
        <w:ind w:firstLine="567"/>
        <w:jc w:val="both"/>
        <w:rPr>
          <w:rFonts w:ascii="Times New Roman" w:hAnsi="Times New Roman"/>
          <w:sz w:val="27"/>
          <w:szCs w:val="27"/>
        </w:rPr>
      </w:pPr>
      <w:r w:rsidRPr="008C6186">
        <w:rPr>
          <w:rFonts w:ascii="Times New Roman" w:hAnsi="Times New Roman"/>
          <w:sz w:val="27"/>
          <w:szCs w:val="27"/>
        </w:rPr>
        <w:t xml:space="preserve">За результатами вивчення доданих до заяви документів щодо визначення наявності у судді </w:t>
      </w:r>
      <w:proofErr w:type="spellStart"/>
      <w:r w:rsidRPr="008C6186">
        <w:rPr>
          <w:rFonts w:ascii="Times New Roman" w:hAnsi="Times New Roman"/>
          <w:sz w:val="27"/>
          <w:szCs w:val="27"/>
          <w:shd w:val="clear" w:color="auto" w:fill="FFFFFF"/>
        </w:rPr>
        <w:t>Славінської</w:t>
      </w:r>
      <w:proofErr w:type="spellEnd"/>
      <w:r w:rsidRPr="008C6186">
        <w:rPr>
          <w:rFonts w:ascii="Times New Roman" w:hAnsi="Times New Roman"/>
          <w:sz w:val="27"/>
          <w:szCs w:val="27"/>
          <w:shd w:val="clear" w:color="auto" w:fill="FFFFFF"/>
        </w:rPr>
        <w:t xml:space="preserve"> Н.Л.</w:t>
      </w:r>
      <w:r w:rsidRPr="008C6186">
        <w:rPr>
          <w:rFonts w:ascii="Times New Roman" w:hAnsi="Times New Roman"/>
          <w:sz w:val="27"/>
          <w:szCs w:val="27"/>
        </w:rPr>
        <w:t xml:space="preserve"> відповідного стажу для звільнення у відставку, а саме: актів про призначення</w:t>
      </w:r>
      <w:r w:rsidR="003B7A84">
        <w:rPr>
          <w:rFonts w:ascii="Times New Roman" w:hAnsi="Times New Roman"/>
          <w:sz w:val="27"/>
          <w:szCs w:val="27"/>
        </w:rPr>
        <w:t>,</w:t>
      </w:r>
      <w:r w:rsidRPr="008C6186">
        <w:rPr>
          <w:rFonts w:ascii="Times New Roman" w:hAnsi="Times New Roman"/>
          <w:sz w:val="27"/>
          <w:szCs w:val="27"/>
        </w:rPr>
        <w:t xml:space="preserve"> </w:t>
      </w:r>
      <w:r w:rsidR="003B7A84" w:rsidRPr="008C6186">
        <w:rPr>
          <w:rFonts w:ascii="Times New Roman" w:hAnsi="Times New Roman"/>
          <w:sz w:val="27"/>
          <w:szCs w:val="27"/>
        </w:rPr>
        <w:t xml:space="preserve">обрання </w:t>
      </w:r>
      <w:r w:rsidRPr="008C6186">
        <w:rPr>
          <w:rFonts w:ascii="Times New Roman" w:hAnsi="Times New Roman"/>
          <w:sz w:val="27"/>
          <w:szCs w:val="27"/>
        </w:rPr>
        <w:t>на посаду судді, копій трудової книжки, архівної довідки</w:t>
      </w:r>
      <w:r w:rsidR="003B7A84">
        <w:rPr>
          <w:rFonts w:ascii="Times New Roman" w:hAnsi="Times New Roman"/>
          <w:sz w:val="27"/>
          <w:szCs w:val="27"/>
        </w:rPr>
        <w:t>,</w:t>
      </w:r>
      <w:r w:rsidRPr="008C6186">
        <w:rPr>
          <w:rFonts w:ascii="Times New Roman" w:hAnsi="Times New Roman"/>
          <w:sz w:val="27"/>
          <w:szCs w:val="27"/>
        </w:rPr>
        <w:t xml:space="preserve"> встановлено, що до стажу роботи </w:t>
      </w:r>
      <w:proofErr w:type="spellStart"/>
      <w:r w:rsidRPr="008C6186">
        <w:rPr>
          <w:rFonts w:ascii="Times New Roman" w:hAnsi="Times New Roman"/>
          <w:sz w:val="27"/>
          <w:szCs w:val="27"/>
          <w:shd w:val="clear" w:color="auto" w:fill="FFFFFF"/>
        </w:rPr>
        <w:t>Славінської</w:t>
      </w:r>
      <w:proofErr w:type="spellEnd"/>
      <w:r w:rsidRPr="008C6186">
        <w:rPr>
          <w:rFonts w:ascii="Times New Roman" w:hAnsi="Times New Roman"/>
          <w:sz w:val="27"/>
          <w:szCs w:val="27"/>
          <w:shd w:val="clear" w:color="auto" w:fill="FFFFFF"/>
        </w:rPr>
        <w:t xml:space="preserve"> Н.Л. </w:t>
      </w:r>
      <w:r w:rsidRPr="008C6186">
        <w:rPr>
          <w:rFonts w:ascii="Times New Roman" w:hAnsi="Times New Roman"/>
          <w:sz w:val="27"/>
          <w:szCs w:val="27"/>
        </w:rPr>
        <w:t>на посаді судді, що дає їй право на відставку, підлягає зарахуванню:</w:t>
      </w:r>
    </w:p>
    <w:p w:rsidR="008C6186" w:rsidRPr="008C6186" w:rsidRDefault="008C6186" w:rsidP="008C6186">
      <w:pPr>
        <w:shd w:val="clear" w:color="auto" w:fill="FFFFFF"/>
        <w:spacing w:after="0" w:line="240" w:lineRule="auto"/>
        <w:ind w:firstLine="567"/>
        <w:jc w:val="both"/>
        <w:rPr>
          <w:rFonts w:ascii="Times New Roman" w:hAnsi="Times New Roman"/>
          <w:sz w:val="27"/>
          <w:szCs w:val="27"/>
        </w:rPr>
      </w:pPr>
      <w:r w:rsidRPr="008C6186">
        <w:rPr>
          <w:rFonts w:ascii="Times New Roman" w:hAnsi="Times New Roman"/>
          <w:sz w:val="27"/>
          <w:szCs w:val="27"/>
        </w:rPr>
        <w:t>стаж роботи на посаді судді – 23 роки 2 місяці 24 дні;</w:t>
      </w:r>
    </w:p>
    <w:p w:rsidR="008C6186" w:rsidRPr="008C6186" w:rsidRDefault="008C6186" w:rsidP="008C6186">
      <w:pPr>
        <w:shd w:val="clear" w:color="auto" w:fill="FFFFFF"/>
        <w:spacing w:after="0" w:line="240" w:lineRule="auto"/>
        <w:ind w:firstLine="567"/>
        <w:jc w:val="both"/>
        <w:rPr>
          <w:rFonts w:ascii="Times New Roman" w:hAnsi="Times New Roman"/>
          <w:sz w:val="27"/>
          <w:szCs w:val="27"/>
        </w:rPr>
      </w:pPr>
      <w:r w:rsidRPr="008C6186">
        <w:rPr>
          <w:rFonts w:ascii="Times New Roman" w:hAnsi="Times New Roman"/>
          <w:sz w:val="27"/>
          <w:szCs w:val="27"/>
        </w:rPr>
        <w:t>стаж роботи на посадах в органах прокуратури – 4 роки 9 місяців 11 днів;</w:t>
      </w:r>
    </w:p>
    <w:p w:rsidR="008C6186" w:rsidRPr="008C6186" w:rsidRDefault="008C6186" w:rsidP="008C6186">
      <w:pPr>
        <w:shd w:val="clear" w:color="auto" w:fill="FFFFFF"/>
        <w:spacing w:after="0" w:line="240" w:lineRule="auto"/>
        <w:ind w:firstLine="567"/>
        <w:jc w:val="both"/>
        <w:rPr>
          <w:rFonts w:ascii="Times New Roman" w:hAnsi="Times New Roman"/>
          <w:sz w:val="27"/>
          <w:szCs w:val="27"/>
        </w:rPr>
      </w:pPr>
      <w:r w:rsidRPr="008C6186">
        <w:rPr>
          <w:rFonts w:ascii="Times New Roman" w:hAnsi="Times New Roman"/>
          <w:sz w:val="27"/>
          <w:szCs w:val="27"/>
        </w:rPr>
        <w:t xml:space="preserve">стаж (досвід) роботи (професійної діяльності), вимога щодо якого визначена законом </w:t>
      </w:r>
      <w:r w:rsidRPr="008C6186">
        <w:rPr>
          <w:rFonts w:ascii="Times New Roman" w:hAnsi="Times New Roman"/>
          <w:color w:val="000000"/>
          <w:sz w:val="27"/>
          <w:szCs w:val="27"/>
        </w:rPr>
        <w:t xml:space="preserve">та надає право для </w:t>
      </w:r>
      <w:r w:rsidRPr="008C6186">
        <w:rPr>
          <w:rFonts w:ascii="Times New Roman" w:hAnsi="Times New Roman"/>
          <w:color w:val="000000" w:themeColor="text1"/>
          <w:sz w:val="27"/>
          <w:szCs w:val="27"/>
        </w:rPr>
        <w:t xml:space="preserve">призначення на посаду судді, </w:t>
      </w:r>
      <w:r w:rsidRPr="008C6186">
        <w:rPr>
          <w:rFonts w:ascii="Times New Roman" w:hAnsi="Times New Roman"/>
          <w:sz w:val="27"/>
          <w:szCs w:val="27"/>
          <w:lang w:eastAsia="ru-RU"/>
        </w:rPr>
        <w:t xml:space="preserve">– </w:t>
      </w:r>
      <w:r w:rsidRPr="008C6186">
        <w:rPr>
          <w:rFonts w:ascii="Times New Roman" w:hAnsi="Times New Roman"/>
          <w:color w:val="000000"/>
          <w:sz w:val="27"/>
          <w:szCs w:val="27"/>
        </w:rPr>
        <w:t>3 роки</w:t>
      </w:r>
      <w:r w:rsidRPr="008C6186">
        <w:rPr>
          <w:rFonts w:ascii="Times New Roman" w:hAnsi="Times New Roman"/>
          <w:sz w:val="27"/>
          <w:szCs w:val="27"/>
          <w:lang w:eastAsia="ru-RU"/>
        </w:rPr>
        <w:t>.</w:t>
      </w:r>
    </w:p>
    <w:p w:rsidR="008C6186" w:rsidRPr="008C6186" w:rsidRDefault="008C6186" w:rsidP="008C6186">
      <w:pPr>
        <w:shd w:val="clear" w:color="auto" w:fill="FFFFFF"/>
        <w:spacing w:after="0" w:line="240" w:lineRule="auto"/>
        <w:ind w:firstLine="567"/>
        <w:jc w:val="both"/>
        <w:rPr>
          <w:rFonts w:ascii="Times New Roman" w:hAnsi="Times New Roman"/>
          <w:sz w:val="27"/>
          <w:szCs w:val="27"/>
        </w:rPr>
      </w:pPr>
      <w:r w:rsidRPr="008C6186">
        <w:rPr>
          <w:rFonts w:ascii="Times New Roman" w:hAnsi="Times New Roman"/>
          <w:sz w:val="27"/>
          <w:szCs w:val="27"/>
        </w:rPr>
        <w:t xml:space="preserve">Загальний стаж роботи судді </w:t>
      </w:r>
      <w:proofErr w:type="spellStart"/>
      <w:r w:rsidRPr="008C6186">
        <w:rPr>
          <w:rFonts w:ascii="Times New Roman" w:hAnsi="Times New Roman"/>
          <w:sz w:val="27"/>
          <w:szCs w:val="27"/>
        </w:rPr>
        <w:t>Славінської</w:t>
      </w:r>
      <w:proofErr w:type="spellEnd"/>
      <w:r w:rsidRPr="008C6186">
        <w:rPr>
          <w:rFonts w:ascii="Times New Roman" w:hAnsi="Times New Roman"/>
          <w:sz w:val="27"/>
          <w:szCs w:val="27"/>
        </w:rPr>
        <w:t xml:space="preserve"> Н.Л., що дає їй право на відставку, становить 31 рік 5 днів. </w:t>
      </w:r>
      <w:bookmarkStart w:id="0" w:name="_GoBack"/>
      <w:bookmarkEnd w:id="0"/>
    </w:p>
    <w:p w:rsidR="008C6186" w:rsidRPr="008C6186" w:rsidRDefault="003B7A84" w:rsidP="008C6186">
      <w:pPr>
        <w:shd w:val="clear" w:color="auto" w:fill="FFFFFF"/>
        <w:spacing w:after="0" w:line="240" w:lineRule="auto"/>
        <w:ind w:firstLine="567"/>
        <w:jc w:val="both"/>
        <w:rPr>
          <w:rFonts w:ascii="Times New Roman" w:hAnsi="Times New Roman"/>
          <w:sz w:val="27"/>
          <w:szCs w:val="27"/>
        </w:rPr>
      </w:pPr>
      <w:r>
        <w:rPr>
          <w:rFonts w:ascii="Times New Roman" w:hAnsi="Times New Roman"/>
          <w:sz w:val="27"/>
          <w:szCs w:val="27"/>
        </w:rPr>
        <w:t>Отже</w:t>
      </w:r>
      <w:r w:rsidR="008C6186" w:rsidRPr="008C6186">
        <w:rPr>
          <w:rFonts w:ascii="Times New Roman" w:hAnsi="Times New Roman"/>
          <w:sz w:val="27"/>
          <w:szCs w:val="27"/>
        </w:rPr>
        <w:t xml:space="preserve">, додані до заяви документи свідчать, що суддя </w:t>
      </w:r>
      <w:proofErr w:type="spellStart"/>
      <w:r w:rsidR="008C6186" w:rsidRPr="008C6186">
        <w:rPr>
          <w:rFonts w:ascii="Times New Roman" w:hAnsi="Times New Roman"/>
          <w:sz w:val="27"/>
          <w:szCs w:val="27"/>
          <w:shd w:val="clear" w:color="auto" w:fill="FFFFFF"/>
        </w:rPr>
        <w:t>Славінська</w:t>
      </w:r>
      <w:proofErr w:type="spellEnd"/>
      <w:r w:rsidR="008C6186" w:rsidRPr="008C6186">
        <w:rPr>
          <w:rFonts w:ascii="Times New Roman" w:hAnsi="Times New Roman"/>
          <w:sz w:val="27"/>
          <w:szCs w:val="27"/>
          <w:shd w:val="clear" w:color="auto" w:fill="FFFFFF"/>
        </w:rPr>
        <w:t xml:space="preserve"> Н.Л. </w:t>
      </w:r>
      <w:r w:rsidR="008C6186" w:rsidRPr="008C6186">
        <w:rPr>
          <w:rFonts w:ascii="Times New Roman" w:hAnsi="Times New Roman"/>
          <w:sz w:val="27"/>
          <w:szCs w:val="27"/>
        </w:rPr>
        <w:t>має достатній для звільнення у відставку стаж роботи, визначений на підставі статей 116, 137 Закону України «Про судоустрій і статус суддів», а також абзацу четвертого пункту 34 розділу ХІІ «Прикінцеві та перехідні положення» цього Закону в редакції Закону України «Про Вищу раду правосуддя».</w:t>
      </w:r>
      <w:r w:rsidR="008C6186" w:rsidRPr="008C6186">
        <w:rPr>
          <w:rFonts w:ascii="Times New Roman" w:hAnsi="Times New Roman"/>
          <w:sz w:val="27"/>
          <w:szCs w:val="27"/>
        </w:rPr>
        <w:tab/>
      </w:r>
    </w:p>
    <w:p w:rsidR="00B93131" w:rsidRPr="008C6186" w:rsidRDefault="003B7A84" w:rsidP="008C6186">
      <w:pPr>
        <w:spacing w:after="0" w:line="240" w:lineRule="auto"/>
        <w:ind w:firstLine="567"/>
        <w:jc w:val="both"/>
        <w:rPr>
          <w:rFonts w:ascii="Times New Roman" w:hAnsi="Times New Roman"/>
          <w:sz w:val="27"/>
          <w:szCs w:val="27"/>
          <w:lang w:eastAsia="ru-RU"/>
        </w:rPr>
      </w:pPr>
      <w:r>
        <w:rPr>
          <w:rFonts w:ascii="Times New Roman" w:hAnsi="Times New Roman"/>
          <w:color w:val="000000" w:themeColor="text1"/>
          <w:sz w:val="27"/>
          <w:szCs w:val="27"/>
          <w:lang w:eastAsia="ru-RU"/>
        </w:rPr>
        <w:t>У</w:t>
      </w:r>
      <w:r w:rsidR="008C6186" w:rsidRPr="008C6186">
        <w:rPr>
          <w:rFonts w:ascii="Times New Roman" w:hAnsi="Times New Roman"/>
          <w:color w:val="000000" w:themeColor="text1"/>
          <w:sz w:val="27"/>
          <w:szCs w:val="27"/>
          <w:lang w:eastAsia="ru-RU"/>
        </w:rPr>
        <w:t>раховуючи наведене, керуючись</w:t>
      </w:r>
      <w:r w:rsidR="008C6186" w:rsidRPr="008C6186">
        <w:rPr>
          <w:rFonts w:ascii="Times New Roman" w:hAnsi="Times New Roman"/>
          <w:sz w:val="27"/>
          <w:szCs w:val="27"/>
          <w:lang w:eastAsia="ru-RU"/>
        </w:rPr>
        <w:t xml:space="preserve"> статтею 131 Конституції України, </w:t>
      </w:r>
      <w:r>
        <w:rPr>
          <w:rFonts w:ascii="Times New Roman" w:hAnsi="Times New Roman"/>
          <w:sz w:val="27"/>
          <w:szCs w:val="27"/>
          <w:lang w:eastAsia="ru-RU"/>
        </w:rPr>
        <w:br/>
      </w:r>
      <w:r w:rsidR="008C6186" w:rsidRPr="008C6186">
        <w:rPr>
          <w:rFonts w:ascii="Times New Roman" w:hAnsi="Times New Roman"/>
          <w:sz w:val="27"/>
          <w:szCs w:val="27"/>
          <w:lang w:eastAsia="ru-RU"/>
        </w:rPr>
        <w:t xml:space="preserve">статтями 116, 137, пунктом 34 розділу ХІІ «Прикінцеві та перехідні положення» Закону України «Про судоустрій і статус суддів», статтею 55 Закону України «Про </w:t>
      </w:r>
      <w:r w:rsidR="008C6186">
        <w:rPr>
          <w:rFonts w:ascii="Times New Roman" w:hAnsi="Times New Roman"/>
          <w:sz w:val="27"/>
          <w:szCs w:val="27"/>
          <w:lang w:eastAsia="ru-RU"/>
        </w:rPr>
        <w:t>Вищу раду правосуддя»</w:t>
      </w:r>
      <w:r w:rsidR="00F2350A" w:rsidRPr="00F2350A">
        <w:rPr>
          <w:rFonts w:ascii="Times New Roman" w:hAnsi="Times New Roman"/>
          <w:sz w:val="28"/>
          <w:szCs w:val="28"/>
          <w:shd w:val="clear" w:color="auto" w:fill="FFFFFF"/>
          <w:lang w:eastAsia="ru-RU"/>
        </w:rPr>
        <w:t>, </w:t>
      </w:r>
      <w:r w:rsidR="00434B00" w:rsidRPr="00F2350A">
        <w:rPr>
          <w:rFonts w:ascii="Times New Roman" w:hAnsi="Times New Roman"/>
          <w:sz w:val="28"/>
          <w:szCs w:val="28"/>
          <w:shd w:val="clear" w:color="auto" w:fill="FFFFFF"/>
          <w:lang w:eastAsia="ru-RU"/>
        </w:rPr>
        <w:t>Вища рада правосуддя</w:t>
      </w:r>
    </w:p>
    <w:p w:rsidR="00434B00" w:rsidRDefault="00434B00" w:rsidP="00B93131">
      <w:pPr>
        <w:pStyle w:val="rtejustify"/>
        <w:shd w:val="clear" w:color="auto" w:fill="FFFFFF"/>
        <w:spacing w:before="0" w:beforeAutospacing="0" w:after="0" w:afterAutospacing="0"/>
        <w:ind w:firstLine="567"/>
        <w:jc w:val="both"/>
        <w:rPr>
          <w:b/>
          <w:sz w:val="28"/>
          <w:szCs w:val="28"/>
        </w:rPr>
      </w:pPr>
    </w:p>
    <w:p w:rsidR="00760CA4" w:rsidRPr="00B93131" w:rsidRDefault="00760CA4" w:rsidP="00760CA4">
      <w:pPr>
        <w:tabs>
          <w:tab w:val="left" w:pos="567"/>
        </w:tabs>
        <w:spacing w:after="0" w:line="240" w:lineRule="auto"/>
        <w:ind w:firstLine="567"/>
        <w:jc w:val="center"/>
        <w:rPr>
          <w:rFonts w:ascii="Times New Roman" w:hAnsi="Times New Roman"/>
          <w:b/>
          <w:sz w:val="28"/>
          <w:szCs w:val="28"/>
        </w:rPr>
      </w:pPr>
      <w:r w:rsidRPr="00B93131">
        <w:rPr>
          <w:rFonts w:ascii="Times New Roman" w:hAnsi="Times New Roman"/>
          <w:b/>
          <w:sz w:val="28"/>
          <w:szCs w:val="28"/>
        </w:rPr>
        <w:t>вирішила:</w:t>
      </w:r>
    </w:p>
    <w:p w:rsidR="00760CA4" w:rsidRPr="00B93131" w:rsidRDefault="00760CA4" w:rsidP="00760CA4">
      <w:pPr>
        <w:spacing w:after="0" w:line="240" w:lineRule="auto"/>
        <w:ind w:firstLine="919"/>
        <w:jc w:val="both"/>
        <w:rPr>
          <w:rFonts w:ascii="Times New Roman" w:hAnsi="Times New Roman"/>
          <w:b/>
          <w:sz w:val="28"/>
          <w:szCs w:val="28"/>
        </w:rPr>
      </w:pPr>
    </w:p>
    <w:p w:rsidR="00760CA4" w:rsidRPr="00B93131" w:rsidRDefault="00760CA4" w:rsidP="008C6186">
      <w:pPr>
        <w:spacing w:after="0" w:line="240" w:lineRule="auto"/>
        <w:jc w:val="both"/>
        <w:rPr>
          <w:rFonts w:ascii="Times New Roman" w:hAnsi="Times New Roman"/>
          <w:sz w:val="28"/>
          <w:szCs w:val="28"/>
        </w:rPr>
      </w:pPr>
      <w:r w:rsidRPr="00B93131">
        <w:rPr>
          <w:rFonts w:ascii="Times New Roman" w:eastAsia="Calibri" w:hAnsi="Times New Roman"/>
          <w:sz w:val="28"/>
          <w:szCs w:val="28"/>
        </w:rPr>
        <w:t xml:space="preserve">звільнити </w:t>
      </w:r>
      <w:proofErr w:type="spellStart"/>
      <w:r w:rsidR="008C6186" w:rsidRPr="008C6186">
        <w:rPr>
          <w:rFonts w:ascii="Times New Roman" w:eastAsia="Calibri" w:hAnsi="Times New Roman"/>
          <w:sz w:val="28"/>
          <w:szCs w:val="28"/>
        </w:rPr>
        <w:t>Славінську</w:t>
      </w:r>
      <w:proofErr w:type="spellEnd"/>
      <w:r w:rsidR="008C6186" w:rsidRPr="008C6186">
        <w:rPr>
          <w:rFonts w:ascii="Times New Roman" w:eastAsia="Calibri" w:hAnsi="Times New Roman"/>
          <w:sz w:val="28"/>
          <w:szCs w:val="28"/>
        </w:rPr>
        <w:t xml:space="preserve"> Наталію Леонтіївну з посади судді </w:t>
      </w:r>
      <w:proofErr w:type="spellStart"/>
      <w:r w:rsidR="008C6186" w:rsidRPr="008C6186">
        <w:rPr>
          <w:rFonts w:ascii="Times New Roman" w:eastAsia="Calibri" w:hAnsi="Times New Roman"/>
          <w:sz w:val="28"/>
          <w:szCs w:val="28"/>
        </w:rPr>
        <w:t>Шаргородського</w:t>
      </w:r>
      <w:proofErr w:type="spellEnd"/>
      <w:r w:rsidR="008C6186" w:rsidRPr="008C6186">
        <w:rPr>
          <w:rFonts w:ascii="Times New Roman" w:eastAsia="Calibri" w:hAnsi="Times New Roman"/>
          <w:sz w:val="28"/>
          <w:szCs w:val="28"/>
        </w:rPr>
        <w:t xml:space="preserve"> районного суду Вінницької області у зв’язку з поданням заяви про відставку.</w:t>
      </w:r>
      <w:r w:rsidRPr="00B93131">
        <w:rPr>
          <w:rFonts w:ascii="Times New Roman" w:hAnsi="Times New Roman"/>
          <w:sz w:val="28"/>
          <w:szCs w:val="28"/>
        </w:rPr>
        <w:tab/>
      </w:r>
    </w:p>
    <w:p w:rsidR="00F2350A" w:rsidRDefault="00F2350A" w:rsidP="00760CA4">
      <w:pPr>
        <w:tabs>
          <w:tab w:val="left" w:pos="2115"/>
          <w:tab w:val="left" w:pos="7938"/>
        </w:tabs>
        <w:spacing w:after="0" w:line="240" w:lineRule="auto"/>
        <w:rPr>
          <w:rFonts w:ascii="Times New Roman" w:hAnsi="Times New Roman"/>
          <w:b/>
          <w:sz w:val="28"/>
          <w:szCs w:val="28"/>
        </w:rPr>
      </w:pPr>
    </w:p>
    <w:p w:rsidR="00674329" w:rsidRPr="00760CA4" w:rsidRDefault="00760CA4" w:rsidP="007D369E">
      <w:pPr>
        <w:tabs>
          <w:tab w:val="left" w:pos="2115"/>
          <w:tab w:val="left" w:pos="7938"/>
        </w:tabs>
        <w:spacing w:after="0" w:line="240" w:lineRule="auto"/>
        <w:rPr>
          <w:sz w:val="28"/>
          <w:szCs w:val="28"/>
        </w:rPr>
      </w:pPr>
      <w:r w:rsidRPr="00B93131">
        <w:rPr>
          <w:rFonts w:ascii="Times New Roman" w:hAnsi="Times New Roman"/>
          <w:b/>
          <w:sz w:val="28"/>
          <w:szCs w:val="28"/>
        </w:rPr>
        <w:t>Голова Вищої ради правосуддя                                                 Григорій УСИК</w:t>
      </w:r>
    </w:p>
    <w:sectPr w:rsidR="00674329" w:rsidRPr="00760CA4" w:rsidSect="007E7C2A">
      <w:headerReference w:type="default" r:id="rId8"/>
      <w:pgSz w:w="11906" w:h="16838" w:code="9"/>
      <w:pgMar w:top="1134" w:right="707" w:bottom="851" w:left="1701" w:header="1134" w:footer="0" w:gutter="0"/>
      <w:cols w:space="708"/>
      <w:titlePg/>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219B" w:rsidRDefault="004C219B" w:rsidP="00674329">
      <w:pPr>
        <w:spacing w:after="0" w:line="240" w:lineRule="auto"/>
      </w:pPr>
      <w:r>
        <w:separator/>
      </w:r>
    </w:p>
  </w:endnote>
  <w:endnote w:type="continuationSeparator" w:id="0">
    <w:p w:rsidR="004C219B" w:rsidRDefault="004C219B" w:rsidP="006743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219B" w:rsidRDefault="004C219B" w:rsidP="00674329">
      <w:pPr>
        <w:spacing w:after="0" w:line="240" w:lineRule="auto"/>
      </w:pPr>
      <w:r>
        <w:separator/>
      </w:r>
    </w:p>
  </w:footnote>
  <w:footnote w:type="continuationSeparator" w:id="0">
    <w:p w:rsidR="004C219B" w:rsidRDefault="004C219B" w:rsidP="006743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8336466"/>
      <w:docPartObj>
        <w:docPartGallery w:val="Page Numbers (Top of Page)"/>
        <w:docPartUnique/>
      </w:docPartObj>
    </w:sdtPr>
    <w:sdtEndPr/>
    <w:sdtContent>
      <w:p w:rsidR="00674329" w:rsidRDefault="00674329">
        <w:pPr>
          <w:pStyle w:val="a3"/>
          <w:jc w:val="center"/>
        </w:pPr>
        <w:r>
          <w:fldChar w:fldCharType="begin"/>
        </w:r>
        <w:r>
          <w:instrText>PAGE   \* MERGEFORMAT</w:instrText>
        </w:r>
        <w:r>
          <w:fldChar w:fldCharType="separate"/>
        </w:r>
        <w:r w:rsidR="00FD1A16">
          <w:rPr>
            <w:noProof/>
          </w:rPr>
          <w:t>4</w:t>
        </w:r>
        <w:r>
          <w:fldChar w:fldCharType="end"/>
        </w:r>
      </w:p>
    </w:sdtContent>
  </w:sdt>
  <w:p w:rsidR="00674329" w:rsidRDefault="0067432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2006"/>
    <w:rsid w:val="00015C1E"/>
    <w:rsid w:val="000263E4"/>
    <w:rsid w:val="00077A5D"/>
    <w:rsid w:val="00080A13"/>
    <w:rsid w:val="00085384"/>
    <w:rsid w:val="000903CC"/>
    <w:rsid w:val="000A0D38"/>
    <w:rsid w:val="000A204A"/>
    <w:rsid w:val="000C6C31"/>
    <w:rsid w:val="000F1AAD"/>
    <w:rsid w:val="001279A5"/>
    <w:rsid w:val="00141B2E"/>
    <w:rsid w:val="00153858"/>
    <w:rsid w:val="00155FA2"/>
    <w:rsid w:val="00162537"/>
    <w:rsid w:val="00190E38"/>
    <w:rsid w:val="00191717"/>
    <w:rsid w:val="001C5A5D"/>
    <w:rsid w:val="001D7A4C"/>
    <w:rsid w:val="001E529E"/>
    <w:rsid w:val="00200D38"/>
    <w:rsid w:val="00201093"/>
    <w:rsid w:val="0020235E"/>
    <w:rsid w:val="002067C3"/>
    <w:rsid w:val="00216539"/>
    <w:rsid w:val="00217ACA"/>
    <w:rsid w:val="0027511B"/>
    <w:rsid w:val="00284CEC"/>
    <w:rsid w:val="002B3F75"/>
    <w:rsid w:val="002C6261"/>
    <w:rsid w:val="002E0619"/>
    <w:rsid w:val="002E3D15"/>
    <w:rsid w:val="002F71C5"/>
    <w:rsid w:val="003201AB"/>
    <w:rsid w:val="00361F04"/>
    <w:rsid w:val="003A584A"/>
    <w:rsid w:val="003B7A84"/>
    <w:rsid w:val="003D2604"/>
    <w:rsid w:val="003E6581"/>
    <w:rsid w:val="003E6ADD"/>
    <w:rsid w:val="0040290A"/>
    <w:rsid w:val="00410AFC"/>
    <w:rsid w:val="00430638"/>
    <w:rsid w:val="00434B00"/>
    <w:rsid w:val="00440ADC"/>
    <w:rsid w:val="004533E2"/>
    <w:rsid w:val="00461BD6"/>
    <w:rsid w:val="00474C00"/>
    <w:rsid w:val="0048324B"/>
    <w:rsid w:val="00492CAB"/>
    <w:rsid w:val="004A22A1"/>
    <w:rsid w:val="004B38F4"/>
    <w:rsid w:val="004C219B"/>
    <w:rsid w:val="004C229E"/>
    <w:rsid w:val="004C6063"/>
    <w:rsid w:val="004E3B7C"/>
    <w:rsid w:val="004E5445"/>
    <w:rsid w:val="004E5F1A"/>
    <w:rsid w:val="0050126C"/>
    <w:rsid w:val="00512060"/>
    <w:rsid w:val="0053175C"/>
    <w:rsid w:val="0053218E"/>
    <w:rsid w:val="00550EAA"/>
    <w:rsid w:val="00562A3B"/>
    <w:rsid w:val="00587889"/>
    <w:rsid w:val="00587F9A"/>
    <w:rsid w:val="005E354D"/>
    <w:rsid w:val="005E59BD"/>
    <w:rsid w:val="005F4878"/>
    <w:rsid w:val="005F597F"/>
    <w:rsid w:val="00605194"/>
    <w:rsid w:val="00613974"/>
    <w:rsid w:val="006307DC"/>
    <w:rsid w:val="00637252"/>
    <w:rsid w:val="00654A64"/>
    <w:rsid w:val="00674329"/>
    <w:rsid w:val="006D55E7"/>
    <w:rsid w:val="006E0140"/>
    <w:rsid w:val="006E3839"/>
    <w:rsid w:val="006F0645"/>
    <w:rsid w:val="006F6EDE"/>
    <w:rsid w:val="0070642E"/>
    <w:rsid w:val="00736942"/>
    <w:rsid w:val="00760CA4"/>
    <w:rsid w:val="00772C95"/>
    <w:rsid w:val="0077665B"/>
    <w:rsid w:val="007816E5"/>
    <w:rsid w:val="007946B6"/>
    <w:rsid w:val="00794AF6"/>
    <w:rsid w:val="007A5C40"/>
    <w:rsid w:val="007B365E"/>
    <w:rsid w:val="007D369E"/>
    <w:rsid w:val="007E7C2A"/>
    <w:rsid w:val="0081054D"/>
    <w:rsid w:val="00825D95"/>
    <w:rsid w:val="0087180A"/>
    <w:rsid w:val="00873C9E"/>
    <w:rsid w:val="008747B0"/>
    <w:rsid w:val="00875A7D"/>
    <w:rsid w:val="00877583"/>
    <w:rsid w:val="008810FD"/>
    <w:rsid w:val="008A5698"/>
    <w:rsid w:val="008B0E89"/>
    <w:rsid w:val="008C6186"/>
    <w:rsid w:val="008E20C6"/>
    <w:rsid w:val="009166A8"/>
    <w:rsid w:val="0094241C"/>
    <w:rsid w:val="00952D91"/>
    <w:rsid w:val="00964DDF"/>
    <w:rsid w:val="0096607C"/>
    <w:rsid w:val="00974DB3"/>
    <w:rsid w:val="009A5806"/>
    <w:rsid w:val="009D0CD4"/>
    <w:rsid w:val="009E2A98"/>
    <w:rsid w:val="00A01658"/>
    <w:rsid w:val="00A33C71"/>
    <w:rsid w:val="00A42006"/>
    <w:rsid w:val="00A4307D"/>
    <w:rsid w:val="00A477AE"/>
    <w:rsid w:val="00A52A3F"/>
    <w:rsid w:val="00A52BC0"/>
    <w:rsid w:val="00A74F99"/>
    <w:rsid w:val="00A955D9"/>
    <w:rsid w:val="00AB3814"/>
    <w:rsid w:val="00AF2921"/>
    <w:rsid w:val="00B63EE8"/>
    <w:rsid w:val="00B84DF0"/>
    <w:rsid w:val="00B86C0A"/>
    <w:rsid w:val="00B93131"/>
    <w:rsid w:val="00B93B29"/>
    <w:rsid w:val="00B97F40"/>
    <w:rsid w:val="00BA178E"/>
    <w:rsid w:val="00BA302B"/>
    <w:rsid w:val="00BA7A6F"/>
    <w:rsid w:val="00BC2DF9"/>
    <w:rsid w:val="00BC41E4"/>
    <w:rsid w:val="00BE1CE9"/>
    <w:rsid w:val="00BF49AF"/>
    <w:rsid w:val="00BF7B67"/>
    <w:rsid w:val="00C005B6"/>
    <w:rsid w:val="00C35F5C"/>
    <w:rsid w:val="00C37B18"/>
    <w:rsid w:val="00C40F49"/>
    <w:rsid w:val="00C552D5"/>
    <w:rsid w:val="00CA0F4E"/>
    <w:rsid w:val="00CB33B6"/>
    <w:rsid w:val="00CD7944"/>
    <w:rsid w:val="00CE0624"/>
    <w:rsid w:val="00CE1C0F"/>
    <w:rsid w:val="00CE5846"/>
    <w:rsid w:val="00D136AC"/>
    <w:rsid w:val="00D142A4"/>
    <w:rsid w:val="00D20A50"/>
    <w:rsid w:val="00D31B8C"/>
    <w:rsid w:val="00D401B4"/>
    <w:rsid w:val="00D476A0"/>
    <w:rsid w:val="00D90A07"/>
    <w:rsid w:val="00D9511A"/>
    <w:rsid w:val="00DA507E"/>
    <w:rsid w:val="00DB32B8"/>
    <w:rsid w:val="00DB6EA2"/>
    <w:rsid w:val="00E23770"/>
    <w:rsid w:val="00E747F9"/>
    <w:rsid w:val="00E847D4"/>
    <w:rsid w:val="00E94A4B"/>
    <w:rsid w:val="00E95F00"/>
    <w:rsid w:val="00E972B3"/>
    <w:rsid w:val="00EA2AB0"/>
    <w:rsid w:val="00EA3C11"/>
    <w:rsid w:val="00EB7DE6"/>
    <w:rsid w:val="00EC2FBB"/>
    <w:rsid w:val="00EC6E62"/>
    <w:rsid w:val="00ED5D43"/>
    <w:rsid w:val="00EE3B98"/>
    <w:rsid w:val="00EF7FED"/>
    <w:rsid w:val="00F05D51"/>
    <w:rsid w:val="00F07D08"/>
    <w:rsid w:val="00F1578D"/>
    <w:rsid w:val="00F17703"/>
    <w:rsid w:val="00F22D42"/>
    <w:rsid w:val="00F2350A"/>
    <w:rsid w:val="00F26181"/>
    <w:rsid w:val="00F63974"/>
    <w:rsid w:val="00F73C20"/>
    <w:rsid w:val="00F87EFD"/>
    <w:rsid w:val="00FD1A1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EFA50"/>
  <w15:chartTrackingRefBased/>
  <w15:docId w15:val="{E067F443-A6C4-4E8A-BBB8-E5A7C9BD5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0CA4"/>
    <w:rPr>
      <w:rFonts w:ascii="Calibri" w:eastAsia="Times New Roman" w:hAnsi="Calibri" w:cs="Times New Roman"/>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cxspmiddle">
    <w:name w:val="msonormalcxspmiddle"/>
    <w:basedOn w:val="a"/>
    <w:qFormat/>
    <w:rsid w:val="00EC6E62"/>
    <w:pPr>
      <w:spacing w:beforeAutospacing="1" w:afterAutospacing="1" w:line="240" w:lineRule="auto"/>
    </w:pPr>
    <w:rPr>
      <w:rFonts w:ascii="Times New Roman" w:eastAsia="Calibri" w:hAnsi="Times New Roman"/>
      <w:sz w:val="24"/>
      <w:szCs w:val="24"/>
      <w:lang w:val="ru-RU" w:eastAsia="ru-RU"/>
    </w:rPr>
  </w:style>
  <w:style w:type="paragraph" w:styleId="a3">
    <w:name w:val="header"/>
    <w:basedOn w:val="a"/>
    <w:link w:val="a4"/>
    <w:uiPriority w:val="99"/>
    <w:unhideWhenUsed/>
    <w:rsid w:val="00674329"/>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674329"/>
  </w:style>
  <w:style w:type="paragraph" w:styleId="a5">
    <w:name w:val="footer"/>
    <w:basedOn w:val="a"/>
    <w:link w:val="a6"/>
    <w:uiPriority w:val="99"/>
    <w:unhideWhenUsed/>
    <w:rsid w:val="00674329"/>
    <w:pPr>
      <w:tabs>
        <w:tab w:val="center" w:pos="4819"/>
        <w:tab w:val="right" w:pos="9639"/>
      </w:tabs>
      <w:spacing w:after="0" w:line="240" w:lineRule="auto"/>
    </w:pPr>
  </w:style>
  <w:style w:type="character" w:customStyle="1" w:styleId="a6">
    <w:name w:val="Нижній колонтитул Знак"/>
    <w:basedOn w:val="a0"/>
    <w:link w:val="a5"/>
    <w:uiPriority w:val="99"/>
    <w:rsid w:val="00674329"/>
  </w:style>
  <w:style w:type="paragraph" w:styleId="a7">
    <w:name w:val="Balloon Text"/>
    <w:basedOn w:val="a"/>
    <w:link w:val="a8"/>
    <w:uiPriority w:val="99"/>
    <w:semiHidden/>
    <w:unhideWhenUsed/>
    <w:rsid w:val="000F1AAD"/>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0F1AAD"/>
    <w:rPr>
      <w:rFonts w:ascii="Segoe UI" w:hAnsi="Segoe UI" w:cs="Segoe UI"/>
      <w:sz w:val="18"/>
      <w:szCs w:val="18"/>
    </w:rPr>
  </w:style>
  <w:style w:type="paragraph" w:styleId="a9">
    <w:name w:val="No Spacing"/>
    <w:uiPriority w:val="1"/>
    <w:qFormat/>
    <w:rsid w:val="00760CA4"/>
    <w:pPr>
      <w:spacing w:after="0" w:line="240" w:lineRule="auto"/>
    </w:pPr>
    <w:rPr>
      <w:rFonts w:ascii="Calibri" w:eastAsia="Times New Roman" w:hAnsi="Calibri" w:cs="Times New Roman"/>
      <w:lang w:eastAsia="uk-UA"/>
    </w:rPr>
  </w:style>
  <w:style w:type="paragraph" w:customStyle="1" w:styleId="rtejustify">
    <w:name w:val="rtejustify"/>
    <w:basedOn w:val="a"/>
    <w:rsid w:val="00760CA4"/>
    <w:pPr>
      <w:spacing w:before="100" w:beforeAutospacing="1" w:after="100" w:afterAutospacing="1" w:line="240" w:lineRule="auto"/>
    </w:pPr>
    <w:rPr>
      <w:rFonts w:ascii="Times New Roman" w:hAnsi="Times New Roman"/>
      <w:sz w:val="24"/>
      <w:szCs w:val="24"/>
    </w:rPr>
  </w:style>
  <w:style w:type="character" w:customStyle="1" w:styleId="FontStyle12">
    <w:name w:val="Font Style12"/>
    <w:basedOn w:val="a0"/>
    <w:uiPriority w:val="99"/>
    <w:rsid w:val="00760CA4"/>
    <w:rPr>
      <w:rFonts w:ascii="Times New Roman" w:hAnsi="Times New Roman" w:cs="Times New Roman"/>
      <w:b/>
      <w:bCs/>
      <w:sz w:val="24"/>
      <w:szCs w:val="24"/>
    </w:rPr>
  </w:style>
  <w:style w:type="paragraph" w:customStyle="1" w:styleId="Style5">
    <w:name w:val="Style5"/>
    <w:basedOn w:val="a"/>
    <w:uiPriority w:val="99"/>
    <w:rsid w:val="00760CA4"/>
    <w:pPr>
      <w:widowControl w:val="0"/>
      <w:autoSpaceDE w:val="0"/>
      <w:autoSpaceDN w:val="0"/>
      <w:adjustRightInd w:val="0"/>
      <w:spacing w:after="0" w:line="312" w:lineRule="exact"/>
      <w:jc w:val="center"/>
    </w:pPr>
    <w:rPr>
      <w:rFonts w:ascii="Times New Roman" w:eastAsiaTheme="minorEastAsia" w:hAnsi="Times New Roman"/>
      <w:sz w:val="24"/>
      <w:szCs w:val="24"/>
      <w:lang w:val="ru-RU" w:eastAsia="ru-RU"/>
    </w:rPr>
  </w:style>
  <w:style w:type="character" w:customStyle="1" w:styleId="FontStyle13">
    <w:name w:val="Font Style13"/>
    <w:basedOn w:val="a0"/>
    <w:uiPriority w:val="99"/>
    <w:rsid w:val="00760CA4"/>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09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BE824-7A83-4EFA-8C31-93215DF1A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4</Pages>
  <Words>7154</Words>
  <Characters>4078</Characters>
  <Application>Microsoft Office Word</Application>
  <DocSecurity>0</DocSecurity>
  <Lines>33</Lines>
  <Paragraphs>22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11210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Ганна Осіпова (VRU-GAMEMAX07 - g.osipova)</dc:creator>
  <cp:keywords/>
  <dc:description/>
  <cp:lastModifiedBy>Ганна Осіпова (VRU-GAMEMAX07 - g.osipova)</cp:lastModifiedBy>
  <cp:revision>48</cp:revision>
  <cp:lastPrinted>2023-12-26T13:38:00Z</cp:lastPrinted>
  <dcterms:created xsi:type="dcterms:W3CDTF">2023-03-15T09:57:00Z</dcterms:created>
  <dcterms:modified xsi:type="dcterms:W3CDTF">2024-03-04T08:40:00Z</dcterms:modified>
</cp:coreProperties>
</file>