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1C" w:rsidRPr="00E95434" w:rsidRDefault="0030611C" w:rsidP="00E95434">
      <w:pPr>
        <w:spacing w:after="0" w:line="240" w:lineRule="auto"/>
        <w:jc w:val="center"/>
        <w:rPr>
          <w:sz w:val="28"/>
          <w:szCs w:val="28"/>
        </w:rPr>
      </w:pPr>
    </w:p>
    <w:p w:rsidR="00E95434" w:rsidRPr="00E95434" w:rsidRDefault="00E95434" w:rsidP="00E95434">
      <w:pPr>
        <w:contextualSpacing/>
        <w:jc w:val="both"/>
        <w:rPr>
          <w:color w:val="000000"/>
          <w:sz w:val="28"/>
          <w:szCs w:val="28"/>
          <w:lang w:val="ru-RU" w:eastAsia="uk-UA"/>
        </w:rPr>
      </w:pPr>
    </w:p>
    <w:p w:rsidR="00E95434" w:rsidRPr="00E95434" w:rsidRDefault="00E95434" w:rsidP="00E95434">
      <w:pPr>
        <w:spacing w:before="360" w:after="60"/>
        <w:jc w:val="center"/>
        <w:rPr>
          <w:b/>
          <w:color w:val="002060"/>
          <w:sz w:val="28"/>
          <w:szCs w:val="28"/>
        </w:rPr>
      </w:pPr>
      <w:r w:rsidRPr="00E95434">
        <w:rPr>
          <w:noProof/>
          <w:sz w:val="28"/>
          <w:szCs w:val="28"/>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2"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E95434">
        <w:rPr>
          <w:b/>
          <w:color w:val="002060"/>
          <w:sz w:val="28"/>
          <w:szCs w:val="28"/>
        </w:rPr>
        <w:t>УКРАЇНА</w:t>
      </w:r>
    </w:p>
    <w:p w:rsidR="00E95434" w:rsidRPr="00E95434" w:rsidRDefault="00E95434" w:rsidP="00E95434">
      <w:pPr>
        <w:spacing w:after="60"/>
        <w:jc w:val="center"/>
        <w:rPr>
          <w:b/>
          <w:color w:val="002060"/>
          <w:sz w:val="28"/>
          <w:szCs w:val="28"/>
        </w:rPr>
      </w:pPr>
      <w:r w:rsidRPr="00E95434">
        <w:rPr>
          <w:b/>
          <w:color w:val="002060"/>
          <w:sz w:val="28"/>
          <w:szCs w:val="28"/>
        </w:rPr>
        <w:t>ВИЩА  РАДА  ПРАВОСУДДЯ</w:t>
      </w:r>
    </w:p>
    <w:p w:rsidR="00E95434" w:rsidRPr="00E95434" w:rsidRDefault="00E95434" w:rsidP="00E95434">
      <w:pPr>
        <w:spacing w:after="240"/>
        <w:jc w:val="center"/>
        <w:rPr>
          <w:b/>
          <w:color w:val="002060"/>
          <w:sz w:val="28"/>
          <w:szCs w:val="28"/>
        </w:rPr>
      </w:pPr>
      <w:r w:rsidRPr="00E95434">
        <w:rPr>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E95434" w:rsidRPr="00E95434" w:rsidTr="006C547E">
        <w:trPr>
          <w:trHeight w:val="188"/>
        </w:trPr>
        <w:tc>
          <w:tcPr>
            <w:tcW w:w="3098" w:type="dxa"/>
          </w:tcPr>
          <w:p w:rsidR="00E95434" w:rsidRPr="00E95434" w:rsidRDefault="004F14AF" w:rsidP="00E95434">
            <w:pPr>
              <w:ind w:right="-2"/>
              <w:rPr>
                <w:noProof/>
                <w:color w:val="002060"/>
                <w:sz w:val="28"/>
                <w:szCs w:val="28"/>
              </w:rPr>
            </w:pPr>
            <w:r>
              <w:rPr>
                <w:noProof/>
                <w:sz w:val="28"/>
                <w:szCs w:val="28"/>
              </w:rPr>
              <w:t>23</w:t>
            </w:r>
            <w:r w:rsidR="00E95434" w:rsidRPr="00E95434">
              <w:rPr>
                <w:noProof/>
                <w:sz w:val="28"/>
                <w:szCs w:val="28"/>
                <w:lang w:val="en-US"/>
              </w:rPr>
              <w:t xml:space="preserve"> </w:t>
            </w:r>
            <w:r w:rsidR="00E95434" w:rsidRPr="00E95434">
              <w:rPr>
                <w:noProof/>
                <w:sz w:val="28"/>
                <w:szCs w:val="28"/>
              </w:rPr>
              <w:t xml:space="preserve">лютого 2024 року </w:t>
            </w:r>
          </w:p>
        </w:tc>
        <w:tc>
          <w:tcPr>
            <w:tcW w:w="3309" w:type="dxa"/>
          </w:tcPr>
          <w:p w:rsidR="00E95434" w:rsidRPr="00E95434" w:rsidRDefault="00E95434" w:rsidP="00E95434">
            <w:pPr>
              <w:ind w:right="-2"/>
              <w:jc w:val="center"/>
              <w:rPr>
                <w:noProof/>
                <w:color w:val="002060"/>
                <w:sz w:val="28"/>
                <w:szCs w:val="28"/>
              </w:rPr>
            </w:pPr>
            <w:r w:rsidRPr="00E95434">
              <w:rPr>
                <w:color w:val="002060"/>
                <w:sz w:val="28"/>
                <w:szCs w:val="28"/>
                <w:lang w:val="ru-RU"/>
              </w:rPr>
              <w:t xml:space="preserve">      </w:t>
            </w:r>
            <w:r w:rsidRPr="00E95434">
              <w:rPr>
                <w:color w:val="002060"/>
                <w:sz w:val="28"/>
                <w:szCs w:val="28"/>
              </w:rPr>
              <w:t>Київ</w:t>
            </w:r>
          </w:p>
        </w:tc>
        <w:tc>
          <w:tcPr>
            <w:tcW w:w="3624" w:type="dxa"/>
          </w:tcPr>
          <w:p w:rsidR="00E95434" w:rsidRPr="00E95434" w:rsidRDefault="00E95434" w:rsidP="00E95434">
            <w:pPr>
              <w:ind w:right="-2"/>
              <w:rPr>
                <w:noProof/>
                <w:color w:val="002060"/>
                <w:sz w:val="28"/>
                <w:szCs w:val="28"/>
                <w:lang w:val="ru-RU"/>
              </w:rPr>
            </w:pPr>
            <w:r w:rsidRPr="00E95434">
              <w:rPr>
                <w:sz w:val="28"/>
                <w:szCs w:val="28"/>
              </w:rPr>
              <w:t>№</w:t>
            </w:r>
            <w:r w:rsidR="004F14AF">
              <w:rPr>
                <w:noProof/>
                <w:sz w:val="28"/>
                <w:szCs w:val="28"/>
                <w:lang w:val="ru-RU"/>
              </w:rPr>
              <w:t xml:space="preserve"> 546/0/15-24</w:t>
            </w:r>
          </w:p>
        </w:tc>
      </w:tr>
    </w:tbl>
    <w:p w:rsidR="00C93FC6" w:rsidRDefault="00C93FC6" w:rsidP="00030E4B">
      <w:pPr>
        <w:widowControl w:val="0"/>
        <w:tabs>
          <w:tab w:val="left" w:pos="4820"/>
        </w:tabs>
        <w:spacing w:line="235" w:lineRule="auto"/>
        <w:ind w:right="4676"/>
        <w:jc w:val="both"/>
        <w:rPr>
          <w:b/>
          <w:szCs w:val="24"/>
        </w:rPr>
      </w:pPr>
    </w:p>
    <w:p w:rsidR="00E851F3" w:rsidRPr="00030E4B" w:rsidRDefault="00645B2D" w:rsidP="00030E4B">
      <w:pPr>
        <w:widowControl w:val="0"/>
        <w:tabs>
          <w:tab w:val="left" w:pos="4820"/>
        </w:tabs>
        <w:spacing w:line="235" w:lineRule="auto"/>
        <w:ind w:right="4676"/>
        <w:jc w:val="both"/>
        <w:rPr>
          <w:b/>
          <w:szCs w:val="24"/>
          <w:lang w:eastAsia="ru-RU"/>
        </w:rPr>
      </w:pPr>
      <w:r w:rsidRPr="0030611C">
        <w:rPr>
          <w:b/>
          <w:szCs w:val="24"/>
        </w:rPr>
        <w:t xml:space="preserve">Про задоволення клопотання заступника Генерального прокурора – керівника Спеціалізованої антикорупційної прокуратури </w:t>
      </w:r>
      <w:r w:rsidR="0072089D" w:rsidRPr="0030611C">
        <w:rPr>
          <w:b/>
          <w:szCs w:val="24"/>
        </w:rPr>
        <w:t>Клименка О.В.</w:t>
      </w:r>
      <w:r w:rsidRPr="0030611C">
        <w:rPr>
          <w:b/>
          <w:szCs w:val="24"/>
        </w:rPr>
        <w:t xml:space="preserve"> п</w:t>
      </w:r>
      <w:r w:rsidRPr="0030611C">
        <w:rPr>
          <w:b/>
          <w:szCs w:val="24"/>
          <w:lang w:eastAsia="ru-RU"/>
        </w:rPr>
        <w:t>ро тимчасов</w:t>
      </w:r>
      <w:r w:rsidR="00E95434" w:rsidRPr="0030611C">
        <w:rPr>
          <w:b/>
          <w:szCs w:val="24"/>
          <w:lang w:eastAsia="ru-RU"/>
        </w:rPr>
        <w:t>е</w:t>
      </w:r>
      <w:r w:rsidRPr="0030611C">
        <w:rPr>
          <w:b/>
          <w:szCs w:val="24"/>
          <w:lang w:eastAsia="ru-RU"/>
        </w:rPr>
        <w:t xml:space="preserve"> відсторонення судді </w:t>
      </w:r>
      <w:r w:rsidR="0072089D" w:rsidRPr="0030611C">
        <w:rPr>
          <w:b/>
          <w:szCs w:val="24"/>
          <w:lang w:eastAsia="ru-RU"/>
        </w:rPr>
        <w:t>Броварського міськрайонного суду Київської області</w:t>
      </w:r>
      <w:r w:rsidRPr="0030611C">
        <w:rPr>
          <w:b/>
          <w:szCs w:val="24"/>
          <w:lang w:eastAsia="ru-RU"/>
        </w:rPr>
        <w:t xml:space="preserve"> </w:t>
      </w:r>
      <w:r w:rsidR="0072089D" w:rsidRPr="0030611C">
        <w:rPr>
          <w:b/>
          <w:szCs w:val="24"/>
          <w:lang w:eastAsia="ru-RU"/>
        </w:rPr>
        <w:t>Сердинського В.С.</w:t>
      </w:r>
      <w:r w:rsidRPr="0030611C">
        <w:rPr>
          <w:b/>
          <w:szCs w:val="24"/>
          <w:lang w:eastAsia="ru-RU"/>
        </w:rPr>
        <w:t xml:space="preserve"> від здійснення правосуддя у зв’язку з притягненням до кримінальної відповідальності </w:t>
      </w:r>
    </w:p>
    <w:p w:rsidR="00C93FC6" w:rsidRDefault="00C93FC6" w:rsidP="00E851F3">
      <w:pPr>
        <w:widowControl w:val="0"/>
        <w:spacing w:after="0" w:line="240" w:lineRule="auto"/>
        <w:ind w:firstLine="567"/>
        <w:jc w:val="both"/>
        <w:rPr>
          <w:sz w:val="28"/>
          <w:szCs w:val="28"/>
          <w:lang w:eastAsia="ru-RU"/>
        </w:rPr>
      </w:pPr>
    </w:p>
    <w:p w:rsidR="0072089D" w:rsidRPr="00E851F3" w:rsidRDefault="0072089D" w:rsidP="00E851F3">
      <w:pPr>
        <w:widowControl w:val="0"/>
        <w:spacing w:after="0" w:line="240" w:lineRule="auto"/>
        <w:ind w:firstLine="567"/>
        <w:jc w:val="both"/>
        <w:rPr>
          <w:sz w:val="28"/>
          <w:szCs w:val="28"/>
          <w:lang w:eastAsia="ru-RU"/>
        </w:rPr>
      </w:pPr>
      <w:r w:rsidRPr="00E851F3">
        <w:rPr>
          <w:sz w:val="28"/>
          <w:szCs w:val="28"/>
          <w:lang w:eastAsia="ru-RU"/>
        </w:rPr>
        <w:t xml:space="preserve">Вища рада правосуддя, розглянувши клопотання заступника Генерального прокурора </w:t>
      </w:r>
      <w:r w:rsidRPr="00E851F3">
        <w:rPr>
          <w:rStyle w:val="a7"/>
          <w:b w:val="0"/>
          <w:sz w:val="28"/>
          <w:szCs w:val="28"/>
          <w:shd w:val="clear" w:color="auto" w:fill="FFFFFF"/>
        </w:rPr>
        <w:t xml:space="preserve">– керівника Спеціалізованої антикорупційної прокуратури Клименка Олександра Васильовича про </w:t>
      </w:r>
      <w:r w:rsidR="00E95434" w:rsidRPr="00E851F3">
        <w:rPr>
          <w:rStyle w:val="a7"/>
          <w:b w:val="0"/>
          <w:sz w:val="28"/>
          <w:szCs w:val="28"/>
          <w:shd w:val="clear" w:color="auto" w:fill="FFFFFF"/>
        </w:rPr>
        <w:t>тимчасове</w:t>
      </w:r>
      <w:r w:rsidRPr="00E851F3">
        <w:rPr>
          <w:rStyle w:val="a7"/>
          <w:b w:val="0"/>
          <w:sz w:val="28"/>
          <w:szCs w:val="28"/>
          <w:shd w:val="clear" w:color="auto" w:fill="FFFFFF"/>
        </w:rPr>
        <w:t xml:space="preserve"> відсторонення судді Броварського міськрайонного суду Київської області Сердинського Володимира Степановича від здійснення правосуддя</w:t>
      </w:r>
      <w:r w:rsidRPr="00E851F3">
        <w:rPr>
          <w:rStyle w:val="a7"/>
          <w:sz w:val="28"/>
          <w:szCs w:val="28"/>
          <w:shd w:val="clear" w:color="auto" w:fill="FFFFFF"/>
        </w:rPr>
        <w:t xml:space="preserve"> </w:t>
      </w:r>
      <w:r w:rsidRPr="00E851F3">
        <w:rPr>
          <w:sz w:val="28"/>
          <w:szCs w:val="28"/>
        </w:rPr>
        <w:t>у зв’язку з притягненням до кримінальної відповідальності</w:t>
      </w:r>
      <w:r w:rsidRPr="00E851F3">
        <w:rPr>
          <w:sz w:val="28"/>
          <w:szCs w:val="28"/>
          <w:lang w:eastAsia="ru-RU"/>
        </w:rPr>
        <w:t xml:space="preserve">, </w:t>
      </w:r>
    </w:p>
    <w:p w:rsidR="0072089D" w:rsidRPr="00E851F3" w:rsidRDefault="0072089D" w:rsidP="00E851F3">
      <w:pPr>
        <w:widowControl w:val="0"/>
        <w:spacing w:after="0" w:line="240" w:lineRule="auto"/>
        <w:ind w:firstLine="567"/>
        <w:jc w:val="both"/>
        <w:rPr>
          <w:sz w:val="28"/>
          <w:szCs w:val="28"/>
          <w:lang w:eastAsia="ru-RU"/>
        </w:rPr>
      </w:pPr>
    </w:p>
    <w:p w:rsidR="0072089D" w:rsidRPr="00E851F3" w:rsidRDefault="0072089D" w:rsidP="00E851F3">
      <w:pPr>
        <w:widowControl w:val="0"/>
        <w:spacing w:after="0" w:line="240" w:lineRule="auto"/>
        <w:ind w:firstLine="567"/>
        <w:jc w:val="center"/>
        <w:rPr>
          <w:b/>
          <w:sz w:val="28"/>
          <w:szCs w:val="28"/>
          <w:lang w:eastAsia="ru-RU"/>
        </w:rPr>
      </w:pPr>
      <w:r w:rsidRPr="00E851F3">
        <w:rPr>
          <w:b/>
          <w:sz w:val="28"/>
          <w:szCs w:val="28"/>
          <w:lang w:eastAsia="ru-RU"/>
        </w:rPr>
        <w:t>встановила:</w:t>
      </w:r>
    </w:p>
    <w:p w:rsidR="0072089D" w:rsidRPr="00E851F3" w:rsidRDefault="0072089D" w:rsidP="00E851F3">
      <w:pPr>
        <w:widowControl w:val="0"/>
        <w:spacing w:after="0" w:line="240" w:lineRule="auto"/>
        <w:ind w:firstLine="567"/>
        <w:rPr>
          <w:sz w:val="28"/>
          <w:szCs w:val="28"/>
          <w:lang w:eastAsia="ru-RU"/>
        </w:rPr>
      </w:pPr>
    </w:p>
    <w:p w:rsidR="00E95434" w:rsidRPr="00E851F3" w:rsidRDefault="00E95434" w:rsidP="00E851F3">
      <w:pPr>
        <w:widowControl w:val="0"/>
        <w:spacing w:after="0" w:line="240" w:lineRule="auto"/>
        <w:jc w:val="both"/>
        <w:rPr>
          <w:sz w:val="28"/>
          <w:szCs w:val="28"/>
          <w:lang w:eastAsia="ru-RU"/>
        </w:rPr>
      </w:pPr>
      <w:r w:rsidRPr="00E851F3">
        <w:rPr>
          <w:sz w:val="28"/>
          <w:szCs w:val="28"/>
          <w:lang w:eastAsia="ru-RU"/>
        </w:rPr>
        <w:t xml:space="preserve">до Вищої ради правосуддя 19 лютого 2024 року (вх. № 1761/0/8-24) надійшло клопотання заступника Генерального прокурора </w:t>
      </w:r>
      <w:r w:rsidRPr="00E851F3">
        <w:rPr>
          <w:b/>
          <w:bCs/>
          <w:sz w:val="28"/>
          <w:szCs w:val="28"/>
          <w:lang w:eastAsia="ru-RU"/>
        </w:rPr>
        <w:t>–</w:t>
      </w:r>
      <w:r w:rsidRPr="00E851F3">
        <w:rPr>
          <w:bCs/>
          <w:sz w:val="28"/>
          <w:szCs w:val="28"/>
          <w:lang w:eastAsia="ru-RU"/>
        </w:rPr>
        <w:t xml:space="preserve"> керівника Спеціалізованої антикорупційної прокуратури Клименка О.В. від 15 лютого 2024 року про тимчасове відсторонення судді Броварського міськрайонного суду Київської області Сердинського В.С. від здійснення правосуддя </w:t>
      </w:r>
      <w:r w:rsidRPr="00E851F3">
        <w:rPr>
          <w:sz w:val="28"/>
          <w:szCs w:val="28"/>
          <w:lang w:eastAsia="ru-RU"/>
        </w:rPr>
        <w:t>у зв’язку з притягненням до кримінальної відповідальності за вчинення кримінального правопорушення, передбаченого частиною третьою статті 368 Кримінального кодексу України (далі – КК України).</w:t>
      </w:r>
    </w:p>
    <w:p w:rsidR="00E95434" w:rsidRPr="00E851F3" w:rsidRDefault="00E95434" w:rsidP="00E851F3">
      <w:pPr>
        <w:widowControl w:val="0"/>
        <w:spacing w:after="0" w:line="240" w:lineRule="auto"/>
        <w:ind w:firstLine="567"/>
        <w:jc w:val="both"/>
        <w:rPr>
          <w:sz w:val="28"/>
          <w:szCs w:val="28"/>
          <w:lang w:eastAsia="ru-RU"/>
        </w:rPr>
      </w:pPr>
      <w:r w:rsidRPr="00E851F3">
        <w:rPr>
          <w:sz w:val="28"/>
          <w:szCs w:val="28"/>
          <w:lang w:eastAsia="ru-RU"/>
        </w:rPr>
        <w:t xml:space="preserve">До клопотання долучено копії матеріалів, якими обґрунтовано його доводи, та розписку судді </w:t>
      </w:r>
      <w:r w:rsidRPr="00E851F3">
        <w:rPr>
          <w:bCs/>
          <w:sz w:val="28"/>
          <w:szCs w:val="28"/>
          <w:lang w:eastAsia="ru-RU"/>
        </w:rPr>
        <w:t xml:space="preserve">Сердинського В.С. </w:t>
      </w:r>
      <w:r w:rsidRPr="00E851F3">
        <w:rPr>
          <w:sz w:val="28"/>
          <w:szCs w:val="28"/>
          <w:lang w:eastAsia="ru-RU"/>
        </w:rPr>
        <w:t>про отримання копій клопотання та доданих до нього матеріалів.</w:t>
      </w:r>
    </w:p>
    <w:p w:rsidR="00E95434" w:rsidRPr="00E851F3" w:rsidRDefault="00E95434" w:rsidP="00E851F3">
      <w:pPr>
        <w:widowControl w:val="0"/>
        <w:spacing w:after="0" w:line="240" w:lineRule="auto"/>
        <w:ind w:firstLine="567"/>
        <w:jc w:val="both"/>
        <w:rPr>
          <w:sz w:val="28"/>
          <w:szCs w:val="28"/>
          <w:lang w:eastAsia="ru-RU"/>
        </w:rPr>
      </w:pPr>
      <w:r w:rsidRPr="00E851F3">
        <w:rPr>
          <w:sz w:val="28"/>
          <w:szCs w:val="28"/>
          <w:lang w:eastAsia="ru-RU"/>
        </w:rPr>
        <w:t>Відповідно до протоколу автоматизованого розподілу справи між членами Вищої ради правосуддя від 19 лютого 2024 року доповідачем щодо вказаного клопотання визначено члена Вищої ради правосуддя Усика Г.І.</w:t>
      </w:r>
    </w:p>
    <w:p w:rsidR="00E95434" w:rsidRPr="00E851F3" w:rsidRDefault="00E95434" w:rsidP="00E851F3">
      <w:pPr>
        <w:widowControl w:val="0"/>
        <w:spacing w:after="0" w:line="240" w:lineRule="auto"/>
        <w:ind w:firstLine="567"/>
        <w:jc w:val="both"/>
        <w:rPr>
          <w:sz w:val="28"/>
          <w:szCs w:val="28"/>
          <w:lang w:eastAsia="ru-RU"/>
        </w:rPr>
      </w:pPr>
      <w:r w:rsidRPr="00E851F3">
        <w:rPr>
          <w:sz w:val="28"/>
          <w:szCs w:val="28"/>
          <w:lang w:eastAsia="ru-RU"/>
        </w:rPr>
        <w:t xml:space="preserve">Клопотання заступника Генерального прокурора – керівника Спеціалізованої антикорупційної прокуратури Клименка О.В. про тимчасове </w:t>
      </w:r>
      <w:r w:rsidRPr="00E851F3">
        <w:rPr>
          <w:sz w:val="28"/>
          <w:szCs w:val="28"/>
          <w:lang w:eastAsia="ru-RU"/>
        </w:rPr>
        <w:lastRenderedPageBreak/>
        <w:t xml:space="preserve">відсторонення </w:t>
      </w:r>
      <w:r w:rsidRPr="00E851F3">
        <w:rPr>
          <w:bCs/>
          <w:sz w:val="28"/>
          <w:szCs w:val="28"/>
          <w:lang w:eastAsia="ru-RU"/>
        </w:rPr>
        <w:t xml:space="preserve">судді Броварського міськрайонного суду Київської області Сердинського В.С. </w:t>
      </w:r>
      <w:r w:rsidRPr="00E851F3">
        <w:rPr>
          <w:sz w:val="28"/>
          <w:szCs w:val="28"/>
          <w:lang w:eastAsia="ru-RU"/>
        </w:rPr>
        <w:t xml:space="preserve">від здійснення правосуддя у зв’язку з притягненням до кримінальної відповідальності подано з дотриманням вимог, визначених Кримінальним процесуальним кодексом України (далі – КПК України), Законом України «Про Вищу раду правосуддя». </w:t>
      </w:r>
    </w:p>
    <w:p w:rsidR="0072089D" w:rsidRPr="00E851F3" w:rsidRDefault="0072089D" w:rsidP="00E851F3">
      <w:pPr>
        <w:widowControl w:val="0"/>
        <w:spacing w:after="0" w:line="240" w:lineRule="auto"/>
        <w:ind w:firstLine="567"/>
        <w:jc w:val="both"/>
        <w:rPr>
          <w:sz w:val="28"/>
          <w:szCs w:val="28"/>
          <w:shd w:val="clear" w:color="auto" w:fill="FFFFFF"/>
        </w:rPr>
      </w:pPr>
      <w:r w:rsidRPr="00E851F3">
        <w:rPr>
          <w:sz w:val="28"/>
          <w:szCs w:val="28"/>
          <w:shd w:val="clear" w:color="auto" w:fill="FFFFFF"/>
        </w:rPr>
        <w:t xml:space="preserve">Заступника Генерального прокурора </w:t>
      </w:r>
      <w:r w:rsidR="000A463A" w:rsidRPr="00E851F3">
        <w:rPr>
          <w:rStyle w:val="a7"/>
          <w:sz w:val="28"/>
          <w:szCs w:val="28"/>
          <w:shd w:val="clear" w:color="auto" w:fill="FFFFFF"/>
        </w:rPr>
        <w:t>–</w:t>
      </w:r>
      <w:r w:rsidR="000A463A" w:rsidRPr="00E851F3">
        <w:rPr>
          <w:rStyle w:val="a7"/>
          <w:b w:val="0"/>
          <w:sz w:val="28"/>
          <w:szCs w:val="28"/>
          <w:shd w:val="clear" w:color="auto" w:fill="FFFFFF"/>
        </w:rPr>
        <w:t xml:space="preserve"> керівника Спеціалізованої антикорупційної прокуратури Клименка О.В.</w:t>
      </w:r>
      <w:r w:rsidR="007A5941" w:rsidRPr="00E851F3">
        <w:rPr>
          <w:sz w:val="28"/>
          <w:szCs w:val="28"/>
          <w:shd w:val="clear" w:color="auto" w:fill="FFFFFF"/>
        </w:rPr>
        <w:t>, Броварський міськ</w:t>
      </w:r>
      <w:r w:rsidRPr="00E851F3">
        <w:rPr>
          <w:sz w:val="28"/>
          <w:szCs w:val="28"/>
          <w:shd w:val="clear" w:color="auto" w:fill="FFFFFF"/>
        </w:rPr>
        <w:t xml:space="preserve">районний суд </w:t>
      </w:r>
      <w:r w:rsidR="007A5941" w:rsidRPr="00E851F3">
        <w:rPr>
          <w:sz w:val="28"/>
          <w:szCs w:val="28"/>
          <w:shd w:val="clear" w:color="auto" w:fill="FFFFFF"/>
        </w:rPr>
        <w:t>Київської</w:t>
      </w:r>
      <w:r w:rsidRPr="00E851F3">
        <w:rPr>
          <w:sz w:val="28"/>
          <w:szCs w:val="28"/>
          <w:shd w:val="clear" w:color="auto" w:fill="FFFFFF"/>
        </w:rPr>
        <w:t xml:space="preserve"> області, суддю</w:t>
      </w:r>
      <w:r w:rsidR="007A5941" w:rsidRPr="00E851F3">
        <w:rPr>
          <w:sz w:val="28"/>
          <w:szCs w:val="28"/>
          <w:shd w:val="clear" w:color="auto" w:fill="FFFFFF"/>
        </w:rPr>
        <w:t xml:space="preserve"> Броварського міськрайонного суду Київської області Сердинського</w:t>
      </w:r>
      <w:r w:rsidR="007B2E2F" w:rsidRPr="00E851F3">
        <w:rPr>
          <w:sz w:val="28"/>
          <w:szCs w:val="28"/>
          <w:shd w:val="clear" w:color="auto" w:fill="FFFFFF"/>
        </w:rPr>
        <w:t> </w:t>
      </w:r>
      <w:r w:rsidR="007A5941" w:rsidRPr="00E851F3">
        <w:rPr>
          <w:sz w:val="28"/>
          <w:szCs w:val="28"/>
          <w:shd w:val="clear" w:color="auto" w:fill="FFFFFF"/>
        </w:rPr>
        <w:t>В.С.</w:t>
      </w:r>
      <w:r w:rsidRPr="00E851F3">
        <w:rPr>
          <w:sz w:val="28"/>
          <w:szCs w:val="28"/>
          <w:shd w:val="clear" w:color="auto" w:fill="FFFFFF"/>
        </w:rPr>
        <w:t>, представник</w:t>
      </w:r>
      <w:r w:rsidR="00554D48" w:rsidRPr="00E851F3">
        <w:rPr>
          <w:sz w:val="28"/>
          <w:szCs w:val="28"/>
          <w:shd w:val="clear" w:color="auto" w:fill="FFFFFF"/>
        </w:rPr>
        <w:t>ів</w:t>
      </w:r>
      <w:r w:rsidRPr="00E851F3">
        <w:rPr>
          <w:sz w:val="28"/>
          <w:szCs w:val="28"/>
          <w:shd w:val="clear" w:color="auto" w:fill="FFFFFF"/>
        </w:rPr>
        <w:t xml:space="preserve"> судді – адвокат</w:t>
      </w:r>
      <w:r w:rsidR="007A5941" w:rsidRPr="00E851F3">
        <w:rPr>
          <w:sz w:val="28"/>
          <w:szCs w:val="28"/>
          <w:shd w:val="clear" w:color="auto" w:fill="FFFFFF"/>
        </w:rPr>
        <w:t>ів Ножовнік</w:t>
      </w:r>
      <w:r w:rsidR="007B2E2F" w:rsidRPr="00E851F3">
        <w:rPr>
          <w:sz w:val="28"/>
          <w:szCs w:val="28"/>
          <w:shd w:val="clear" w:color="auto" w:fill="FFFFFF"/>
        </w:rPr>
        <w:t> </w:t>
      </w:r>
      <w:r w:rsidR="007A5941" w:rsidRPr="00E851F3">
        <w:rPr>
          <w:sz w:val="28"/>
          <w:szCs w:val="28"/>
          <w:shd w:val="clear" w:color="auto" w:fill="FFFFFF"/>
        </w:rPr>
        <w:t xml:space="preserve">О.І., Коваленко І.О., </w:t>
      </w:r>
      <w:r w:rsidRPr="00E851F3">
        <w:rPr>
          <w:sz w:val="28"/>
          <w:szCs w:val="28"/>
          <w:shd w:val="clear" w:color="auto" w:fill="FFFFFF"/>
        </w:rPr>
        <w:t>повідомлено про дату, час і місце розгляду клопотання. Зазначену інформацію оприлюднено на офіційному вебсайті Вищої ради правосуддя.</w:t>
      </w:r>
    </w:p>
    <w:p w:rsidR="0072089D" w:rsidRPr="00E851F3" w:rsidRDefault="0072089D" w:rsidP="00E851F3">
      <w:pPr>
        <w:widowControl w:val="0"/>
        <w:spacing w:after="0" w:line="240" w:lineRule="auto"/>
        <w:ind w:firstLine="567"/>
        <w:jc w:val="both"/>
        <w:rPr>
          <w:sz w:val="28"/>
          <w:szCs w:val="28"/>
          <w:shd w:val="clear" w:color="auto" w:fill="FFFFFF"/>
        </w:rPr>
      </w:pPr>
      <w:r w:rsidRPr="00E851F3">
        <w:rPr>
          <w:sz w:val="28"/>
          <w:szCs w:val="28"/>
          <w:shd w:val="clear" w:color="auto" w:fill="FFFFFF"/>
        </w:rPr>
        <w:t>У засідання Вищої ради правосуддя прибу</w:t>
      </w:r>
      <w:r w:rsidR="00EF4EAF" w:rsidRPr="00E851F3">
        <w:rPr>
          <w:sz w:val="28"/>
          <w:szCs w:val="28"/>
          <w:shd w:val="clear" w:color="auto" w:fill="FFFFFF"/>
        </w:rPr>
        <w:t>в</w:t>
      </w:r>
      <w:r w:rsidRPr="00E851F3">
        <w:rPr>
          <w:sz w:val="28"/>
          <w:szCs w:val="28"/>
          <w:shd w:val="clear" w:color="auto" w:fill="FFFFFF"/>
        </w:rPr>
        <w:t xml:space="preserve"> представник Офісу Генерального прокурора – прокурор відділу </w:t>
      </w:r>
      <w:r w:rsidR="00EF4EAF" w:rsidRPr="00E851F3">
        <w:rPr>
          <w:sz w:val="28"/>
          <w:szCs w:val="28"/>
          <w:shd w:val="clear" w:color="auto" w:fill="FFFFFF"/>
        </w:rPr>
        <w:t xml:space="preserve">Спеціалізованої антикорупційної прокуратури </w:t>
      </w:r>
      <w:r w:rsidR="00EF4EAF" w:rsidRPr="004B07C7">
        <w:rPr>
          <w:sz w:val="28"/>
          <w:szCs w:val="28"/>
          <w:shd w:val="clear" w:color="auto" w:fill="FFFFFF"/>
        </w:rPr>
        <w:t>Сидоренко В.А.</w:t>
      </w:r>
      <w:r w:rsidRPr="00E851F3">
        <w:rPr>
          <w:sz w:val="28"/>
          <w:szCs w:val="28"/>
          <w:shd w:val="clear" w:color="auto" w:fill="FFFFFF"/>
        </w:rPr>
        <w:t>, як</w:t>
      </w:r>
      <w:r w:rsidR="00EF4EAF" w:rsidRPr="00E851F3">
        <w:rPr>
          <w:sz w:val="28"/>
          <w:szCs w:val="28"/>
          <w:shd w:val="clear" w:color="auto" w:fill="FFFFFF"/>
        </w:rPr>
        <w:t>ий</w:t>
      </w:r>
      <w:r w:rsidRPr="00E851F3">
        <w:rPr>
          <w:sz w:val="28"/>
          <w:szCs w:val="28"/>
          <w:shd w:val="clear" w:color="auto" w:fill="FFFFFF"/>
        </w:rPr>
        <w:t xml:space="preserve"> підтрима</w:t>
      </w:r>
      <w:r w:rsidR="00EF4EAF" w:rsidRPr="00E851F3">
        <w:rPr>
          <w:sz w:val="28"/>
          <w:szCs w:val="28"/>
          <w:shd w:val="clear" w:color="auto" w:fill="FFFFFF"/>
        </w:rPr>
        <w:t>в</w:t>
      </w:r>
      <w:r w:rsidRPr="00E851F3">
        <w:rPr>
          <w:sz w:val="28"/>
          <w:szCs w:val="28"/>
          <w:shd w:val="clear" w:color="auto" w:fill="FFFFFF"/>
        </w:rPr>
        <w:t xml:space="preserve"> клопотання про</w:t>
      </w:r>
      <w:r w:rsidR="00242DA1" w:rsidRPr="00E851F3">
        <w:rPr>
          <w:sz w:val="28"/>
          <w:szCs w:val="28"/>
          <w:shd w:val="clear" w:color="auto" w:fill="FFFFFF"/>
        </w:rPr>
        <w:t xml:space="preserve"> </w:t>
      </w:r>
      <w:r w:rsidR="00023EC4">
        <w:rPr>
          <w:sz w:val="28"/>
          <w:szCs w:val="28"/>
          <w:shd w:val="clear" w:color="auto" w:fill="FFFFFF"/>
        </w:rPr>
        <w:t>тимчасове</w:t>
      </w:r>
      <w:r w:rsidR="00242DA1" w:rsidRPr="00E851F3">
        <w:rPr>
          <w:sz w:val="28"/>
          <w:szCs w:val="28"/>
          <w:shd w:val="clear" w:color="auto" w:fill="FFFFFF"/>
        </w:rPr>
        <w:t xml:space="preserve"> </w:t>
      </w:r>
      <w:r w:rsidRPr="00E851F3">
        <w:rPr>
          <w:sz w:val="28"/>
          <w:szCs w:val="28"/>
          <w:shd w:val="clear" w:color="auto" w:fill="FFFFFF"/>
        </w:rPr>
        <w:t xml:space="preserve">відсторонення судді </w:t>
      </w:r>
      <w:r w:rsidR="00242DA1" w:rsidRPr="00E851F3">
        <w:rPr>
          <w:sz w:val="28"/>
          <w:szCs w:val="28"/>
          <w:shd w:val="clear" w:color="auto" w:fill="FFFFFF"/>
        </w:rPr>
        <w:t>Сердинського В.С.</w:t>
      </w:r>
      <w:r w:rsidRPr="00E851F3">
        <w:rPr>
          <w:sz w:val="28"/>
          <w:szCs w:val="28"/>
          <w:shd w:val="clear" w:color="auto" w:fill="FFFFFF"/>
        </w:rPr>
        <w:t xml:space="preserve"> від здійснення правосуддя у </w:t>
      </w:r>
      <w:r w:rsidRPr="00E851F3">
        <w:rPr>
          <w:sz w:val="28"/>
          <w:szCs w:val="28"/>
          <w:lang w:eastAsia="ru-RU"/>
        </w:rPr>
        <w:t>зв’язку з притягненням до кримінальної відповідальності з</w:t>
      </w:r>
      <w:r w:rsidR="007B2E2F" w:rsidRPr="00E851F3">
        <w:rPr>
          <w:sz w:val="28"/>
          <w:szCs w:val="28"/>
          <w:lang w:eastAsia="ru-RU"/>
        </w:rPr>
        <w:t> </w:t>
      </w:r>
      <w:r w:rsidRPr="00E851F3">
        <w:rPr>
          <w:sz w:val="28"/>
          <w:szCs w:val="28"/>
          <w:lang w:eastAsia="ru-RU"/>
        </w:rPr>
        <w:t xml:space="preserve">наведених у ньому підстав. </w:t>
      </w:r>
    </w:p>
    <w:p w:rsidR="004B07C7" w:rsidRPr="00023EC4" w:rsidRDefault="0072089D" w:rsidP="00E851F3">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sidRPr="00023EC4">
        <w:rPr>
          <w:sz w:val="28"/>
          <w:szCs w:val="28"/>
        </w:rPr>
        <w:t xml:space="preserve">Суддя </w:t>
      </w:r>
      <w:r w:rsidR="00242DA1" w:rsidRPr="00023EC4">
        <w:rPr>
          <w:sz w:val="28"/>
          <w:szCs w:val="28"/>
        </w:rPr>
        <w:t>Сердинський В.С.</w:t>
      </w:r>
      <w:r w:rsidRPr="00023EC4">
        <w:rPr>
          <w:sz w:val="28"/>
          <w:szCs w:val="28"/>
        </w:rPr>
        <w:t xml:space="preserve"> </w:t>
      </w:r>
      <w:r w:rsidR="004B07C7" w:rsidRPr="00023EC4">
        <w:rPr>
          <w:sz w:val="28"/>
          <w:szCs w:val="28"/>
        </w:rPr>
        <w:t>у засіданні</w:t>
      </w:r>
      <w:r w:rsidR="00EF4EAF" w:rsidRPr="00023EC4">
        <w:rPr>
          <w:sz w:val="28"/>
          <w:szCs w:val="28"/>
        </w:rPr>
        <w:t xml:space="preserve"> Вищої ради правосуддя</w:t>
      </w:r>
      <w:r w:rsidR="00023EC4">
        <w:rPr>
          <w:sz w:val="28"/>
          <w:szCs w:val="28"/>
        </w:rPr>
        <w:t xml:space="preserve"> заперечив щодо задоволення клопотання.</w:t>
      </w:r>
    </w:p>
    <w:p w:rsidR="00242318" w:rsidRDefault="00023EC4" w:rsidP="00E851F3">
      <w:pPr>
        <w:widowControl w:val="0"/>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sz w:val="28"/>
          <w:szCs w:val="28"/>
        </w:rPr>
      </w:pPr>
      <w:r>
        <w:rPr>
          <w:sz w:val="28"/>
          <w:szCs w:val="28"/>
        </w:rPr>
        <w:t>У засіданні Вищої ради правосуддя п</w:t>
      </w:r>
      <w:r w:rsidR="00EF4EAF" w:rsidRPr="00023EC4">
        <w:rPr>
          <w:sz w:val="28"/>
          <w:szCs w:val="28"/>
        </w:rPr>
        <w:t xml:space="preserve">редставник судді Сердинського В.С. – адвокат </w:t>
      </w:r>
      <w:r w:rsidR="004B07C7" w:rsidRPr="00023EC4">
        <w:rPr>
          <w:sz w:val="28"/>
          <w:szCs w:val="28"/>
        </w:rPr>
        <w:t>Бургела О.В.</w:t>
      </w:r>
      <w:r>
        <w:rPr>
          <w:sz w:val="28"/>
          <w:szCs w:val="28"/>
        </w:rPr>
        <w:t xml:space="preserve"> просив відмовити у задоволенні клопотання про </w:t>
      </w:r>
      <w:r w:rsidR="00FE1D80">
        <w:rPr>
          <w:sz w:val="28"/>
          <w:szCs w:val="28"/>
          <w:shd w:val="clear" w:color="auto" w:fill="FFFFFF"/>
        </w:rPr>
        <w:t>тимчасове</w:t>
      </w:r>
      <w:r w:rsidR="00FE1D80" w:rsidRPr="00E851F3">
        <w:rPr>
          <w:sz w:val="28"/>
          <w:szCs w:val="28"/>
          <w:shd w:val="clear" w:color="auto" w:fill="FFFFFF"/>
        </w:rPr>
        <w:t xml:space="preserve"> відсторонення судді Сердинського В.С. від здійснення правосуддя у </w:t>
      </w:r>
      <w:r w:rsidR="00FE1D80" w:rsidRPr="00E851F3">
        <w:rPr>
          <w:sz w:val="28"/>
          <w:szCs w:val="28"/>
          <w:lang w:eastAsia="ru-RU"/>
        </w:rPr>
        <w:t>зв’язку з притягненням до кримінальної відповідальності</w:t>
      </w:r>
      <w:r w:rsidR="00FE1D80">
        <w:rPr>
          <w:sz w:val="28"/>
          <w:szCs w:val="28"/>
          <w:lang w:eastAsia="ru-RU"/>
        </w:rPr>
        <w:t xml:space="preserve">, </w:t>
      </w:r>
      <w:r w:rsidR="00030E4B">
        <w:rPr>
          <w:sz w:val="28"/>
          <w:szCs w:val="28"/>
          <w:lang w:eastAsia="ru-RU"/>
        </w:rPr>
        <w:t xml:space="preserve">вказуючи на необґрунтованість ризиків, зазначених у клопотанні. </w:t>
      </w:r>
      <w:r w:rsidR="00242318">
        <w:rPr>
          <w:sz w:val="28"/>
          <w:szCs w:val="28"/>
          <w:lang w:eastAsia="ru-RU"/>
        </w:rPr>
        <w:t xml:space="preserve">Крім того, зауважив, що клопотання </w:t>
      </w:r>
      <w:r w:rsidR="00242318">
        <w:rPr>
          <w:sz w:val="28"/>
          <w:szCs w:val="28"/>
        </w:rPr>
        <w:t xml:space="preserve">про </w:t>
      </w:r>
      <w:r w:rsidR="00242318">
        <w:rPr>
          <w:sz w:val="28"/>
          <w:szCs w:val="28"/>
          <w:shd w:val="clear" w:color="auto" w:fill="FFFFFF"/>
        </w:rPr>
        <w:t>тимчасове</w:t>
      </w:r>
      <w:r w:rsidR="00242318" w:rsidRPr="00E851F3">
        <w:rPr>
          <w:sz w:val="28"/>
          <w:szCs w:val="28"/>
          <w:shd w:val="clear" w:color="auto" w:fill="FFFFFF"/>
        </w:rPr>
        <w:t xml:space="preserve"> відсторонення судді Сердинського В.С. від здійснення правосуддя</w:t>
      </w:r>
      <w:r w:rsidR="00242318">
        <w:rPr>
          <w:sz w:val="28"/>
          <w:szCs w:val="28"/>
          <w:lang w:eastAsia="ru-RU"/>
        </w:rPr>
        <w:t xml:space="preserve"> подане з порушенням вимог Закону України «Про Вищу раду правосуддя».</w:t>
      </w:r>
    </w:p>
    <w:p w:rsidR="00EF4EAF" w:rsidRPr="00242318" w:rsidRDefault="00242318" w:rsidP="00242318">
      <w:pPr>
        <w:widowControl w:val="0"/>
        <w:tabs>
          <w:tab w:val="left" w:pos="3318"/>
        </w:tabs>
        <w:spacing w:after="0" w:line="240" w:lineRule="auto"/>
        <w:ind w:firstLine="567"/>
        <w:jc w:val="both"/>
        <w:rPr>
          <w:sz w:val="28"/>
          <w:szCs w:val="28"/>
          <w:shd w:val="clear" w:color="auto" w:fill="FFFFFF"/>
        </w:rPr>
      </w:pPr>
      <w:r>
        <w:rPr>
          <w:sz w:val="28"/>
          <w:szCs w:val="28"/>
          <w:shd w:val="clear" w:color="auto" w:fill="FFFFFF"/>
        </w:rPr>
        <w:t>Вищою Радою правосуддя ухвалено задовольнити клопотання адвоката Бургели О.В. про долучення до матеріалів справи письмових заперечень щодо задоволення клопотання про тимчасове відсторонення судді Сердинського В.С. від здійснення правосуддя.</w:t>
      </w:r>
      <w:r w:rsidR="00242DA1" w:rsidRPr="00023EC4">
        <w:rPr>
          <w:sz w:val="28"/>
          <w:szCs w:val="28"/>
        </w:rPr>
        <w:t xml:space="preserve"> </w:t>
      </w:r>
      <w:r w:rsidR="004B07C7" w:rsidRPr="00023EC4">
        <w:rPr>
          <w:sz w:val="28"/>
          <w:szCs w:val="28"/>
        </w:rPr>
        <w:t xml:space="preserve"> </w:t>
      </w:r>
    </w:p>
    <w:p w:rsidR="0072089D" w:rsidRPr="00E851F3" w:rsidRDefault="0072089D" w:rsidP="00E851F3">
      <w:pPr>
        <w:widowControl w:val="0"/>
        <w:tabs>
          <w:tab w:val="left" w:pos="3318"/>
        </w:tabs>
        <w:spacing w:after="0" w:line="240" w:lineRule="auto"/>
        <w:ind w:firstLine="567"/>
        <w:jc w:val="both"/>
        <w:rPr>
          <w:sz w:val="28"/>
          <w:szCs w:val="28"/>
          <w:lang w:eastAsia="ru-RU"/>
        </w:rPr>
      </w:pPr>
      <w:r w:rsidRPr="00E851F3">
        <w:rPr>
          <w:sz w:val="28"/>
          <w:szCs w:val="28"/>
        </w:rPr>
        <w:t>Вища рада правосуддя, дослідивши клопотання та долучені до нього матеріали, заслухавши доповідача – члена Вищої ради правосуддя Усика</w:t>
      </w:r>
      <w:r w:rsidR="007B2E2F" w:rsidRPr="00E851F3">
        <w:rPr>
          <w:sz w:val="28"/>
          <w:szCs w:val="28"/>
        </w:rPr>
        <w:t> </w:t>
      </w:r>
      <w:r w:rsidRPr="00E851F3">
        <w:rPr>
          <w:sz w:val="28"/>
          <w:szCs w:val="28"/>
        </w:rPr>
        <w:t xml:space="preserve">Г.І., прокурора </w:t>
      </w:r>
      <w:r w:rsidR="006C547E" w:rsidRPr="004B07C7">
        <w:rPr>
          <w:sz w:val="28"/>
          <w:szCs w:val="28"/>
          <w:shd w:val="clear" w:color="auto" w:fill="FFFFFF"/>
        </w:rPr>
        <w:t>Сидоренка</w:t>
      </w:r>
      <w:r w:rsidR="007B2E2F" w:rsidRPr="004B07C7">
        <w:rPr>
          <w:sz w:val="28"/>
          <w:szCs w:val="28"/>
          <w:shd w:val="clear" w:color="auto" w:fill="FFFFFF"/>
        </w:rPr>
        <w:t xml:space="preserve"> В.А.</w:t>
      </w:r>
      <w:r w:rsidRPr="00E851F3">
        <w:rPr>
          <w:sz w:val="28"/>
          <w:szCs w:val="28"/>
        </w:rPr>
        <w:t>,</w:t>
      </w:r>
      <w:r w:rsidR="00A70853">
        <w:rPr>
          <w:sz w:val="28"/>
          <w:szCs w:val="28"/>
        </w:rPr>
        <w:t xml:space="preserve"> суддю</w:t>
      </w:r>
      <w:r w:rsidR="00A96268">
        <w:rPr>
          <w:sz w:val="28"/>
          <w:szCs w:val="28"/>
        </w:rPr>
        <w:t xml:space="preserve"> Сердинського В.С.</w:t>
      </w:r>
      <w:r w:rsidR="00A70853">
        <w:rPr>
          <w:sz w:val="28"/>
          <w:szCs w:val="28"/>
        </w:rPr>
        <w:t>, адвоката Бургелу</w:t>
      </w:r>
      <w:r w:rsidR="00A96268">
        <w:rPr>
          <w:sz w:val="28"/>
          <w:szCs w:val="28"/>
        </w:rPr>
        <w:t xml:space="preserve"> О.В.,</w:t>
      </w:r>
      <w:r w:rsidRPr="00E851F3">
        <w:rPr>
          <w:i/>
          <w:sz w:val="28"/>
          <w:szCs w:val="28"/>
        </w:rPr>
        <w:t xml:space="preserve"> </w:t>
      </w:r>
      <w:r w:rsidRPr="00E851F3">
        <w:rPr>
          <w:sz w:val="28"/>
          <w:szCs w:val="28"/>
        </w:rPr>
        <w:t xml:space="preserve">дійшла висновку, що клопотання </w:t>
      </w:r>
      <w:r w:rsidR="00BF79AA" w:rsidRPr="00E851F3">
        <w:rPr>
          <w:sz w:val="28"/>
          <w:szCs w:val="28"/>
          <w:lang w:eastAsia="ru-RU"/>
        </w:rPr>
        <w:t xml:space="preserve">заступника Генерального прокурора </w:t>
      </w:r>
      <w:r w:rsidR="00BF79AA" w:rsidRPr="00E851F3">
        <w:rPr>
          <w:rStyle w:val="a7"/>
          <w:sz w:val="28"/>
          <w:szCs w:val="28"/>
          <w:shd w:val="clear" w:color="auto" w:fill="FFFFFF"/>
        </w:rPr>
        <w:t>–</w:t>
      </w:r>
      <w:r w:rsidR="00BF79AA" w:rsidRPr="00E851F3">
        <w:rPr>
          <w:rStyle w:val="a7"/>
          <w:b w:val="0"/>
          <w:sz w:val="28"/>
          <w:szCs w:val="28"/>
          <w:shd w:val="clear" w:color="auto" w:fill="FFFFFF"/>
        </w:rPr>
        <w:t xml:space="preserve"> керівника Спеціалізованої антикорупційної прокуратури Клименка</w:t>
      </w:r>
      <w:r w:rsidR="007B2E2F" w:rsidRPr="00E851F3">
        <w:rPr>
          <w:rStyle w:val="a7"/>
          <w:b w:val="0"/>
          <w:sz w:val="28"/>
          <w:szCs w:val="28"/>
          <w:shd w:val="clear" w:color="auto" w:fill="FFFFFF"/>
        </w:rPr>
        <w:t> </w:t>
      </w:r>
      <w:r w:rsidR="00BF79AA" w:rsidRPr="00E851F3">
        <w:rPr>
          <w:rStyle w:val="a7"/>
          <w:b w:val="0"/>
          <w:sz w:val="28"/>
          <w:szCs w:val="28"/>
          <w:shd w:val="clear" w:color="auto" w:fill="FFFFFF"/>
        </w:rPr>
        <w:t xml:space="preserve">О.В. про </w:t>
      </w:r>
      <w:r w:rsidR="00E95434" w:rsidRPr="00E851F3">
        <w:rPr>
          <w:rStyle w:val="a7"/>
          <w:b w:val="0"/>
          <w:sz w:val="28"/>
          <w:szCs w:val="28"/>
          <w:shd w:val="clear" w:color="auto" w:fill="FFFFFF"/>
        </w:rPr>
        <w:t>тимчасове</w:t>
      </w:r>
      <w:r w:rsidR="00BF79AA" w:rsidRPr="00E851F3">
        <w:rPr>
          <w:rStyle w:val="a7"/>
          <w:b w:val="0"/>
          <w:sz w:val="28"/>
          <w:szCs w:val="28"/>
          <w:shd w:val="clear" w:color="auto" w:fill="FFFFFF"/>
        </w:rPr>
        <w:t xml:space="preserve"> відсторонення судді Броварського міськрайонного суду Київської області Сердинського</w:t>
      </w:r>
      <w:r w:rsidR="007B2E2F" w:rsidRPr="00E851F3">
        <w:rPr>
          <w:rStyle w:val="a7"/>
          <w:b w:val="0"/>
          <w:sz w:val="28"/>
          <w:szCs w:val="28"/>
          <w:shd w:val="clear" w:color="auto" w:fill="FFFFFF"/>
        </w:rPr>
        <w:t> </w:t>
      </w:r>
      <w:r w:rsidR="00BF79AA" w:rsidRPr="00E851F3">
        <w:rPr>
          <w:rStyle w:val="a7"/>
          <w:b w:val="0"/>
          <w:sz w:val="28"/>
          <w:szCs w:val="28"/>
          <w:shd w:val="clear" w:color="auto" w:fill="FFFFFF"/>
        </w:rPr>
        <w:t>В.С. від здійснення правосуддя</w:t>
      </w:r>
      <w:r w:rsidR="00BF79AA" w:rsidRPr="00E851F3">
        <w:rPr>
          <w:rStyle w:val="a7"/>
          <w:sz w:val="28"/>
          <w:szCs w:val="28"/>
          <w:shd w:val="clear" w:color="auto" w:fill="FFFFFF"/>
        </w:rPr>
        <w:t xml:space="preserve"> </w:t>
      </w:r>
      <w:r w:rsidR="00BF79AA" w:rsidRPr="00E851F3">
        <w:rPr>
          <w:sz w:val="28"/>
          <w:szCs w:val="28"/>
        </w:rPr>
        <w:t>у зв’язку з притягненням до кримінальної відповідальності</w:t>
      </w:r>
      <w:r w:rsidRPr="00E851F3">
        <w:rPr>
          <w:sz w:val="28"/>
          <w:szCs w:val="28"/>
        </w:rPr>
        <w:t xml:space="preserve"> </w:t>
      </w:r>
      <w:r w:rsidRPr="00E851F3">
        <w:rPr>
          <w:sz w:val="28"/>
          <w:szCs w:val="28"/>
          <w:lang w:eastAsia="ru-RU"/>
        </w:rPr>
        <w:t xml:space="preserve">підлягає </w:t>
      </w:r>
      <w:r w:rsidRPr="00E851F3">
        <w:rPr>
          <w:sz w:val="28"/>
          <w:szCs w:val="28"/>
        </w:rPr>
        <w:t>задоволенню з огляду на таке.</w:t>
      </w:r>
    </w:p>
    <w:p w:rsidR="004F15A7" w:rsidRPr="00E851F3" w:rsidRDefault="004F15A7" w:rsidP="00E851F3">
      <w:pPr>
        <w:widowControl w:val="0"/>
        <w:tabs>
          <w:tab w:val="left" w:pos="567"/>
        </w:tabs>
        <w:spacing w:after="0" w:line="240" w:lineRule="auto"/>
        <w:ind w:firstLine="567"/>
        <w:jc w:val="both"/>
        <w:rPr>
          <w:rFonts w:eastAsia="Times New Roman"/>
          <w:sz w:val="28"/>
          <w:szCs w:val="28"/>
        </w:rPr>
      </w:pPr>
      <w:r w:rsidRPr="00E851F3">
        <w:rPr>
          <w:rFonts w:eastAsia="Times New Roman"/>
          <w:sz w:val="28"/>
          <w:szCs w:val="28"/>
        </w:rPr>
        <w:t>Статтею 131 Конституції України до повноважень Вищої ради правосуддя віднесено, зокрема, ухвалення рішення про тимчасове відсторонення судді від здійснення правосуддя.</w:t>
      </w:r>
    </w:p>
    <w:p w:rsidR="004F15A7" w:rsidRPr="00E851F3" w:rsidRDefault="004F15A7" w:rsidP="00E851F3">
      <w:pPr>
        <w:widowControl w:val="0"/>
        <w:tabs>
          <w:tab w:val="left" w:pos="567"/>
        </w:tabs>
        <w:spacing w:after="0" w:line="240" w:lineRule="auto"/>
        <w:ind w:firstLine="567"/>
        <w:jc w:val="both"/>
        <w:rPr>
          <w:rFonts w:eastAsia="Times New Roman"/>
          <w:sz w:val="28"/>
          <w:szCs w:val="28"/>
          <w:lang w:eastAsia="uk-UA"/>
        </w:rPr>
      </w:pPr>
      <w:r w:rsidRPr="00E851F3">
        <w:rPr>
          <w:rFonts w:eastAsia="Times New Roman"/>
          <w:sz w:val="28"/>
          <w:szCs w:val="28"/>
        </w:rPr>
        <w:t xml:space="preserve">Частинами </w:t>
      </w:r>
      <w:r w:rsidRPr="00E851F3">
        <w:rPr>
          <w:rFonts w:eastAsia="Times New Roman"/>
          <w:sz w:val="28"/>
          <w:szCs w:val="28"/>
          <w:lang w:eastAsia="uk-UA"/>
        </w:rPr>
        <w:t xml:space="preserve">першою, другою статті 63 Закону України «Про Вищу раду правосуддя» встановлено, що тимчасове відсторонення судді від здійснення правосуддя у зв’язку з притягненням до кримінальної відповідальності </w:t>
      </w:r>
      <w:r w:rsidRPr="00E851F3">
        <w:rPr>
          <w:rFonts w:eastAsia="Times New Roman"/>
          <w:sz w:val="28"/>
          <w:szCs w:val="28"/>
          <w:lang w:eastAsia="uk-UA"/>
        </w:rPr>
        <w:lastRenderedPageBreak/>
        <w:t>здійснюється Вищою радою правосуддя на строк не більше двох місяців на підставі вмотивованого клопотання Генерального прокурора або його заступника. На стадії судового провадження строк відсторонення встановлюється до набрання законної сили вироком суду або закриття кримінального провадження.</w:t>
      </w:r>
      <w:bookmarkStart w:id="0" w:name="n566"/>
      <w:bookmarkEnd w:id="0"/>
      <w:r w:rsidRPr="00E851F3">
        <w:rPr>
          <w:rFonts w:eastAsia="Times New Roman"/>
          <w:sz w:val="28"/>
          <w:szCs w:val="28"/>
          <w:lang w:eastAsia="uk-UA"/>
        </w:rPr>
        <w:t xml:space="preserve"> Клопотання про тимчасове відсторонення судді від здійснення правосуддя у зв’язку з притягненням до кримінальної відповідальності подається до Вищої ради правосуддя стосовно судді, який є підозрюваним, обвинувачуваним (підсудним), на будь-якій стадії кримінального провадження.</w:t>
      </w:r>
    </w:p>
    <w:p w:rsidR="00DC5144" w:rsidRPr="00E851F3" w:rsidRDefault="006C547E" w:rsidP="00E851F3">
      <w:pPr>
        <w:pStyle w:val="HTML"/>
        <w:widowControl w:val="0"/>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Вища рада </w:t>
      </w:r>
      <w:r w:rsidR="0072089D" w:rsidRPr="00E851F3">
        <w:rPr>
          <w:rFonts w:ascii="Times New Roman" w:hAnsi="Times New Roman"/>
          <w:sz w:val="28"/>
          <w:szCs w:val="28"/>
          <w:lang w:val="uk-UA"/>
        </w:rPr>
        <w:t>правосуддя встанов</w:t>
      </w:r>
      <w:r>
        <w:rPr>
          <w:rFonts w:ascii="Times New Roman" w:hAnsi="Times New Roman"/>
          <w:sz w:val="28"/>
          <w:szCs w:val="28"/>
          <w:lang w:val="uk-UA"/>
        </w:rPr>
        <w:t>ила</w:t>
      </w:r>
      <w:r w:rsidR="0072089D" w:rsidRPr="00E851F3">
        <w:rPr>
          <w:rFonts w:ascii="Times New Roman" w:hAnsi="Times New Roman"/>
          <w:sz w:val="28"/>
          <w:szCs w:val="28"/>
          <w:lang w:val="uk-UA"/>
        </w:rPr>
        <w:t xml:space="preserve">, що </w:t>
      </w:r>
      <w:r w:rsidR="00E95434" w:rsidRPr="00E851F3">
        <w:rPr>
          <w:rFonts w:ascii="Times New Roman" w:hAnsi="Times New Roman"/>
          <w:sz w:val="28"/>
          <w:szCs w:val="28"/>
          <w:lang w:val="uk-UA"/>
        </w:rPr>
        <w:t>Сердинський Володимир Степ</w:t>
      </w:r>
      <w:r w:rsidR="00307D0E">
        <w:rPr>
          <w:rFonts w:ascii="Times New Roman" w:hAnsi="Times New Roman"/>
          <w:sz w:val="28"/>
          <w:szCs w:val="28"/>
          <w:lang w:val="uk-UA"/>
        </w:rPr>
        <w:t>анович, громадянин України, ____</w:t>
      </w:r>
      <w:r w:rsidR="00E95434" w:rsidRPr="00E851F3">
        <w:rPr>
          <w:rFonts w:ascii="Times New Roman" w:hAnsi="Times New Roman"/>
          <w:sz w:val="28"/>
          <w:szCs w:val="28"/>
          <w:lang w:val="uk-UA"/>
        </w:rPr>
        <w:t xml:space="preserve"> року народження. Указом Президента України від 14 жовтня 2002 року № 926/2002 призначений на посаду судді Броварського міського суду Київської області строком на п’ять років, Постановою Верховної Ради України від 22 травня 2008 року № 300-</w:t>
      </w:r>
      <w:r w:rsidR="00E95434" w:rsidRPr="00E851F3">
        <w:rPr>
          <w:rFonts w:ascii="Times New Roman" w:hAnsi="Times New Roman"/>
          <w:sz w:val="28"/>
          <w:szCs w:val="28"/>
          <w:lang w:val="en-US"/>
        </w:rPr>
        <w:t>V</w:t>
      </w:r>
      <w:r w:rsidR="00E95434" w:rsidRPr="00E851F3">
        <w:rPr>
          <w:rFonts w:ascii="Times New Roman" w:hAnsi="Times New Roman"/>
          <w:sz w:val="28"/>
          <w:szCs w:val="28"/>
          <w:lang w:val="uk-UA"/>
        </w:rPr>
        <w:t>І призначений на посаду судді Броварського міськрайонного суду Київської області безстроково.</w:t>
      </w:r>
    </w:p>
    <w:p w:rsidR="00E95434" w:rsidRPr="00E851F3" w:rsidRDefault="00E95434"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sz w:val="28"/>
          <w:szCs w:val="28"/>
        </w:rPr>
      </w:pPr>
      <w:r w:rsidRPr="00E851F3">
        <w:rPr>
          <w:rFonts w:eastAsia="Times New Roman"/>
          <w:sz w:val="28"/>
          <w:szCs w:val="28"/>
          <w:lang w:eastAsia="ru-RU"/>
        </w:rPr>
        <w:t>З обставин, викладених у клопотанні, а також встановлених під час досудового розслідування кримінального провадження, у</w:t>
      </w:r>
      <w:r w:rsidR="004F15A7" w:rsidRPr="00E851F3">
        <w:rPr>
          <w:rFonts w:eastAsia="Times New Roman"/>
          <w:sz w:val="28"/>
          <w:szCs w:val="28"/>
          <w:lang w:eastAsia="ru-RU"/>
        </w:rPr>
        <w:t>бачається</w:t>
      </w:r>
      <w:r w:rsidR="004F15A7" w:rsidRPr="00E851F3">
        <w:rPr>
          <w:sz w:val="28"/>
          <w:szCs w:val="28"/>
        </w:rPr>
        <w:t xml:space="preserve">, що </w:t>
      </w:r>
      <w:r w:rsidR="006C547E">
        <w:rPr>
          <w:sz w:val="28"/>
          <w:szCs w:val="28"/>
        </w:rPr>
        <w:t>і</w:t>
      </w:r>
      <w:r w:rsidR="004F15A7" w:rsidRPr="00E851F3">
        <w:rPr>
          <w:sz w:val="28"/>
          <w:szCs w:val="28"/>
        </w:rPr>
        <w:t xml:space="preserve">з </w:t>
      </w:r>
      <w:r w:rsidR="004F15A7" w:rsidRPr="00E851F3">
        <w:rPr>
          <w:sz w:val="28"/>
          <w:szCs w:val="28"/>
        </w:rPr>
        <w:br/>
      </w:r>
      <w:r w:rsidRPr="00E851F3">
        <w:rPr>
          <w:sz w:val="28"/>
          <w:szCs w:val="28"/>
        </w:rPr>
        <w:t xml:space="preserve">14 грудня 2022 року у провадженні судді Броварського міськрайонного суду Київської області Сердинського В.С. перебувала цивільна справа </w:t>
      </w:r>
      <w:r w:rsidR="00E851F3">
        <w:rPr>
          <w:sz w:val="28"/>
          <w:szCs w:val="28"/>
        </w:rPr>
        <w:br/>
      </w:r>
      <w:r w:rsidRPr="00E851F3">
        <w:rPr>
          <w:sz w:val="28"/>
          <w:szCs w:val="28"/>
        </w:rPr>
        <w:t xml:space="preserve">№ 361/6860/22 за позовом </w:t>
      </w:r>
      <w:r w:rsidR="005270BB">
        <w:rPr>
          <w:sz w:val="28"/>
          <w:szCs w:val="28"/>
        </w:rPr>
        <w:t>ОСОБА1</w:t>
      </w:r>
      <w:r w:rsidRPr="00E851F3">
        <w:rPr>
          <w:sz w:val="28"/>
          <w:szCs w:val="28"/>
        </w:rPr>
        <w:t xml:space="preserve">, інтереси якого представляє адвокат </w:t>
      </w:r>
      <w:r w:rsidR="00276848">
        <w:rPr>
          <w:sz w:val="28"/>
          <w:szCs w:val="28"/>
        </w:rPr>
        <w:t>ОСОБА3</w:t>
      </w:r>
      <w:r w:rsidRPr="00E851F3">
        <w:rPr>
          <w:sz w:val="28"/>
          <w:szCs w:val="28"/>
        </w:rPr>
        <w:t xml:space="preserve">, до </w:t>
      </w:r>
      <w:r w:rsidR="005270BB">
        <w:rPr>
          <w:sz w:val="28"/>
          <w:szCs w:val="28"/>
        </w:rPr>
        <w:t xml:space="preserve">ОСОБА2 </w:t>
      </w:r>
      <w:r w:rsidRPr="00E851F3">
        <w:rPr>
          <w:sz w:val="28"/>
          <w:szCs w:val="28"/>
        </w:rPr>
        <w:t xml:space="preserve"> про стягнення боргу.</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Під час особистих зустрічей 12 червня 2023 року та 16 серпня 2023 року суддя </w:t>
      </w:r>
      <w:r w:rsidR="004821F6">
        <w:rPr>
          <w:sz w:val="28"/>
          <w:szCs w:val="28"/>
        </w:rPr>
        <w:t>ОСОБА4</w:t>
      </w:r>
      <w:bookmarkStart w:id="1" w:name="_GoBack"/>
      <w:bookmarkEnd w:id="1"/>
      <w:r w:rsidRPr="00E851F3">
        <w:rPr>
          <w:sz w:val="28"/>
          <w:szCs w:val="28"/>
        </w:rPr>
        <w:t xml:space="preserve"> висловив прохання </w:t>
      </w:r>
      <w:r w:rsidR="00276848">
        <w:rPr>
          <w:sz w:val="28"/>
          <w:szCs w:val="28"/>
        </w:rPr>
        <w:t>ОСОБА3</w:t>
      </w:r>
      <w:r w:rsidRPr="00E851F3">
        <w:rPr>
          <w:sz w:val="28"/>
          <w:szCs w:val="28"/>
        </w:rPr>
        <w:t xml:space="preserve"> надати неправомірну вигоду в розмірі 5000 доларів США за ухвалення рішення у справі № 361/6860/22 на користь позивача </w:t>
      </w:r>
      <w:r w:rsidR="005270BB">
        <w:rPr>
          <w:sz w:val="28"/>
          <w:szCs w:val="28"/>
        </w:rPr>
        <w:t>ОСОБА1</w:t>
      </w:r>
      <w:r w:rsidRPr="00E851F3">
        <w:rPr>
          <w:sz w:val="28"/>
          <w:szCs w:val="28"/>
        </w:rPr>
        <w:t>.</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Обговоривши </w:t>
      </w:r>
      <w:r w:rsidR="006C547E">
        <w:rPr>
          <w:sz w:val="28"/>
          <w:szCs w:val="28"/>
        </w:rPr>
        <w:t>і</w:t>
      </w:r>
      <w:r w:rsidRPr="00E851F3">
        <w:rPr>
          <w:sz w:val="28"/>
          <w:szCs w:val="28"/>
        </w:rPr>
        <w:t xml:space="preserve">з клієнтом </w:t>
      </w:r>
      <w:r w:rsidR="005270BB">
        <w:rPr>
          <w:sz w:val="28"/>
          <w:szCs w:val="28"/>
        </w:rPr>
        <w:t>ОСОБА1</w:t>
      </w:r>
      <w:r w:rsidRPr="00E851F3">
        <w:rPr>
          <w:sz w:val="28"/>
          <w:szCs w:val="28"/>
        </w:rPr>
        <w:t xml:space="preserve"> неправомірні дії судді                  </w:t>
      </w:r>
      <w:r w:rsidR="00276848">
        <w:rPr>
          <w:sz w:val="28"/>
          <w:szCs w:val="28"/>
        </w:rPr>
        <w:t>ОСОБА4</w:t>
      </w:r>
      <w:r w:rsidRPr="00E851F3">
        <w:rPr>
          <w:sz w:val="28"/>
          <w:szCs w:val="28"/>
        </w:rPr>
        <w:t>, маючи згоду на роз</w:t>
      </w:r>
      <w:r w:rsidR="00A70853">
        <w:rPr>
          <w:sz w:val="28"/>
          <w:szCs w:val="28"/>
        </w:rPr>
        <w:t xml:space="preserve">криття адвокатської таємниці, </w:t>
      </w:r>
      <w:r w:rsidRPr="00E851F3">
        <w:rPr>
          <w:sz w:val="28"/>
          <w:szCs w:val="28"/>
        </w:rPr>
        <w:t xml:space="preserve">17 серпня 2023 року адвокат </w:t>
      </w:r>
      <w:r w:rsidR="005270BB">
        <w:rPr>
          <w:sz w:val="28"/>
          <w:szCs w:val="28"/>
        </w:rPr>
        <w:t>ОСОБА3</w:t>
      </w:r>
      <w:r w:rsidRPr="00E851F3">
        <w:rPr>
          <w:sz w:val="28"/>
          <w:szCs w:val="28"/>
        </w:rPr>
        <w:t xml:space="preserve"> звернувся до правоохоронних органів із заявою про вчинення кримінального правопорушення. </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Під час зустрічі 12 вересня 2023 року суддя </w:t>
      </w:r>
      <w:r w:rsidR="00276848">
        <w:rPr>
          <w:sz w:val="28"/>
          <w:szCs w:val="28"/>
        </w:rPr>
        <w:t>ОСОБА4</w:t>
      </w:r>
      <w:r w:rsidRPr="00E851F3">
        <w:rPr>
          <w:sz w:val="28"/>
          <w:szCs w:val="28"/>
        </w:rPr>
        <w:t xml:space="preserve"> підтвердив адвокату </w:t>
      </w:r>
      <w:r w:rsidR="005270BB">
        <w:rPr>
          <w:sz w:val="28"/>
          <w:szCs w:val="28"/>
        </w:rPr>
        <w:t>ОСОБА3</w:t>
      </w:r>
      <w:r w:rsidRPr="00E851F3">
        <w:rPr>
          <w:sz w:val="28"/>
          <w:szCs w:val="28"/>
        </w:rPr>
        <w:t xml:space="preserve"> свої злочинні наміри та висловив прохання надати неправомірну вигоду в розмірі 4000 доларів США за вчинення дій </w:t>
      </w:r>
      <w:r w:rsidR="006C547E">
        <w:rPr>
          <w:sz w:val="28"/>
          <w:szCs w:val="28"/>
        </w:rPr>
        <w:t>і</w:t>
      </w:r>
      <w:r w:rsidRPr="00E851F3">
        <w:rPr>
          <w:sz w:val="28"/>
          <w:szCs w:val="28"/>
        </w:rPr>
        <w:t xml:space="preserve">з використанням наданої </w:t>
      </w:r>
      <w:r w:rsidR="006C547E">
        <w:rPr>
          <w:sz w:val="28"/>
          <w:szCs w:val="28"/>
        </w:rPr>
        <w:t xml:space="preserve">йому </w:t>
      </w:r>
      <w:r w:rsidRPr="00E851F3">
        <w:rPr>
          <w:sz w:val="28"/>
          <w:szCs w:val="28"/>
        </w:rPr>
        <w:t xml:space="preserve">влади та службового становища під час розгляду цивільної справи № 361/6860/22 на користь позивача </w:t>
      </w:r>
      <w:r w:rsidR="005270BB">
        <w:rPr>
          <w:sz w:val="28"/>
          <w:szCs w:val="28"/>
        </w:rPr>
        <w:t>ОСОБА1</w:t>
      </w:r>
      <w:r w:rsidR="006C547E">
        <w:rPr>
          <w:sz w:val="28"/>
          <w:szCs w:val="28"/>
        </w:rPr>
        <w:t>.</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Маючи корисливий мотив, суддя </w:t>
      </w:r>
      <w:r w:rsidR="00276848">
        <w:rPr>
          <w:sz w:val="28"/>
          <w:szCs w:val="28"/>
        </w:rPr>
        <w:t>ОСОБА4</w:t>
      </w:r>
      <w:r w:rsidRPr="00E851F3">
        <w:rPr>
          <w:sz w:val="28"/>
          <w:szCs w:val="28"/>
        </w:rPr>
        <w:t xml:space="preserve"> визначив розмір неправомірної вигоди, яку вказані особи мають йому передати, та порядок її передання, а саме: 1000 доларів США – 13 вересня 2023 року за </w:t>
      </w:r>
      <w:r w:rsidR="006C547E">
        <w:rPr>
          <w:sz w:val="28"/>
          <w:szCs w:val="28"/>
        </w:rPr>
        <w:t>ухвалення</w:t>
      </w:r>
      <w:r w:rsidRPr="00E851F3">
        <w:rPr>
          <w:sz w:val="28"/>
          <w:szCs w:val="28"/>
        </w:rPr>
        <w:t xml:space="preserve"> рішення про забезпечення позову у справі № 361/6860/22</w:t>
      </w:r>
      <w:r w:rsidR="00750386">
        <w:rPr>
          <w:sz w:val="28"/>
          <w:szCs w:val="28"/>
        </w:rPr>
        <w:t>,</w:t>
      </w:r>
      <w:r w:rsidRPr="00E851F3">
        <w:rPr>
          <w:sz w:val="28"/>
          <w:szCs w:val="28"/>
        </w:rPr>
        <w:t xml:space="preserve"> та </w:t>
      </w:r>
      <w:r w:rsidR="006C547E">
        <w:rPr>
          <w:sz w:val="28"/>
          <w:szCs w:val="28"/>
        </w:rPr>
        <w:t>щонайменше</w:t>
      </w:r>
      <w:r w:rsidRPr="00E851F3">
        <w:rPr>
          <w:sz w:val="28"/>
          <w:szCs w:val="28"/>
        </w:rPr>
        <w:t xml:space="preserve"> </w:t>
      </w:r>
      <w:r w:rsidR="006C547E">
        <w:rPr>
          <w:sz w:val="28"/>
          <w:szCs w:val="28"/>
        </w:rPr>
        <w:br/>
      </w:r>
      <w:r w:rsidRPr="00E851F3">
        <w:rPr>
          <w:sz w:val="28"/>
          <w:szCs w:val="28"/>
        </w:rPr>
        <w:t xml:space="preserve">3000 доларів США – за </w:t>
      </w:r>
      <w:r w:rsidR="006C547E">
        <w:rPr>
          <w:sz w:val="28"/>
          <w:szCs w:val="28"/>
        </w:rPr>
        <w:t>ухвалення</w:t>
      </w:r>
      <w:r w:rsidRPr="00E851F3">
        <w:rPr>
          <w:sz w:val="28"/>
          <w:szCs w:val="28"/>
        </w:rPr>
        <w:t xml:space="preserve"> рішення по суті на користь позивача </w:t>
      </w:r>
      <w:r w:rsidR="005270BB">
        <w:rPr>
          <w:sz w:val="28"/>
          <w:szCs w:val="28"/>
        </w:rPr>
        <w:t>ОСОБА1</w:t>
      </w:r>
      <w:r w:rsidRPr="00E851F3">
        <w:rPr>
          <w:sz w:val="28"/>
          <w:szCs w:val="28"/>
        </w:rPr>
        <w:t xml:space="preserve"> під час наступного судового засідання.</w:t>
      </w:r>
    </w:p>
    <w:p w:rsidR="00E95434" w:rsidRPr="00E851F3" w:rsidRDefault="006C547E" w:rsidP="00E851F3">
      <w:pPr>
        <w:tabs>
          <w:tab w:val="left" w:pos="0"/>
        </w:tabs>
        <w:spacing w:after="0" w:line="240" w:lineRule="auto"/>
        <w:ind w:firstLine="567"/>
        <w:jc w:val="both"/>
        <w:rPr>
          <w:sz w:val="28"/>
          <w:szCs w:val="28"/>
        </w:rPr>
      </w:pPr>
      <w:r>
        <w:rPr>
          <w:sz w:val="28"/>
          <w:szCs w:val="28"/>
        </w:rPr>
        <w:t>Близько</w:t>
      </w:r>
      <w:r w:rsidR="00E851F3">
        <w:rPr>
          <w:sz w:val="28"/>
          <w:szCs w:val="28"/>
        </w:rPr>
        <w:t xml:space="preserve"> </w:t>
      </w:r>
      <w:r>
        <w:rPr>
          <w:sz w:val="28"/>
          <w:szCs w:val="28"/>
        </w:rPr>
        <w:t>12 години</w:t>
      </w:r>
      <w:r w:rsidR="00E851F3">
        <w:rPr>
          <w:sz w:val="28"/>
          <w:szCs w:val="28"/>
        </w:rPr>
        <w:t xml:space="preserve"> </w:t>
      </w:r>
      <w:r w:rsidR="00E95434" w:rsidRPr="00E851F3">
        <w:rPr>
          <w:sz w:val="28"/>
          <w:szCs w:val="28"/>
        </w:rPr>
        <w:t>40</w:t>
      </w:r>
      <w:r w:rsidR="00E851F3">
        <w:rPr>
          <w:sz w:val="28"/>
          <w:szCs w:val="28"/>
        </w:rPr>
        <w:t xml:space="preserve"> хвилин</w:t>
      </w:r>
      <w:r w:rsidR="00E95434" w:rsidRPr="00E851F3">
        <w:rPr>
          <w:sz w:val="28"/>
          <w:szCs w:val="28"/>
        </w:rPr>
        <w:t xml:space="preserve"> 13 вересня 2023 року адвокат </w:t>
      </w:r>
      <w:r w:rsidR="00A70853">
        <w:rPr>
          <w:sz w:val="28"/>
          <w:szCs w:val="28"/>
        </w:rPr>
        <w:br/>
      </w:r>
      <w:r w:rsidR="00276848">
        <w:rPr>
          <w:sz w:val="28"/>
          <w:szCs w:val="28"/>
        </w:rPr>
        <w:t>ОСОБА3</w:t>
      </w:r>
      <w:r w:rsidR="00E95434" w:rsidRPr="00E851F3">
        <w:rPr>
          <w:sz w:val="28"/>
          <w:szCs w:val="28"/>
        </w:rPr>
        <w:t xml:space="preserve"> прибув до Броварського міськрайонного суду Київської області, де за домовленістю із суддею </w:t>
      </w:r>
      <w:r w:rsidR="00276848">
        <w:rPr>
          <w:sz w:val="28"/>
          <w:szCs w:val="28"/>
        </w:rPr>
        <w:t>ОСОБА4</w:t>
      </w:r>
      <w:r w:rsidR="00E95434" w:rsidRPr="00E851F3">
        <w:rPr>
          <w:sz w:val="28"/>
          <w:szCs w:val="28"/>
        </w:rPr>
        <w:t xml:space="preserve"> зареєстрував заяву </w:t>
      </w:r>
      <w:r w:rsidRPr="00E851F3">
        <w:rPr>
          <w:sz w:val="28"/>
          <w:szCs w:val="28"/>
        </w:rPr>
        <w:t xml:space="preserve">позивача </w:t>
      </w:r>
      <w:r w:rsidR="005270BB">
        <w:rPr>
          <w:sz w:val="28"/>
          <w:szCs w:val="28"/>
        </w:rPr>
        <w:t>ОСОБА1</w:t>
      </w:r>
      <w:r>
        <w:rPr>
          <w:sz w:val="28"/>
          <w:szCs w:val="28"/>
        </w:rPr>
        <w:t xml:space="preserve"> </w:t>
      </w:r>
      <w:r w:rsidR="00E95434" w:rsidRPr="00E851F3">
        <w:rPr>
          <w:sz w:val="28"/>
          <w:szCs w:val="28"/>
        </w:rPr>
        <w:t>про забезпечення п</w:t>
      </w:r>
      <w:r>
        <w:rPr>
          <w:sz w:val="28"/>
          <w:szCs w:val="28"/>
        </w:rPr>
        <w:t>озову у справі № 361/6860/22</w:t>
      </w:r>
      <w:r w:rsidR="00E95434" w:rsidRPr="00E851F3">
        <w:rPr>
          <w:sz w:val="28"/>
          <w:szCs w:val="28"/>
        </w:rPr>
        <w:t xml:space="preserve"> </w:t>
      </w:r>
      <w:r w:rsidR="00E851F3">
        <w:rPr>
          <w:sz w:val="28"/>
          <w:szCs w:val="28"/>
        </w:rPr>
        <w:t xml:space="preserve">та надав помічниці судді </w:t>
      </w:r>
      <w:r w:rsidR="004821F6">
        <w:rPr>
          <w:sz w:val="28"/>
          <w:szCs w:val="28"/>
        </w:rPr>
        <w:br/>
      </w:r>
      <w:r w:rsidR="00E95434" w:rsidRPr="00E851F3">
        <w:rPr>
          <w:sz w:val="28"/>
          <w:szCs w:val="28"/>
        </w:rPr>
        <w:t>Меженко А.А. проєкт ухвали в електронному вигляді.</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Того самого дня о 16</w:t>
      </w:r>
      <w:r w:rsidR="00E851F3">
        <w:rPr>
          <w:sz w:val="28"/>
          <w:szCs w:val="28"/>
        </w:rPr>
        <w:t xml:space="preserve"> годині </w:t>
      </w:r>
      <w:r w:rsidRPr="00E851F3">
        <w:rPr>
          <w:sz w:val="28"/>
          <w:szCs w:val="28"/>
        </w:rPr>
        <w:t>15</w:t>
      </w:r>
      <w:r w:rsidR="00E851F3">
        <w:rPr>
          <w:sz w:val="28"/>
          <w:szCs w:val="28"/>
        </w:rPr>
        <w:t xml:space="preserve"> хвилин</w:t>
      </w:r>
      <w:r w:rsidRPr="00E851F3">
        <w:rPr>
          <w:sz w:val="28"/>
          <w:szCs w:val="28"/>
        </w:rPr>
        <w:t>, перебуваючи у приміщенні шиномонтажу за адресою: м. Бровари, вул. М. Грушевського, буд. 3-Б</w:t>
      </w:r>
      <w:r w:rsidR="006C547E">
        <w:rPr>
          <w:sz w:val="28"/>
          <w:szCs w:val="28"/>
        </w:rPr>
        <w:t xml:space="preserve">, суддя </w:t>
      </w:r>
      <w:r w:rsidR="00276848">
        <w:rPr>
          <w:sz w:val="28"/>
          <w:szCs w:val="28"/>
        </w:rPr>
        <w:t>ОСОБА4</w:t>
      </w:r>
      <w:r w:rsidR="006C547E">
        <w:rPr>
          <w:sz w:val="28"/>
          <w:szCs w:val="28"/>
        </w:rPr>
        <w:t xml:space="preserve"> отримав</w:t>
      </w:r>
      <w:r w:rsidRPr="00E851F3">
        <w:rPr>
          <w:sz w:val="28"/>
          <w:szCs w:val="28"/>
        </w:rPr>
        <w:t xml:space="preserve"> раніше обумовлену частину неправомірної вигоди в сумі 1000 доларів США за постановлення ухвали про забезпечення позову у справі</w:t>
      </w:r>
      <w:r w:rsidR="00E851F3">
        <w:rPr>
          <w:sz w:val="28"/>
          <w:szCs w:val="28"/>
        </w:rPr>
        <w:t xml:space="preserve"> </w:t>
      </w:r>
      <w:r w:rsidRPr="00E851F3">
        <w:rPr>
          <w:sz w:val="28"/>
          <w:szCs w:val="28"/>
        </w:rPr>
        <w:t xml:space="preserve">№ 361/6860/22 на користь </w:t>
      </w:r>
      <w:r w:rsidR="005270BB">
        <w:rPr>
          <w:sz w:val="28"/>
          <w:szCs w:val="28"/>
        </w:rPr>
        <w:t>ОСОБА1</w:t>
      </w:r>
      <w:r w:rsidRPr="00E851F3">
        <w:rPr>
          <w:sz w:val="28"/>
          <w:szCs w:val="28"/>
        </w:rPr>
        <w:t>.</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Після одержання частини неправомірної вигоди суддя </w:t>
      </w:r>
      <w:r w:rsidR="00276848">
        <w:rPr>
          <w:sz w:val="28"/>
          <w:szCs w:val="28"/>
        </w:rPr>
        <w:t>ОСОБА4</w:t>
      </w:r>
      <w:r w:rsidRPr="00E851F3">
        <w:rPr>
          <w:sz w:val="28"/>
          <w:szCs w:val="28"/>
        </w:rPr>
        <w:t xml:space="preserve"> повернувся до приміщення Броварського міськрайонного суду Київської області за адресою: м. Бровари, вул. М. Грушевського, буд. 3-Б, де підписав узгоджене з адвокатом </w:t>
      </w:r>
      <w:r w:rsidR="00276848">
        <w:rPr>
          <w:sz w:val="28"/>
          <w:szCs w:val="28"/>
        </w:rPr>
        <w:t>ОСОБА3</w:t>
      </w:r>
      <w:r w:rsidRPr="00E851F3">
        <w:rPr>
          <w:sz w:val="28"/>
          <w:szCs w:val="28"/>
        </w:rPr>
        <w:t xml:space="preserve"> судове рішення про забезпечення позову у справі № 361/6860/22 на користь позивача </w:t>
      </w:r>
      <w:r w:rsidR="005270BB">
        <w:rPr>
          <w:sz w:val="28"/>
          <w:szCs w:val="28"/>
        </w:rPr>
        <w:t>ОСОБА1</w:t>
      </w:r>
      <w:r w:rsidRPr="00E851F3">
        <w:rPr>
          <w:sz w:val="28"/>
          <w:szCs w:val="28"/>
        </w:rPr>
        <w:t>.</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Продовжуючи </w:t>
      </w:r>
      <w:r w:rsidR="006C547E">
        <w:rPr>
          <w:sz w:val="28"/>
          <w:szCs w:val="28"/>
        </w:rPr>
        <w:t xml:space="preserve">вчиняти </w:t>
      </w:r>
      <w:r w:rsidRPr="00E851F3">
        <w:rPr>
          <w:sz w:val="28"/>
          <w:szCs w:val="28"/>
        </w:rPr>
        <w:t>злочинні дії для отримання всієї суми неправомірної вигоди, під час обговорення обставин справи суддя пов</w:t>
      </w:r>
      <w:r w:rsidR="006C547E">
        <w:rPr>
          <w:sz w:val="28"/>
          <w:szCs w:val="28"/>
        </w:rPr>
        <w:t xml:space="preserve">ідомив адвокату, що </w:t>
      </w:r>
      <w:r w:rsidRPr="00E851F3">
        <w:rPr>
          <w:sz w:val="28"/>
          <w:szCs w:val="28"/>
        </w:rPr>
        <w:t xml:space="preserve">15 вересня 2023 року судове засідання у справі не відбудеться, однак він призначить дату наступного судового засідання у 10-денний строк та ухвалить рішення у справі на користь позивача </w:t>
      </w:r>
      <w:r w:rsidR="005270BB">
        <w:rPr>
          <w:sz w:val="28"/>
          <w:szCs w:val="28"/>
        </w:rPr>
        <w:t>ОСОБА1</w:t>
      </w:r>
      <w:r w:rsidRPr="00E851F3">
        <w:rPr>
          <w:sz w:val="28"/>
          <w:szCs w:val="28"/>
        </w:rPr>
        <w:t xml:space="preserve"> за умови, якщо </w:t>
      </w:r>
      <w:r w:rsidR="006C547E">
        <w:rPr>
          <w:sz w:val="28"/>
          <w:szCs w:val="28"/>
        </w:rPr>
        <w:t>отримає</w:t>
      </w:r>
      <w:r w:rsidRPr="00E851F3">
        <w:rPr>
          <w:sz w:val="28"/>
          <w:szCs w:val="28"/>
        </w:rPr>
        <w:t xml:space="preserve"> другу частину раніше обумовленої неправомірної вигоди в сумі 3000 доларів США. </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То</w:t>
      </w:r>
      <w:r w:rsidR="00E851F3">
        <w:rPr>
          <w:sz w:val="28"/>
          <w:szCs w:val="28"/>
        </w:rPr>
        <w:t xml:space="preserve">го </w:t>
      </w:r>
      <w:r w:rsidR="006C547E">
        <w:rPr>
          <w:sz w:val="28"/>
          <w:szCs w:val="28"/>
        </w:rPr>
        <w:t>самого</w:t>
      </w:r>
      <w:r w:rsidR="00E851F3">
        <w:rPr>
          <w:sz w:val="28"/>
          <w:szCs w:val="28"/>
        </w:rPr>
        <w:t xml:space="preserve"> дня о 12 годині </w:t>
      </w:r>
      <w:r w:rsidRPr="00E851F3">
        <w:rPr>
          <w:sz w:val="28"/>
          <w:szCs w:val="28"/>
        </w:rPr>
        <w:t>38</w:t>
      </w:r>
      <w:r w:rsidR="00E851F3">
        <w:rPr>
          <w:sz w:val="28"/>
          <w:szCs w:val="28"/>
        </w:rPr>
        <w:t xml:space="preserve"> хвилин</w:t>
      </w:r>
      <w:r w:rsidRPr="00E851F3">
        <w:rPr>
          <w:sz w:val="28"/>
          <w:szCs w:val="28"/>
        </w:rPr>
        <w:t xml:space="preserve"> суддя </w:t>
      </w:r>
      <w:r w:rsidR="005F58D8">
        <w:rPr>
          <w:sz w:val="28"/>
          <w:szCs w:val="28"/>
        </w:rPr>
        <w:t>ОСОБА4</w:t>
      </w:r>
      <w:r w:rsidRPr="00E851F3">
        <w:rPr>
          <w:sz w:val="28"/>
          <w:szCs w:val="28"/>
        </w:rPr>
        <w:t>, пе</w:t>
      </w:r>
      <w:r w:rsidR="006C547E">
        <w:rPr>
          <w:sz w:val="28"/>
          <w:szCs w:val="28"/>
        </w:rPr>
        <w:t>ребуваючи в ліфті будинку № 7 на вулиці М. Грушевського в місті</w:t>
      </w:r>
      <w:r w:rsidRPr="00E851F3">
        <w:rPr>
          <w:sz w:val="28"/>
          <w:szCs w:val="28"/>
        </w:rPr>
        <w:t xml:space="preserve"> </w:t>
      </w:r>
      <w:r w:rsidR="00E851F3">
        <w:rPr>
          <w:sz w:val="28"/>
          <w:szCs w:val="28"/>
        </w:rPr>
        <w:t xml:space="preserve">Броварах, одержав від адвоката </w:t>
      </w:r>
      <w:r w:rsidR="00276848">
        <w:rPr>
          <w:sz w:val="28"/>
          <w:szCs w:val="28"/>
        </w:rPr>
        <w:t>ОСОБА3</w:t>
      </w:r>
      <w:r w:rsidRPr="00E851F3">
        <w:rPr>
          <w:sz w:val="28"/>
          <w:szCs w:val="28"/>
        </w:rPr>
        <w:t xml:space="preserve"> другу частину неправомірної вигоди в раніше обумовленій сумі </w:t>
      </w:r>
      <w:r w:rsidR="006C547E">
        <w:rPr>
          <w:sz w:val="28"/>
          <w:szCs w:val="28"/>
        </w:rPr>
        <w:t xml:space="preserve">– </w:t>
      </w:r>
      <w:r w:rsidRPr="00E851F3">
        <w:rPr>
          <w:sz w:val="28"/>
          <w:szCs w:val="28"/>
        </w:rPr>
        <w:t>3000</w:t>
      </w:r>
      <w:r w:rsidR="006C547E">
        <w:rPr>
          <w:sz w:val="28"/>
          <w:szCs w:val="28"/>
        </w:rPr>
        <w:t xml:space="preserve"> </w:t>
      </w:r>
      <w:r w:rsidRPr="00E851F3">
        <w:rPr>
          <w:sz w:val="28"/>
          <w:szCs w:val="28"/>
        </w:rPr>
        <w:t xml:space="preserve">доларів США </w:t>
      </w:r>
      <w:r w:rsidR="006C547E">
        <w:rPr>
          <w:sz w:val="28"/>
          <w:szCs w:val="28"/>
        </w:rPr>
        <w:t xml:space="preserve">– </w:t>
      </w:r>
      <w:r w:rsidRPr="00E851F3">
        <w:rPr>
          <w:sz w:val="28"/>
          <w:szCs w:val="28"/>
        </w:rPr>
        <w:t>та</w:t>
      </w:r>
      <w:r w:rsidR="006C547E">
        <w:rPr>
          <w:sz w:val="28"/>
          <w:szCs w:val="28"/>
        </w:rPr>
        <w:t xml:space="preserve"> </w:t>
      </w:r>
      <w:r w:rsidRPr="00E851F3">
        <w:rPr>
          <w:sz w:val="28"/>
          <w:szCs w:val="28"/>
        </w:rPr>
        <w:t>повідомив, що короткий текст судового рішення про задоволення позову у справі № 361/6860/22 адвокат зможе забрати у Броварському міськрайонн</w:t>
      </w:r>
      <w:r w:rsidR="00E851F3">
        <w:rPr>
          <w:sz w:val="28"/>
          <w:szCs w:val="28"/>
        </w:rPr>
        <w:t>ому суді Київської області о 16 годині</w:t>
      </w:r>
      <w:r w:rsidRPr="00E851F3">
        <w:rPr>
          <w:sz w:val="28"/>
          <w:szCs w:val="28"/>
        </w:rPr>
        <w:t xml:space="preserve">. </w:t>
      </w:r>
    </w:p>
    <w:p w:rsidR="00E95434" w:rsidRPr="00E851F3" w:rsidRDefault="00E851F3" w:rsidP="00E851F3">
      <w:pPr>
        <w:tabs>
          <w:tab w:val="left" w:pos="0"/>
        </w:tabs>
        <w:spacing w:after="0" w:line="240" w:lineRule="auto"/>
        <w:ind w:firstLine="567"/>
        <w:jc w:val="both"/>
        <w:rPr>
          <w:sz w:val="28"/>
          <w:szCs w:val="28"/>
        </w:rPr>
      </w:pPr>
      <w:r>
        <w:rPr>
          <w:sz w:val="28"/>
          <w:szCs w:val="28"/>
        </w:rPr>
        <w:t xml:space="preserve">Прибувши о 15 годині </w:t>
      </w:r>
      <w:r w:rsidR="00E95434" w:rsidRPr="00E851F3">
        <w:rPr>
          <w:sz w:val="28"/>
          <w:szCs w:val="28"/>
        </w:rPr>
        <w:t xml:space="preserve">32 </w:t>
      </w:r>
      <w:r>
        <w:rPr>
          <w:sz w:val="28"/>
          <w:szCs w:val="28"/>
        </w:rPr>
        <w:t xml:space="preserve">хвилини  </w:t>
      </w:r>
      <w:r w:rsidR="00E95434" w:rsidRPr="00E851F3">
        <w:rPr>
          <w:sz w:val="28"/>
          <w:szCs w:val="28"/>
        </w:rPr>
        <w:t xml:space="preserve">до Броварського міськрайонного суду Київської області, адвокат </w:t>
      </w:r>
      <w:r w:rsidR="00276848">
        <w:rPr>
          <w:sz w:val="28"/>
          <w:szCs w:val="28"/>
        </w:rPr>
        <w:t>ОСОБА3</w:t>
      </w:r>
      <w:r w:rsidR="00E95434" w:rsidRPr="00E851F3">
        <w:rPr>
          <w:sz w:val="28"/>
          <w:szCs w:val="28"/>
        </w:rPr>
        <w:t xml:space="preserve"> одержав від секретаря судді </w:t>
      </w:r>
      <w:r w:rsidR="005F58D8">
        <w:rPr>
          <w:sz w:val="28"/>
          <w:szCs w:val="28"/>
        </w:rPr>
        <w:t>ОСОБА4</w:t>
      </w:r>
      <w:r w:rsidR="00E95434" w:rsidRPr="00E851F3">
        <w:rPr>
          <w:sz w:val="28"/>
          <w:szCs w:val="28"/>
        </w:rPr>
        <w:t xml:space="preserve"> короткий текст судового рішення п</w:t>
      </w:r>
      <w:r>
        <w:rPr>
          <w:sz w:val="28"/>
          <w:szCs w:val="28"/>
        </w:rPr>
        <w:t xml:space="preserve">ро задоволення позову у справі </w:t>
      </w:r>
      <w:r w:rsidR="005F58D8">
        <w:rPr>
          <w:sz w:val="28"/>
          <w:szCs w:val="28"/>
        </w:rPr>
        <w:br/>
      </w:r>
      <w:r w:rsidR="00E95434" w:rsidRPr="00E851F3">
        <w:rPr>
          <w:sz w:val="28"/>
          <w:szCs w:val="28"/>
        </w:rPr>
        <w:t xml:space="preserve">№ 361/6860/22 з підписом судді </w:t>
      </w:r>
      <w:r w:rsidR="005F58D8">
        <w:rPr>
          <w:sz w:val="28"/>
          <w:szCs w:val="28"/>
        </w:rPr>
        <w:t>ОСОБА4</w:t>
      </w:r>
      <w:r w:rsidR="00E95434" w:rsidRPr="00E851F3">
        <w:rPr>
          <w:sz w:val="28"/>
          <w:szCs w:val="28"/>
        </w:rPr>
        <w:t>.</w:t>
      </w:r>
    </w:p>
    <w:p w:rsidR="00E95434" w:rsidRPr="00E851F3" w:rsidRDefault="00750386" w:rsidP="00E851F3">
      <w:pPr>
        <w:tabs>
          <w:tab w:val="left" w:pos="0"/>
        </w:tabs>
        <w:spacing w:after="0" w:line="240" w:lineRule="auto"/>
        <w:ind w:firstLine="567"/>
        <w:jc w:val="both"/>
        <w:rPr>
          <w:b/>
          <w:sz w:val="28"/>
          <w:szCs w:val="28"/>
        </w:rPr>
      </w:pPr>
      <w:r w:rsidRPr="00F43EC5">
        <w:rPr>
          <w:sz w:val="28"/>
          <w:szCs w:val="28"/>
        </w:rPr>
        <w:t>У</w:t>
      </w:r>
      <w:r w:rsidR="006C547E" w:rsidRPr="00F43EC5">
        <w:rPr>
          <w:sz w:val="28"/>
          <w:szCs w:val="28"/>
        </w:rPr>
        <w:t xml:space="preserve"> такий спосіб</w:t>
      </w:r>
      <w:r w:rsidRPr="00F43EC5">
        <w:rPr>
          <w:sz w:val="28"/>
          <w:szCs w:val="28"/>
        </w:rPr>
        <w:t>, як зазначив заступник Генерального прокурора – керівник Спеціалізованої антикорупційної прокуратури Клименко О.В.,</w:t>
      </w:r>
      <w:r w:rsidRPr="00E851F3">
        <w:rPr>
          <w:sz w:val="28"/>
          <w:szCs w:val="28"/>
        </w:rPr>
        <w:t xml:space="preserve"> </w:t>
      </w:r>
      <w:r w:rsidR="00E95434" w:rsidRPr="00E851F3">
        <w:rPr>
          <w:sz w:val="28"/>
          <w:szCs w:val="28"/>
        </w:rPr>
        <w:t xml:space="preserve">суддя Броварського міськрайонного суду Київської області </w:t>
      </w:r>
      <w:r w:rsidR="005F58D8">
        <w:rPr>
          <w:sz w:val="28"/>
          <w:szCs w:val="28"/>
        </w:rPr>
        <w:t>ОСОБА4</w:t>
      </w:r>
      <w:r w:rsidR="00E95434" w:rsidRPr="00E851F3">
        <w:rPr>
          <w:sz w:val="28"/>
          <w:szCs w:val="28"/>
        </w:rPr>
        <w:t xml:space="preserve"> одержав неправомірну вигоду в сумі 4000 доларів США (за офіційним курсом Національного банку України – 146 274,4 гривні) від адвоката </w:t>
      </w:r>
      <w:r w:rsidR="00E95434" w:rsidRPr="00E851F3">
        <w:rPr>
          <w:sz w:val="28"/>
          <w:szCs w:val="28"/>
        </w:rPr>
        <w:br/>
      </w:r>
      <w:r w:rsidR="00276848">
        <w:rPr>
          <w:sz w:val="28"/>
          <w:szCs w:val="28"/>
        </w:rPr>
        <w:t>ОСОБА3</w:t>
      </w:r>
      <w:r w:rsidR="00E95434" w:rsidRPr="00E851F3">
        <w:rPr>
          <w:sz w:val="28"/>
          <w:szCs w:val="28"/>
        </w:rPr>
        <w:t xml:space="preserve">, який представляв інтереси позивача </w:t>
      </w:r>
      <w:r w:rsidR="005270BB">
        <w:rPr>
          <w:sz w:val="28"/>
          <w:szCs w:val="28"/>
        </w:rPr>
        <w:t>ОСОБА1</w:t>
      </w:r>
      <w:r w:rsidR="00E95434" w:rsidRPr="00E851F3">
        <w:rPr>
          <w:sz w:val="28"/>
          <w:szCs w:val="28"/>
        </w:rPr>
        <w:t xml:space="preserve">, за вчинення дій </w:t>
      </w:r>
      <w:r w:rsidR="006C547E">
        <w:rPr>
          <w:sz w:val="28"/>
          <w:szCs w:val="28"/>
        </w:rPr>
        <w:t>і</w:t>
      </w:r>
      <w:r w:rsidR="00E95434" w:rsidRPr="00E851F3">
        <w:rPr>
          <w:sz w:val="28"/>
          <w:szCs w:val="28"/>
        </w:rPr>
        <w:t xml:space="preserve">з використанням наданої влади та службового становища на користь </w:t>
      </w:r>
      <w:r w:rsidR="005270BB">
        <w:rPr>
          <w:sz w:val="28"/>
          <w:szCs w:val="28"/>
        </w:rPr>
        <w:t>ОСОБА1</w:t>
      </w:r>
      <w:r w:rsidR="00E95434" w:rsidRPr="00E851F3">
        <w:rPr>
          <w:sz w:val="28"/>
          <w:szCs w:val="28"/>
        </w:rPr>
        <w:t xml:space="preserve"> у цивільній справі № 361/6860/22. </w:t>
      </w:r>
    </w:p>
    <w:p w:rsidR="00E95434" w:rsidRPr="00E851F3" w:rsidRDefault="00E95434" w:rsidP="00E851F3">
      <w:pPr>
        <w:tabs>
          <w:tab w:val="left" w:pos="567"/>
        </w:tabs>
        <w:spacing w:after="0" w:line="240" w:lineRule="auto"/>
        <w:ind w:firstLine="567"/>
        <w:jc w:val="both"/>
        <w:rPr>
          <w:rFonts w:eastAsia="Times New Roman"/>
          <w:sz w:val="28"/>
          <w:szCs w:val="28"/>
          <w:highlight w:val="yellow"/>
        </w:rPr>
      </w:pPr>
      <w:r w:rsidRPr="00E851F3">
        <w:rPr>
          <w:rFonts w:eastAsia="Times New Roman"/>
          <w:sz w:val="28"/>
          <w:szCs w:val="28"/>
        </w:rPr>
        <w:t xml:space="preserve">27 вересня 2023 року </w:t>
      </w:r>
      <w:r w:rsidR="006C547E">
        <w:rPr>
          <w:rFonts w:eastAsia="Times New Roman"/>
          <w:sz w:val="28"/>
          <w:szCs w:val="28"/>
        </w:rPr>
        <w:t>заступник</w:t>
      </w:r>
      <w:r w:rsidRPr="00E851F3">
        <w:rPr>
          <w:rFonts w:eastAsia="Times New Roman"/>
          <w:sz w:val="28"/>
          <w:szCs w:val="28"/>
        </w:rPr>
        <w:t xml:space="preserve"> Генерального прокурора –</w:t>
      </w:r>
      <w:r w:rsidRPr="00E851F3">
        <w:rPr>
          <w:rFonts w:eastAsia="Times New Roman"/>
          <w:sz w:val="28"/>
          <w:szCs w:val="28"/>
          <w:lang w:eastAsia="ru-RU"/>
        </w:rPr>
        <w:t xml:space="preserve"> </w:t>
      </w:r>
      <w:r w:rsidR="006C547E">
        <w:rPr>
          <w:rFonts w:eastAsia="Times New Roman"/>
          <w:bCs/>
          <w:sz w:val="28"/>
          <w:szCs w:val="28"/>
        </w:rPr>
        <w:t>керівник</w:t>
      </w:r>
      <w:r w:rsidRPr="00E851F3">
        <w:rPr>
          <w:rFonts w:eastAsia="Times New Roman"/>
          <w:bCs/>
          <w:sz w:val="28"/>
          <w:szCs w:val="28"/>
        </w:rPr>
        <w:t xml:space="preserve"> Спеціалізованої антик</w:t>
      </w:r>
      <w:r w:rsidR="006C547E">
        <w:rPr>
          <w:rFonts w:eastAsia="Times New Roman"/>
          <w:bCs/>
          <w:sz w:val="28"/>
          <w:szCs w:val="28"/>
        </w:rPr>
        <w:t>орупційної прокуратури Клименко</w:t>
      </w:r>
      <w:r w:rsidRPr="00E851F3">
        <w:rPr>
          <w:rFonts w:eastAsia="Times New Roman"/>
          <w:bCs/>
          <w:sz w:val="28"/>
          <w:szCs w:val="28"/>
        </w:rPr>
        <w:t xml:space="preserve"> О.В.</w:t>
      </w:r>
      <w:r w:rsidR="006C547E">
        <w:rPr>
          <w:rFonts w:eastAsia="Times New Roman"/>
          <w:sz w:val="28"/>
          <w:szCs w:val="28"/>
        </w:rPr>
        <w:t xml:space="preserve"> склав</w:t>
      </w:r>
      <w:r w:rsidRPr="00E851F3">
        <w:rPr>
          <w:rFonts w:eastAsia="Times New Roman"/>
          <w:sz w:val="28"/>
          <w:szCs w:val="28"/>
        </w:rPr>
        <w:t xml:space="preserve"> повідомлення про підозру </w:t>
      </w:r>
      <w:r w:rsidR="005F58D8">
        <w:rPr>
          <w:sz w:val="28"/>
          <w:szCs w:val="28"/>
        </w:rPr>
        <w:t>ОСОБА4</w:t>
      </w:r>
      <w:r w:rsidRPr="00E851F3">
        <w:rPr>
          <w:rFonts w:eastAsia="Times New Roman"/>
          <w:sz w:val="28"/>
          <w:szCs w:val="28"/>
        </w:rPr>
        <w:t xml:space="preserve"> у вчиненні кримінального правопорушення, передбаченого частиною третьою статті 368 КК України, тобто у </w:t>
      </w:r>
      <w:bookmarkStart w:id="2" w:name="RichViewCheckpoint3"/>
      <w:bookmarkEnd w:id="2"/>
      <w:r w:rsidRPr="00E851F3">
        <w:rPr>
          <w:rFonts w:eastAsia="Times New Roman"/>
          <w:sz w:val="28"/>
          <w:szCs w:val="28"/>
        </w:rPr>
        <w:t xml:space="preserve">висловленні службовою особою, яка займає відповідальне становище, прохання надати неправомірну вигоду для себе за вчинення такою службовою особою в інтересах того, хто надає неправомірну вигоду, дій з використанням наданої влади та службового становища та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дій з використанням наданої влади та службового становища. </w:t>
      </w:r>
    </w:p>
    <w:p w:rsidR="00E95434" w:rsidRPr="00E851F3" w:rsidRDefault="00E95434" w:rsidP="00E851F3">
      <w:pPr>
        <w:shd w:val="clear" w:color="auto" w:fill="FFFFFF"/>
        <w:spacing w:after="0" w:line="240" w:lineRule="auto"/>
        <w:ind w:firstLine="567"/>
        <w:jc w:val="both"/>
        <w:rPr>
          <w:rFonts w:eastAsia="Times New Roman"/>
          <w:sz w:val="28"/>
          <w:szCs w:val="28"/>
          <w:highlight w:val="yellow"/>
          <w:lang w:eastAsia="uk-UA"/>
        </w:rPr>
      </w:pPr>
      <w:r w:rsidRPr="00E851F3">
        <w:rPr>
          <w:rFonts w:eastAsia="Times New Roman"/>
          <w:sz w:val="28"/>
          <w:szCs w:val="28"/>
          <w:lang w:eastAsia="uk-UA"/>
        </w:rPr>
        <w:t>Рішенням Вищої ради правосуддя від 5 жовтня 2023 року задоволено подання заступника Генерального прокурора – керівника Спеціалізованої антикорупційної прокуратури Клименка О.В. про надання згоди на утримання під вартою судді Броварського міськрайонного суду Київської області Сердинського В.С. Надано згоду на утримання під вартою судді Броварського міськрайонного суду Київської області Сердинського В.С.</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 xml:space="preserve">Ухвалою слідчого судді Вищого антикорупційного суду від 5 жовтня 2023 року у справі № 991/8769/23 до підозрюваного </w:t>
      </w:r>
      <w:r w:rsidR="005F58D8">
        <w:rPr>
          <w:sz w:val="28"/>
          <w:szCs w:val="28"/>
        </w:rPr>
        <w:t>ОСОБА4</w:t>
      </w:r>
      <w:r w:rsidRPr="00E851F3">
        <w:rPr>
          <w:rFonts w:eastAsia="Times New Roman"/>
          <w:sz w:val="28"/>
          <w:szCs w:val="28"/>
          <w:lang w:eastAsia="uk-UA"/>
        </w:rPr>
        <w:t xml:space="preserve"> застосовано запобіжний захід у вигляді тримання під вартою з можливістю внесення застави в розмірі 1 500 000 гривень. </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 xml:space="preserve">6 жовтня 2023 року підозрюваний </w:t>
      </w:r>
      <w:r w:rsidR="005F58D8">
        <w:rPr>
          <w:sz w:val="28"/>
          <w:szCs w:val="28"/>
        </w:rPr>
        <w:t>ОСОБА4</w:t>
      </w:r>
      <w:r w:rsidR="006C547E">
        <w:rPr>
          <w:rFonts w:eastAsia="Times New Roman"/>
          <w:sz w:val="28"/>
          <w:szCs w:val="28"/>
          <w:lang w:eastAsia="uk-UA"/>
        </w:rPr>
        <w:t xml:space="preserve"> звільнений з-під варти у зв’</w:t>
      </w:r>
      <w:r w:rsidRPr="00E851F3">
        <w:rPr>
          <w:rFonts w:eastAsia="Times New Roman"/>
          <w:sz w:val="28"/>
          <w:szCs w:val="28"/>
          <w:lang w:eastAsia="uk-UA"/>
        </w:rPr>
        <w:t xml:space="preserve">язку </w:t>
      </w:r>
      <w:r w:rsidR="006C547E">
        <w:rPr>
          <w:rFonts w:eastAsia="Times New Roman"/>
          <w:sz w:val="28"/>
          <w:szCs w:val="28"/>
          <w:lang w:eastAsia="uk-UA"/>
        </w:rPr>
        <w:t>і</w:t>
      </w:r>
      <w:r w:rsidRPr="00E851F3">
        <w:rPr>
          <w:rFonts w:eastAsia="Times New Roman"/>
          <w:sz w:val="28"/>
          <w:szCs w:val="28"/>
          <w:lang w:eastAsia="uk-UA"/>
        </w:rPr>
        <w:t xml:space="preserve">з внесенням застави у розмірі 1 500 000 гривень. </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Рішенням Вищої ради правосуддя від 9 жовтня 2023 року</w:t>
      </w:r>
      <w:r w:rsidR="006C547E">
        <w:rPr>
          <w:sz w:val="28"/>
          <w:szCs w:val="28"/>
        </w:rPr>
        <w:t xml:space="preserve"> </w:t>
      </w:r>
      <w:r w:rsidRPr="00E851F3">
        <w:rPr>
          <w:sz w:val="28"/>
          <w:szCs w:val="28"/>
        </w:rPr>
        <w:t>задоволено клопотання заступника Генерального прокурора – керівника Спеціалізованої антикорупційної прокуратури Клименка О.В. про тимчасове відсторонення судді Броварського міськрайонного суду Київської області Сердинського В.С. від здійснення правосуддя у зв’язку з притягненням до кримінальної відповідальності. Тимчасово, до 27 листопада 2023 року, відсторонено суддю Броварського міськрайонного суду Київської області Сердинського В.С. від здійснення правосуддя у зв’язку з притягненням до кримінальної відповідальності.</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Рішенням Вищої ради правосуддя від 20 листопада 2023 року</w:t>
      </w:r>
      <w:r w:rsidR="008D1A8F">
        <w:rPr>
          <w:sz w:val="28"/>
          <w:szCs w:val="28"/>
        </w:rPr>
        <w:t xml:space="preserve"> </w:t>
      </w:r>
      <w:r w:rsidR="00A70853">
        <w:rPr>
          <w:sz w:val="28"/>
          <w:szCs w:val="28"/>
        </w:rPr>
        <w:br/>
      </w:r>
      <w:r w:rsidR="008D1A8F">
        <w:rPr>
          <w:sz w:val="28"/>
          <w:szCs w:val="28"/>
        </w:rPr>
        <w:t>№ 1066/0/15-23</w:t>
      </w:r>
      <w:r w:rsidR="008D1A8F" w:rsidRPr="00E851F3">
        <w:rPr>
          <w:sz w:val="28"/>
          <w:szCs w:val="28"/>
        </w:rPr>
        <w:t xml:space="preserve"> </w:t>
      </w:r>
      <w:r w:rsidRPr="00E851F3">
        <w:rPr>
          <w:sz w:val="28"/>
          <w:szCs w:val="28"/>
        </w:rPr>
        <w:t xml:space="preserve"> задоволено клопотання </w:t>
      </w:r>
      <w:r w:rsidRPr="00E851F3">
        <w:rPr>
          <w:bCs/>
          <w:sz w:val="28"/>
          <w:szCs w:val="28"/>
        </w:rPr>
        <w:t>заступника Генерального прокурора – керівника Спеціалізованої антикорупційної прокуратури Клименка О</w:t>
      </w:r>
      <w:r w:rsidR="008D1A8F">
        <w:rPr>
          <w:bCs/>
          <w:sz w:val="28"/>
          <w:szCs w:val="28"/>
        </w:rPr>
        <w:t>.В.</w:t>
      </w:r>
      <w:r w:rsidRPr="00E851F3">
        <w:rPr>
          <w:sz w:val="28"/>
          <w:szCs w:val="28"/>
        </w:rPr>
        <w:t xml:space="preserve"> Продовжено до 20 січня 2024 року строк тимчасового відсторонення судді </w:t>
      </w:r>
      <w:r w:rsidRPr="00E851F3">
        <w:rPr>
          <w:bCs/>
          <w:sz w:val="28"/>
          <w:szCs w:val="28"/>
        </w:rPr>
        <w:t>Броварського міськрайонного суду Київської області Сердинського В</w:t>
      </w:r>
      <w:r w:rsidR="008D1A8F">
        <w:rPr>
          <w:bCs/>
          <w:sz w:val="28"/>
          <w:szCs w:val="28"/>
        </w:rPr>
        <w:t>.С.</w:t>
      </w:r>
      <w:r w:rsidRPr="00E851F3">
        <w:rPr>
          <w:b/>
          <w:bCs/>
          <w:sz w:val="28"/>
          <w:szCs w:val="28"/>
        </w:rPr>
        <w:t xml:space="preserve"> </w:t>
      </w:r>
      <w:r w:rsidRPr="00E851F3">
        <w:rPr>
          <w:sz w:val="28"/>
          <w:szCs w:val="28"/>
        </w:rPr>
        <w:t>від здійснення правосуддя у зв’язку з притягненням до кримінальної відповідальності.</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17 листопада 2023 року обвинувальний акт у кримінальному</w:t>
      </w:r>
      <w:r w:rsidR="005F58D8">
        <w:rPr>
          <w:sz w:val="28"/>
          <w:szCs w:val="28"/>
        </w:rPr>
        <w:t xml:space="preserve"> провадженні № ____</w:t>
      </w:r>
      <w:r w:rsidRPr="00E851F3">
        <w:rPr>
          <w:sz w:val="28"/>
          <w:szCs w:val="28"/>
        </w:rPr>
        <w:t xml:space="preserve"> від 18 серпня 2023 року за обвинуваченням судді Броварського міськрайонного суду Київської області </w:t>
      </w:r>
      <w:r w:rsidR="005F58D8">
        <w:rPr>
          <w:sz w:val="28"/>
          <w:szCs w:val="28"/>
        </w:rPr>
        <w:t>ОСОБА4</w:t>
      </w:r>
      <w:r w:rsidRPr="00E851F3">
        <w:rPr>
          <w:sz w:val="28"/>
          <w:szCs w:val="28"/>
        </w:rPr>
        <w:t xml:space="preserve"> у вчиненні кримінального правопорушення, передбаченого частиною третьою статті 368 КК України</w:t>
      </w:r>
      <w:r w:rsidR="008D1A8F">
        <w:rPr>
          <w:sz w:val="28"/>
          <w:szCs w:val="28"/>
        </w:rPr>
        <w:t>,</w:t>
      </w:r>
      <w:r w:rsidRPr="00E851F3">
        <w:rPr>
          <w:sz w:val="28"/>
          <w:szCs w:val="28"/>
        </w:rPr>
        <w:t xml:space="preserve"> скеровано до Вищого антикорупційного суду. </w:t>
      </w:r>
    </w:p>
    <w:p w:rsidR="00E95434" w:rsidRPr="00E851F3" w:rsidRDefault="00E95434" w:rsidP="00E851F3">
      <w:pPr>
        <w:tabs>
          <w:tab w:val="left" w:pos="0"/>
        </w:tabs>
        <w:spacing w:after="0" w:line="240" w:lineRule="auto"/>
        <w:ind w:firstLine="567"/>
        <w:jc w:val="both"/>
        <w:rPr>
          <w:sz w:val="28"/>
          <w:szCs w:val="28"/>
        </w:rPr>
      </w:pPr>
      <w:r w:rsidRPr="00E851F3">
        <w:rPr>
          <w:sz w:val="28"/>
          <w:szCs w:val="28"/>
        </w:rPr>
        <w:t xml:space="preserve">Ухвалою Вищого антикорупційного суду від 14 лютого 2024 року у справі № 991/452/24 призначено судовий розгляд кримінального </w:t>
      </w:r>
      <w:r w:rsidR="005F58D8">
        <w:rPr>
          <w:sz w:val="28"/>
          <w:szCs w:val="28"/>
        </w:rPr>
        <w:t xml:space="preserve">провадження </w:t>
      </w:r>
      <w:r w:rsidR="005F58D8">
        <w:rPr>
          <w:sz w:val="28"/>
          <w:szCs w:val="28"/>
        </w:rPr>
        <w:br/>
        <w:t>№ ____</w:t>
      </w:r>
      <w:r w:rsidRPr="00E851F3">
        <w:rPr>
          <w:sz w:val="28"/>
          <w:szCs w:val="28"/>
        </w:rPr>
        <w:t xml:space="preserve"> за обвинуваченням судді Броварського міськрайонного суду Київської області </w:t>
      </w:r>
      <w:r w:rsidR="005F58D8">
        <w:rPr>
          <w:sz w:val="28"/>
          <w:szCs w:val="28"/>
        </w:rPr>
        <w:t>ОСОБА4</w:t>
      </w:r>
      <w:r w:rsidRPr="00E851F3">
        <w:rPr>
          <w:sz w:val="28"/>
          <w:szCs w:val="28"/>
        </w:rPr>
        <w:t xml:space="preserve"> у вчиненні кримінального правопорушення, передбаченого частиною третьою статті 368 КК України.</w:t>
      </w:r>
    </w:p>
    <w:p w:rsidR="00E95434" w:rsidRPr="00E851F3" w:rsidRDefault="00E95434" w:rsidP="00E851F3">
      <w:pPr>
        <w:tabs>
          <w:tab w:val="left" w:pos="0"/>
        </w:tabs>
        <w:spacing w:after="0" w:line="240" w:lineRule="auto"/>
        <w:ind w:firstLine="567"/>
        <w:jc w:val="both"/>
        <w:rPr>
          <w:rFonts w:eastAsia="Times New Roman"/>
          <w:sz w:val="28"/>
          <w:szCs w:val="28"/>
        </w:rPr>
      </w:pPr>
      <w:r w:rsidRPr="00E851F3">
        <w:rPr>
          <w:rFonts w:eastAsia="Times New Roman"/>
          <w:sz w:val="28"/>
          <w:szCs w:val="28"/>
        </w:rPr>
        <w:t xml:space="preserve">19 лютого 2024 року судді Сердинському В.С. вручено копію клопотання першого заступника Генерального прокурора – керівника Спеціалізованої антикорупційної прокуратури Клименка О.В. про тимчасове відсторонення </w:t>
      </w:r>
      <w:r w:rsidRPr="00E851F3">
        <w:rPr>
          <w:rFonts w:eastAsia="Times New Roman"/>
          <w:bCs/>
          <w:sz w:val="28"/>
          <w:szCs w:val="28"/>
        </w:rPr>
        <w:t>судді</w:t>
      </w:r>
      <w:r w:rsidRPr="00E851F3">
        <w:rPr>
          <w:rFonts w:eastAsia="Times New Roman"/>
          <w:sz w:val="28"/>
          <w:szCs w:val="28"/>
        </w:rPr>
        <w:t xml:space="preserve"> від здійснення правосуддя у зв’язку з притягненням до кримінальної відповідальності та матеріалів, що його обґрунтовують.</w:t>
      </w:r>
    </w:p>
    <w:p w:rsidR="00E95434" w:rsidRPr="00E851F3" w:rsidRDefault="00E95434"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8" w:lineRule="auto"/>
        <w:ind w:firstLine="567"/>
        <w:jc w:val="both"/>
        <w:textAlignment w:val="baseline"/>
        <w:rPr>
          <w:sz w:val="28"/>
          <w:szCs w:val="28"/>
          <w:lang w:eastAsia="ru-RU"/>
        </w:rPr>
      </w:pPr>
      <w:r w:rsidRPr="00E851F3">
        <w:rPr>
          <w:sz w:val="28"/>
          <w:szCs w:val="28"/>
          <w:lang w:eastAsia="ru-RU"/>
        </w:rPr>
        <w:t>Обґрунтовуючи доцільність тимчасового відсторонення судді від здійснення правосуддя, сторона обвинувачення зазначила, що</w:t>
      </w:r>
      <w:r w:rsidRPr="00E851F3">
        <w:rPr>
          <w:rFonts w:eastAsia="Times New Roman"/>
          <w:sz w:val="28"/>
          <w:szCs w:val="28"/>
          <w:lang w:eastAsia="uk-UA"/>
        </w:rPr>
        <w:t xml:space="preserve"> перебування Сердинського В.С. на </w:t>
      </w:r>
      <w:r w:rsidR="00293C87">
        <w:rPr>
          <w:sz w:val="28"/>
          <w:szCs w:val="28"/>
          <w:lang w:eastAsia="ru-RU"/>
        </w:rPr>
        <w:t>посаді судді та</w:t>
      </w:r>
      <w:r w:rsidRPr="00E851F3">
        <w:rPr>
          <w:sz w:val="28"/>
          <w:szCs w:val="28"/>
          <w:lang w:eastAsia="ru-RU"/>
        </w:rPr>
        <w:t xml:space="preserve"> здійснення ним правосуддя може призвести до негативних наслідків. </w:t>
      </w:r>
    </w:p>
    <w:p w:rsidR="00E95434" w:rsidRPr="00E851F3" w:rsidRDefault="004F15A7"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8" w:lineRule="auto"/>
        <w:ind w:firstLine="567"/>
        <w:jc w:val="both"/>
        <w:textAlignment w:val="baseline"/>
        <w:rPr>
          <w:sz w:val="28"/>
          <w:szCs w:val="28"/>
          <w:lang w:eastAsia="ru-RU"/>
        </w:rPr>
      </w:pPr>
      <w:r w:rsidRPr="00E851F3">
        <w:rPr>
          <w:sz w:val="28"/>
          <w:szCs w:val="28"/>
        </w:rPr>
        <w:t>Вища рада правосуддя вважає обґрунтованим посилання прокурора на наявність ризику</w:t>
      </w:r>
      <w:r w:rsidR="00E95434" w:rsidRPr="00E851F3">
        <w:rPr>
          <w:sz w:val="28"/>
          <w:szCs w:val="28"/>
          <w:lang w:eastAsia="ru-RU"/>
        </w:rPr>
        <w:t>,</w:t>
      </w:r>
      <w:r w:rsidRPr="00E851F3">
        <w:rPr>
          <w:sz w:val="28"/>
          <w:szCs w:val="28"/>
          <w:lang w:eastAsia="ru-RU"/>
        </w:rPr>
        <w:t xml:space="preserve"> що</w:t>
      </w:r>
      <w:r w:rsidR="00E95434" w:rsidRPr="00E851F3">
        <w:rPr>
          <w:sz w:val="28"/>
          <w:szCs w:val="28"/>
          <w:lang w:eastAsia="ru-RU"/>
        </w:rPr>
        <w:t xml:space="preserve"> </w:t>
      </w:r>
      <w:r w:rsidRPr="00E851F3">
        <w:rPr>
          <w:sz w:val="28"/>
          <w:szCs w:val="28"/>
          <w:lang w:eastAsia="ru-RU"/>
        </w:rPr>
        <w:t xml:space="preserve">Сердинський В.С. як суддя Броварського міськрайонного суду Київської області, </w:t>
      </w:r>
      <w:r w:rsidR="00E95434" w:rsidRPr="00E851F3">
        <w:rPr>
          <w:sz w:val="28"/>
          <w:szCs w:val="28"/>
          <w:lang w:eastAsia="ru-RU"/>
        </w:rPr>
        <w:t xml:space="preserve">маючи доступ до комп’ютерної програми документообігу суду «Д-3», особисто або здійснюючи вплив на працівників апарату суду чи технічних працівників, може спробувати спотворити або видалити важливі електронні документи, у </w:t>
      </w:r>
      <w:r w:rsidR="008D1A8F">
        <w:rPr>
          <w:sz w:val="28"/>
          <w:szCs w:val="28"/>
          <w:lang w:eastAsia="ru-RU"/>
        </w:rPr>
        <w:t>зокрема ті</w:t>
      </w:r>
      <w:r w:rsidR="00E95434" w:rsidRPr="00E851F3">
        <w:rPr>
          <w:sz w:val="28"/>
          <w:szCs w:val="28"/>
          <w:lang w:eastAsia="ru-RU"/>
        </w:rPr>
        <w:t>, які вже надано сторонами у справі, вп</w:t>
      </w:r>
      <w:r w:rsidR="008D1A8F">
        <w:rPr>
          <w:sz w:val="28"/>
          <w:szCs w:val="28"/>
          <w:lang w:eastAsia="ru-RU"/>
        </w:rPr>
        <w:t>линути на рух таких документів у</w:t>
      </w:r>
      <w:r w:rsidR="00E95434" w:rsidRPr="00E851F3">
        <w:rPr>
          <w:sz w:val="28"/>
          <w:szCs w:val="28"/>
          <w:lang w:eastAsia="ru-RU"/>
        </w:rPr>
        <w:t xml:space="preserve"> системі документообігу.</w:t>
      </w:r>
    </w:p>
    <w:p w:rsidR="00E95434" w:rsidRPr="00E851F3" w:rsidRDefault="00E95434"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8" w:lineRule="auto"/>
        <w:ind w:firstLine="567"/>
        <w:jc w:val="both"/>
        <w:textAlignment w:val="baseline"/>
        <w:rPr>
          <w:sz w:val="28"/>
          <w:szCs w:val="28"/>
          <w:lang w:eastAsia="ru-RU"/>
        </w:rPr>
      </w:pPr>
      <w:r w:rsidRPr="00750386">
        <w:rPr>
          <w:rFonts w:eastAsia="Times New Roman"/>
          <w:sz w:val="28"/>
          <w:szCs w:val="28"/>
          <w:lang w:eastAsia="ru-RU"/>
        </w:rPr>
        <w:t>Існують також обставини, що дають підстави вважати обґрунтованим ризик</w:t>
      </w:r>
      <w:r w:rsidRPr="00E851F3">
        <w:rPr>
          <w:sz w:val="28"/>
          <w:szCs w:val="28"/>
          <w:lang w:eastAsia="ru-RU"/>
        </w:rPr>
        <w:t xml:space="preserve">, що Сердинський В.С., продовжуючи здійснювати правосуддя, використовуючи свої зв’язки, може впливати на свідків та учасників </w:t>
      </w:r>
      <w:r w:rsidR="00234CEE" w:rsidRPr="00E851F3">
        <w:rPr>
          <w:sz w:val="28"/>
          <w:szCs w:val="28"/>
          <w:lang w:eastAsia="ru-RU"/>
        </w:rPr>
        <w:t>справи</w:t>
      </w:r>
      <w:r w:rsidR="008D1A8F">
        <w:rPr>
          <w:sz w:val="28"/>
          <w:szCs w:val="28"/>
          <w:lang w:eastAsia="ru-RU"/>
        </w:rPr>
        <w:t>, зокрема, але не виключно,</w:t>
      </w:r>
      <w:r w:rsidRPr="00E851F3">
        <w:rPr>
          <w:sz w:val="28"/>
          <w:szCs w:val="28"/>
          <w:lang w:eastAsia="ru-RU"/>
        </w:rPr>
        <w:t xml:space="preserve"> на </w:t>
      </w:r>
      <w:r w:rsidR="00276848">
        <w:rPr>
          <w:sz w:val="28"/>
          <w:szCs w:val="28"/>
        </w:rPr>
        <w:t>ОСОБА3</w:t>
      </w:r>
      <w:r w:rsidRPr="00E851F3">
        <w:rPr>
          <w:sz w:val="28"/>
          <w:szCs w:val="28"/>
          <w:lang w:eastAsia="ru-RU"/>
        </w:rPr>
        <w:t xml:space="preserve">, </w:t>
      </w:r>
      <w:r w:rsidR="005F58D8">
        <w:rPr>
          <w:sz w:val="28"/>
          <w:szCs w:val="28"/>
          <w:lang w:eastAsia="ru-RU"/>
        </w:rPr>
        <w:t>ОСОБА5</w:t>
      </w:r>
      <w:r w:rsidRPr="00E851F3">
        <w:rPr>
          <w:sz w:val="28"/>
          <w:szCs w:val="28"/>
          <w:lang w:eastAsia="ru-RU"/>
        </w:rPr>
        <w:t xml:space="preserve">, </w:t>
      </w:r>
      <w:r w:rsidR="008D1A8F">
        <w:rPr>
          <w:sz w:val="28"/>
          <w:szCs w:val="28"/>
          <w:lang w:eastAsia="ru-RU"/>
        </w:rPr>
        <w:br/>
      </w:r>
      <w:r w:rsidR="005270BB">
        <w:rPr>
          <w:sz w:val="28"/>
          <w:szCs w:val="28"/>
        </w:rPr>
        <w:t>ОСОБА1</w:t>
      </w:r>
      <w:r w:rsidR="005270BB">
        <w:rPr>
          <w:sz w:val="28"/>
          <w:szCs w:val="28"/>
          <w:lang w:eastAsia="ru-RU"/>
        </w:rPr>
        <w:t>,</w:t>
      </w:r>
      <w:r w:rsidRPr="00E851F3">
        <w:rPr>
          <w:sz w:val="28"/>
          <w:szCs w:val="28"/>
          <w:lang w:eastAsia="ru-RU"/>
        </w:rPr>
        <w:t xml:space="preserve"> </w:t>
      </w:r>
      <w:r w:rsidR="005F58D8">
        <w:rPr>
          <w:sz w:val="28"/>
          <w:szCs w:val="28"/>
          <w:lang w:eastAsia="ru-RU"/>
        </w:rPr>
        <w:t>ОСОБА6</w:t>
      </w:r>
      <w:r w:rsidRPr="00E851F3">
        <w:rPr>
          <w:sz w:val="28"/>
          <w:szCs w:val="28"/>
          <w:lang w:eastAsia="ru-RU"/>
        </w:rPr>
        <w:t xml:space="preserve">, </w:t>
      </w:r>
      <w:r w:rsidR="005F58D8">
        <w:rPr>
          <w:sz w:val="28"/>
          <w:szCs w:val="28"/>
          <w:lang w:eastAsia="ru-RU"/>
        </w:rPr>
        <w:t>ОСОБА7</w:t>
      </w:r>
      <w:r w:rsidRPr="00E851F3">
        <w:rPr>
          <w:sz w:val="28"/>
          <w:szCs w:val="28"/>
          <w:lang w:eastAsia="ru-RU"/>
        </w:rPr>
        <w:t xml:space="preserve">, </w:t>
      </w:r>
      <w:r w:rsidR="005F58D8">
        <w:rPr>
          <w:sz w:val="28"/>
          <w:szCs w:val="28"/>
          <w:lang w:eastAsia="ru-RU"/>
        </w:rPr>
        <w:t>ОСОБА8</w:t>
      </w:r>
      <w:r w:rsidRPr="00E851F3">
        <w:rPr>
          <w:sz w:val="28"/>
          <w:szCs w:val="28"/>
          <w:lang w:eastAsia="ru-RU"/>
        </w:rPr>
        <w:t xml:space="preserve">, </w:t>
      </w:r>
      <w:r w:rsidR="004F15A7" w:rsidRPr="00E851F3">
        <w:rPr>
          <w:sz w:val="28"/>
          <w:szCs w:val="28"/>
          <w:lang w:eastAsia="ru-RU"/>
        </w:rPr>
        <w:t xml:space="preserve">а також </w:t>
      </w:r>
      <w:r w:rsidRPr="00E851F3">
        <w:rPr>
          <w:sz w:val="28"/>
          <w:szCs w:val="28"/>
          <w:lang w:eastAsia="ru-RU"/>
        </w:rPr>
        <w:t xml:space="preserve">помічників судді та секретарів судового засідання </w:t>
      </w:r>
      <w:r w:rsidR="005F58D8">
        <w:rPr>
          <w:sz w:val="28"/>
          <w:szCs w:val="28"/>
          <w:lang w:eastAsia="ru-RU"/>
        </w:rPr>
        <w:t>ОСОБА9</w:t>
      </w:r>
      <w:r w:rsidRPr="00E851F3">
        <w:rPr>
          <w:sz w:val="28"/>
          <w:szCs w:val="28"/>
          <w:lang w:eastAsia="ru-RU"/>
        </w:rPr>
        <w:t xml:space="preserve">, </w:t>
      </w:r>
      <w:r w:rsidR="005F58D8">
        <w:rPr>
          <w:sz w:val="28"/>
          <w:szCs w:val="28"/>
          <w:lang w:eastAsia="ru-RU"/>
        </w:rPr>
        <w:t>ОСОБА10</w:t>
      </w:r>
      <w:r w:rsidRPr="00E851F3">
        <w:rPr>
          <w:sz w:val="28"/>
          <w:szCs w:val="28"/>
          <w:lang w:eastAsia="ru-RU"/>
        </w:rPr>
        <w:t xml:space="preserve">, які працюють разом </w:t>
      </w:r>
      <w:r w:rsidR="008D1A8F">
        <w:rPr>
          <w:sz w:val="28"/>
          <w:szCs w:val="28"/>
          <w:lang w:eastAsia="ru-RU"/>
        </w:rPr>
        <w:t>і</w:t>
      </w:r>
      <w:r w:rsidRPr="00E851F3">
        <w:rPr>
          <w:sz w:val="28"/>
          <w:szCs w:val="28"/>
          <w:lang w:eastAsia="ru-RU"/>
        </w:rPr>
        <w:t>з суддею та перебувають у його підпорядкуванні, шляхом підбурювання</w:t>
      </w:r>
      <w:r w:rsidR="008D1A8F">
        <w:rPr>
          <w:sz w:val="28"/>
          <w:szCs w:val="28"/>
          <w:lang w:eastAsia="ru-RU"/>
        </w:rPr>
        <w:t xml:space="preserve"> вказаних осіб до давання</w:t>
      </w:r>
      <w:r w:rsidRPr="00E851F3">
        <w:rPr>
          <w:sz w:val="28"/>
          <w:szCs w:val="28"/>
          <w:lang w:eastAsia="ru-RU"/>
        </w:rPr>
        <w:t xml:space="preserve"> неправдивих показань або відмови від їх надання.</w:t>
      </w:r>
    </w:p>
    <w:p w:rsidR="00E95434" w:rsidRPr="00E851F3" w:rsidRDefault="004F15A7"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eastAsia="Times New Roman"/>
          <w:sz w:val="28"/>
          <w:szCs w:val="28"/>
          <w:lang w:eastAsia="ru-RU"/>
        </w:rPr>
      </w:pPr>
      <w:r w:rsidRPr="00E851F3">
        <w:rPr>
          <w:rFonts w:eastAsia="Times New Roman"/>
          <w:sz w:val="28"/>
          <w:szCs w:val="28"/>
          <w:lang w:eastAsia="ru-RU"/>
        </w:rPr>
        <w:t xml:space="preserve">Зазначений ризик </w:t>
      </w:r>
      <w:r w:rsidRPr="00E851F3">
        <w:rPr>
          <w:rFonts w:eastAsia="Times New Roman"/>
          <w:sz w:val="28"/>
          <w:szCs w:val="28"/>
          <w:lang w:val="ru-RU" w:eastAsia="ru-RU"/>
        </w:rPr>
        <w:t>впливу на свідків існує як на початковому ета</w:t>
      </w:r>
      <w:r w:rsidR="008D1A8F">
        <w:rPr>
          <w:rFonts w:eastAsia="Times New Roman"/>
          <w:sz w:val="28"/>
          <w:szCs w:val="28"/>
          <w:lang w:val="ru-RU" w:eastAsia="ru-RU"/>
        </w:rPr>
        <w:t>пі кримінального провадження під час збирання</w:t>
      </w:r>
      <w:r w:rsidRPr="00E851F3">
        <w:rPr>
          <w:rFonts w:eastAsia="Times New Roman"/>
          <w:sz w:val="28"/>
          <w:szCs w:val="28"/>
          <w:lang w:val="ru-RU" w:eastAsia="ru-RU"/>
        </w:rPr>
        <w:t xml:space="preserve"> доказів, так і згодом</w:t>
      </w:r>
      <w:r w:rsidR="008D1A8F">
        <w:rPr>
          <w:rFonts w:eastAsia="Times New Roman"/>
          <w:sz w:val="28"/>
          <w:szCs w:val="28"/>
          <w:lang w:val="ru-RU" w:eastAsia="ru-RU"/>
        </w:rPr>
        <w:t>,</w:t>
      </w:r>
      <w:r w:rsidRPr="00E851F3">
        <w:rPr>
          <w:rFonts w:eastAsia="Times New Roman"/>
          <w:sz w:val="28"/>
          <w:szCs w:val="28"/>
          <w:lang w:val="ru-RU" w:eastAsia="ru-RU"/>
        </w:rPr>
        <w:t xml:space="preserve"> на стадії судового розгляду, до моменту безпосереднього отримання судом показань свідків</w:t>
      </w:r>
      <w:r w:rsidRPr="00E851F3">
        <w:rPr>
          <w:rFonts w:eastAsia="Times New Roman"/>
          <w:sz w:val="28"/>
          <w:szCs w:val="28"/>
          <w:lang w:eastAsia="ru-RU"/>
        </w:rPr>
        <w:t xml:space="preserve">, зважаючи на </w:t>
      </w:r>
      <w:r w:rsidRPr="00E851F3">
        <w:rPr>
          <w:rFonts w:eastAsia="Times New Roman"/>
          <w:sz w:val="28"/>
          <w:szCs w:val="28"/>
          <w:lang w:eastAsia="uk-UA"/>
        </w:rPr>
        <w:t xml:space="preserve">визначений статтею 23 КПК України принцип безпосереднього дослідження судом показань учасників кримінального провадження, який </w:t>
      </w:r>
      <w:r w:rsidR="008D1A8F">
        <w:rPr>
          <w:rFonts w:eastAsia="Times New Roman"/>
          <w:sz w:val="28"/>
          <w:szCs w:val="28"/>
          <w:lang w:eastAsia="uk-UA"/>
        </w:rPr>
        <w:t>визначений</w:t>
      </w:r>
      <w:r w:rsidRPr="00E851F3">
        <w:rPr>
          <w:rFonts w:eastAsia="Times New Roman"/>
          <w:sz w:val="28"/>
          <w:szCs w:val="28"/>
          <w:lang w:eastAsia="uk-UA"/>
        </w:rPr>
        <w:t xml:space="preserve">, зокрема, в частині </w:t>
      </w:r>
      <w:r w:rsidRPr="00E851F3">
        <w:rPr>
          <w:rFonts w:eastAsia="Times New Roman"/>
          <w:sz w:val="28"/>
          <w:szCs w:val="28"/>
          <w:lang w:eastAsia="ru-RU"/>
        </w:rPr>
        <w:t xml:space="preserve">четвертій </w:t>
      </w:r>
      <w:r w:rsidR="00E851F3">
        <w:rPr>
          <w:rFonts w:eastAsia="Times New Roman"/>
          <w:sz w:val="28"/>
          <w:szCs w:val="28"/>
          <w:lang w:eastAsia="ru-RU"/>
        </w:rPr>
        <w:br/>
      </w:r>
      <w:r w:rsidRPr="00E851F3">
        <w:rPr>
          <w:rFonts w:eastAsia="Times New Roman"/>
          <w:sz w:val="28"/>
          <w:szCs w:val="28"/>
          <w:lang w:eastAsia="ru-RU"/>
        </w:rPr>
        <w:t xml:space="preserve">статті 95 КПК України, відповідно до якої суд під час розгляду справи по суті може обґрунтовувати свої висновки лише </w:t>
      </w:r>
      <w:r w:rsidR="008D1A8F">
        <w:rPr>
          <w:rFonts w:eastAsia="Times New Roman"/>
          <w:sz w:val="28"/>
          <w:szCs w:val="28"/>
          <w:lang w:eastAsia="ru-RU"/>
        </w:rPr>
        <w:t>показаннями</w:t>
      </w:r>
      <w:r w:rsidRPr="00E851F3">
        <w:rPr>
          <w:rFonts w:eastAsia="Times New Roman"/>
          <w:sz w:val="28"/>
          <w:szCs w:val="28"/>
          <w:lang w:eastAsia="ru-RU"/>
        </w:rPr>
        <w:t>, які він безпосередньо отримав під час судового засідання</w:t>
      </w:r>
      <w:r w:rsidR="008D1A8F">
        <w:rPr>
          <w:rFonts w:eastAsia="Times New Roman"/>
          <w:sz w:val="28"/>
          <w:szCs w:val="28"/>
          <w:lang w:eastAsia="ru-RU"/>
        </w:rPr>
        <w:t>,</w:t>
      </w:r>
      <w:r w:rsidRPr="00E851F3">
        <w:rPr>
          <w:rFonts w:eastAsia="Times New Roman"/>
          <w:sz w:val="28"/>
          <w:szCs w:val="28"/>
          <w:lang w:eastAsia="ru-RU"/>
        </w:rPr>
        <w:t xml:space="preserve"> або в порядку, передбаченому </w:t>
      </w:r>
      <w:r w:rsidR="004D4164">
        <w:rPr>
          <w:rFonts w:eastAsia="Times New Roman"/>
          <w:sz w:val="28"/>
          <w:szCs w:val="28"/>
          <w:lang w:eastAsia="ru-RU"/>
        </w:rPr>
        <w:br/>
      </w:r>
      <w:r w:rsidRPr="00E851F3">
        <w:rPr>
          <w:rFonts w:eastAsia="Times New Roman"/>
          <w:sz w:val="28"/>
          <w:szCs w:val="28"/>
          <w:lang w:eastAsia="ru-RU"/>
        </w:rPr>
        <w:t>статтею </w:t>
      </w:r>
      <w:r w:rsidRPr="00E851F3">
        <w:rPr>
          <w:rFonts w:eastAsia="Times New Roman"/>
          <w:sz w:val="28"/>
          <w:szCs w:val="28"/>
          <w:lang w:val="ru-RU" w:eastAsia="ru-RU"/>
        </w:rPr>
        <w:t>225 КПК</w:t>
      </w:r>
      <w:r w:rsidRPr="00E851F3">
        <w:rPr>
          <w:rFonts w:eastAsia="Times New Roman"/>
          <w:sz w:val="28"/>
          <w:szCs w:val="28"/>
          <w:lang w:eastAsia="ru-RU"/>
        </w:rPr>
        <w:t> </w:t>
      </w:r>
      <w:r w:rsidRPr="00E851F3">
        <w:rPr>
          <w:rFonts w:eastAsia="Times New Roman"/>
          <w:sz w:val="28"/>
          <w:szCs w:val="28"/>
          <w:lang w:val="ru-RU" w:eastAsia="ru-RU"/>
        </w:rPr>
        <w:t xml:space="preserve">України, тобто під час допитів на стадії досудового розслідування слідчим суддею. Суд не вправі обґрунтовувати судові рішення показаннями, наданими слідчому, прокурору, або посилатися на них, крім порядку отримання показань, визначеного статтею 615 </w:t>
      </w:r>
      <w:r w:rsidR="008D1A8F">
        <w:rPr>
          <w:rFonts w:eastAsia="Times New Roman"/>
          <w:sz w:val="28"/>
          <w:szCs w:val="28"/>
          <w:lang w:val="ru-RU" w:eastAsia="ru-RU"/>
        </w:rPr>
        <w:t>КПК України</w:t>
      </w:r>
      <w:r w:rsidRPr="00E851F3">
        <w:rPr>
          <w:rFonts w:eastAsia="Times New Roman"/>
          <w:sz w:val="28"/>
          <w:szCs w:val="28"/>
          <w:lang w:val="ru-RU" w:eastAsia="ru-RU"/>
        </w:rPr>
        <w:t>.</w:t>
      </w:r>
    </w:p>
    <w:p w:rsidR="00E95434" w:rsidRPr="00E851F3" w:rsidRDefault="008D1A8F" w:rsidP="00E851F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8" w:lineRule="auto"/>
        <w:ind w:firstLine="567"/>
        <w:jc w:val="both"/>
        <w:textAlignment w:val="baseline"/>
        <w:rPr>
          <w:sz w:val="28"/>
          <w:szCs w:val="28"/>
          <w:lang w:eastAsia="ru-RU"/>
        </w:rPr>
      </w:pPr>
      <w:r>
        <w:rPr>
          <w:sz w:val="28"/>
          <w:szCs w:val="28"/>
          <w:lang w:eastAsia="ru-RU"/>
        </w:rPr>
        <w:t>К</w:t>
      </w:r>
      <w:r w:rsidR="004F15A7" w:rsidRPr="00E851F3">
        <w:rPr>
          <w:sz w:val="28"/>
          <w:szCs w:val="28"/>
          <w:lang w:eastAsia="ru-RU"/>
        </w:rPr>
        <w:t>рім того, п</w:t>
      </w:r>
      <w:r>
        <w:rPr>
          <w:sz w:val="28"/>
          <w:szCs w:val="28"/>
          <w:lang w:eastAsia="ru-RU"/>
        </w:rPr>
        <w:t xml:space="preserve">еребування на посаді судді </w:t>
      </w:r>
      <w:r w:rsidR="00E95434" w:rsidRPr="00E851F3">
        <w:rPr>
          <w:sz w:val="28"/>
          <w:szCs w:val="28"/>
          <w:lang w:eastAsia="ru-RU"/>
        </w:rPr>
        <w:t xml:space="preserve">дасть можливість </w:t>
      </w:r>
      <w:r w:rsidR="00A70853">
        <w:rPr>
          <w:sz w:val="28"/>
          <w:szCs w:val="28"/>
          <w:lang w:eastAsia="ru-RU"/>
        </w:rPr>
        <w:br/>
      </w:r>
      <w:r w:rsidR="00E95434" w:rsidRPr="00E851F3">
        <w:rPr>
          <w:sz w:val="28"/>
          <w:szCs w:val="28"/>
          <w:lang w:eastAsia="ru-RU"/>
        </w:rPr>
        <w:t xml:space="preserve">Сердинському В.С. перешкоджати судовому розгляду, зокрема не прибувати за викликами прокурора та суду, </w:t>
      </w:r>
      <w:r>
        <w:rPr>
          <w:sz w:val="28"/>
          <w:szCs w:val="28"/>
          <w:lang w:eastAsia="ru-RU"/>
        </w:rPr>
        <w:t>обґрунтовуючи</w:t>
      </w:r>
      <w:r w:rsidR="00E95434" w:rsidRPr="00E851F3">
        <w:rPr>
          <w:sz w:val="28"/>
          <w:szCs w:val="28"/>
          <w:lang w:eastAsia="ru-RU"/>
        </w:rPr>
        <w:t xml:space="preserve"> це необхідністю здійснення правосуддя.</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 xml:space="preserve">Пунктом 2 частини сьомої статті 56 Закону України «Про судоустрій і статус суддів» </w:t>
      </w:r>
      <w:r w:rsidR="008D1A8F">
        <w:rPr>
          <w:rFonts w:eastAsia="Times New Roman"/>
          <w:sz w:val="28"/>
          <w:szCs w:val="28"/>
          <w:lang w:eastAsia="uk-UA"/>
        </w:rPr>
        <w:t>встановлено</w:t>
      </w:r>
      <w:r w:rsidRPr="00E851F3">
        <w:rPr>
          <w:rFonts w:eastAsia="Times New Roman"/>
          <w:sz w:val="28"/>
          <w:szCs w:val="28"/>
          <w:lang w:eastAsia="uk-UA"/>
        </w:rPr>
        <w:t>, зокрема, що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Згідно із частиною першою статті 57 Закону України «Про судоустрій і статус суддів» особа, вступаючи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керуватись принципом верховенства права, підкорятись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не має права використовувати своє посадове становище в особистих інтересах чи в інтересах інших осіб та не повинен дозволяти цього іншим (статті 1, 2 Кодексу суддівської етики).</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Вказані положення Закону України «Про судоустрій і статус суддів» та Кодексу суддівської етики визначають, що авторитет судової влади має вселяти суспільству довіру до здійснення правосуддя.</w:t>
      </w:r>
    </w:p>
    <w:p w:rsidR="00E95434" w:rsidRPr="00E851F3" w:rsidRDefault="00E95434" w:rsidP="00E851F3">
      <w:pPr>
        <w:shd w:val="clear" w:color="auto" w:fill="FFFFFF"/>
        <w:spacing w:after="0" w:line="240" w:lineRule="auto"/>
        <w:ind w:firstLine="567"/>
        <w:jc w:val="both"/>
        <w:rPr>
          <w:rFonts w:eastAsia="Times New Roman"/>
          <w:sz w:val="28"/>
          <w:szCs w:val="28"/>
          <w:lang w:eastAsia="uk-UA"/>
        </w:rPr>
      </w:pPr>
      <w:r w:rsidRPr="00E851F3">
        <w:rPr>
          <w:rFonts w:eastAsia="Times New Roman"/>
          <w:sz w:val="28"/>
          <w:szCs w:val="28"/>
          <w:lang w:eastAsia="uk-UA"/>
        </w:rPr>
        <w:t xml:space="preserve">У преамбулі Бангалорських принципів поведінки суддів від 19 травня 2006 року, схвалених Резолюцією Економічної та Соціальної Ради ООН від 27 липня 2006 року № 2006/23, </w:t>
      </w:r>
      <w:r w:rsidR="008D1A8F">
        <w:rPr>
          <w:rFonts w:eastAsia="Times New Roman"/>
          <w:sz w:val="28"/>
          <w:szCs w:val="28"/>
          <w:lang w:eastAsia="uk-UA"/>
        </w:rPr>
        <w:t>зазначено</w:t>
      </w:r>
      <w:r w:rsidRPr="00E851F3">
        <w:rPr>
          <w:rFonts w:eastAsia="Times New Roman"/>
          <w:sz w:val="28"/>
          <w:szCs w:val="28"/>
          <w:lang w:eastAsia="uk-UA"/>
        </w:rPr>
        <w:t>,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w:t>
      </w:r>
    </w:p>
    <w:p w:rsidR="00E95434" w:rsidRPr="00E851F3" w:rsidRDefault="00E95434" w:rsidP="00E851F3">
      <w:pPr>
        <w:autoSpaceDE w:val="0"/>
        <w:autoSpaceDN w:val="0"/>
        <w:adjustRightInd w:val="0"/>
        <w:spacing w:after="0" w:line="240" w:lineRule="auto"/>
        <w:ind w:firstLine="567"/>
        <w:jc w:val="both"/>
        <w:rPr>
          <w:rFonts w:eastAsia="Times New Roman"/>
          <w:sz w:val="28"/>
          <w:szCs w:val="28"/>
          <w:lang w:eastAsia="uk-UA"/>
        </w:rPr>
      </w:pPr>
      <w:r w:rsidRPr="00E851F3">
        <w:rPr>
          <w:rFonts w:eastAsia="Times New Roman"/>
          <w:sz w:val="28"/>
          <w:szCs w:val="28"/>
          <w:lang w:eastAsia="uk-UA"/>
        </w:rPr>
        <w:t xml:space="preserve">Наявність кримінального провадження за обвинуваченням судді </w:t>
      </w:r>
      <w:r w:rsidR="005F58D8">
        <w:rPr>
          <w:sz w:val="28"/>
          <w:szCs w:val="28"/>
        </w:rPr>
        <w:t>ОСОБА4</w:t>
      </w:r>
      <w:r w:rsidRPr="00E851F3">
        <w:rPr>
          <w:rFonts w:eastAsia="Times New Roman"/>
          <w:sz w:val="28"/>
          <w:szCs w:val="28"/>
          <w:lang w:eastAsia="uk-UA"/>
        </w:rPr>
        <w:t xml:space="preserve"> у вчиненні тяжкого кримінального правопорушення, за яке передбачено покарання у виді позбавлення волі на строк від п’яти до десяти років, може поставити під сумнів незалежність та чесність судді під час здійснення правосуддя і значною мірою зашкодити авторитету судової влади та довірі суспільства до неї.</w:t>
      </w:r>
    </w:p>
    <w:p w:rsidR="00030E4B" w:rsidRPr="00E851F3" w:rsidRDefault="00030E4B" w:rsidP="00030E4B">
      <w:pPr>
        <w:widowControl w:val="0"/>
        <w:tabs>
          <w:tab w:val="left" w:pos="567"/>
        </w:tabs>
        <w:spacing w:after="0" w:line="240" w:lineRule="auto"/>
        <w:ind w:firstLine="567"/>
        <w:jc w:val="both"/>
        <w:rPr>
          <w:rFonts w:eastAsia="Times New Roman"/>
          <w:sz w:val="28"/>
          <w:szCs w:val="28"/>
        </w:rPr>
      </w:pPr>
      <w:r w:rsidRPr="00E851F3">
        <w:rPr>
          <w:rFonts w:eastAsia="Times New Roman"/>
          <w:sz w:val="28"/>
          <w:szCs w:val="28"/>
        </w:rPr>
        <w:t>Відповідно до частини першої статті 63 Закону України «Про Вищу раду правосуддя» на стадії судового провадження строк відсторонення встановлюється до набрання законної сили вироком суду або закриття кримінального провадження.</w:t>
      </w:r>
    </w:p>
    <w:p w:rsidR="00E95434" w:rsidRPr="00E851F3" w:rsidRDefault="00E95434" w:rsidP="00E851F3">
      <w:pPr>
        <w:widowControl w:val="0"/>
        <w:tabs>
          <w:tab w:val="left" w:pos="567"/>
        </w:tabs>
        <w:spacing w:after="0" w:line="240" w:lineRule="auto"/>
        <w:ind w:firstLine="567"/>
        <w:jc w:val="both"/>
        <w:rPr>
          <w:rFonts w:eastAsia="Times New Roman"/>
          <w:sz w:val="28"/>
          <w:szCs w:val="28"/>
        </w:rPr>
      </w:pPr>
      <w:r w:rsidRPr="00E851F3">
        <w:rPr>
          <w:rFonts w:eastAsia="Times New Roman"/>
          <w:sz w:val="28"/>
          <w:szCs w:val="28"/>
        </w:rPr>
        <w:t>Ураховуючи</w:t>
      </w:r>
      <w:r w:rsidR="004D4164">
        <w:rPr>
          <w:rFonts w:eastAsia="Times New Roman"/>
          <w:sz w:val="28"/>
          <w:szCs w:val="28"/>
        </w:rPr>
        <w:t xml:space="preserve"> обґрунтованість ризиків, наведених стороною обвинувачення, а також те</w:t>
      </w:r>
      <w:r w:rsidR="00C93FC6">
        <w:rPr>
          <w:rFonts w:eastAsia="Times New Roman"/>
          <w:sz w:val="28"/>
          <w:szCs w:val="28"/>
        </w:rPr>
        <w:t>,</w:t>
      </w:r>
      <w:r w:rsidR="00242318">
        <w:rPr>
          <w:rFonts w:eastAsia="Times New Roman"/>
          <w:sz w:val="28"/>
          <w:szCs w:val="28"/>
        </w:rPr>
        <w:t xml:space="preserve"> </w:t>
      </w:r>
      <w:r w:rsidRPr="00E851F3">
        <w:rPr>
          <w:rFonts w:eastAsia="Times New Roman"/>
          <w:sz w:val="28"/>
          <w:szCs w:val="28"/>
        </w:rPr>
        <w:t xml:space="preserve">що обвинувальний акт за обвинуваченням </w:t>
      </w:r>
      <w:r w:rsidR="005F58D8">
        <w:rPr>
          <w:sz w:val="28"/>
          <w:szCs w:val="28"/>
        </w:rPr>
        <w:t>ОСОБА4</w:t>
      </w:r>
      <w:r w:rsidRPr="00E851F3">
        <w:rPr>
          <w:rFonts w:eastAsia="Times New Roman"/>
          <w:sz w:val="28"/>
          <w:szCs w:val="28"/>
        </w:rPr>
        <w:t xml:space="preserve"> у вчиненні тяжкого кримінального правопорушення перебуває на розгляді в суді, а також співмірність таких критеріїв, як незалежні</w:t>
      </w:r>
      <w:r w:rsidR="00234CEE" w:rsidRPr="00E851F3">
        <w:rPr>
          <w:rFonts w:eastAsia="Times New Roman"/>
          <w:sz w:val="28"/>
          <w:szCs w:val="28"/>
        </w:rPr>
        <w:t>сть та недоторканність суддів</w:t>
      </w:r>
      <w:r w:rsidR="008D1A8F">
        <w:rPr>
          <w:rFonts w:eastAsia="Times New Roman"/>
          <w:sz w:val="28"/>
          <w:szCs w:val="28"/>
        </w:rPr>
        <w:t>,</w:t>
      </w:r>
      <w:r w:rsidR="00234CEE" w:rsidRPr="00E851F3">
        <w:rPr>
          <w:rFonts w:eastAsia="Times New Roman"/>
          <w:sz w:val="28"/>
          <w:szCs w:val="28"/>
        </w:rPr>
        <w:t xml:space="preserve"> та наслідків</w:t>
      </w:r>
      <w:r w:rsidRPr="00E851F3">
        <w:rPr>
          <w:rFonts w:eastAsia="Times New Roman"/>
          <w:sz w:val="28"/>
          <w:szCs w:val="28"/>
        </w:rPr>
        <w:t xml:space="preserve"> тимчасового відсторонення судді від здійснення правосуддя у зв’язку з притягненням до кримінальної відповідальності, Вища рада правосуддя дійшла висновку про необхідність задоволення клопотання </w:t>
      </w:r>
      <w:bookmarkStart w:id="3" w:name="_Hlk147104039"/>
      <w:r w:rsidRPr="00E851F3">
        <w:rPr>
          <w:rFonts w:eastAsia="Times New Roman"/>
          <w:sz w:val="28"/>
          <w:szCs w:val="28"/>
        </w:rPr>
        <w:t xml:space="preserve">заступника </w:t>
      </w:r>
      <w:r w:rsidRPr="00E851F3">
        <w:rPr>
          <w:rFonts w:eastAsia="Times New Roman"/>
          <w:bCs/>
          <w:sz w:val="28"/>
          <w:szCs w:val="28"/>
        </w:rPr>
        <w:t xml:space="preserve">Генерального прокурора – керівника Спеціалізованої антикорупційної прокуратури Клименка О.В. </w:t>
      </w:r>
      <w:r w:rsidRPr="00E851F3">
        <w:rPr>
          <w:rFonts w:eastAsia="Times New Roman"/>
          <w:sz w:val="28"/>
          <w:szCs w:val="28"/>
        </w:rPr>
        <w:t>про тимчасове відсторонення судді Сердинського В.С. 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w:t>
      </w:r>
    </w:p>
    <w:bookmarkEnd w:id="3"/>
    <w:p w:rsidR="00E95434" w:rsidRPr="00E851F3" w:rsidRDefault="00E95434" w:rsidP="00E851F3">
      <w:pPr>
        <w:pStyle w:val="HTML"/>
        <w:widowControl w:val="0"/>
        <w:shd w:val="clear" w:color="auto" w:fill="FFFFFF"/>
        <w:ind w:firstLine="567"/>
        <w:jc w:val="both"/>
        <w:textAlignment w:val="baseline"/>
        <w:rPr>
          <w:rFonts w:ascii="Times New Roman" w:hAnsi="Times New Roman"/>
          <w:sz w:val="28"/>
          <w:szCs w:val="28"/>
          <w:lang w:val="uk-UA"/>
        </w:rPr>
      </w:pPr>
      <w:r w:rsidRPr="00E851F3">
        <w:rPr>
          <w:rFonts w:ascii="Times New Roman" w:hAnsi="Times New Roman"/>
          <w:sz w:val="28"/>
          <w:szCs w:val="28"/>
          <w:lang w:val="uk-UA"/>
        </w:rPr>
        <w:t>Вища рада правосуддя, керуючись статтею 131 Конституції України, статтею 155</w:t>
      </w:r>
      <w:r w:rsidRPr="00E851F3">
        <w:rPr>
          <w:rFonts w:ascii="Times New Roman" w:hAnsi="Times New Roman"/>
          <w:sz w:val="28"/>
          <w:szCs w:val="28"/>
          <w:vertAlign w:val="superscript"/>
          <w:lang w:val="uk-UA"/>
        </w:rPr>
        <w:t>1</w:t>
      </w:r>
      <w:r w:rsidRPr="00E851F3">
        <w:rPr>
          <w:rFonts w:ascii="Times New Roman" w:hAnsi="Times New Roman"/>
          <w:sz w:val="28"/>
          <w:szCs w:val="28"/>
          <w:lang w:val="uk-UA"/>
        </w:rPr>
        <w:t xml:space="preserve"> Кримінального процесуального кодексу України, частиною п’ятою статті 49 Закону України «Про судоустрій і статус суддів», статтею 63 Закону України «Про Вищу раду правосуддя», пунктами 20.3–20.18 Регламенту Вищої ради правосуддя,</w:t>
      </w:r>
    </w:p>
    <w:p w:rsidR="00E95434" w:rsidRPr="00E851F3" w:rsidRDefault="00E95434" w:rsidP="00E851F3">
      <w:pPr>
        <w:pStyle w:val="HTML"/>
        <w:widowControl w:val="0"/>
        <w:shd w:val="clear" w:color="auto" w:fill="FFFFFF"/>
        <w:ind w:firstLine="567"/>
        <w:jc w:val="both"/>
        <w:textAlignment w:val="baseline"/>
        <w:rPr>
          <w:rFonts w:ascii="Times New Roman" w:hAnsi="Times New Roman"/>
          <w:sz w:val="28"/>
          <w:szCs w:val="28"/>
          <w:lang w:val="uk-UA"/>
        </w:rPr>
      </w:pPr>
    </w:p>
    <w:p w:rsidR="0072089D" w:rsidRPr="00E851F3" w:rsidRDefault="0072089D" w:rsidP="00E851F3">
      <w:pPr>
        <w:widowControl w:val="0"/>
        <w:spacing w:after="0" w:line="240" w:lineRule="auto"/>
        <w:ind w:firstLine="567"/>
        <w:jc w:val="center"/>
        <w:rPr>
          <w:b/>
          <w:sz w:val="28"/>
          <w:szCs w:val="28"/>
        </w:rPr>
      </w:pPr>
      <w:r w:rsidRPr="00E851F3">
        <w:rPr>
          <w:b/>
          <w:sz w:val="28"/>
          <w:szCs w:val="28"/>
        </w:rPr>
        <w:t>вирішила:</w:t>
      </w:r>
    </w:p>
    <w:p w:rsidR="00884C19" w:rsidRPr="00E851F3" w:rsidRDefault="00884C19" w:rsidP="00E851F3">
      <w:pPr>
        <w:widowControl w:val="0"/>
        <w:spacing w:after="0" w:line="240" w:lineRule="auto"/>
        <w:ind w:firstLine="567"/>
        <w:jc w:val="center"/>
        <w:rPr>
          <w:b/>
          <w:sz w:val="28"/>
          <w:szCs w:val="28"/>
        </w:rPr>
      </w:pPr>
    </w:p>
    <w:p w:rsidR="00E95434" w:rsidRPr="00E851F3" w:rsidRDefault="00E95434" w:rsidP="0030611C">
      <w:pPr>
        <w:widowControl w:val="0"/>
        <w:spacing w:after="0" w:line="238" w:lineRule="auto"/>
        <w:jc w:val="both"/>
        <w:rPr>
          <w:rFonts w:eastAsia="Times New Roman"/>
          <w:sz w:val="28"/>
          <w:szCs w:val="28"/>
        </w:rPr>
      </w:pPr>
      <w:r w:rsidRPr="00E851F3">
        <w:rPr>
          <w:rFonts w:eastAsia="Times New Roman"/>
          <w:sz w:val="28"/>
          <w:szCs w:val="28"/>
        </w:rPr>
        <w:t xml:space="preserve">клопотання </w:t>
      </w:r>
      <w:r w:rsidRPr="00E851F3">
        <w:rPr>
          <w:rFonts w:eastAsia="Times New Roman"/>
          <w:bCs/>
          <w:sz w:val="28"/>
          <w:szCs w:val="28"/>
        </w:rPr>
        <w:t xml:space="preserve">заступника Генерального прокурора – керівника Спеціалізованої антикорупційної прокуратури Клименка Олександра Васильовича </w:t>
      </w:r>
      <w:r w:rsidRPr="00E851F3">
        <w:rPr>
          <w:rFonts w:eastAsia="Times New Roman"/>
          <w:sz w:val="28"/>
          <w:szCs w:val="28"/>
        </w:rPr>
        <w:t>задовольнити.</w:t>
      </w:r>
    </w:p>
    <w:p w:rsidR="00E95434" w:rsidRPr="00E851F3" w:rsidRDefault="00E95434" w:rsidP="00E851F3">
      <w:pPr>
        <w:widowControl w:val="0"/>
        <w:spacing w:after="0" w:line="238" w:lineRule="auto"/>
        <w:ind w:firstLine="567"/>
        <w:jc w:val="both"/>
        <w:rPr>
          <w:rFonts w:eastAsia="Times New Roman"/>
          <w:sz w:val="28"/>
          <w:szCs w:val="28"/>
          <w:shd w:val="clear" w:color="auto" w:fill="FFFFFF"/>
        </w:rPr>
      </w:pPr>
      <w:r w:rsidRPr="00E851F3">
        <w:rPr>
          <w:rFonts w:eastAsia="Times New Roman"/>
          <w:sz w:val="28"/>
          <w:szCs w:val="28"/>
        </w:rPr>
        <w:t xml:space="preserve">Тимчасово відсторонити суддю </w:t>
      </w:r>
      <w:r w:rsidRPr="00E851F3">
        <w:rPr>
          <w:rFonts w:eastAsia="Times New Roman"/>
          <w:sz w:val="28"/>
          <w:szCs w:val="28"/>
          <w:shd w:val="clear" w:color="auto" w:fill="FFFFFF"/>
        </w:rPr>
        <w:t xml:space="preserve"> </w:t>
      </w:r>
      <w:r w:rsidRPr="00E851F3">
        <w:rPr>
          <w:rFonts w:eastAsia="Times New Roman"/>
          <w:bCs/>
          <w:sz w:val="28"/>
          <w:szCs w:val="28"/>
        </w:rPr>
        <w:t xml:space="preserve">Броварського міськрайонного суду Київської області Сердинського Володимира Степановича </w:t>
      </w:r>
      <w:r w:rsidRPr="00E851F3">
        <w:rPr>
          <w:rFonts w:eastAsia="Times New Roman"/>
          <w:sz w:val="28"/>
          <w:szCs w:val="28"/>
        </w:rPr>
        <w:t xml:space="preserve">від здійснення правосуддя у зв’язку з притягненням до кримінальної відповідальності до набрання законної сили вироком суду або закриття кримінального провадження за обвинуваченням </w:t>
      </w:r>
      <w:r w:rsidRPr="00E851F3">
        <w:rPr>
          <w:rFonts w:eastAsia="Times New Roman"/>
          <w:bCs/>
          <w:sz w:val="28"/>
          <w:szCs w:val="28"/>
        </w:rPr>
        <w:t>Сердинського Володимира Степановича</w:t>
      </w:r>
      <w:r w:rsidRPr="00E851F3">
        <w:rPr>
          <w:rFonts w:eastAsia="Times New Roman"/>
          <w:sz w:val="28"/>
          <w:szCs w:val="28"/>
          <w:lang w:eastAsia="ru-RU"/>
        </w:rPr>
        <w:t xml:space="preserve"> </w:t>
      </w:r>
      <w:r w:rsidRPr="00E851F3">
        <w:rPr>
          <w:rFonts w:eastAsia="Times New Roman"/>
          <w:sz w:val="28"/>
          <w:szCs w:val="28"/>
        </w:rPr>
        <w:t>у вчиненні кримінального правопорушення, передбаченого частиною третьою статті 368 Кримінального кодексу України.</w:t>
      </w:r>
    </w:p>
    <w:p w:rsidR="0072089D" w:rsidRPr="00E851F3" w:rsidRDefault="0072089D" w:rsidP="00E851F3">
      <w:pPr>
        <w:widowControl w:val="0"/>
        <w:spacing w:after="0" w:line="238" w:lineRule="auto"/>
        <w:ind w:firstLine="567"/>
        <w:jc w:val="both"/>
        <w:rPr>
          <w:sz w:val="28"/>
          <w:szCs w:val="28"/>
          <w:shd w:val="clear" w:color="auto" w:fill="FFFFFF"/>
        </w:rPr>
      </w:pPr>
    </w:p>
    <w:p w:rsidR="00E95434" w:rsidRPr="00E95434" w:rsidRDefault="00E95434" w:rsidP="00E95434">
      <w:pPr>
        <w:widowControl w:val="0"/>
        <w:tabs>
          <w:tab w:val="left" w:pos="6804"/>
        </w:tabs>
        <w:spacing w:after="0" w:line="240" w:lineRule="auto"/>
        <w:jc w:val="both"/>
        <w:rPr>
          <w:rFonts w:eastAsia="Times New Roman"/>
          <w:b/>
          <w:sz w:val="28"/>
          <w:szCs w:val="28"/>
          <w:lang w:eastAsia="ru-RU"/>
        </w:rPr>
      </w:pPr>
      <w:r w:rsidRPr="00E95434">
        <w:rPr>
          <w:rFonts w:eastAsia="Times New Roman"/>
          <w:b/>
          <w:sz w:val="28"/>
          <w:szCs w:val="28"/>
          <w:lang w:eastAsia="ru-RU"/>
        </w:rPr>
        <w:t>Голова Вищої ради правосуддя</w:t>
      </w:r>
      <w:r w:rsidRPr="00E95434">
        <w:rPr>
          <w:rFonts w:eastAsia="Times New Roman"/>
          <w:b/>
          <w:sz w:val="28"/>
          <w:szCs w:val="28"/>
          <w:lang w:eastAsia="ru-RU"/>
        </w:rPr>
        <w:tab/>
        <w:t>Григорій УСИК</w:t>
      </w:r>
    </w:p>
    <w:p w:rsidR="00E95434" w:rsidRPr="00E95434" w:rsidRDefault="00E95434" w:rsidP="00E95434">
      <w:pPr>
        <w:widowControl w:val="0"/>
        <w:spacing w:after="0" w:line="240" w:lineRule="auto"/>
        <w:jc w:val="both"/>
        <w:rPr>
          <w:rFonts w:eastAsia="Times New Roman"/>
          <w:b/>
          <w:sz w:val="28"/>
          <w:szCs w:val="28"/>
          <w:lang w:eastAsia="ru-RU"/>
        </w:rPr>
      </w:pPr>
    </w:p>
    <w:p w:rsidR="00E95434" w:rsidRPr="00E95434" w:rsidRDefault="00E95434" w:rsidP="00E95434">
      <w:pPr>
        <w:widowControl w:val="0"/>
        <w:spacing w:after="0" w:line="240" w:lineRule="auto"/>
        <w:jc w:val="both"/>
        <w:rPr>
          <w:rFonts w:eastAsia="Times New Roman"/>
          <w:b/>
          <w:sz w:val="28"/>
          <w:szCs w:val="28"/>
          <w:lang w:eastAsia="ru-RU"/>
        </w:rPr>
      </w:pPr>
      <w:r w:rsidRPr="00E95434">
        <w:rPr>
          <w:rFonts w:eastAsia="Times New Roman"/>
          <w:b/>
          <w:sz w:val="28"/>
          <w:szCs w:val="28"/>
          <w:lang w:eastAsia="ru-RU"/>
        </w:rPr>
        <w:t>Члени Вищої ради правосуддя</w:t>
      </w:r>
    </w:p>
    <w:p w:rsidR="00E95434" w:rsidRPr="00E95434" w:rsidRDefault="00E95434" w:rsidP="00E95434">
      <w:pPr>
        <w:widowControl w:val="0"/>
        <w:spacing w:after="0" w:line="240" w:lineRule="auto"/>
        <w:jc w:val="both"/>
        <w:rPr>
          <w:rFonts w:eastAsia="Times New Roman"/>
          <w:b/>
          <w:sz w:val="28"/>
          <w:szCs w:val="28"/>
          <w:lang w:eastAsia="ru-RU"/>
        </w:rPr>
      </w:pPr>
    </w:p>
    <w:tbl>
      <w:tblPr>
        <w:tblW w:w="9974" w:type="dxa"/>
        <w:tblInd w:w="-115" w:type="dxa"/>
        <w:tblLayout w:type="fixed"/>
        <w:tblLook w:val="0400" w:firstRow="0" w:lastRow="0" w:firstColumn="0" w:lastColumn="0" w:noHBand="0" w:noVBand="1"/>
      </w:tblPr>
      <w:tblGrid>
        <w:gridCol w:w="4871"/>
        <w:gridCol w:w="5103"/>
      </w:tblGrid>
      <w:tr w:rsidR="00E95434" w:rsidRPr="00E95434" w:rsidTr="006C547E">
        <w:trPr>
          <w:trHeight w:val="476"/>
        </w:trPr>
        <w:tc>
          <w:tcPr>
            <w:tcW w:w="4871" w:type="dxa"/>
          </w:tcPr>
          <w:p w:rsidR="00E95434" w:rsidRPr="00E95434" w:rsidRDefault="00E95434" w:rsidP="00E95434">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Юлія БОКОВА</w:t>
            </w:r>
          </w:p>
          <w:p w:rsidR="00E95434" w:rsidRPr="00E95434" w:rsidRDefault="00E95434" w:rsidP="00E95434">
            <w:pPr>
              <w:widowControl w:val="0"/>
              <w:spacing w:after="0" w:line="240" w:lineRule="auto"/>
              <w:rPr>
                <w:rFonts w:eastAsia="Times New Roman"/>
                <w:b/>
                <w:sz w:val="28"/>
                <w:szCs w:val="28"/>
                <w:lang w:eastAsia="ru-RU"/>
              </w:rPr>
            </w:pP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E95434">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Тетяна БОНДАРЕНКО</w:t>
            </w: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E95434">
            <w:pPr>
              <w:widowControl w:val="0"/>
              <w:spacing w:after="0" w:line="240" w:lineRule="auto"/>
              <w:ind w:firstLine="1391"/>
              <w:jc w:val="both"/>
              <w:rPr>
                <w:rFonts w:eastAsia="Times New Roman"/>
                <w:b/>
                <w:sz w:val="28"/>
                <w:szCs w:val="28"/>
                <w:lang w:eastAsia="ru-RU"/>
              </w:rPr>
            </w:pPr>
          </w:p>
          <w:p w:rsidR="00E95434" w:rsidRPr="00E95434" w:rsidRDefault="00E95434" w:rsidP="00E95434">
            <w:pPr>
              <w:widowControl w:val="0"/>
              <w:spacing w:after="0" w:line="240" w:lineRule="auto"/>
              <w:ind w:firstLine="1108"/>
              <w:jc w:val="both"/>
              <w:rPr>
                <w:rFonts w:eastAsia="Times New Roman"/>
                <w:b/>
                <w:sz w:val="28"/>
                <w:szCs w:val="28"/>
                <w:lang w:eastAsia="ru-RU"/>
              </w:rPr>
            </w:pPr>
            <w:r w:rsidRPr="00E95434">
              <w:rPr>
                <w:rFonts w:eastAsia="Times New Roman"/>
                <w:b/>
                <w:sz w:val="28"/>
                <w:szCs w:val="28"/>
                <w:lang w:eastAsia="ru-RU"/>
              </w:rPr>
              <w:t>Сергій БУРЛАКОВ</w:t>
            </w:r>
          </w:p>
          <w:p w:rsidR="00E95434" w:rsidRPr="00E95434" w:rsidRDefault="00E95434" w:rsidP="00E95434">
            <w:pPr>
              <w:widowControl w:val="0"/>
              <w:spacing w:after="0" w:line="240" w:lineRule="auto"/>
              <w:ind w:firstLine="1460"/>
              <w:rPr>
                <w:rFonts w:eastAsia="Times New Roman"/>
                <w:b/>
                <w:sz w:val="28"/>
                <w:szCs w:val="28"/>
                <w:lang w:eastAsia="ru-RU"/>
              </w:rPr>
            </w:pPr>
          </w:p>
        </w:tc>
        <w:tc>
          <w:tcPr>
            <w:tcW w:w="5103" w:type="dxa"/>
          </w:tcPr>
          <w:p w:rsidR="004B07C7" w:rsidRPr="00E95434" w:rsidRDefault="004B07C7" w:rsidP="004B07C7">
            <w:pPr>
              <w:widowControl w:val="0"/>
              <w:spacing w:after="0" w:line="240" w:lineRule="auto"/>
              <w:ind w:firstLine="1481"/>
              <w:rPr>
                <w:rFonts w:eastAsia="Times New Roman"/>
                <w:b/>
                <w:sz w:val="28"/>
                <w:szCs w:val="28"/>
                <w:lang w:eastAsia="ru-RU"/>
              </w:rPr>
            </w:pPr>
            <w:r w:rsidRPr="00E95434">
              <w:rPr>
                <w:rFonts w:eastAsia="Times New Roman"/>
                <w:b/>
                <w:sz w:val="28"/>
                <w:szCs w:val="28"/>
                <w:lang w:eastAsia="ru-RU"/>
              </w:rPr>
              <w:t>Олексій МЕЛЬНИК</w:t>
            </w:r>
          </w:p>
          <w:p w:rsidR="00E95434" w:rsidRPr="00E95434" w:rsidRDefault="00E95434" w:rsidP="00E95434">
            <w:pPr>
              <w:widowControl w:val="0"/>
              <w:spacing w:after="0" w:line="240" w:lineRule="auto"/>
              <w:rPr>
                <w:rFonts w:eastAsia="Times New Roman"/>
                <w:b/>
                <w:sz w:val="28"/>
                <w:szCs w:val="28"/>
                <w:lang w:eastAsia="ru-RU"/>
              </w:rPr>
            </w:pPr>
          </w:p>
          <w:p w:rsidR="00E95434" w:rsidRPr="00E95434" w:rsidRDefault="00E95434" w:rsidP="00E95434">
            <w:pPr>
              <w:widowControl w:val="0"/>
              <w:spacing w:after="0" w:line="240" w:lineRule="auto"/>
              <w:ind w:firstLine="1623"/>
              <w:rPr>
                <w:rFonts w:eastAsia="Times New Roman"/>
                <w:b/>
                <w:sz w:val="28"/>
                <w:szCs w:val="28"/>
                <w:lang w:eastAsia="ru-RU"/>
              </w:rPr>
            </w:pPr>
          </w:p>
          <w:p w:rsidR="004B07C7" w:rsidRPr="00E95434" w:rsidRDefault="004B07C7" w:rsidP="004B07C7">
            <w:pPr>
              <w:widowControl w:val="0"/>
              <w:spacing w:after="0" w:line="240" w:lineRule="auto"/>
              <w:ind w:firstLine="1481"/>
              <w:rPr>
                <w:rFonts w:eastAsia="Times New Roman"/>
                <w:b/>
                <w:sz w:val="28"/>
                <w:szCs w:val="28"/>
                <w:lang w:eastAsia="ru-RU"/>
              </w:rPr>
            </w:pPr>
            <w:r w:rsidRPr="00E95434">
              <w:rPr>
                <w:rFonts w:eastAsia="Times New Roman"/>
                <w:b/>
                <w:sz w:val="28"/>
                <w:szCs w:val="28"/>
                <w:lang w:eastAsia="ru-RU"/>
              </w:rPr>
              <w:t>Микола МОРОЗ</w:t>
            </w:r>
          </w:p>
          <w:p w:rsidR="00E95434" w:rsidRPr="00E95434" w:rsidRDefault="00E95434" w:rsidP="00E95434">
            <w:pPr>
              <w:widowControl w:val="0"/>
              <w:spacing w:after="0" w:line="240" w:lineRule="auto"/>
              <w:ind w:firstLine="1663"/>
              <w:rPr>
                <w:rFonts w:eastAsia="Times New Roman"/>
                <w:b/>
                <w:sz w:val="28"/>
                <w:szCs w:val="28"/>
                <w:lang w:eastAsia="ru-RU"/>
              </w:rPr>
            </w:pPr>
          </w:p>
          <w:p w:rsidR="00E95434" w:rsidRPr="00E95434" w:rsidRDefault="00E95434" w:rsidP="00E95434">
            <w:pPr>
              <w:widowControl w:val="0"/>
              <w:spacing w:after="0" w:line="240" w:lineRule="auto"/>
              <w:ind w:firstLine="1481"/>
              <w:rPr>
                <w:rFonts w:eastAsia="Times New Roman"/>
                <w:b/>
                <w:sz w:val="28"/>
                <w:szCs w:val="28"/>
                <w:lang w:eastAsia="ru-RU"/>
              </w:rPr>
            </w:pPr>
          </w:p>
          <w:p w:rsidR="004B07C7" w:rsidRPr="00E95434" w:rsidRDefault="004B07C7" w:rsidP="004B07C7">
            <w:pPr>
              <w:widowControl w:val="0"/>
              <w:spacing w:after="0" w:line="240" w:lineRule="auto"/>
              <w:ind w:left="1663" w:hanging="182"/>
              <w:rPr>
                <w:rFonts w:eastAsia="Times New Roman"/>
                <w:b/>
                <w:sz w:val="28"/>
                <w:szCs w:val="28"/>
                <w:lang w:eastAsia="ru-RU"/>
              </w:rPr>
            </w:pPr>
            <w:r w:rsidRPr="00E95434">
              <w:rPr>
                <w:rFonts w:eastAsia="Times New Roman"/>
                <w:b/>
                <w:sz w:val="28"/>
                <w:szCs w:val="28"/>
                <w:lang w:eastAsia="ru-RU"/>
              </w:rPr>
              <w:t>Інна ПЛАХТІЙ</w:t>
            </w:r>
          </w:p>
          <w:p w:rsidR="00E95434" w:rsidRPr="00E95434" w:rsidRDefault="00E95434" w:rsidP="004B07C7">
            <w:pPr>
              <w:widowControl w:val="0"/>
              <w:spacing w:after="0" w:line="240" w:lineRule="auto"/>
              <w:rPr>
                <w:rFonts w:eastAsia="Times New Roman"/>
                <w:b/>
                <w:sz w:val="28"/>
                <w:szCs w:val="28"/>
                <w:lang w:eastAsia="ru-RU"/>
              </w:rPr>
            </w:pPr>
          </w:p>
        </w:tc>
      </w:tr>
      <w:tr w:rsidR="00E95434" w:rsidRPr="00E95434" w:rsidTr="006C547E">
        <w:trPr>
          <w:trHeight w:val="497"/>
        </w:trPr>
        <w:tc>
          <w:tcPr>
            <w:tcW w:w="4871" w:type="dxa"/>
          </w:tcPr>
          <w:p w:rsidR="00E95434" w:rsidRPr="00E95434" w:rsidRDefault="00E95434" w:rsidP="004B07C7">
            <w:pPr>
              <w:widowControl w:val="0"/>
              <w:spacing w:after="0" w:line="240" w:lineRule="auto"/>
              <w:rPr>
                <w:rFonts w:eastAsia="Times New Roman"/>
                <w:b/>
                <w:sz w:val="28"/>
                <w:szCs w:val="28"/>
                <w:lang w:eastAsia="ru-RU"/>
              </w:rPr>
            </w:pPr>
          </w:p>
          <w:p w:rsidR="00E95434" w:rsidRPr="00E95434" w:rsidRDefault="00E95434" w:rsidP="00E95434">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Олег КАНДЗЮБА</w:t>
            </w:r>
          </w:p>
        </w:tc>
        <w:tc>
          <w:tcPr>
            <w:tcW w:w="5103" w:type="dxa"/>
          </w:tcPr>
          <w:p w:rsidR="00E95434" w:rsidRPr="00E95434" w:rsidRDefault="00E95434" w:rsidP="00E95434">
            <w:pPr>
              <w:widowControl w:val="0"/>
              <w:spacing w:after="0" w:line="240" w:lineRule="auto"/>
              <w:ind w:firstLine="1663"/>
              <w:rPr>
                <w:rFonts w:eastAsia="Times New Roman"/>
                <w:b/>
                <w:sz w:val="28"/>
                <w:szCs w:val="28"/>
                <w:lang w:eastAsia="ru-RU"/>
              </w:rPr>
            </w:pPr>
          </w:p>
          <w:p w:rsidR="004B07C7" w:rsidRPr="00E95434" w:rsidRDefault="004B07C7" w:rsidP="004B07C7">
            <w:pPr>
              <w:widowControl w:val="0"/>
              <w:spacing w:after="0" w:line="240" w:lineRule="auto"/>
              <w:ind w:firstLine="1481"/>
              <w:rPr>
                <w:rFonts w:eastAsia="Times New Roman"/>
                <w:sz w:val="28"/>
                <w:szCs w:val="28"/>
                <w:lang w:eastAsia="ru-RU"/>
              </w:rPr>
            </w:pPr>
            <w:r w:rsidRPr="00E95434">
              <w:rPr>
                <w:rFonts w:eastAsia="Times New Roman"/>
                <w:b/>
                <w:sz w:val="28"/>
                <w:szCs w:val="28"/>
                <w:lang w:eastAsia="ru-RU"/>
              </w:rPr>
              <w:t>Ольга ПОПІКОВА</w:t>
            </w:r>
          </w:p>
          <w:p w:rsidR="00E95434" w:rsidRPr="00E95434" w:rsidRDefault="00E95434" w:rsidP="00E95434">
            <w:pPr>
              <w:widowControl w:val="0"/>
              <w:spacing w:after="0" w:line="240" w:lineRule="auto"/>
              <w:ind w:firstLine="1965"/>
              <w:rPr>
                <w:rFonts w:eastAsia="Times New Roman"/>
                <w:b/>
                <w:sz w:val="28"/>
                <w:szCs w:val="28"/>
                <w:lang w:eastAsia="ru-RU"/>
              </w:rPr>
            </w:pPr>
          </w:p>
          <w:p w:rsidR="00E95434" w:rsidRPr="00E95434" w:rsidRDefault="00E95434" w:rsidP="00E95434">
            <w:pPr>
              <w:widowControl w:val="0"/>
              <w:spacing w:after="0" w:line="240" w:lineRule="auto"/>
              <w:ind w:firstLine="1965"/>
              <w:rPr>
                <w:rFonts w:eastAsia="Times New Roman"/>
                <w:b/>
                <w:sz w:val="28"/>
                <w:szCs w:val="28"/>
                <w:lang w:eastAsia="ru-RU"/>
              </w:rPr>
            </w:pPr>
          </w:p>
        </w:tc>
      </w:tr>
      <w:tr w:rsidR="00E95434" w:rsidRPr="00E95434" w:rsidTr="006C547E">
        <w:trPr>
          <w:trHeight w:val="476"/>
        </w:trPr>
        <w:tc>
          <w:tcPr>
            <w:tcW w:w="4871" w:type="dxa"/>
          </w:tcPr>
          <w:p w:rsidR="00E95434" w:rsidRPr="00E95434" w:rsidRDefault="00E95434" w:rsidP="00E95434">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Оксана КВАША</w:t>
            </w: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E95434">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Олена КОВБІЙ</w:t>
            </w: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E95434">
            <w:pPr>
              <w:widowControl w:val="0"/>
              <w:spacing w:after="0" w:line="240" w:lineRule="auto"/>
              <w:ind w:firstLine="1460"/>
              <w:rPr>
                <w:rFonts w:eastAsia="Times New Roman"/>
                <w:b/>
                <w:sz w:val="28"/>
                <w:szCs w:val="28"/>
                <w:lang w:eastAsia="ru-RU"/>
              </w:rPr>
            </w:pPr>
          </w:p>
          <w:p w:rsidR="00E95434" w:rsidRPr="00E95434" w:rsidRDefault="00E95434" w:rsidP="004B07C7">
            <w:pPr>
              <w:widowControl w:val="0"/>
              <w:spacing w:after="0" w:line="240" w:lineRule="auto"/>
              <w:ind w:firstLine="1108"/>
              <w:rPr>
                <w:rFonts w:eastAsia="Times New Roman"/>
                <w:b/>
                <w:sz w:val="28"/>
                <w:szCs w:val="28"/>
                <w:lang w:eastAsia="ru-RU"/>
              </w:rPr>
            </w:pPr>
            <w:r w:rsidRPr="00E95434">
              <w:rPr>
                <w:rFonts w:eastAsia="Times New Roman"/>
                <w:b/>
                <w:sz w:val="28"/>
                <w:szCs w:val="28"/>
                <w:lang w:eastAsia="ru-RU"/>
              </w:rPr>
              <w:t>Алла КОТЕЛЕВЕЦЬ</w:t>
            </w:r>
          </w:p>
        </w:tc>
        <w:tc>
          <w:tcPr>
            <w:tcW w:w="5103" w:type="dxa"/>
          </w:tcPr>
          <w:p w:rsidR="004B07C7" w:rsidRPr="00E95434" w:rsidRDefault="004B07C7" w:rsidP="004B07C7">
            <w:pPr>
              <w:widowControl w:val="0"/>
              <w:spacing w:after="0" w:line="240" w:lineRule="auto"/>
              <w:ind w:firstLine="1481"/>
              <w:rPr>
                <w:rFonts w:eastAsia="Times New Roman"/>
                <w:b/>
                <w:sz w:val="28"/>
                <w:szCs w:val="28"/>
                <w:lang w:eastAsia="ru-RU"/>
              </w:rPr>
            </w:pPr>
            <w:r w:rsidRPr="00E95434">
              <w:rPr>
                <w:rFonts w:eastAsia="Times New Roman"/>
                <w:b/>
                <w:sz w:val="28"/>
                <w:szCs w:val="28"/>
                <w:lang w:eastAsia="ru-RU"/>
              </w:rPr>
              <w:t>Віталій САЛІХОВ</w:t>
            </w:r>
          </w:p>
          <w:p w:rsidR="00E95434" w:rsidRPr="00E95434" w:rsidRDefault="00E95434" w:rsidP="00E95434">
            <w:pPr>
              <w:widowControl w:val="0"/>
              <w:spacing w:after="0" w:line="240" w:lineRule="auto"/>
              <w:ind w:firstLine="1965"/>
              <w:rPr>
                <w:rFonts w:eastAsia="Times New Roman"/>
                <w:b/>
                <w:sz w:val="28"/>
                <w:szCs w:val="28"/>
                <w:lang w:eastAsia="ru-RU"/>
              </w:rPr>
            </w:pPr>
          </w:p>
          <w:p w:rsidR="00E95434" w:rsidRPr="00E95434" w:rsidRDefault="00E95434" w:rsidP="00E95434">
            <w:pPr>
              <w:widowControl w:val="0"/>
              <w:spacing w:after="0" w:line="240" w:lineRule="auto"/>
              <w:ind w:firstLine="1663"/>
              <w:rPr>
                <w:rFonts w:eastAsia="Times New Roman"/>
                <w:b/>
                <w:sz w:val="28"/>
                <w:szCs w:val="28"/>
                <w:lang w:eastAsia="ru-RU"/>
              </w:rPr>
            </w:pPr>
          </w:p>
          <w:p w:rsidR="004B07C7" w:rsidRPr="00E95434" w:rsidRDefault="004B07C7" w:rsidP="004B07C7">
            <w:pPr>
              <w:widowControl w:val="0"/>
              <w:spacing w:after="0" w:line="240" w:lineRule="auto"/>
              <w:ind w:firstLine="1481"/>
              <w:rPr>
                <w:rFonts w:eastAsia="Times New Roman"/>
                <w:b/>
                <w:sz w:val="28"/>
                <w:szCs w:val="28"/>
                <w:lang w:eastAsia="ru-RU"/>
              </w:rPr>
            </w:pPr>
            <w:r w:rsidRPr="00E95434">
              <w:rPr>
                <w:rFonts w:eastAsia="Times New Roman"/>
                <w:b/>
                <w:sz w:val="28"/>
                <w:szCs w:val="28"/>
                <w:lang w:eastAsia="ru-RU"/>
              </w:rPr>
              <w:t>Олександр САСЕВИЧ</w:t>
            </w:r>
          </w:p>
          <w:p w:rsidR="00E95434" w:rsidRPr="00E95434" w:rsidRDefault="00E95434" w:rsidP="004B07C7">
            <w:pPr>
              <w:widowControl w:val="0"/>
              <w:spacing w:after="0" w:line="240" w:lineRule="auto"/>
              <w:rPr>
                <w:rFonts w:eastAsia="Times New Roman"/>
                <w:b/>
                <w:sz w:val="28"/>
                <w:szCs w:val="28"/>
                <w:lang w:eastAsia="ru-RU"/>
              </w:rPr>
            </w:pPr>
          </w:p>
          <w:p w:rsidR="00E95434" w:rsidRPr="00E95434" w:rsidRDefault="00E95434" w:rsidP="004B07C7">
            <w:pPr>
              <w:widowControl w:val="0"/>
              <w:spacing w:after="0" w:line="240" w:lineRule="auto"/>
              <w:ind w:firstLine="1481"/>
              <w:rPr>
                <w:rFonts w:eastAsia="Times New Roman"/>
                <w:b/>
                <w:sz w:val="28"/>
                <w:szCs w:val="28"/>
                <w:lang w:eastAsia="ru-RU"/>
              </w:rPr>
            </w:pPr>
          </w:p>
        </w:tc>
      </w:tr>
    </w:tbl>
    <w:p w:rsidR="000B215B" w:rsidRPr="00BD5067" w:rsidRDefault="000B215B" w:rsidP="00C015B5">
      <w:pPr>
        <w:widowControl w:val="0"/>
      </w:pPr>
    </w:p>
    <w:sectPr w:rsidR="000B215B" w:rsidRPr="00BD5067" w:rsidSect="00182F4C">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902" w:rsidRDefault="00ED3902" w:rsidP="00182F4C">
      <w:pPr>
        <w:spacing w:after="0" w:line="240" w:lineRule="auto"/>
      </w:pPr>
      <w:r>
        <w:separator/>
      </w:r>
    </w:p>
  </w:endnote>
  <w:endnote w:type="continuationSeparator" w:id="0">
    <w:p w:rsidR="00ED3902" w:rsidRDefault="00ED3902" w:rsidP="00182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902" w:rsidRDefault="00ED3902" w:rsidP="00182F4C">
      <w:pPr>
        <w:spacing w:after="0" w:line="240" w:lineRule="auto"/>
      </w:pPr>
      <w:r>
        <w:separator/>
      </w:r>
    </w:p>
  </w:footnote>
  <w:footnote w:type="continuationSeparator" w:id="0">
    <w:p w:rsidR="00ED3902" w:rsidRDefault="00ED3902" w:rsidP="00182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0194658"/>
      <w:docPartObj>
        <w:docPartGallery w:val="Page Numbers (Top of Page)"/>
        <w:docPartUnique/>
      </w:docPartObj>
    </w:sdtPr>
    <w:sdtEndPr/>
    <w:sdtContent>
      <w:p w:rsidR="00030E4B" w:rsidRDefault="00F66987">
        <w:pPr>
          <w:pStyle w:val="a8"/>
          <w:jc w:val="center"/>
        </w:pPr>
        <w:r>
          <w:fldChar w:fldCharType="begin"/>
        </w:r>
        <w:r w:rsidR="00F43EC5">
          <w:instrText>PAGE   \* MERGEFORMAT</w:instrText>
        </w:r>
        <w:r>
          <w:fldChar w:fldCharType="separate"/>
        </w:r>
        <w:r w:rsidR="004821F6">
          <w:rPr>
            <w:noProof/>
          </w:rPr>
          <w:t>2</w:t>
        </w:r>
        <w:r>
          <w:rPr>
            <w:noProof/>
          </w:rPr>
          <w:fldChar w:fldCharType="end"/>
        </w:r>
      </w:p>
    </w:sdtContent>
  </w:sdt>
  <w:p w:rsidR="00030E4B" w:rsidRPr="00182F4C" w:rsidRDefault="00030E4B">
    <w:pPr>
      <w:pStyle w:val="a8"/>
      <w:rPr>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54947"/>
    <w:rsid w:val="00004CE0"/>
    <w:rsid w:val="00023EC4"/>
    <w:rsid w:val="00030E4B"/>
    <w:rsid w:val="000602EF"/>
    <w:rsid w:val="000A463A"/>
    <w:rsid w:val="000A5AFA"/>
    <w:rsid w:val="000B215B"/>
    <w:rsid w:val="000D112A"/>
    <w:rsid w:val="001056F3"/>
    <w:rsid w:val="001301C9"/>
    <w:rsid w:val="00141987"/>
    <w:rsid w:val="00147812"/>
    <w:rsid w:val="00182F4C"/>
    <w:rsid w:val="001E2E2C"/>
    <w:rsid w:val="00234CEE"/>
    <w:rsid w:val="00242318"/>
    <w:rsid w:val="00242DA1"/>
    <w:rsid w:val="00276848"/>
    <w:rsid w:val="002938FB"/>
    <w:rsid w:val="00293C87"/>
    <w:rsid w:val="002C0170"/>
    <w:rsid w:val="0030611C"/>
    <w:rsid w:val="00307D0E"/>
    <w:rsid w:val="003D1F7A"/>
    <w:rsid w:val="004821F6"/>
    <w:rsid w:val="004B07C7"/>
    <w:rsid w:val="004D0474"/>
    <w:rsid w:val="004D2A10"/>
    <w:rsid w:val="004D4164"/>
    <w:rsid w:val="004F14AF"/>
    <w:rsid w:val="004F15A7"/>
    <w:rsid w:val="004F2849"/>
    <w:rsid w:val="004F2AF5"/>
    <w:rsid w:val="005270BB"/>
    <w:rsid w:val="00554D48"/>
    <w:rsid w:val="00587D03"/>
    <w:rsid w:val="005B2F29"/>
    <w:rsid w:val="005D50AF"/>
    <w:rsid w:val="005F58D8"/>
    <w:rsid w:val="006259E8"/>
    <w:rsid w:val="00634EB3"/>
    <w:rsid w:val="00645B2D"/>
    <w:rsid w:val="006C547E"/>
    <w:rsid w:val="0072089D"/>
    <w:rsid w:val="0075024F"/>
    <w:rsid w:val="00750386"/>
    <w:rsid w:val="00754947"/>
    <w:rsid w:val="007A36A9"/>
    <w:rsid w:val="007A5941"/>
    <w:rsid w:val="007B2E2F"/>
    <w:rsid w:val="0082230C"/>
    <w:rsid w:val="008543AE"/>
    <w:rsid w:val="008836DC"/>
    <w:rsid w:val="00884C19"/>
    <w:rsid w:val="008D1A8F"/>
    <w:rsid w:val="00905E1D"/>
    <w:rsid w:val="00980BB6"/>
    <w:rsid w:val="00A13A59"/>
    <w:rsid w:val="00A20ECC"/>
    <w:rsid w:val="00A70853"/>
    <w:rsid w:val="00A77B16"/>
    <w:rsid w:val="00A96268"/>
    <w:rsid w:val="00B73D81"/>
    <w:rsid w:val="00BD5067"/>
    <w:rsid w:val="00BF79AA"/>
    <w:rsid w:val="00C015B5"/>
    <w:rsid w:val="00C23E76"/>
    <w:rsid w:val="00C832D1"/>
    <w:rsid w:val="00C90FF6"/>
    <w:rsid w:val="00C93FC6"/>
    <w:rsid w:val="00C965CF"/>
    <w:rsid w:val="00CC524E"/>
    <w:rsid w:val="00CF5C04"/>
    <w:rsid w:val="00D24B0A"/>
    <w:rsid w:val="00D31C8B"/>
    <w:rsid w:val="00D4115A"/>
    <w:rsid w:val="00D7570E"/>
    <w:rsid w:val="00DB0CA6"/>
    <w:rsid w:val="00DC5144"/>
    <w:rsid w:val="00DF1F6F"/>
    <w:rsid w:val="00DF5F8A"/>
    <w:rsid w:val="00E322F4"/>
    <w:rsid w:val="00E851F3"/>
    <w:rsid w:val="00E95434"/>
    <w:rsid w:val="00EB17AC"/>
    <w:rsid w:val="00ED3902"/>
    <w:rsid w:val="00EF187E"/>
    <w:rsid w:val="00EF4EAF"/>
    <w:rsid w:val="00F37244"/>
    <w:rsid w:val="00F43EC5"/>
    <w:rsid w:val="00F66987"/>
    <w:rsid w:val="00FB0BC1"/>
    <w:rsid w:val="00FB5876"/>
    <w:rsid w:val="00FC736C"/>
    <w:rsid w:val="00FC77C4"/>
    <w:rsid w:val="00FE1D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0F4EE"/>
  <w15:docId w15:val="{28A2934D-C8B1-4735-AA93-492E3658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5067"/>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BD5067"/>
    <w:pPr>
      <w:ind w:left="720"/>
      <w:contextualSpacing/>
    </w:pPr>
    <w:rPr>
      <w:lang w:val="ru-RU"/>
    </w:rPr>
  </w:style>
  <w:style w:type="paragraph" w:styleId="a5">
    <w:name w:val="No Spacing"/>
    <w:link w:val="a6"/>
    <w:uiPriority w:val="1"/>
    <w:qFormat/>
    <w:rsid w:val="00BD5067"/>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BD5067"/>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BD5067"/>
    <w:rPr>
      <w:rFonts w:ascii="Times New Roman" w:eastAsia="Calibri" w:hAnsi="Times New Roman" w:cs="Times New Roman"/>
      <w:sz w:val="28"/>
    </w:rPr>
  </w:style>
  <w:style w:type="paragraph" w:styleId="HTML">
    <w:name w:val="HTML Preformatted"/>
    <w:basedOn w:val="a"/>
    <w:link w:val="HTML0"/>
    <w:unhideWhenUsed/>
    <w:rsid w:val="007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ий HTML Знак"/>
    <w:basedOn w:val="a0"/>
    <w:link w:val="HTML"/>
    <w:rsid w:val="0072089D"/>
    <w:rPr>
      <w:rFonts w:ascii="Courier New" w:eastAsia="Times New Roman" w:hAnsi="Courier New" w:cs="Times New Roman"/>
      <w:sz w:val="20"/>
      <w:szCs w:val="20"/>
      <w:lang w:val="ru-RU" w:eastAsia="ru-RU"/>
    </w:rPr>
  </w:style>
  <w:style w:type="character" w:customStyle="1" w:styleId="2">
    <w:name w:val="Основной текст (2)_"/>
    <w:link w:val="20"/>
    <w:locked/>
    <w:rsid w:val="0072089D"/>
    <w:rPr>
      <w:b/>
      <w:bCs/>
      <w:sz w:val="26"/>
      <w:szCs w:val="26"/>
      <w:shd w:val="clear" w:color="auto" w:fill="FFFFFF"/>
    </w:rPr>
  </w:style>
  <w:style w:type="paragraph" w:customStyle="1" w:styleId="20">
    <w:name w:val="Основной текст (2)"/>
    <w:basedOn w:val="a"/>
    <w:link w:val="2"/>
    <w:rsid w:val="0072089D"/>
    <w:pPr>
      <w:widowControl w:val="0"/>
      <w:shd w:val="clear" w:color="auto" w:fill="FFFFFF"/>
      <w:autoSpaceDN w:val="0"/>
      <w:spacing w:after="1020" w:line="240" w:lineRule="atLeast"/>
      <w:jc w:val="center"/>
    </w:pPr>
    <w:rPr>
      <w:rFonts w:asciiTheme="minorHAnsi" w:eastAsiaTheme="minorHAnsi" w:hAnsiTheme="minorHAnsi" w:cstheme="minorBidi"/>
      <w:b/>
      <w:bCs/>
      <w:sz w:val="26"/>
      <w:szCs w:val="26"/>
    </w:rPr>
  </w:style>
  <w:style w:type="character" w:customStyle="1" w:styleId="rvts20">
    <w:name w:val="rvts20"/>
    <w:rsid w:val="0072089D"/>
  </w:style>
  <w:style w:type="character" w:customStyle="1" w:styleId="rvts28">
    <w:name w:val="rvts28"/>
    <w:basedOn w:val="a0"/>
    <w:rsid w:val="0072089D"/>
  </w:style>
  <w:style w:type="character" w:styleId="a7">
    <w:name w:val="Strong"/>
    <w:basedOn w:val="a0"/>
    <w:uiPriority w:val="22"/>
    <w:qFormat/>
    <w:rsid w:val="0072089D"/>
    <w:rPr>
      <w:b/>
      <w:bCs/>
    </w:rPr>
  </w:style>
  <w:style w:type="character" w:customStyle="1" w:styleId="rvts11">
    <w:name w:val="rvts11"/>
    <w:basedOn w:val="a0"/>
    <w:rsid w:val="008543AE"/>
  </w:style>
  <w:style w:type="character" w:customStyle="1" w:styleId="rvts22">
    <w:name w:val="rvts22"/>
    <w:basedOn w:val="a0"/>
    <w:rsid w:val="008543AE"/>
  </w:style>
  <w:style w:type="paragraph" w:customStyle="1" w:styleId="rtejustify">
    <w:name w:val="rtejustify"/>
    <w:basedOn w:val="a"/>
    <w:rsid w:val="008543AE"/>
    <w:pPr>
      <w:spacing w:before="100" w:beforeAutospacing="1" w:after="100" w:afterAutospacing="1" w:line="240" w:lineRule="auto"/>
    </w:pPr>
    <w:rPr>
      <w:rFonts w:eastAsia="Times New Roman"/>
      <w:szCs w:val="24"/>
      <w:lang w:eastAsia="uk-UA"/>
    </w:rPr>
  </w:style>
  <w:style w:type="character" w:customStyle="1" w:styleId="rvts21">
    <w:name w:val="rvts21"/>
    <w:basedOn w:val="a0"/>
    <w:rsid w:val="008543AE"/>
  </w:style>
  <w:style w:type="paragraph" w:customStyle="1" w:styleId="rvps2">
    <w:name w:val="rvps2"/>
    <w:basedOn w:val="a"/>
    <w:rsid w:val="00C23E76"/>
    <w:pPr>
      <w:spacing w:before="100" w:beforeAutospacing="1" w:after="100" w:afterAutospacing="1" w:line="240" w:lineRule="auto"/>
    </w:pPr>
    <w:rPr>
      <w:rFonts w:eastAsia="Times New Roman"/>
      <w:szCs w:val="24"/>
      <w:lang w:eastAsia="uk-UA"/>
    </w:rPr>
  </w:style>
  <w:style w:type="paragraph" w:styleId="a8">
    <w:name w:val="header"/>
    <w:basedOn w:val="a"/>
    <w:link w:val="a9"/>
    <w:uiPriority w:val="99"/>
    <w:unhideWhenUsed/>
    <w:rsid w:val="00182F4C"/>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182F4C"/>
    <w:rPr>
      <w:rFonts w:ascii="Times New Roman" w:eastAsia="Calibri" w:hAnsi="Times New Roman" w:cs="Times New Roman"/>
      <w:sz w:val="24"/>
    </w:rPr>
  </w:style>
  <w:style w:type="paragraph" w:styleId="aa">
    <w:name w:val="footer"/>
    <w:basedOn w:val="a"/>
    <w:link w:val="ab"/>
    <w:uiPriority w:val="99"/>
    <w:unhideWhenUsed/>
    <w:rsid w:val="00182F4C"/>
    <w:pPr>
      <w:tabs>
        <w:tab w:val="center" w:pos="4819"/>
        <w:tab w:val="right" w:pos="9639"/>
      </w:tabs>
      <w:spacing w:after="0" w:line="240" w:lineRule="auto"/>
    </w:pPr>
  </w:style>
  <w:style w:type="character" w:customStyle="1" w:styleId="ab">
    <w:name w:val="Нижній колонтитул Знак"/>
    <w:basedOn w:val="a0"/>
    <w:link w:val="aa"/>
    <w:uiPriority w:val="99"/>
    <w:rsid w:val="00182F4C"/>
    <w:rPr>
      <w:rFonts w:ascii="Times New Roman" w:eastAsia="Calibri" w:hAnsi="Times New Roman" w:cs="Times New Roman"/>
      <w:sz w:val="24"/>
    </w:rPr>
  </w:style>
  <w:style w:type="paragraph" w:styleId="ac">
    <w:name w:val="Balloon Text"/>
    <w:basedOn w:val="a"/>
    <w:link w:val="ad"/>
    <w:uiPriority w:val="99"/>
    <w:semiHidden/>
    <w:unhideWhenUsed/>
    <w:rsid w:val="008836DC"/>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8836DC"/>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46443-42FB-4FAF-9172-DB5E10F58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12945</Words>
  <Characters>7379</Characters>
  <Application>Microsoft Office Word</Application>
  <DocSecurity>0</DocSecurity>
  <Lines>61</Lines>
  <Paragraphs>40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2024-02-20T13:09:00Z</cp:lastPrinted>
  <dcterms:created xsi:type="dcterms:W3CDTF">2024-02-27T08:45:00Z</dcterms:created>
  <dcterms:modified xsi:type="dcterms:W3CDTF">2024-02-27T08:45:00Z</dcterms:modified>
</cp:coreProperties>
</file>