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387" w:rsidRPr="00F7759A" w:rsidRDefault="00E53387" w:rsidP="00E53387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759A">
        <w:rPr>
          <w:rFonts w:ascii="Calibri" w:eastAsia="Calibri" w:hAnsi="Calibri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39978E0A" wp14:editId="0630EAFB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3387" w:rsidRPr="00F7759A" w:rsidRDefault="00E53387" w:rsidP="00E53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E53387" w:rsidRPr="00F7759A" w:rsidRDefault="00E53387" w:rsidP="00E53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3387" w:rsidRPr="00F7759A" w:rsidRDefault="00E53387" w:rsidP="00E53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3387" w:rsidRPr="008908BB" w:rsidRDefault="00E53387" w:rsidP="00E5338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16"/>
          <w:szCs w:val="16"/>
          <w:lang w:eastAsia="en-US"/>
        </w:rPr>
      </w:pPr>
    </w:p>
    <w:p w:rsidR="00E53387" w:rsidRPr="00333CC9" w:rsidRDefault="00E53387" w:rsidP="00E5338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lang w:eastAsia="en-US"/>
        </w:rPr>
      </w:pPr>
      <w:r w:rsidRPr="00333CC9">
        <w:rPr>
          <w:rFonts w:ascii="AcademyC" w:eastAsia="Calibri" w:hAnsi="AcademyC" w:cs="Times New Roman"/>
          <w:color w:val="002060"/>
          <w:sz w:val="28"/>
          <w:lang w:eastAsia="en-US"/>
        </w:rPr>
        <w:t>УКРАЇНА</w:t>
      </w:r>
    </w:p>
    <w:p w:rsidR="00E53387" w:rsidRPr="00333CC9" w:rsidRDefault="00E53387" w:rsidP="00E5338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</w:pPr>
      <w:r w:rsidRPr="00333CC9"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  <w:t>ВИЩА  РАДА  ПРАВОСУДДЯ</w:t>
      </w:r>
    </w:p>
    <w:p w:rsidR="00E53387" w:rsidRPr="00333CC9" w:rsidRDefault="00E53387" w:rsidP="00E5338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</w:pPr>
      <w:r w:rsidRPr="00333CC9">
        <w:rPr>
          <w:rFonts w:ascii="AcademyC" w:eastAsia="Calibri" w:hAnsi="AcademyC" w:cs="Times New Roman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Ind w:w="-147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53387" w:rsidRPr="00545337" w:rsidTr="00EE3AAE">
        <w:trPr>
          <w:trHeight w:val="188"/>
        </w:trPr>
        <w:tc>
          <w:tcPr>
            <w:tcW w:w="3098" w:type="dxa"/>
          </w:tcPr>
          <w:p w:rsidR="00E53387" w:rsidRPr="00333CC9" w:rsidRDefault="00025751" w:rsidP="004A5056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en-US" w:eastAsia="en-US"/>
              </w:rPr>
            </w:pPr>
            <w:r w:rsidRPr="00333CC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>2</w:t>
            </w:r>
            <w:r w:rsidR="004A5056" w:rsidRPr="00333CC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>2</w:t>
            </w:r>
            <w:r w:rsidR="00E53387" w:rsidRPr="00333CC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 xml:space="preserve"> лютого 2024 року</w:t>
            </w:r>
          </w:p>
        </w:tc>
        <w:tc>
          <w:tcPr>
            <w:tcW w:w="3309" w:type="dxa"/>
          </w:tcPr>
          <w:p w:rsidR="00E53387" w:rsidRPr="00333CC9" w:rsidRDefault="00E53387" w:rsidP="001D3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eastAsia="en-US"/>
              </w:rPr>
            </w:pPr>
            <w:r w:rsidRPr="00333CC9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E53387" w:rsidRPr="00545337" w:rsidRDefault="00E53387" w:rsidP="00E53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</w:pPr>
            <w:r w:rsidRPr="00333CC9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eastAsia="en-US"/>
              </w:rPr>
              <w:t xml:space="preserve">        №</w:t>
            </w:r>
            <w:r w:rsidRPr="00333CC9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 xml:space="preserve"> </w:t>
            </w:r>
            <w:r w:rsidR="00883131" w:rsidRPr="00883131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 w:eastAsia="en-US"/>
              </w:rPr>
              <w:t>537/0/15-24</w:t>
            </w:r>
          </w:p>
        </w:tc>
      </w:tr>
    </w:tbl>
    <w:p w:rsidR="00124F11" w:rsidRPr="00136790" w:rsidRDefault="00124F11" w:rsidP="00E53387">
      <w:pPr>
        <w:spacing w:after="0" w:line="240" w:lineRule="auto"/>
        <w:ind w:right="5954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tbl>
      <w:tblPr>
        <w:tblStyle w:val="af2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963"/>
      </w:tblGrid>
      <w:tr w:rsidR="0062443D" w:rsidTr="00766333">
        <w:tc>
          <w:tcPr>
            <w:tcW w:w="5812" w:type="dxa"/>
          </w:tcPr>
          <w:p w:rsidR="0062443D" w:rsidRPr="001B5049" w:rsidRDefault="0062443D" w:rsidP="0076633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 переведення судді Вищого адміністративного суду України </w:t>
            </w:r>
            <w:r w:rsidRPr="007753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Черпака Ю.К. </w:t>
            </w:r>
            <w:r w:rsidRPr="001B5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посаду судді Шостого апеляційного адміністративного суду</w:t>
            </w:r>
          </w:p>
        </w:tc>
        <w:tc>
          <w:tcPr>
            <w:tcW w:w="3963" w:type="dxa"/>
          </w:tcPr>
          <w:p w:rsidR="0062443D" w:rsidRDefault="0062443D" w:rsidP="0076633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24F11" w:rsidRPr="00136790" w:rsidRDefault="00124F11" w:rsidP="00E5338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E53387" w:rsidRPr="00136790" w:rsidRDefault="00E53387" w:rsidP="000423A2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53512">
        <w:rPr>
          <w:rFonts w:ascii="Times New Roman" w:hAnsi="Times New Roman" w:cs="Times New Roman"/>
          <w:sz w:val="27"/>
          <w:szCs w:val="27"/>
        </w:rPr>
        <w:t xml:space="preserve">Вища рада правосуддя, розглянувши заяву про переведення судді Вищого адміністративного суду України </w:t>
      </w:r>
      <w:r w:rsidR="0077537F" w:rsidRPr="00853512">
        <w:rPr>
          <w:rFonts w:ascii="Times New Roman" w:hAnsi="Times New Roman" w:cs="Times New Roman"/>
          <w:sz w:val="27"/>
          <w:szCs w:val="27"/>
        </w:rPr>
        <w:t xml:space="preserve">Черпака Юрія Кононовича </w:t>
      </w:r>
      <w:r w:rsidRPr="00853512">
        <w:rPr>
          <w:rFonts w:ascii="Times New Roman" w:hAnsi="Times New Roman" w:cs="Times New Roman"/>
          <w:sz w:val="27"/>
          <w:szCs w:val="27"/>
        </w:rPr>
        <w:t xml:space="preserve">на посаду судді </w:t>
      </w:r>
      <w:r w:rsidRPr="00136790">
        <w:rPr>
          <w:rFonts w:ascii="Times New Roman" w:hAnsi="Times New Roman" w:cs="Times New Roman"/>
          <w:sz w:val="27"/>
          <w:szCs w:val="27"/>
        </w:rPr>
        <w:t>Шостого апеляційного адміністративного суду,</w:t>
      </w:r>
    </w:p>
    <w:p w:rsidR="00E53387" w:rsidRPr="00136790" w:rsidRDefault="00E53387" w:rsidP="006717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E53387" w:rsidRPr="00136790" w:rsidRDefault="00E53387" w:rsidP="000423A2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6790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E53387" w:rsidRPr="00136790" w:rsidRDefault="00E53387" w:rsidP="000423A2">
      <w:pPr>
        <w:pStyle w:val="20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77537F" w:rsidRPr="00853512" w:rsidRDefault="0077537F" w:rsidP="000423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36790">
        <w:rPr>
          <w:rFonts w:ascii="Times New Roman" w:eastAsia="Times New Roman" w:hAnsi="Times New Roman" w:cs="Times New Roman"/>
          <w:sz w:val="27"/>
          <w:szCs w:val="27"/>
        </w:rPr>
        <w:t>24 січня 2024 р</w:t>
      </w:r>
      <w:r w:rsidR="003F11CB" w:rsidRPr="00136790">
        <w:rPr>
          <w:rFonts w:ascii="Times New Roman" w:eastAsia="Times New Roman" w:hAnsi="Times New Roman" w:cs="Times New Roman"/>
          <w:sz w:val="27"/>
          <w:szCs w:val="27"/>
        </w:rPr>
        <w:t>оку до Вищої ради правосуддя (</w:t>
      </w:r>
      <w:proofErr w:type="spellStart"/>
      <w:r w:rsidRPr="00136790">
        <w:rPr>
          <w:rFonts w:ascii="Times New Roman" w:eastAsia="Times New Roman" w:hAnsi="Times New Roman" w:cs="Times New Roman"/>
          <w:sz w:val="27"/>
          <w:szCs w:val="27"/>
        </w:rPr>
        <w:t>вх</w:t>
      </w:r>
      <w:proofErr w:type="spellEnd"/>
      <w:r w:rsidRPr="00136790">
        <w:rPr>
          <w:rFonts w:ascii="Times New Roman" w:eastAsia="Times New Roman" w:hAnsi="Times New Roman" w:cs="Times New Roman"/>
          <w:sz w:val="27"/>
          <w:szCs w:val="27"/>
        </w:rPr>
        <w:t>. № 354/0/6-24</w:t>
      </w:r>
      <w:r w:rsidR="003F11CB" w:rsidRPr="00136790">
        <w:rPr>
          <w:rFonts w:ascii="Times New Roman" w:eastAsia="Times New Roman" w:hAnsi="Times New Roman" w:cs="Times New Roman"/>
          <w:sz w:val="27"/>
          <w:szCs w:val="27"/>
        </w:rPr>
        <w:t>)</w:t>
      </w:r>
      <w:r w:rsidRPr="00136790">
        <w:rPr>
          <w:rFonts w:ascii="Times New Roman" w:eastAsia="Times New Roman" w:hAnsi="Times New Roman" w:cs="Times New Roman"/>
          <w:sz w:val="27"/>
          <w:szCs w:val="27"/>
        </w:rPr>
        <w:t xml:space="preserve"> надійшла заява судді</w:t>
      </w:r>
      <w:r w:rsidRPr="00853512">
        <w:rPr>
          <w:rFonts w:ascii="Times New Roman" w:eastAsia="Times New Roman" w:hAnsi="Times New Roman" w:cs="Times New Roman"/>
          <w:sz w:val="27"/>
          <w:szCs w:val="27"/>
        </w:rPr>
        <w:t xml:space="preserve"> Вищого адміністративного суду України Черпака Ю.</w:t>
      </w:r>
      <w:r w:rsidRPr="00853512">
        <w:rPr>
          <w:rFonts w:ascii="Times New Roman" w:eastAsia="Times New Roman" w:hAnsi="Times New Roman" w:cs="Times New Roman"/>
          <w:sz w:val="27"/>
          <w:szCs w:val="27"/>
          <w:lang w:val="ru-RU" w:eastAsia="en-US" w:bidi="en-US"/>
        </w:rPr>
        <w:t xml:space="preserve">К. </w:t>
      </w:r>
      <w:r w:rsidRPr="00853512">
        <w:rPr>
          <w:rFonts w:ascii="Times New Roman" w:eastAsia="Times New Roman" w:hAnsi="Times New Roman" w:cs="Times New Roman"/>
          <w:sz w:val="27"/>
          <w:szCs w:val="27"/>
        </w:rPr>
        <w:t>про переведення на посаду судді Шостого апеляційного адміністративного суду.</w:t>
      </w:r>
    </w:p>
    <w:p w:rsidR="0077537F" w:rsidRPr="00853512" w:rsidRDefault="0077537F" w:rsidP="000423A2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53512">
        <w:rPr>
          <w:rFonts w:ascii="Times New Roman" w:eastAsia="Times New Roman" w:hAnsi="Times New Roman" w:cs="Times New Roman"/>
          <w:sz w:val="27"/>
          <w:szCs w:val="27"/>
        </w:rPr>
        <w:t xml:space="preserve">Черпак Юрій Кононович, </w:t>
      </w:r>
      <w:r w:rsidR="00FA61DC">
        <w:rPr>
          <w:rFonts w:ascii="Times New Roman" w:eastAsia="Times New Roman" w:hAnsi="Times New Roman" w:cs="Times New Roman"/>
          <w:sz w:val="27"/>
          <w:szCs w:val="27"/>
        </w:rPr>
        <w:t>____</w:t>
      </w:r>
      <w:bookmarkStart w:id="0" w:name="_GoBack"/>
      <w:bookmarkEnd w:id="0"/>
      <w:r w:rsidRPr="00853512">
        <w:rPr>
          <w:rFonts w:ascii="Times New Roman" w:eastAsia="Times New Roman" w:hAnsi="Times New Roman" w:cs="Times New Roman"/>
          <w:sz w:val="27"/>
          <w:szCs w:val="27"/>
        </w:rPr>
        <w:t xml:space="preserve"> року народження, постановою сесії Житомирської обласної ради від 15 червня 1989 року призначений суддею Богунського </w:t>
      </w:r>
      <w:r w:rsidR="003F11CB">
        <w:rPr>
          <w:rFonts w:ascii="Times New Roman" w:eastAsia="Times New Roman" w:hAnsi="Times New Roman" w:cs="Times New Roman"/>
          <w:sz w:val="27"/>
          <w:szCs w:val="27"/>
        </w:rPr>
        <w:t xml:space="preserve">районного суду міста Житомира. </w:t>
      </w:r>
      <w:r w:rsidRPr="00853512">
        <w:rPr>
          <w:rFonts w:ascii="Times New Roman" w:eastAsia="Times New Roman" w:hAnsi="Times New Roman" w:cs="Times New Roman"/>
          <w:sz w:val="27"/>
          <w:szCs w:val="27"/>
        </w:rPr>
        <w:t xml:space="preserve">Постановою Верховної Ради України від 9 липня 2003 року № 1073-ІV обраний на посаду судді Житомирського апеляційного </w:t>
      </w:r>
      <w:r w:rsidR="003F11CB">
        <w:rPr>
          <w:rFonts w:ascii="Times New Roman" w:eastAsia="Times New Roman" w:hAnsi="Times New Roman" w:cs="Times New Roman"/>
          <w:sz w:val="27"/>
          <w:szCs w:val="27"/>
        </w:rPr>
        <w:t>господарського суду безстроково.</w:t>
      </w:r>
      <w:r w:rsidRPr="00853512">
        <w:rPr>
          <w:rFonts w:ascii="Times New Roman" w:eastAsia="Times New Roman" w:hAnsi="Times New Roman" w:cs="Times New Roman"/>
          <w:sz w:val="27"/>
          <w:szCs w:val="27"/>
        </w:rPr>
        <w:t xml:space="preserve"> Постановою Верховної Ради України від 15 квітня 2010 року № 2136-VІ обраний суддею Вищого адміністративного суду України.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>Згідно з пунктом 7 розділу XII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</w:t>
      </w:r>
    </w:p>
    <w:p w:rsidR="00035709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 xml:space="preserve">Постановою Пленуму Верховного Суду від 30 листопада 2017 року № 2 днем початку роботи Верховного Суду </w:t>
      </w:r>
      <w:r w:rsidR="002B5578" w:rsidRPr="00853512">
        <w:rPr>
          <w:sz w:val="27"/>
          <w:szCs w:val="27"/>
        </w:rPr>
        <w:t xml:space="preserve">визначено </w:t>
      </w:r>
      <w:r w:rsidRPr="00853512">
        <w:rPr>
          <w:sz w:val="27"/>
          <w:szCs w:val="27"/>
        </w:rPr>
        <w:t xml:space="preserve">15 грудня 2017 року, у зв’язку із чим Вищий </w:t>
      </w:r>
      <w:r w:rsidR="00035709" w:rsidRPr="00853512">
        <w:rPr>
          <w:sz w:val="27"/>
          <w:szCs w:val="27"/>
        </w:rPr>
        <w:t xml:space="preserve">адміністративний </w:t>
      </w:r>
      <w:r w:rsidRPr="00853512">
        <w:rPr>
          <w:sz w:val="27"/>
          <w:szCs w:val="27"/>
        </w:rPr>
        <w:t>суд України при</w:t>
      </w:r>
      <w:r w:rsidR="00853512">
        <w:rPr>
          <w:sz w:val="27"/>
          <w:szCs w:val="27"/>
        </w:rPr>
        <w:t>пинив свою діяльність 15 грудня</w:t>
      </w:r>
      <w:r w:rsidR="00853512">
        <w:rPr>
          <w:sz w:val="27"/>
          <w:szCs w:val="27"/>
        </w:rPr>
        <w:br/>
      </w:r>
      <w:r w:rsidRPr="00853512">
        <w:rPr>
          <w:sz w:val="27"/>
          <w:szCs w:val="27"/>
        </w:rPr>
        <w:t>2017 року.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>27 грудня 2023 року набрав чинності Закон України ві</w:t>
      </w:r>
      <w:r w:rsidR="00853512">
        <w:rPr>
          <w:sz w:val="27"/>
          <w:szCs w:val="27"/>
        </w:rPr>
        <w:t xml:space="preserve">д 21 листопада </w:t>
      </w:r>
      <w:r w:rsidR="00035709" w:rsidRPr="00853512">
        <w:rPr>
          <w:sz w:val="27"/>
          <w:szCs w:val="27"/>
        </w:rPr>
        <w:t>2023 року № 3481</w:t>
      </w:r>
      <w:r w:rsidRPr="00853512">
        <w:rPr>
          <w:sz w:val="27"/>
          <w:szCs w:val="27"/>
        </w:rPr>
        <w:t>-IX «Про внесення змін до Закону України «Про судоустрій і статус суддів» у зв’язку з Рішенням К</w:t>
      </w:r>
      <w:r w:rsidR="00035709" w:rsidRPr="00853512">
        <w:rPr>
          <w:sz w:val="27"/>
          <w:szCs w:val="27"/>
        </w:rPr>
        <w:t>он</w:t>
      </w:r>
      <w:r w:rsidR="00853512">
        <w:rPr>
          <w:sz w:val="27"/>
          <w:szCs w:val="27"/>
        </w:rPr>
        <w:t>ституційного Суду України від 18 лютого 2020 року</w:t>
      </w:r>
      <w:r w:rsidR="00853512">
        <w:rPr>
          <w:sz w:val="27"/>
          <w:szCs w:val="27"/>
        </w:rPr>
        <w:br/>
      </w:r>
      <w:r w:rsidRPr="00853512">
        <w:rPr>
          <w:sz w:val="27"/>
          <w:szCs w:val="27"/>
        </w:rPr>
        <w:t>№ 2-р/2020 щодо забезпечення безперервності здійснення правосуддя найвищим судом у системі судоустрою України».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 xml:space="preserve">Цим Законом, зокрема, доповнено розділ XII «Прикінцеві та перехідні положення» Закону України «Про судоустрій </w:t>
      </w:r>
      <w:r w:rsidR="00880F49">
        <w:rPr>
          <w:sz w:val="27"/>
          <w:szCs w:val="27"/>
        </w:rPr>
        <w:t>і статус суддів» пунктом 14</w:t>
      </w:r>
      <w:r w:rsidRPr="00880F49">
        <w:rPr>
          <w:sz w:val="27"/>
          <w:szCs w:val="27"/>
          <w:vertAlign w:val="superscript"/>
        </w:rPr>
        <w:t>1</w:t>
      </w:r>
      <w:r w:rsidRPr="00853512">
        <w:rPr>
          <w:sz w:val="27"/>
          <w:szCs w:val="27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</w:t>
      </w:r>
      <w:r w:rsidRPr="00853512">
        <w:rPr>
          <w:sz w:val="27"/>
          <w:szCs w:val="27"/>
        </w:rPr>
        <w:lastRenderedPageBreak/>
        <w:t>статтями 53 та 82 цього Закону, без проведення конкурсу, з урахуванням особливостей, передбачених цим пунктом.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>Переведення такого судді здійснюється Вищою радою правосуддя на підставі його особистої заяви протягом</w:t>
      </w:r>
      <w:r w:rsidR="00035709" w:rsidRPr="00853512">
        <w:rPr>
          <w:sz w:val="27"/>
          <w:szCs w:val="27"/>
        </w:rPr>
        <w:t xml:space="preserve"> 30</w:t>
      </w:r>
      <w:r w:rsidRPr="00853512">
        <w:rPr>
          <w:sz w:val="27"/>
          <w:szCs w:val="27"/>
        </w:rPr>
        <w:t xml:space="preserve"> днів з дня її надходження, незалежно від наявності у відповідному суді вакантної посади судді.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>Заява про переведення подається суддями, зазначеними в абзаці першому цього пункту, до Вищої ради правосуддя протягом</w:t>
      </w:r>
      <w:r w:rsidR="00754918" w:rsidRPr="00853512">
        <w:rPr>
          <w:sz w:val="27"/>
          <w:szCs w:val="27"/>
        </w:rPr>
        <w:t xml:space="preserve"> 30</w:t>
      </w:r>
      <w:r w:rsidRPr="00853512">
        <w:rPr>
          <w:sz w:val="27"/>
          <w:szCs w:val="27"/>
        </w:rPr>
        <w:t xml:space="preserve"> днів з дня набрання чинності Законом.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 xml:space="preserve">Згідно з інформацією </w:t>
      </w:r>
      <w:r w:rsidR="00030E0E" w:rsidRPr="00853512">
        <w:rPr>
          <w:sz w:val="27"/>
          <w:szCs w:val="27"/>
        </w:rPr>
        <w:t xml:space="preserve">голови </w:t>
      </w:r>
      <w:r w:rsidRPr="00853512">
        <w:rPr>
          <w:sz w:val="27"/>
          <w:szCs w:val="27"/>
        </w:rPr>
        <w:t xml:space="preserve">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</w:t>
      </w:r>
      <w:proofErr w:type="spellStart"/>
      <w:r w:rsidRPr="00853512">
        <w:rPr>
          <w:sz w:val="27"/>
          <w:szCs w:val="27"/>
        </w:rPr>
        <w:t>Романківа</w:t>
      </w:r>
      <w:proofErr w:type="spellEnd"/>
      <w:r w:rsidRPr="00853512">
        <w:rPr>
          <w:sz w:val="27"/>
          <w:szCs w:val="27"/>
        </w:rPr>
        <w:t xml:space="preserve"> </w:t>
      </w:r>
      <w:r w:rsidR="00D264A2">
        <w:rPr>
          <w:sz w:val="27"/>
          <w:szCs w:val="27"/>
        </w:rPr>
        <w:t>І.П. (лист від</w:t>
      </w:r>
      <w:r w:rsidR="00D264A2">
        <w:rPr>
          <w:sz w:val="27"/>
          <w:szCs w:val="27"/>
        </w:rPr>
        <w:br/>
      </w:r>
      <w:r w:rsidRPr="00853512">
        <w:rPr>
          <w:sz w:val="27"/>
          <w:szCs w:val="27"/>
        </w:rPr>
        <w:t>2 січня 2024 року № 1/1-14/24) суддя</w:t>
      </w:r>
      <w:r w:rsidR="00853512">
        <w:rPr>
          <w:sz w:val="27"/>
          <w:szCs w:val="27"/>
        </w:rPr>
        <w:t xml:space="preserve"> </w:t>
      </w:r>
      <w:r w:rsidR="00D215B3">
        <w:rPr>
          <w:sz w:val="27"/>
          <w:szCs w:val="27"/>
        </w:rPr>
        <w:t>Черпак Ю.К</w:t>
      </w:r>
      <w:r w:rsidRPr="00853512">
        <w:rPr>
          <w:sz w:val="27"/>
          <w:szCs w:val="27"/>
        </w:rPr>
        <w:t xml:space="preserve">. перебуває у штаті Вищого </w:t>
      </w:r>
      <w:r w:rsidR="00754918" w:rsidRPr="00853512">
        <w:rPr>
          <w:sz w:val="27"/>
          <w:szCs w:val="27"/>
        </w:rPr>
        <w:t>адміністративного</w:t>
      </w:r>
      <w:r w:rsidRPr="00853512">
        <w:rPr>
          <w:sz w:val="27"/>
          <w:szCs w:val="27"/>
        </w:rPr>
        <w:t xml:space="preserve"> суду України.</w:t>
      </w:r>
    </w:p>
    <w:p w:rsidR="00954861" w:rsidRPr="00853512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 xml:space="preserve">Заява судді Вищого </w:t>
      </w:r>
      <w:r w:rsidR="00D215B3">
        <w:rPr>
          <w:sz w:val="27"/>
          <w:szCs w:val="27"/>
        </w:rPr>
        <w:t xml:space="preserve">адміністративного </w:t>
      </w:r>
      <w:r w:rsidRPr="00853512">
        <w:rPr>
          <w:sz w:val="27"/>
          <w:szCs w:val="27"/>
        </w:rPr>
        <w:t xml:space="preserve">суду України </w:t>
      </w:r>
      <w:r w:rsidR="00D215B3">
        <w:rPr>
          <w:sz w:val="27"/>
          <w:szCs w:val="27"/>
        </w:rPr>
        <w:t>Черпака Ю.К</w:t>
      </w:r>
      <w:r w:rsidR="00910E7E" w:rsidRPr="00853512">
        <w:rPr>
          <w:sz w:val="27"/>
          <w:szCs w:val="27"/>
        </w:rPr>
        <w:t xml:space="preserve">. </w:t>
      </w:r>
      <w:r w:rsidRPr="00853512">
        <w:rPr>
          <w:sz w:val="27"/>
          <w:szCs w:val="27"/>
        </w:rPr>
        <w:t xml:space="preserve">про переведення на посаду судді </w:t>
      </w:r>
      <w:r w:rsidR="00835ED7" w:rsidRPr="00853512">
        <w:rPr>
          <w:sz w:val="27"/>
          <w:szCs w:val="27"/>
        </w:rPr>
        <w:t xml:space="preserve">Вищого адміністративного суду України </w:t>
      </w:r>
      <w:r w:rsidRPr="00853512">
        <w:rPr>
          <w:sz w:val="27"/>
          <w:szCs w:val="27"/>
        </w:rPr>
        <w:t xml:space="preserve">надійшла до Вищої ради правосуддя </w:t>
      </w:r>
      <w:r w:rsidR="00D215B3">
        <w:rPr>
          <w:sz w:val="27"/>
          <w:szCs w:val="27"/>
        </w:rPr>
        <w:t>24</w:t>
      </w:r>
      <w:r w:rsidR="00835ED7" w:rsidRPr="00853512">
        <w:rPr>
          <w:sz w:val="27"/>
          <w:szCs w:val="27"/>
        </w:rPr>
        <w:t xml:space="preserve"> січня 2024 року</w:t>
      </w:r>
      <w:r w:rsidRPr="00853512">
        <w:rPr>
          <w:sz w:val="27"/>
          <w:szCs w:val="27"/>
        </w:rPr>
        <w:t>, тобто в строк, визн</w:t>
      </w:r>
      <w:r w:rsidR="00D215B3">
        <w:rPr>
          <w:sz w:val="27"/>
          <w:szCs w:val="27"/>
        </w:rPr>
        <w:t>ачений абзацом третім пункту 14</w:t>
      </w:r>
      <w:r w:rsidRPr="00D215B3">
        <w:rPr>
          <w:sz w:val="27"/>
          <w:szCs w:val="27"/>
          <w:vertAlign w:val="superscript"/>
        </w:rPr>
        <w:t>1</w:t>
      </w:r>
      <w:r w:rsidRPr="00853512">
        <w:rPr>
          <w:sz w:val="27"/>
          <w:szCs w:val="27"/>
        </w:rPr>
        <w:t xml:space="preserve"> розділу XII «При</w:t>
      </w:r>
      <w:r w:rsidR="00853512">
        <w:rPr>
          <w:sz w:val="27"/>
          <w:szCs w:val="27"/>
        </w:rPr>
        <w:t>кінцеві та перехідні положення»</w:t>
      </w:r>
      <w:r w:rsidR="00853512">
        <w:rPr>
          <w:sz w:val="27"/>
          <w:szCs w:val="27"/>
        </w:rPr>
        <w:br/>
      </w:r>
      <w:r w:rsidRPr="00853512">
        <w:rPr>
          <w:sz w:val="27"/>
          <w:szCs w:val="27"/>
        </w:rPr>
        <w:t>Закону України «Про судоустрій і статус суддів».</w:t>
      </w:r>
    </w:p>
    <w:p w:rsidR="00954861" w:rsidRPr="00DD4CB4" w:rsidRDefault="00954861" w:rsidP="000423A2">
      <w:pPr>
        <w:pStyle w:val="20"/>
        <w:shd w:val="clear" w:color="auto" w:fill="auto"/>
        <w:spacing w:after="0" w:line="240" w:lineRule="auto"/>
        <w:ind w:firstLine="600"/>
        <w:jc w:val="both"/>
        <w:rPr>
          <w:sz w:val="27"/>
          <w:szCs w:val="27"/>
        </w:rPr>
      </w:pPr>
      <w:r w:rsidRPr="00853512">
        <w:rPr>
          <w:sz w:val="27"/>
          <w:szCs w:val="27"/>
        </w:rPr>
        <w:t xml:space="preserve">З огляду на викладене, керуючись статтею 131 </w:t>
      </w:r>
      <w:r w:rsidR="00D215B3">
        <w:rPr>
          <w:sz w:val="27"/>
          <w:szCs w:val="27"/>
        </w:rPr>
        <w:t>Конституції України, пунктом 14</w:t>
      </w:r>
      <w:r w:rsidRPr="00D215B3">
        <w:rPr>
          <w:sz w:val="27"/>
          <w:szCs w:val="27"/>
          <w:vertAlign w:val="superscript"/>
        </w:rPr>
        <w:t>1</w:t>
      </w:r>
      <w:r w:rsidRPr="00853512">
        <w:rPr>
          <w:sz w:val="27"/>
          <w:szCs w:val="27"/>
        </w:rPr>
        <w:t xml:space="preserve"> розділу XII «Прикінцеві та пере</w:t>
      </w:r>
      <w:r w:rsidR="00853512">
        <w:rPr>
          <w:sz w:val="27"/>
          <w:szCs w:val="27"/>
        </w:rPr>
        <w:t>хідні положення» Закону України</w:t>
      </w:r>
      <w:r w:rsidR="00853512">
        <w:rPr>
          <w:sz w:val="27"/>
          <w:szCs w:val="27"/>
        </w:rPr>
        <w:br/>
      </w:r>
      <w:r w:rsidRPr="00853512">
        <w:rPr>
          <w:sz w:val="27"/>
          <w:szCs w:val="27"/>
        </w:rPr>
        <w:t>«</w:t>
      </w:r>
      <w:r w:rsidRPr="00DD4CB4">
        <w:rPr>
          <w:sz w:val="27"/>
          <w:szCs w:val="27"/>
        </w:rPr>
        <w:t xml:space="preserve">Про судоустрій і статус суддів», статтями </w:t>
      </w:r>
      <w:r w:rsidR="00103D15" w:rsidRPr="00DD4CB4">
        <w:rPr>
          <w:sz w:val="27"/>
          <w:szCs w:val="27"/>
        </w:rPr>
        <w:t>3</w:t>
      </w:r>
      <w:r w:rsidRPr="00DD4CB4">
        <w:rPr>
          <w:sz w:val="27"/>
          <w:szCs w:val="27"/>
        </w:rPr>
        <w:t xml:space="preserve">, </w:t>
      </w:r>
      <w:r w:rsidR="00103D15" w:rsidRPr="00DD4CB4">
        <w:rPr>
          <w:sz w:val="27"/>
          <w:szCs w:val="27"/>
        </w:rPr>
        <w:t>30</w:t>
      </w:r>
      <w:r w:rsidRPr="00DD4CB4">
        <w:rPr>
          <w:sz w:val="27"/>
          <w:szCs w:val="27"/>
        </w:rPr>
        <w:t>, 34 Закону України «Про Вищу раду правосуддя»,</w:t>
      </w:r>
      <w:r w:rsidR="00710E67" w:rsidRPr="00DD4CB4">
        <w:rPr>
          <w:sz w:val="27"/>
          <w:szCs w:val="27"/>
        </w:rPr>
        <w:t xml:space="preserve"> Вища рада правосуддя</w:t>
      </w:r>
    </w:p>
    <w:p w:rsidR="00DA4406" w:rsidRPr="00DD4CB4" w:rsidRDefault="00DA4406" w:rsidP="000423A2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A4406" w:rsidRPr="00DD4CB4" w:rsidRDefault="00710E67" w:rsidP="00042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D4CB4">
        <w:rPr>
          <w:rFonts w:ascii="Times New Roman" w:eastAsia="Times New Roman" w:hAnsi="Times New Roman" w:cs="Times New Roman"/>
          <w:b/>
          <w:sz w:val="27"/>
          <w:szCs w:val="27"/>
        </w:rPr>
        <w:t>вирішила:</w:t>
      </w:r>
    </w:p>
    <w:p w:rsidR="00710E67" w:rsidRPr="00DD4CB4" w:rsidRDefault="00710E67" w:rsidP="000423A2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Pr="00853512" w:rsidRDefault="00954861" w:rsidP="000423A2">
      <w:pPr>
        <w:pStyle w:val="20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D4CB4">
        <w:rPr>
          <w:sz w:val="27"/>
          <w:szCs w:val="27"/>
        </w:rPr>
        <w:t xml:space="preserve">перевести суддю Вищого </w:t>
      </w:r>
      <w:r w:rsidR="00103D15" w:rsidRPr="00DD4CB4">
        <w:rPr>
          <w:sz w:val="27"/>
          <w:szCs w:val="27"/>
        </w:rPr>
        <w:t>адміністративного</w:t>
      </w:r>
      <w:r w:rsidRPr="00DD4CB4">
        <w:rPr>
          <w:sz w:val="27"/>
          <w:szCs w:val="27"/>
        </w:rPr>
        <w:t xml:space="preserve"> суду </w:t>
      </w:r>
      <w:r w:rsidR="0077537F" w:rsidRPr="00DD4CB4">
        <w:rPr>
          <w:sz w:val="27"/>
          <w:szCs w:val="27"/>
        </w:rPr>
        <w:t>України Черпака Юрія Кононовича</w:t>
      </w:r>
      <w:r w:rsidR="00103D15" w:rsidRPr="00853512">
        <w:rPr>
          <w:sz w:val="27"/>
          <w:szCs w:val="27"/>
        </w:rPr>
        <w:t xml:space="preserve"> </w:t>
      </w:r>
      <w:r w:rsidRPr="00853512">
        <w:rPr>
          <w:sz w:val="27"/>
          <w:szCs w:val="27"/>
        </w:rPr>
        <w:t xml:space="preserve">на посаду судді </w:t>
      </w:r>
      <w:r w:rsidR="00103D15" w:rsidRPr="00853512">
        <w:rPr>
          <w:sz w:val="27"/>
          <w:szCs w:val="27"/>
        </w:rPr>
        <w:t>Шостого апеляційного адміністративного суду</w:t>
      </w:r>
      <w:r w:rsidR="0077537F" w:rsidRPr="00853512">
        <w:rPr>
          <w:sz w:val="27"/>
          <w:szCs w:val="27"/>
        </w:rPr>
        <w:t>.</w:t>
      </w:r>
    </w:p>
    <w:p w:rsidR="00136790" w:rsidRPr="00853512" w:rsidRDefault="00136790" w:rsidP="00D5144D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D4CB4" w:rsidRPr="00136790" w:rsidRDefault="00DD4CB4" w:rsidP="00D5144D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Pr="00136790" w:rsidRDefault="00710E67" w:rsidP="00710E67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36790">
        <w:rPr>
          <w:rFonts w:ascii="Times New Roman" w:eastAsia="Times New Roman" w:hAnsi="Times New Roman" w:cs="Times New Roman"/>
          <w:b/>
          <w:sz w:val="27"/>
          <w:szCs w:val="27"/>
        </w:rPr>
        <w:t>Голова Вищої ради правосуддя                                                       Григорій УСИК</w:t>
      </w:r>
    </w:p>
    <w:p w:rsidR="00710E67" w:rsidRPr="00136790" w:rsidRDefault="00710E67" w:rsidP="00710E67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10E67" w:rsidRDefault="00710E67" w:rsidP="00710E67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36790">
        <w:rPr>
          <w:rFonts w:ascii="Times New Roman" w:eastAsia="Times New Roman" w:hAnsi="Times New Roman" w:cs="Times New Roman"/>
          <w:b/>
          <w:sz w:val="27"/>
          <w:szCs w:val="27"/>
        </w:rPr>
        <w:t>Члени</w:t>
      </w:r>
      <w:r w:rsidRPr="000423A2">
        <w:rPr>
          <w:rFonts w:ascii="Times New Roman" w:eastAsia="Times New Roman" w:hAnsi="Times New Roman" w:cs="Times New Roman"/>
          <w:b/>
          <w:sz w:val="27"/>
          <w:szCs w:val="27"/>
        </w:rPr>
        <w:t xml:space="preserve"> Вищої ради правосуддя</w:t>
      </w:r>
    </w:p>
    <w:p w:rsidR="007A6BCC" w:rsidRPr="007A6BCC" w:rsidRDefault="007A6BCC" w:rsidP="00710E67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09"/>
      </w:tblGrid>
      <w:tr w:rsidR="00136790" w:rsidRPr="00F4164E" w:rsidTr="00766333">
        <w:trPr>
          <w:trHeight w:val="681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Станіслав КРАВЧЕНКО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spacing w:line="276" w:lineRule="auto"/>
              <w:ind w:firstLine="164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Дмитро ЛУК’ЯНОВ</w:t>
            </w:r>
          </w:p>
        </w:tc>
      </w:tr>
      <w:tr w:rsidR="00136790" w:rsidRPr="00F4164E" w:rsidTr="00766333">
        <w:trPr>
          <w:trHeight w:val="611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Юлія БОКОВА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Олексій МЕЛЬНИК</w:t>
            </w:r>
          </w:p>
        </w:tc>
      </w:tr>
      <w:tr w:rsidR="00136790" w:rsidRPr="00F4164E" w:rsidTr="00766333">
        <w:trPr>
          <w:trHeight w:val="595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Тетяна БОНДАРЕНКО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Микола МОРОЗ</w:t>
            </w:r>
          </w:p>
        </w:tc>
      </w:tr>
      <w:tr w:rsidR="00136790" w:rsidRPr="00F4164E" w:rsidTr="00766333">
        <w:trPr>
          <w:trHeight w:val="567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Сергій БУРЛАКОВ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Інна ПЛАХТІЙ</w:t>
            </w:r>
          </w:p>
        </w:tc>
      </w:tr>
      <w:tr w:rsidR="00136790" w:rsidRPr="00F4164E" w:rsidTr="00766333">
        <w:trPr>
          <w:trHeight w:val="567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Олег КАНДЗЮБА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Ольга ПОПІКОВА</w:t>
            </w:r>
          </w:p>
        </w:tc>
      </w:tr>
      <w:tr w:rsidR="00136790" w:rsidRPr="00F4164E" w:rsidTr="00766333">
        <w:trPr>
          <w:trHeight w:val="595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Оксана КВАША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ind w:left="1623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Віталій САЛІХОВ</w:t>
            </w:r>
          </w:p>
        </w:tc>
      </w:tr>
      <w:tr w:rsidR="00136790" w:rsidRPr="00F4164E" w:rsidTr="00766333">
        <w:trPr>
          <w:trHeight w:val="567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Олена КОВБІЙ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tabs>
                <w:tab w:val="left" w:pos="7371"/>
              </w:tabs>
              <w:spacing w:line="264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Олександр САСЕВИЧ</w:t>
            </w:r>
          </w:p>
        </w:tc>
      </w:tr>
      <w:tr w:rsidR="00136790" w:rsidTr="00766333">
        <w:trPr>
          <w:trHeight w:val="595"/>
        </w:trPr>
        <w:tc>
          <w:tcPr>
            <w:tcW w:w="4789" w:type="dxa"/>
          </w:tcPr>
          <w:p w:rsidR="00136790" w:rsidRPr="00F4164E" w:rsidRDefault="00136790" w:rsidP="00766333">
            <w:pPr>
              <w:ind w:left="1249"/>
              <w:jc w:val="right"/>
              <w:rPr>
                <w:rFonts w:ascii="Times New Roman" w:hAnsi="Times New Roman"/>
                <w:b/>
                <w:sz w:val="27"/>
                <w:szCs w:val="27"/>
                <w:lang w:eastAsia="en-US"/>
              </w:rPr>
            </w:pPr>
            <w:r w:rsidRPr="00F4164E">
              <w:rPr>
                <w:rFonts w:ascii="Times New Roman" w:hAnsi="Times New Roman"/>
                <w:b/>
                <w:sz w:val="27"/>
                <w:szCs w:val="27"/>
                <w:lang w:eastAsia="en-US"/>
              </w:rPr>
              <w:t>Алла КОТЕЛЕВЕЦЬ</w:t>
            </w:r>
          </w:p>
        </w:tc>
        <w:tc>
          <w:tcPr>
            <w:tcW w:w="4709" w:type="dxa"/>
          </w:tcPr>
          <w:p w:rsidR="00136790" w:rsidRPr="00F4164E" w:rsidRDefault="00136790" w:rsidP="00766333">
            <w:pPr>
              <w:tabs>
                <w:tab w:val="left" w:pos="7371"/>
              </w:tabs>
              <w:spacing w:line="264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0423A2" w:rsidRPr="00710E67" w:rsidRDefault="000423A2" w:rsidP="00710E67">
      <w:pPr>
        <w:tabs>
          <w:tab w:val="left" w:pos="7371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423A2" w:rsidRPr="00710E67" w:rsidSect="00D9494E">
      <w:headerReference w:type="default" r:id="rId9"/>
      <w:pgSz w:w="11906" w:h="16838"/>
      <w:pgMar w:top="567" w:right="567" w:bottom="567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7F6" w:rsidRDefault="004317F6" w:rsidP="007F2A52">
      <w:pPr>
        <w:spacing w:after="0" w:line="240" w:lineRule="auto"/>
      </w:pPr>
      <w:r>
        <w:separator/>
      </w:r>
    </w:p>
  </w:endnote>
  <w:endnote w:type="continuationSeparator" w:id="0">
    <w:p w:rsidR="004317F6" w:rsidRDefault="004317F6" w:rsidP="007F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7F6" w:rsidRDefault="004317F6" w:rsidP="007F2A52">
      <w:pPr>
        <w:spacing w:after="0" w:line="240" w:lineRule="auto"/>
      </w:pPr>
      <w:r>
        <w:separator/>
      </w:r>
    </w:p>
  </w:footnote>
  <w:footnote w:type="continuationSeparator" w:id="0">
    <w:p w:rsidR="004317F6" w:rsidRDefault="004317F6" w:rsidP="007F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7100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33F0" w:rsidRPr="006333F0" w:rsidRDefault="006333F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3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3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3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61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33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F2A52" w:rsidRDefault="007F2A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680E"/>
    <w:multiLevelType w:val="hybridMultilevel"/>
    <w:tmpl w:val="7FBA6C2C"/>
    <w:lvl w:ilvl="0" w:tplc="C2720CE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B4A5E13"/>
    <w:multiLevelType w:val="hybridMultilevel"/>
    <w:tmpl w:val="7FB6F41A"/>
    <w:lvl w:ilvl="0" w:tplc="57363A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CE2149"/>
    <w:multiLevelType w:val="hybridMultilevel"/>
    <w:tmpl w:val="901C03E2"/>
    <w:lvl w:ilvl="0" w:tplc="BC2C9B4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E25F8C"/>
    <w:multiLevelType w:val="hybridMultilevel"/>
    <w:tmpl w:val="79AC6224"/>
    <w:lvl w:ilvl="0" w:tplc="ACDAAA7A">
      <w:start w:val="28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B9"/>
    <w:rsid w:val="0000192B"/>
    <w:rsid w:val="00001EFD"/>
    <w:rsid w:val="0000346B"/>
    <w:rsid w:val="000074BF"/>
    <w:rsid w:val="00013E14"/>
    <w:rsid w:val="000179B4"/>
    <w:rsid w:val="000213F5"/>
    <w:rsid w:val="000224C2"/>
    <w:rsid w:val="00025751"/>
    <w:rsid w:val="00030E0E"/>
    <w:rsid w:val="00035709"/>
    <w:rsid w:val="000359B9"/>
    <w:rsid w:val="000362AB"/>
    <w:rsid w:val="000378EB"/>
    <w:rsid w:val="00041259"/>
    <w:rsid w:val="00041FF7"/>
    <w:rsid w:val="000423A2"/>
    <w:rsid w:val="00045687"/>
    <w:rsid w:val="000507CF"/>
    <w:rsid w:val="00054917"/>
    <w:rsid w:val="00054E49"/>
    <w:rsid w:val="00061809"/>
    <w:rsid w:val="00061AD4"/>
    <w:rsid w:val="00066EFF"/>
    <w:rsid w:val="00067B97"/>
    <w:rsid w:val="00070B49"/>
    <w:rsid w:val="00077670"/>
    <w:rsid w:val="00080774"/>
    <w:rsid w:val="00081380"/>
    <w:rsid w:val="00084AE1"/>
    <w:rsid w:val="00085D32"/>
    <w:rsid w:val="000952B3"/>
    <w:rsid w:val="000A010C"/>
    <w:rsid w:val="000A4B93"/>
    <w:rsid w:val="000B5F07"/>
    <w:rsid w:val="000B73A0"/>
    <w:rsid w:val="000B7DDD"/>
    <w:rsid w:val="000C3647"/>
    <w:rsid w:val="000C7880"/>
    <w:rsid w:val="000C7D16"/>
    <w:rsid w:val="000D0645"/>
    <w:rsid w:val="000D065A"/>
    <w:rsid w:val="000D08A4"/>
    <w:rsid w:val="000D29AA"/>
    <w:rsid w:val="000D4DD8"/>
    <w:rsid w:val="000E13C7"/>
    <w:rsid w:val="000E64AE"/>
    <w:rsid w:val="000E7F75"/>
    <w:rsid w:val="000F057A"/>
    <w:rsid w:val="000F6DCD"/>
    <w:rsid w:val="000F6EEE"/>
    <w:rsid w:val="0010364E"/>
    <w:rsid w:val="00103D15"/>
    <w:rsid w:val="001071D7"/>
    <w:rsid w:val="00113B0C"/>
    <w:rsid w:val="001220A6"/>
    <w:rsid w:val="00124F11"/>
    <w:rsid w:val="001275A6"/>
    <w:rsid w:val="00132304"/>
    <w:rsid w:val="00136790"/>
    <w:rsid w:val="001379E7"/>
    <w:rsid w:val="0014638B"/>
    <w:rsid w:val="0015094D"/>
    <w:rsid w:val="00150B76"/>
    <w:rsid w:val="001559B7"/>
    <w:rsid w:val="001567BC"/>
    <w:rsid w:val="00161740"/>
    <w:rsid w:val="0016200E"/>
    <w:rsid w:val="00163613"/>
    <w:rsid w:val="00165CC0"/>
    <w:rsid w:val="00167AB6"/>
    <w:rsid w:val="0017072F"/>
    <w:rsid w:val="0017152E"/>
    <w:rsid w:val="00173FEE"/>
    <w:rsid w:val="00174FD3"/>
    <w:rsid w:val="00182B22"/>
    <w:rsid w:val="00193D48"/>
    <w:rsid w:val="00194241"/>
    <w:rsid w:val="001954CC"/>
    <w:rsid w:val="001969D2"/>
    <w:rsid w:val="001A2492"/>
    <w:rsid w:val="001A5F58"/>
    <w:rsid w:val="001B2332"/>
    <w:rsid w:val="001B3C64"/>
    <w:rsid w:val="001B5DD4"/>
    <w:rsid w:val="001C25ED"/>
    <w:rsid w:val="001C3CE6"/>
    <w:rsid w:val="001D2FF5"/>
    <w:rsid w:val="001D4DED"/>
    <w:rsid w:val="001D7A4F"/>
    <w:rsid w:val="001F2863"/>
    <w:rsid w:val="001F77A6"/>
    <w:rsid w:val="00201F95"/>
    <w:rsid w:val="002020C1"/>
    <w:rsid w:val="002075CE"/>
    <w:rsid w:val="00212D44"/>
    <w:rsid w:val="002223D7"/>
    <w:rsid w:val="00222DBF"/>
    <w:rsid w:val="00226FC4"/>
    <w:rsid w:val="002308E6"/>
    <w:rsid w:val="00233C4D"/>
    <w:rsid w:val="00234E33"/>
    <w:rsid w:val="002357E9"/>
    <w:rsid w:val="00242A23"/>
    <w:rsid w:val="00242D34"/>
    <w:rsid w:val="00252A6D"/>
    <w:rsid w:val="00253C98"/>
    <w:rsid w:val="002556D1"/>
    <w:rsid w:val="00257BAD"/>
    <w:rsid w:val="00257BF4"/>
    <w:rsid w:val="00260142"/>
    <w:rsid w:val="002613D0"/>
    <w:rsid w:val="00262E64"/>
    <w:rsid w:val="00266268"/>
    <w:rsid w:val="00273E83"/>
    <w:rsid w:val="00280BB2"/>
    <w:rsid w:val="002920F7"/>
    <w:rsid w:val="00294510"/>
    <w:rsid w:val="0029683C"/>
    <w:rsid w:val="002969D3"/>
    <w:rsid w:val="002A3BB7"/>
    <w:rsid w:val="002B1C4F"/>
    <w:rsid w:val="002B5578"/>
    <w:rsid w:val="002B55B6"/>
    <w:rsid w:val="002C2C3B"/>
    <w:rsid w:val="002C5697"/>
    <w:rsid w:val="002D5D86"/>
    <w:rsid w:val="002D6AA2"/>
    <w:rsid w:val="002E0C00"/>
    <w:rsid w:val="002E0E20"/>
    <w:rsid w:val="002E19DE"/>
    <w:rsid w:val="002E7B92"/>
    <w:rsid w:val="002E7F51"/>
    <w:rsid w:val="002F036F"/>
    <w:rsid w:val="002F4F91"/>
    <w:rsid w:val="00304C43"/>
    <w:rsid w:val="00311A5D"/>
    <w:rsid w:val="00312D43"/>
    <w:rsid w:val="0031338D"/>
    <w:rsid w:val="00315272"/>
    <w:rsid w:val="00323FFB"/>
    <w:rsid w:val="0032449E"/>
    <w:rsid w:val="003270BB"/>
    <w:rsid w:val="003275D9"/>
    <w:rsid w:val="003279DF"/>
    <w:rsid w:val="00333236"/>
    <w:rsid w:val="00333CC9"/>
    <w:rsid w:val="00334A13"/>
    <w:rsid w:val="0034277F"/>
    <w:rsid w:val="00343997"/>
    <w:rsid w:val="00360AC8"/>
    <w:rsid w:val="003649FA"/>
    <w:rsid w:val="003650F8"/>
    <w:rsid w:val="0036654C"/>
    <w:rsid w:val="00373299"/>
    <w:rsid w:val="00374CA7"/>
    <w:rsid w:val="00375248"/>
    <w:rsid w:val="00375BFF"/>
    <w:rsid w:val="00384587"/>
    <w:rsid w:val="00385424"/>
    <w:rsid w:val="003937DC"/>
    <w:rsid w:val="00396D3C"/>
    <w:rsid w:val="003A2FF1"/>
    <w:rsid w:val="003A3FDF"/>
    <w:rsid w:val="003A4776"/>
    <w:rsid w:val="003A6405"/>
    <w:rsid w:val="003A6B0A"/>
    <w:rsid w:val="003B3519"/>
    <w:rsid w:val="003B3690"/>
    <w:rsid w:val="003B51CF"/>
    <w:rsid w:val="003C3076"/>
    <w:rsid w:val="003C6467"/>
    <w:rsid w:val="003C7EC5"/>
    <w:rsid w:val="003D0B6B"/>
    <w:rsid w:val="003D1EE6"/>
    <w:rsid w:val="003D5531"/>
    <w:rsid w:val="003D589B"/>
    <w:rsid w:val="003D6388"/>
    <w:rsid w:val="003E1398"/>
    <w:rsid w:val="003F11CB"/>
    <w:rsid w:val="003F11FD"/>
    <w:rsid w:val="003F1215"/>
    <w:rsid w:val="003F7E3D"/>
    <w:rsid w:val="00401094"/>
    <w:rsid w:val="004030C4"/>
    <w:rsid w:val="00403C27"/>
    <w:rsid w:val="0040552A"/>
    <w:rsid w:val="00405BDF"/>
    <w:rsid w:val="0040779C"/>
    <w:rsid w:val="004077A4"/>
    <w:rsid w:val="004146D5"/>
    <w:rsid w:val="0042215C"/>
    <w:rsid w:val="004317F6"/>
    <w:rsid w:val="00434340"/>
    <w:rsid w:val="00437FD9"/>
    <w:rsid w:val="00446770"/>
    <w:rsid w:val="004717AC"/>
    <w:rsid w:val="00471F3B"/>
    <w:rsid w:val="00476A5E"/>
    <w:rsid w:val="00476B75"/>
    <w:rsid w:val="004823F0"/>
    <w:rsid w:val="00482761"/>
    <w:rsid w:val="004827DA"/>
    <w:rsid w:val="00484064"/>
    <w:rsid w:val="00485D89"/>
    <w:rsid w:val="00487CE9"/>
    <w:rsid w:val="004933F4"/>
    <w:rsid w:val="004A2061"/>
    <w:rsid w:val="004A5056"/>
    <w:rsid w:val="004A7AC9"/>
    <w:rsid w:val="004B0646"/>
    <w:rsid w:val="004B404C"/>
    <w:rsid w:val="004B65D0"/>
    <w:rsid w:val="004C1BFC"/>
    <w:rsid w:val="004C46C9"/>
    <w:rsid w:val="004D1683"/>
    <w:rsid w:val="004D1FD9"/>
    <w:rsid w:val="004D432B"/>
    <w:rsid w:val="004E1611"/>
    <w:rsid w:val="004E1973"/>
    <w:rsid w:val="004E26AA"/>
    <w:rsid w:val="004F440C"/>
    <w:rsid w:val="004F66C4"/>
    <w:rsid w:val="0050015F"/>
    <w:rsid w:val="00506119"/>
    <w:rsid w:val="005106BF"/>
    <w:rsid w:val="00515940"/>
    <w:rsid w:val="005210E9"/>
    <w:rsid w:val="00521377"/>
    <w:rsid w:val="00524537"/>
    <w:rsid w:val="005247AC"/>
    <w:rsid w:val="005268C0"/>
    <w:rsid w:val="00535A54"/>
    <w:rsid w:val="0053646C"/>
    <w:rsid w:val="00541543"/>
    <w:rsid w:val="00541CCA"/>
    <w:rsid w:val="00542CB3"/>
    <w:rsid w:val="00550D39"/>
    <w:rsid w:val="00550DEA"/>
    <w:rsid w:val="005519C3"/>
    <w:rsid w:val="00553E71"/>
    <w:rsid w:val="005548AD"/>
    <w:rsid w:val="00556012"/>
    <w:rsid w:val="00563CBC"/>
    <w:rsid w:val="00570B09"/>
    <w:rsid w:val="00572461"/>
    <w:rsid w:val="005729F6"/>
    <w:rsid w:val="00577667"/>
    <w:rsid w:val="0058100B"/>
    <w:rsid w:val="00581B1D"/>
    <w:rsid w:val="00582CEA"/>
    <w:rsid w:val="00584ABD"/>
    <w:rsid w:val="00586D5D"/>
    <w:rsid w:val="00587F2A"/>
    <w:rsid w:val="005A2878"/>
    <w:rsid w:val="005A443A"/>
    <w:rsid w:val="005B2D32"/>
    <w:rsid w:val="005B3FF5"/>
    <w:rsid w:val="005B47A6"/>
    <w:rsid w:val="005C26C4"/>
    <w:rsid w:val="005C366C"/>
    <w:rsid w:val="005C3A5E"/>
    <w:rsid w:val="005C49B7"/>
    <w:rsid w:val="005C56EE"/>
    <w:rsid w:val="005E0E37"/>
    <w:rsid w:val="005E4EB7"/>
    <w:rsid w:val="005E60BF"/>
    <w:rsid w:val="005F24F6"/>
    <w:rsid w:val="005F2883"/>
    <w:rsid w:val="005F4E8A"/>
    <w:rsid w:val="005F5547"/>
    <w:rsid w:val="005F6618"/>
    <w:rsid w:val="006014A6"/>
    <w:rsid w:val="00602C5B"/>
    <w:rsid w:val="006032F4"/>
    <w:rsid w:val="006036E2"/>
    <w:rsid w:val="006233B8"/>
    <w:rsid w:val="0062443D"/>
    <w:rsid w:val="00625585"/>
    <w:rsid w:val="006333F0"/>
    <w:rsid w:val="00636626"/>
    <w:rsid w:val="006366D0"/>
    <w:rsid w:val="006457C2"/>
    <w:rsid w:val="00651B59"/>
    <w:rsid w:val="00651F9F"/>
    <w:rsid w:val="006556C7"/>
    <w:rsid w:val="006613B9"/>
    <w:rsid w:val="006642B9"/>
    <w:rsid w:val="006648E3"/>
    <w:rsid w:val="00667AF0"/>
    <w:rsid w:val="006704DB"/>
    <w:rsid w:val="00670873"/>
    <w:rsid w:val="00671732"/>
    <w:rsid w:val="00674FD7"/>
    <w:rsid w:val="0067514F"/>
    <w:rsid w:val="00682DA9"/>
    <w:rsid w:val="006838D2"/>
    <w:rsid w:val="006854DB"/>
    <w:rsid w:val="0068574C"/>
    <w:rsid w:val="00697F86"/>
    <w:rsid w:val="006A1B77"/>
    <w:rsid w:val="006A3803"/>
    <w:rsid w:val="006B117D"/>
    <w:rsid w:val="006B2954"/>
    <w:rsid w:val="006B46AA"/>
    <w:rsid w:val="006B7C21"/>
    <w:rsid w:val="006C082B"/>
    <w:rsid w:val="006C1F37"/>
    <w:rsid w:val="006C3D4B"/>
    <w:rsid w:val="006D0223"/>
    <w:rsid w:val="006D04BE"/>
    <w:rsid w:val="006D08BF"/>
    <w:rsid w:val="006D7FC4"/>
    <w:rsid w:val="006E01D7"/>
    <w:rsid w:val="006E0BEF"/>
    <w:rsid w:val="006F017C"/>
    <w:rsid w:val="006F58FA"/>
    <w:rsid w:val="00706DBC"/>
    <w:rsid w:val="007072AD"/>
    <w:rsid w:val="00710E67"/>
    <w:rsid w:val="00715492"/>
    <w:rsid w:val="00722F3C"/>
    <w:rsid w:val="00723792"/>
    <w:rsid w:val="00726DE9"/>
    <w:rsid w:val="00732314"/>
    <w:rsid w:val="00732DD9"/>
    <w:rsid w:val="007338CC"/>
    <w:rsid w:val="00736016"/>
    <w:rsid w:val="007370EF"/>
    <w:rsid w:val="00742480"/>
    <w:rsid w:val="0074730B"/>
    <w:rsid w:val="00750F2C"/>
    <w:rsid w:val="00754918"/>
    <w:rsid w:val="007552F1"/>
    <w:rsid w:val="0075691F"/>
    <w:rsid w:val="00760189"/>
    <w:rsid w:val="007624A5"/>
    <w:rsid w:val="007624A7"/>
    <w:rsid w:val="00763397"/>
    <w:rsid w:val="00765E65"/>
    <w:rsid w:val="007667B2"/>
    <w:rsid w:val="00772057"/>
    <w:rsid w:val="0077537F"/>
    <w:rsid w:val="0077603E"/>
    <w:rsid w:val="00780A7C"/>
    <w:rsid w:val="0078112E"/>
    <w:rsid w:val="00790FDD"/>
    <w:rsid w:val="007937BC"/>
    <w:rsid w:val="00794259"/>
    <w:rsid w:val="0079450A"/>
    <w:rsid w:val="0079708D"/>
    <w:rsid w:val="0079772A"/>
    <w:rsid w:val="007A03B0"/>
    <w:rsid w:val="007A05D8"/>
    <w:rsid w:val="007A231C"/>
    <w:rsid w:val="007A378D"/>
    <w:rsid w:val="007A4B9F"/>
    <w:rsid w:val="007A5DF0"/>
    <w:rsid w:val="007A6BCC"/>
    <w:rsid w:val="007A6CE4"/>
    <w:rsid w:val="007B19EE"/>
    <w:rsid w:val="007B411C"/>
    <w:rsid w:val="007B5B94"/>
    <w:rsid w:val="007B7C82"/>
    <w:rsid w:val="007C423F"/>
    <w:rsid w:val="007C5F56"/>
    <w:rsid w:val="007C6FEA"/>
    <w:rsid w:val="007C7CBF"/>
    <w:rsid w:val="007D0E1C"/>
    <w:rsid w:val="007D0E5C"/>
    <w:rsid w:val="007D228E"/>
    <w:rsid w:val="007E0937"/>
    <w:rsid w:val="007E16D4"/>
    <w:rsid w:val="007E6988"/>
    <w:rsid w:val="007E6D33"/>
    <w:rsid w:val="007E76F0"/>
    <w:rsid w:val="007F2A52"/>
    <w:rsid w:val="007F7B70"/>
    <w:rsid w:val="008002B9"/>
    <w:rsid w:val="0080030E"/>
    <w:rsid w:val="00801371"/>
    <w:rsid w:val="00802090"/>
    <w:rsid w:val="008046F4"/>
    <w:rsid w:val="008062DA"/>
    <w:rsid w:val="00806D15"/>
    <w:rsid w:val="00810B6B"/>
    <w:rsid w:val="00810FE0"/>
    <w:rsid w:val="00815DE4"/>
    <w:rsid w:val="00816751"/>
    <w:rsid w:val="00820640"/>
    <w:rsid w:val="008320F3"/>
    <w:rsid w:val="00833169"/>
    <w:rsid w:val="008339E1"/>
    <w:rsid w:val="00833CCF"/>
    <w:rsid w:val="00835ED7"/>
    <w:rsid w:val="0083707F"/>
    <w:rsid w:val="00840A1A"/>
    <w:rsid w:val="00841602"/>
    <w:rsid w:val="00846466"/>
    <w:rsid w:val="00853512"/>
    <w:rsid w:val="00853545"/>
    <w:rsid w:val="0085640E"/>
    <w:rsid w:val="00870BCF"/>
    <w:rsid w:val="00871547"/>
    <w:rsid w:val="00876A8D"/>
    <w:rsid w:val="008778B2"/>
    <w:rsid w:val="00877BC3"/>
    <w:rsid w:val="00880F49"/>
    <w:rsid w:val="00882046"/>
    <w:rsid w:val="00883131"/>
    <w:rsid w:val="0088341E"/>
    <w:rsid w:val="0088505C"/>
    <w:rsid w:val="008956AD"/>
    <w:rsid w:val="008A06C6"/>
    <w:rsid w:val="008A0AC9"/>
    <w:rsid w:val="008A21A3"/>
    <w:rsid w:val="008A27A3"/>
    <w:rsid w:val="008A5873"/>
    <w:rsid w:val="008A659D"/>
    <w:rsid w:val="008B2993"/>
    <w:rsid w:val="008B6B66"/>
    <w:rsid w:val="008B764F"/>
    <w:rsid w:val="008C3010"/>
    <w:rsid w:val="008C4C67"/>
    <w:rsid w:val="008D0691"/>
    <w:rsid w:val="008D06D5"/>
    <w:rsid w:val="008D3707"/>
    <w:rsid w:val="008F4F5C"/>
    <w:rsid w:val="008F6BE9"/>
    <w:rsid w:val="00910C8E"/>
    <w:rsid w:val="00910E7E"/>
    <w:rsid w:val="009113D4"/>
    <w:rsid w:val="009152CE"/>
    <w:rsid w:val="00922974"/>
    <w:rsid w:val="00922A16"/>
    <w:rsid w:val="00926D15"/>
    <w:rsid w:val="00927270"/>
    <w:rsid w:val="00932269"/>
    <w:rsid w:val="0093313F"/>
    <w:rsid w:val="00935491"/>
    <w:rsid w:val="00940527"/>
    <w:rsid w:val="009419A7"/>
    <w:rsid w:val="0094408D"/>
    <w:rsid w:val="00950D7A"/>
    <w:rsid w:val="00954861"/>
    <w:rsid w:val="00964B07"/>
    <w:rsid w:val="00967F4B"/>
    <w:rsid w:val="0097168E"/>
    <w:rsid w:val="009735D6"/>
    <w:rsid w:val="0099033B"/>
    <w:rsid w:val="009925E2"/>
    <w:rsid w:val="00993C97"/>
    <w:rsid w:val="0099664E"/>
    <w:rsid w:val="0099719A"/>
    <w:rsid w:val="009A0A19"/>
    <w:rsid w:val="009B6901"/>
    <w:rsid w:val="009C18A2"/>
    <w:rsid w:val="009C24B1"/>
    <w:rsid w:val="009C303B"/>
    <w:rsid w:val="009C3A95"/>
    <w:rsid w:val="009C508A"/>
    <w:rsid w:val="009C51B8"/>
    <w:rsid w:val="009C6E66"/>
    <w:rsid w:val="009C6FF0"/>
    <w:rsid w:val="009D0DD6"/>
    <w:rsid w:val="009D11C5"/>
    <w:rsid w:val="009D24EF"/>
    <w:rsid w:val="009D35EC"/>
    <w:rsid w:val="009F376B"/>
    <w:rsid w:val="009F54EA"/>
    <w:rsid w:val="009F57E3"/>
    <w:rsid w:val="00A0054E"/>
    <w:rsid w:val="00A01F05"/>
    <w:rsid w:val="00A044B3"/>
    <w:rsid w:val="00A1007D"/>
    <w:rsid w:val="00A12580"/>
    <w:rsid w:val="00A146A2"/>
    <w:rsid w:val="00A17C8D"/>
    <w:rsid w:val="00A200A4"/>
    <w:rsid w:val="00A21C81"/>
    <w:rsid w:val="00A23C2D"/>
    <w:rsid w:val="00A27C83"/>
    <w:rsid w:val="00A27ECC"/>
    <w:rsid w:val="00A31A01"/>
    <w:rsid w:val="00A3423F"/>
    <w:rsid w:val="00A41206"/>
    <w:rsid w:val="00A42E81"/>
    <w:rsid w:val="00A50566"/>
    <w:rsid w:val="00A510B1"/>
    <w:rsid w:val="00A51430"/>
    <w:rsid w:val="00A53741"/>
    <w:rsid w:val="00A53F80"/>
    <w:rsid w:val="00A56B7C"/>
    <w:rsid w:val="00A57ED1"/>
    <w:rsid w:val="00A7411B"/>
    <w:rsid w:val="00A75A6B"/>
    <w:rsid w:val="00A768DA"/>
    <w:rsid w:val="00A8370F"/>
    <w:rsid w:val="00A846D9"/>
    <w:rsid w:val="00A87852"/>
    <w:rsid w:val="00A87E8D"/>
    <w:rsid w:val="00A91F3C"/>
    <w:rsid w:val="00AA3AF1"/>
    <w:rsid w:val="00AB0F81"/>
    <w:rsid w:val="00AB1684"/>
    <w:rsid w:val="00AC14A5"/>
    <w:rsid w:val="00AC4B3C"/>
    <w:rsid w:val="00AC5CB0"/>
    <w:rsid w:val="00AD4366"/>
    <w:rsid w:val="00AD7BA5"/>
    <w:rsid w:val="00AE2F2C"/>
    <w:rsid w:val="00AF34D7"/>
    <w:rsid w:val="00AF4927"/>
    <w:rsid w:val="00B01AAC"/>
    <w:rsid w:val="00B035EC"/>
    <w:rsid w:val="00B03876"/>
    <w:rsid w:val="00B06B9F"/>
    <w:rsid w:val="00B10C3F"/>
    <w:rsid w:val="00B33764"/>
    <w:rsid w:val="00B37E7B"/>
    <w:rsid w:val="00B43E7A"/>
    <w:rsid w:val="00B443A9"/>
    <w:rsid w:val="00B468C7"/>
    <w:rsid w:val="00B46B6F"/>
    <w:rsid w:val="00B47AD4"/>
    <w:rsid w:val="00B47F7A"/>
    <w:rsid w:val="00B50ADB"/>
    <w:rsid w:val="00B53A56"/>
    <w:rsid w:val="00B545C1"/>
    <w:rsid w:val="00B6024C"/>
    <w:rsid w:val="00B65416"/>
    <w:rsid w:val="00B663A2"/>
    <w:rsid w:val="00B74492"/>
    <w:rsid w:val="00B75F1F"/>
    <w:rsid w:val="00B80194"/>
    <w:rsid w:val="00B80A1D"/>
    <w:rsid w:val="00B90936"/>
    <w:rsid w:val="00B92A6A"/>
    <w:rsid w:val="00B9574A"/>
    <w:rsid w:val="00BA1435"/>
    <w:rsid w:val="00BA75DA"/>
    <w:rsid w:val="00BB060C"/>
    <w:rsid w:val="00BB52F8"/>
    <w:rsid w:val="00BC33C5"/>
    <w:rsid w:val="00BC777F"/>
    <w:rsid w:val="00BC79F3"/>
    <w:rsid w:val="00BC7B44"/>
    <w:rsid w:val="00BD72C7"/>
    <w:rsid w:val="00BE0143"/>
    <w:rsid w:val="00BE153E"/>
    <w:rsid w:val="00BE2490"/>
    <w:rsid w:val="00BE3B4E"/>
    <w:rsid w:val="00BF4A70"/>
    <w:rsid w:val="00BF6D0C"/>
    <w:rsid w:val="00C013CD"/>
    <w:rsid w:val="00C01660"/>
    <w:rsid w:val="00C02502"/>
    <w:rsid w:val="00C02F5E"/>
    <w:rsid w:val="00C0467D"/>
    <w:rsid w:val="00C056E1"/>
    <w:rsid w:val="00C108C7"/>
    <w:rsid w:val="00C12299"/>
    <w:rsid w:val="00C16EB9"/>
    <w:rsid w:val="00C22963"/>
    <w:rsid w:val="00C27CCC"/>
    <w:rsid w:val="00C312CE"/>
    <w:rsid w:val="00C46DBC"/>
    <w:rsid w:val="00C5239A"/>
    <w:rsid w:val="00C53CA9"/>
    <w:rsid w:val="00C542F7"/>
    <w:rsid w:val="00C54704"/>
    <w:rsid w:val="00C56F39"/>
    <w:rsid w:val="00C604F2"/>
    <w:rsid w:val="00C658F1"/>
    <w:rsid w:val="00C70273"/>
    <w:rsid w:val="00C758B2"/>
    <w:rsid w:val="00C76DB6"/>
    <w:rsid w:val="00C943C5"/>
    <w:rsid w:val="00C94BA4"/>
    <w:rsid w:val="00C94C6D"/>
    <w:rsid w:val="00C95A29"/>
    <w:rsid w:val="00C960D3"/>
    <w:rsid w:val="00C9744F"/>
    <w:rsid w:val="00CA4F4F"/>
    <w:rsid w:val="00CA629E"/>
    <w:rsid w:val="00CA70F0"/>
    <w:rsid w:val="00CA763D"/>
    <w:rsid w:val="00CB0274"/>
    <w:rsid w:val="00CC2F17"/>
    <w:rsid w:val="00CC55AD"/>
    <w:rsid w:val="00CC5FA4"/>
    <w:rsid w:val="00CD0DC1"/>
    <w:rsid w:val="00CD24FC"/>
    <w:rsid w:val="00CD66E9"/>
    <w:rsid w:val="00CD7B3C"/>
    <w:rsid w:val="00CE367B"/>
    <w:rsid w:val="00CF233C"/>
    <w:rsid w:val="00CF2C1A"/>
    <w:rsid w:val="00CF50FC"/>
    <w:rsid w:val="00D005F4"/>
    <w:rsid w:val="00D01F2C"/>
    <w:rsid w:val="00D120AE"/>
    <w:rsid w:val="00D2056C"/>
    <w:rsid w:val="00D215B3"/>
    <w:rsid w:val="00D264A2"/>
    <w:rsid w:val="00D26D0A"/>
    <w:rsid w:val="00D41763"/>
    <w:rsid w:val="00D422E6"/>
    <w:rsid w:val="00D4555F"/>
    <w:rsid w:val="00D476BC"/>
    <w:rsid w:val="00D5144D"/>
    <w:rsid w:val="00D54B5B"/>
    <w:rsid w:val="00D60105"/>
    <w:rsid w:val="00D673B6"/>
    <w:rsid w:val="00D71388"/>
    <w:rsid w:val="00D7430B"/>
    <w:rsid w:val="00D833DC"/>
    <w:rsid w:val="00D84822"/>
    <w:rsid w:val="00D8623B"/>
    <w:rsid w:val="00D87816"/>
    <w:rsid w:val="00D92654"/>
    <w:rsid w:val="00D92D9D"/>
    <w:rsid w:val="00D93633"/>
    <w:rsid w:val="00D9494E"/>
    <w:rsid w:val="00D95DB1"/>
    <w:rsid w:val="00D96B1C"/>
    <w:rsid w:val="00DA4406"/>
    <w:rsid w:val="00DA5159"/>
    <w:rsid w:val="00DA5657"/>
    <w:rsid w:val="00DA5A24"/>
    <w:rsid w:val="00DA6D56"/>
    <w:rsid w:val="00DB3D40"/>
    <w:rsid w:val="00DB4845"/>
    <w:rsid w:val="00DC6F9E"/>
    <w:rsid w:val="00DD4CB4"/>
    <w:rsid w:val="00DE32D7"/>
    <w:rsid w:val="00DF1C26"/>
    <w:rsid w:val="00DF1FE6"/>
    <w:rsid w:val="00DF35B8"/>
    <w:rsid w:val="00DF47F4"/>
    <w:rsid w:val="00E043C3"/>
    <w:rsid w:val="00E0793A"/>
    <w:rsid w:val="00E0798B"/>
    <w:rsid w:val="00E10C67"/>
    <w:rsid w:val="00E1381F"/>
    <w:rsid w:val="00E14277"/>
    <w:rsid w:val="00E25258"/>
    <w:rsid w:val="00E25B84"/>
    <w:rsid w:val="00E31017"/>
    <w:rsid w:val="00E334A8"/>
    <w:rsid w:val="00E36180"/>
    <w:rsid w:val="00E44DD3"/>
    <w:rsid w:val="00E53387"/>
    <w:rsid w:val="00E56D9D"/>
    <w:rsid w:val="00E5716E"/>
    <w:rsid w:val="00E5750F"/>
    <w:rsid w:val="00E6088F"/>
    <w:rsid w:val="00E65B7C"/>
    <w:rsid w:val="00E70799"/>
    <w:rsid w:val="00E80F97"/>
    <w:rsid w:val="00E8102E"/>
    <w:rsid w:val="00E87552"/>
    <w:rsid w:val="00E900E1"/>
    <w:rsid w:val="00E97BEC"/>
    <w:rsid w:val="00EA5BA1"/>
    <w:rsid w:val="00EA73F8"/>
    <w:rsid w:val="00EB3A0B"/>
    <w:rsid w:val="00EB4E8E"/>
    <w:rsid w:val="00EC53DC"/>
    <w:rsid w:val="00EC6992"/>
    <w:rsid w:val="00EC73B1"/>
    <w:rsid w:val="00ED1EDF"/>
    <w:rsid w:val="00ED4301"/>
    <w:rsid w:val="00EE0363"/>
    <w:rsid w:val="00EE0A8A"/>
    <w:rsid w:val="00EE3AAE"/>
    <w:rsid w:val="00EF07FF"/>
    <w:rsid w:val="00EF218C"/>
    <w:rsid w:val="00EF2DD4"/>
    <w:rsid w:val="00EF3604"/>
    <w:rsid w:val="00EF4D56"/>
    <w:rsid w:val="00F1335E"/>
    <w:rsid w:val="00F14D7E"/>
    <w:rsid w:val="00F2281F"/>
    <w:rsid w:val="00F2433E"/>
    <w:rsid w:val="00F42AFE"/>
    <w:rsid w:val="00F45AB4"/>
    <w:rsid w:val="00F579C6"/>
    <w:rsid w:val="00F6275F"/>
    <w:rsid w:val="00F628E9"/>
    <w:rsid w:val="00F65777"/>
    <w:rsid w:val="00F66261"/>
    <w:rsid w:val="00F75204"/>
    <w:rsid w:val="00F75546"/>
    <w:rsid w:val="00F75F25"/>
    <w:rsid w:val="00F80B92"/>
    <w:rsid w:val="00F84713"/>
    <w:rsid w:val="00F85279"/>
    <w:rsid w:val="00F924E6"/>
    <w:rsid w:val="00F96096"/>
    <w:rsid w:val="00F96B14"/>
    <w:rsid w:val="00FA61DC"/>
    <w:rsid w:val="00FB36E0"/>
    <w:rsid w:val="00FB5036"/>
    <w:rsid w:val="00FC14A7"/>
    <w:rsid w:val="00FC1D09"/>
    <w:rsid w:val="00FC4758"/>
    <w:rsid w:val="00FC565F"/>
    <w:rsid w:val="00FD7FFA"/>
    <w:rsid w:val="00FE3C9B"/>
    <w:rsid w:val="00FE7CD7"/>
    <w:rsid w:val="00FF2672"/>
    <w:rsid w:val="00FF2E8B"/>
    <w:rsid w:val="00FF606F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16B11E0"/>
  <w15:docId w15:val="{E7D327AE-BE0D-4233-B995-6873D25A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475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F2A52"/>
    <w:pPr>
      <w:spacing w:after="0" w:line="240" w:lineRule="auto"/>
    </w:pPr>
  </w:style>
  <w:style w:type="paragraph" w:styleId="a5">
    <w:name w:val="header"/>
    <w:basedOn w:val="a"/>
    <w:link w:val="a6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rsid w:val="007F2A52"/>
  </w:style>
  <w:style w:type="paragraph" w:styleId="a7">
    <w:name w:val="footer"/>
    <w:basedOn w:val="a"/>
    <w:link w:val="a8"/>
    <w:uiPriority w:val="99"/>
    <w:unhideWhenUsed/>
    <w:rsid w:val="007F2A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F2A52"/>
  </w:style>
  <w:style w:type="paragraph" w:styleId="a9">
    <w:name w:val="List Paragraph"/>
    <w:aliases w:val="Подглава"/>
    <w:basedOn w:val="a"/>
    <w:link w:val="aa"/>
    <w:uiPriority w:val="34"/>
    <w:qFormat/>
    <w:rsid w:val="00FB36E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en-US"/>
    </w:rPr>
  </w:style>
  <w:style w:type="character" w:customStyle="1" w:styleId="aa">
    <w:name w:val="Абзац списку Знак"/>
    <w:aliases w:val="Подглава Знак"/>
    <w:basedOn w:val="a0"/>
    <w:link w:val="a9"/>
    <w:uiPriority w:val="34"/>
    <w:rsid w:val="00FB36E0"/>
    <w:rPr>
      <w:rFonts w:ascii="Calibri" w:eastAsia="Calibri" w:hAnsi="Calibri" w:cs="Times New Roman"/>
      <w:lang w:val="ru-RU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96B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96B1C"/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3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333F0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rsid w:val="003649FA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e">
    <w:name w:val="Основний текст Знак"/>
    <w:basedOn w:val="a0"/>
    <w:link w:val="ad"/>
    <w:rsid w:val="003649FA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8B2993"/>
    <w:rPr>
      <w:color w:val="0000FF"/>
      <w:u w:val="single"/>
    </w:rPr>
  </w:style>
  <w:style w:type="paragraph" w:customStyle="1" w:styleId="rtejustify">
    <w:name w:val="rtejustify"/>
    <w:basedOn w:val="a"/>
    <w:rsid w:val="007F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FC47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E1973"/>
    <w:rPr>
      <w:rFonts w:ascii="Times New Roman" w:hAnsi="Times New Roman" w:cs="Times New Roman"/>
      <w:sz w:val="26"/>
      <w:szCs w:val="26"/>
    </w:rPr>
  </w:style>
  <w:style w:type="paragraph" w:customStyle="1" w:styleId="rvps2">
    <w:name w:val="rvps2"/>
    <w:basedOn w:val="a"/>
    <w:rsid w:val="004E1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4E1973"/>
  </w:style>
  <w:style w:type="character" w:customStyle="1" w:styleId="1">
    <w:name w:val="Заголовок №1_"/>
    <w:link w:val="10"/>
    <w:rsid w:val="0074248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4248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rvts46">
    <w:name w:val="rvts46"/>
    <w:basedOn w:val="a0"/>
    <w:rsid w:val="006D08BF"/>
  </w:style>
  <w:style w:type="character" w:styleId="af0">
    <w:name w:val="Emphasis"/>
    <w:basedOn w:val="a0"/>
    <w:uiPriority w:val="20"/>
    <w:qFormat/>
    <w:rsid w:val="00521377"/>
    <w:rPr>
      <w:i/>
      <w:iCs/>
    </w:rPr>
  </w:style>
  <w:style w:type="character" w:styleId="af1">
    <w:name w:val="FollowedHyperlink"/>
    <w:basedOn w:val="a0"/>
    <w:uiPriority w:val="99"/>
    <w:semiHidden/>
    <w:unhideWhenUsed/>
    <w:rsid w:val="00F42AFE"/>
    <w:rPr>
      <w:color w:val="954F72" w:themeColor="followedHyperlink"/>
      <w:u w:val="single"/>
    </w:rPr>
  </w:style>
  <w:style w:type="paragraph" w:customStyle="1" w:styleId="rvps7">
    <w:name w:val="rvps7"/>
    <w:basedOn w:val="a"/>
    <w:rsid w:val="008B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B764F"/>
  </w:style>
  <w:style w:type="character" w:customStyle="1" w:styleId="a4">
    <w:name w:val="Без інтервалів Знак"/>
    <w:basedOn w:val="a0"/>
    <w:link w:val="a3"/>
    <w:uiPriority w:val="1"/>
    <w:rsid w:val="00273E83"/>
  </w:style>
  <w:style w:type="character" w:customStyle="1" w:styleId="2">
    <w:name w:val="Основний текст (2)_"/>
    <w:basedOn w:val="a0"/>
    <w:link w:val="20"/>
    <w:rsid w:val="009548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954861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table" w:styleId="af2">
    <w:name w:val="Table Grid"/>
    <w:basedOn w:val="a1"/>
    <w:uiPriority w:val="39"/>
    <w:rsid w:val="00E53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710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F5424-F410-4E98-8B22-D63033BE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2842</Words>
  <Characters>1621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Мартинчук</dc:creator>
  <cp:lastModifiedBy>Оксана Костанян (HCJ-IMP0472 - o.kostanyan)</cp:lastModifiedBy>
  <cp:revision>2</cp:revision>
  <cp:lastPrinted>2024-02-22T09:47:00Z</cp:lastPrinted>
  <dcterms:created xsi:type="dcterms:W3CDTF">2024-02-23T10:34:00Z</dcterms:created>
  <dcterms:modified xsi:type="dcterms:W3CDTF">2024-02-23T10:34:00Z</dcterms:modified>
</cp:coreProperties>
</file>