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717FD478" w:rsidR="0076452C" w:rsidRPr="007B254A" w:rsidRDefault="0008483A" w:rsidP="00824510">
      <w:pPr>
        <w:spacing w:before="360" w:after="60"/>
        <w:ind w:firstLine="567"/>
        <w:jc w:val="center"/>
        <w:rPr>
          <w:rFonts w:ascii="Times New Roman" w:hAnsi="Times New Roman"/>
          <w:b/>
          <w:bCs/>
          <w:color w:val="000000"/>
          <w:sz w:val="28"/>
          <w:szCs w:val="28"/>
        </w:rPr>
      </w:pPr>
      <w:bookmarkStart w:id="0" w:name="OLE_LINK6"/>
      <w:bookmarkStart w:id="1" w:name="OLE_LINK7"/>
      <w:r w:rsidRPr="007B254A">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7B254A" w:rsidRDefault="32F44BFB" w:rsidP="00824510">
      <w:pPr>
        <w:spacing w:before="360" w:after="60"/>
        <w:jc w:val="center"/>
        <w:rPr>
          <w:rFonts w:ascii="AcademyC" w:hAnsi="AcademyC"/>
          <w:b/>
          <w:bCs/>
          <w:color w:val="000000"/>
          <w:sz w:val="28"/>
          <w:szCs w:val="28"/>
        </w:rPr>
      </w:pPr>
      <w:r w:rsidRPr="007B254A">
        <w:rPr>
          <w:rFonts w:ascii="AcademyC" w:hAnsi="AcademyC"/>
          <w:b/>
          <w:bCs/>
          <w:color w:val="000000" w:themeColor="text1"/>
          <w:sz w:val="28"/>
          <w:szCs w:val="28"/>
        </w:rPr>
        <w:t>УКРАЇНА</w:t>
      </w:r>
    </w:p>
    <w:p w14:paraId="58E803D7" w14:textId="7800B088" w:rsidR="0076452C" w:rsidRPr="007B254A" w:rsidRDefault="32F44BFB" w:rsidP="00824510">
      <w:pPr>
        <w:spacing w:after="60"/>
        <w:jc w:val="center"/>
        <w:rPr>
          <w:rFonts w:ascii="AcademyC" w:hAnsi="AcademyC"/>
          <w:b/>
          <w:bCs/>
          <w:color w:val="000000"/>
          <w:sz w:val="28"/>
          <w:szCs w:val="28"/>
        </w:rPr>
      </w:pPr>
      <w:r w:rsidRPr="007B254A">
        <w:rPr>
          <w:rFonts w:ascii="AcademyC" w:hAnsi="AcademyC"/>
          <w:b/>
          <w:bCs/>
          <w:color w:val="000000" w:themeColor="text1"/>
          <w:sz w:val="28"/>
          <w:szCs w:val="28"/>
        </w:rPr>
        <w:t>ВИЩА РАДА ПРАВОСУДДЯ</w:t>
      </w:r>
    </w:p>
    <w:p w14:paraId="57E83349" w14:textId="71D1C5B2" w:rsidR="0076452C" w:rsidRPr="007B254A" w:rsidRDefault="32F44BFB" w:rsidP="00824510">
      <w:pPr>
        <w:spacing w:after="60"/>
        <w:jc w:val="center"/>
        <w:rPr>
          <w:rFonts w:ascii="AcademyC" w:hAnsi="AcademyC"/>
          <w:b/>
          <w:bCs/>
          <w:color w:val="000000"/>
          <w:sz w:val="28"/>
          <w:szCs w:val="28"/>
        </w:rPr>
      </w:pPr>
      <w:r w:rsidRPr="007B254A">
        <w:rPr>
          <w:rFonts w:ascii="AcademyC" w:hAnsi="AcademyC"/>
          <w:b/>
          <w:bCs/>
          <w:color w:val="000000" w:themeColor="text1"/>
          <w:sz w:val="28"/>
          <w:szCs w:val="28"/>
        </w:rPr>
        <w:t xml:space="preserve"> ДРУГА ДИСЦИПЛІНАРНА ПАЛАТА</w:t>
      </w:r>
    </w:p>
    <w:p w14:paraId="02044BBE" w14:textId="5BA8C763" w:rsidR="0076452C" w:rsidRPr="007B254A" w:rsidRDefault="00D733C5" w:rsidP="00824510">
      <w:pPr>
        <w:pStyle w:val="a3"/>
        <w:spacing w:after="240"/>
        <w:ind w:left="0"/>
        <w:contextualSpacing w:val="0"/>
        <w:jc w:val="center"/>
        <w:rPr>
          <w:rFonts w:ascii="AcademyC" w:hAnsi="AcademyC"/>
          <w:b/>
          <w:bCs/>
          <w:sz w:val="28"/>
          <w:szCs w:val="28"/>
          <w:lang w:val="uk-UA"/>
        </w:rPr>
      </w:pPr>
      <w:r>
        <w:rPr>
          <w:rFonts w:ascii="AcademyC" w:hAnsi="AcademyC"/>
          <w:b/>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3205"/>
        <w:gridCol w:w="3246"/>
      </w:tblGrid>
      <w:tr w:rsidR="0076452C" w:rsidRPr="007B254A" w14:paraId="0E6CFE4E" w14:textId="77777777" w:rsidTr="32F44BFB">
        <w:tc>
          <w:tcPr>
            <w:tcW w:w="3284" w:type="dxa"/>
            <w:tcBorders>
              <w:top w:val="nil"/>
              <w:left w:val="nil"/>
              <w:bottom w:val="nil"/>
              <w:right w:val="nil"/>
            </w:tcBorders>
          </w:tcPr>
          <w:p w14:paraId="79DA71CA" w14:textId="70FB0AC5" w:rsidR="0076452C" w:rsidRPr="007B254A" w:rsidRDefault="32F44BFB" w:rsidP="00824510">
            <w:pPr>
              <w:spacing w:after="0" w:line="240" w:lineRule="auto"/>
              <w:ind w:left="-105"/>
              <w:rPr>
                <w:rFonts w:ascii="Book Antiqua" w:hAnsi="Book Antiqua"/>
                <w:b/>
                <w:bCs/>
                <w:sz w:val="24"/>
                <w:szCs w:val="24"/>
              </w:rPr>
            </w:pPr>
            <w:r w:rsidRPr="007B254A">
              <w:rPr>
                <w:rFonts w:ascii="Book Antiqua" w:hAnsi="Book Antiqua"/>
                <w:b/>
                <w:bCs/>
                <w:sz w:val="24"/>
                <w:szCs w:val="24"/>
              </w:rPr>
              <w:t>21 лютого 2024 року</w:t>
            </w:r>
          </w:p>
        </w:tc>
        <w:tc>
          <w:tcPr>
            <w:tcW w:w="3285" w:type="dxa"/>
            <w:tcBorders>
              <w:top w:val="nil"/>
              <w:left w:val="nil"/>
              <w:bottom w:val="nil"/>
              <w:right w:val="nil"/>
            </w:tcBorders>
          </w:tcPr>
          <w:p w14:paraId="4C4C544F" w14:textId="131361AC" w:rsidR="0076452C" w:rsidRPr="007B254A" w:rsidRDefault="32F44BFB" w:rsidP="00824510">
            <w:pPr>
              <w:spacing w:after="0" w:line="240" w:lineRule="auto"/>
              <w:ind w:firstLine="567"/>
              <w:jc w:val="center"/>
              <w:rPr>
                <w:rFonts w:ascii="Book Antiqua" w:hAnsi="Book Antiqua"/>
                <w:b/>
                <w:bCs/>
                <w:sz w:val="24"/>
                <w:szCs w:val="24"/>
              </w:rPr>
            </w:pPr>
            <w:r w:rsidRPr="007B254A">
              <w:rPr>
                <w:rFonts w:ascii="Book Antiqua" w:hAnsi="Book Antiqua"/>
                <w:b/>
                <w:bCs/>
                <w:sz w:val="24"/>
                <w:szCs w:val="24"/>
              </w:rPr>
              <w:t xml:space="preserve">Київ </w:t>
            </w:r>
          </w:p>
        </w:tc>
        <w:tc>
          <w:tcPr>
            <w:tcW w:w="3285" w:type="dxa"/>
            <w:tcBorders>
              <w:top w:val="nil"/>
              <w:left w:val="nil"/>
              <w:bottom w:val="nil"/>
              <w:right w:val="nil"/>
            </w:tcBorders>
          </w:tcPr>
          <w:p w14:paraId="274B4A45" w14:textId="203E9A55" w:rsidR="0076452C" w:rsidRPr="007B254A" w:rsidRDefault="007B1A56" w:rsidP="00824510">
            <w:pPr>
              <w:spacing w:after="0" w:line="240" w:lineRule="auto"/>
              <w:ind w:firstLine="567"/>
              <w:jc w:val="right"/>
              <w:rPr>
                <w:rFonts w:ascii="Book Antiqua" w:hAnsi="Book Antiqua"/>
                <w:b/>
                <w:bCs/>
                <w:sz w:val="24"/>
                <w:szCs w:val="24"/>
              </w:rPr>
            </w:pPr>
            <w:r>
              <w:rPr>
                <w:rFonts w:ascii="Book Antiqua" w:hAnsi="Book Antiqua"/>
                <w:b/>
                <w:bCs/>
                <w:kern w:val="0"/>
                <w:sz w:val="24"/>
                <w:szCs w:val="24"/>
                <w14:ligatures w14:val="none"/>
              </w:rPr>
              <w:t>№ 527/2дп/15-2</w:t>
            </w:r>
            <w:r w:rsidR="00057C67">
              <w:rPr>
                <w:rFonts w:ascii="Book Antiqua" w:hAnsi="Book Antiqua"/>
                <w:b/>
                <w:bCs/>
                <w:kern w:val="0"/>
                <w:sz w:val="24"/>
                <w:szCs w:val="24"/>
                <w14:ligatures w14:val="none"/>
              </w:rPr>
              <w:t>4</w:t>
            </w:r>
          </w:p>
        </w:tc>
      </w:tr>
    </w:tbl>
    <w:p w14:paraId="0664A386" w14:textId="77777777" w:rsidR="0076452C" w:rsidRPr="007B254A" w:rsidRDefault="0076452C" w:rsidP="00824510">
      <w:pPr>
        <w:tabs>
          <w:tab w:val="left" w:pos="4111"/>
          <w:tab w:val="left" w:pos="4962"/>
        </w:tabs>
        <w:spacing w:after="0" w:line="240" w:lineRule="auto"/>
        <w:ind w:right="5584" w:firstLine="567"/>
        <w:jc w:val="both"/>
        <w:rPr>
          <w:rFonts w:ascii="Times New Roman" w:hAnsi="Times New Roman"/>
          <w:b/>
          <w:bCs/>
          <w:sz w:val="28"/>
          <w:szCs w:val="28"/>
        </w:rPr>
      </w:pPr>
    </w:p>
    <w:bookmarkEnd w:id="0"/>
    <w:bookmarkEnd w:id="1"/>
    <w:p w14:paraId="5DE1ED19" w14:textId="62316DFF" w:rsidR="0076452C" w:rsidRPr="007B254A" w:rsidRDefault="32F44BFB" w:rsidP="00824510">
      <w:pPr>
        <w:tabs>
          <w:tab w:val="left" w:pos="4962"/>
        </w:tabs>
        <w:spacing w:after="0" w:line="240" w:lineRule="auto"/>
        <w:ind w:right="4961"/>
        <w:jc w:val="both"/>
        <w:rPr>
          <w:rFonts w:ascii="Times New Roman" w:hAnsi="Times New Roman"/>
          <w:b/>
          <w:bCs/>
          <w:sz w:val="24"/>
          <w:szCs w:val="24"/>
        </w:rPr>
      </w:pPr>
      <w:r w:rsidRPr="007B254A">
        <w:rPr>
          <w:rFonts w:ascii="Times New Roman" w:hAnsi="Times New Roman"/>
          <w:b/>
          <w:bCs/>
          <w:sz w:val="24"/>
          <w:szCs w:val="24"/>
        </w:rPr>
        <w:t xml:space="preserve">Про </w:t>
      </w:r>
      <w:r w:rsidR="00055E72" w:rsidRPr="007B254A">
        <w:rPr>
          <w:rFonts w:ascii="Times New Roman" w:hAnsi="Times New Roman"/>
          <w:b/>
          <w:bCs/>
          <w:sz w:val="24"/>
          <w:szCs w:val="24"/>
        </w:rPr>
        <w:t xml:space="preserve">залишення без розгляду та повернення скаржнику дисциплінарну скарги Чижик Т.В. стосовно судді Дарницького районного суду міста Києва </w:t>
      </w:r>
      <w:proofErr w:type="spellStart"/>
      <w:r w:rsidR="00055E72" w:rsidRPr="007B254A">
        <w:rPr>
          <w:rFonts w:ascii="Times New Roman" w:hAnsi="Times New Roman"/>
          <w:b/>
          <w:bCs/>
          <w:sz w:val="24"/>
          <w:szCs w:val="24"/>
        </w:rPr>
        <w:t>Просалової</w:t>
      </w:r>
      <w:proofErr w:type="spellEnd"/>
      <w:r w:rsidR="00055E72" w:rsidRPr="007B254A">
        <w:rPr>
          <w:rFonts w:ascii="Times New Roman" w:hAnsi="Times New Roman"/>
          <w:b/>
          <w:bCs/>
          <w:sz w:val="24"/>
          <w:szCs w:val="24"/>
        </w:rPr>
        <w:t> О.М.</w:t>
      </w:r>
    </w:p>
    <w:p w14:paraId="7A4C053B" w14:textId="77777777" w:rsidR="00164A6F" w:rsidRPr="007B254A" w:rsidRDefault="00164A6F" w:rsidP="00824510">
      <w:pPr>
        <w:tabs>
          <w:tab w:val="left" w:pos="4962"/>
        </w:tabs>
        <w:spacing w:after="0" w:line="240" w:lineRule="auto"/>
        <w:ind w:right="4961"/>
        <w:jc w:val="both"/>
        <w:rPr>
          <w:rFonts w:ascii="Times New Roman" w:hAnsi="Times New Roman"/>
          <w:b/>
          <w:bCs/>
          <w:sz w:val="24"/>
          <w:szCs w:val="24"/>
        </w:rPr>
      </w:pPr>
    </w:p>
    <w:p w14:paraId="67E4F338" w14:textId="259A7E84" w:rsidR="0060637B" w:rsidRPr="007B254A" w:rsidRDefault="32F44BFB" w:rsidP="00824510">
      <w:pPr>
        <w:spacing w:before="60" w:after="0"/>
        <w:ind w:firstLine="567"/>
        <w:jc w:val="both"/>
        <w:rPr>
          <w:rFonts w:ascii="Times New Roman" w:hAnsi="Times New Roman"/>
          <w:sz w:val="28"/>
          <w:szCs w:val="28"/>
        </w:rPr>
      </w:pPr>
      <w:r w:rsidRPr="007B254A">
        <w:rPr>
          <w:rFonts w:ascii="Times New Roman" w:hAnsi="Times New Roman"/>
          <w:sz w:val="28"/>
          <w:szCs w:val="28"/>
        </w:rPr>
        <w:t>Друга Дисциплінарна палата Вищої ради правосуддя у складі головуючого – </w:t>
      </w:r>
      <w:proofErr w:type="spellStart"/>
      <w:r w:rsidRPr="007B254A">
        <w:rPr>
          <w:rFonts w:ascii="Times New Roman" w:hAnsi="Times New Roman"/>
          <w:sz w:val="28"/>
          <w:szCs w:val="28"/>
        </w:rPr>
        <w:t>Саліхова</w:t>
      </w:r>
      <w:proofErr w:type="spellEnd"/>
      <w:r w:rsidRPr="007B254A">
        <w:rPr>
          <w:rFonts w:ascii="Times New Roman" w:hAnsi="Times New Roman"/>
          <w:sz w:val="28"/>
          <w:szCs w:val="28"/>
        </w:rPr>
        <w:t xml:space="preserve"> В.В., членів Другої Дисциплінарної палати Вищої ради правосуддя </w:t>
      </w:r>
      <w:proofErr w:type="spellStart"/>
      <w:r w:rsidRPr="007B254A">
        <w:rPr>
          <w:rFonts w:ascii="Times New Roman" w:hAnsi="Times New Roman"/>
          <w:sz w:val="28"/>
          <w:szCs w:val="28"/>
        </w:rPr>
        <w:t>Бурлакова</w:t>
      </w:r>
      <w:proofErr w:type="spellEnd"/>
      <w:r w:rsidRPr="007B254A">
        <w:rPr>
          <w:rFonts w:ascii="Times New Roman" w:hAnsi="Times New Roman"/>
          <w:sz w:val="28"/>
          <w:szCs w:val="28"/>
        </w:rPr>
        <w:t xml:space="preserve"> С.Ю., </w:t>
      </w:r>
      <w:proofErr w:type="spellStart"/>
      <w:r w:rsidRPr="007B254A">
        <w:rPr>
          <w:rFonts w:ascii="Times New Roman" w:hAnsi="Times New Roman"/>
          <w:sz w:val="28"/>
          <w:szCs w:val="28"/>
        </w:rPr>
        <w:t>Ковбій</w:t>
      </w:r>
      <w:proofErr w:type="spellEnd"/>
      <w:r w:rsidRPr="007B254A">
        <w:rPr>
          <w:rFonts w:ascii="Times New Roman" w:hAnsi="Times New Roman"/>
          <w:sz w:val="28"/>
          <w:szCs w:val="28"/>
        </w:rPr>
        <w:t xml:space="preserve"> О.В. та Мельника О.П., розглянувши висновок доповідача – члена Другої Дисциплінарної палати Вищої ради правосуддя </w:t>
      </w:r>
      <w:proofErr w:type="spellStart"/>
      <w:r w:rsidRPr="007B254A">
        <w:rPr>
          <w:rFonts w:ascii="Times New Roman" w:hAnsi="Times New Roman"/>
          <w:sz w:val="28"/>
          <w:szCs w:val="28"/>
        </w:rPr>
        <w:t>Маселка</w:t>
      </w:r>
      <w:proofErr w:type="spellEnd"/>
      <w:r w:rsidRPr="007B254A">
        <w:rPr>
          <w:rFonts w:ascii="Times New Roman" w:hAnsi="Times New Roman"/>
          <w:sz w:val="28"/>
          <w:szCs w:val="28"/>
        </w:rPr>
        <w:t xml:space="preserve"> Р.А. за результатами </w:t>
      </w:r>
      <w:r w:rsidR="00FF2A1A" w:rsidRPr="007B254A">
        <w:rPr>
          <w:rFonts w:ascii="Times New Roman" w:hAnsi="Times New Roman"/>
          <w:sz w:val="28"/>
          <w:szCs w:val="28"/>
        </w:rPr>
        <w:t xml:space="preserve">попередньої перевірки </w:t>
      </w:r>
      <w:r w:rsidRPr="007B254A">
        <w:rPr>
          <w:rFonts w:ascii="Times New Roman" w:hAnsi="Times New Roman"/>
          <w:sz w:val="28"/>
          <w:szCs w:val="28"/>
        </w:rPr>
        <w:t xml:space="preserve">дисциплінарної </w:t>
      </w:r>
      <w:r w:rsidR="00FF2A1A" w:rsidRPr="007B254A">
        <w:rPr>
          <w:rFonts w:ascii="Times New Roman" w:hAnsi="Times New Roman"/>
          <w:sz w:val="28"/>
          <w:szCs w:val="28"/>
        </w:rPr>
        <w:t>скарги Чижик Тетяни Віталіївни стосовно судді</w:t>
      </w:r>
      <w:r w:rsidR="00F4510C" w:rsidRPr="007B254A">
        <w:rPr>
          <w:rFonts w:ascii="Times New Roman" w:hAnsi="Times New Roman"/>
          <w:sz w:val="28"/>
          <w:szCs w:val="28"/>
        </w:rPr>
        <w:t xml:space="preserve"> </w:t>
      </w:r>
      <w:r w:rsidR="00FF2A1A" w:rsidRPr="007B254A">
        <w:rPr>
          <w:rFonts w:ascii="Times New Roman" w:hAnsi="Times New Roman"/>
          <w:sz w:val="28"/>
          <w:szCs w:val="28"/>
        </w:rPr>
        <w:t xml:space="preserve">Дарницького районного суду міста Києва </w:t>
      </w:r>
      <w:proofErr w:type="spellStart"/>
      <w:r w:rsidR="00FF2A1A" w:rsidRPr="007B254A">
        <w:rPr>
          <w:rFonts w:ascii="Times New Roman" w:hAnsi="Times New Roman"/>
          <w:sz w:val="28"/>
          <w:szCs w:val="28"/>
        </w:rPr>
        <w:t>Просалової</w:t>
      </w:r>
      <w:proofErr w:type="spellEnd"/>
      <w:r w:rsidR="00FF2A1A" w:rsidRPr="007B254A">
        <w:rPr>
          <w:rFonts w:ascii="Times New Roman" w:hAnsi="Times New Roman"/>
          <w:sz w:val="28"/>
          <w:szCs w:val="28"/>
        </w:rPr>
        <w:t xml:space="preserve"> Ольги Михайлівни</w:t>
      </w:r>
      <w:r w:rsidRPr="007B254A">
        <w:rPr>
          <w:rFonts w:ascii="Times New Roman" w:hAnsi="Times New Roman"/>
          <w:sz w:val="28"/>
          <w:szCs w:val="28"/>
        </w:rPr>
        <w:t xml:space="preserve"> та доданих до неї матеріалів, </w:t>
      </w:r>
    </w:p>
    <w:p w14:paraId="05F46B05" w14:textId="77777777" w:rsidR="0060637B" w:rsidRPr="007B254A" w:rsidRDefault="32F44BFB" w:rsidP="00824510">
      <w:pPr>
        <w:pStyle w:val="21"/>
        <w:spacing w:before="240" w:after="240" w:line="240" w:lineRule="auto"/>
        <w:ind w:firstLine="567"/>
        <w:rPr>
          <w:rStyle w:val="FontStyle14"/>
          <w:sz w:val="28"/>
          <w:szCs w:val="28"/>
          <w:lang w:val="uk-UA"/>
        </w:rPr>
      </w:pPr>
      <w:r w:rsidRPr="007B254A">
        <w:rPr>
          <w:rStyle w:val="FontStyle14"/>
          <w:sz w:val="28"/>
          <w:szCs w:val="28"/>
          <w:lang w:val="uk-UA"/>
        </w:rPr>
        <w:t>встановила:</w:t>
      </w:r>
    </w:p>
    <w:p w14:paraId="6C8ADB1A" w14:textId="26C3CED7" w:rsidR="00E65CD4" w:rsidRPr="007B254A" w:rsidRDefault="00E65CD4" w:rsidP="00824510">
      <w:pPr>
        <w:spacing w:before="120" w:after="120" w:line="276" w:lineRule="auto"/>
        <w:jc w:val="both"/>
        <w:rPr>
          <w:rFonts w:ascii="Times New Roman" w:hAnsi="Times New Roman"/>
          <w:color w:val="000000"/>
          <w:sz w:val="28"/>
          <w:szCs w:val="28"/>
          <w:shd w:val="clear" w:color="auto" w:fill="FFFFFF"/>
        </w:rPr>
      </w:pPr>
      <w:r w:rsidRPr="007B254A">
        <w:rPr>
          <w:rFonts w:ascii="Times New Roman" w:hAnsi="Times New Roman"/>
          <w:sz w:val="28"/>
          <w:szCs w:val="28"/>
        </w:rPr>
        <w:t>21 жовтня 2022 року до Вищої ради правосуддя надійшла дисциплінарна скарга Чижик Тетяни Віталіївни</w:t>
      </w:r>
      <w:r w:rsidR="00D9172A" w:rsidRPr="007B254A">
        <w:rPr>
          <w:rFonts w:ascii="Times New Roman" w:hAnsi="Times New Roman"/>
          <w:sz w:val="28"/>
          <w:szCs w:val="28"/>
        </w:rPr>
        <w:t xml:space="preserve"> (</w:t>
      </w:r>
      <w:proofErr w:type="spellStart"/>
      <w:r w:rsidR="00D9172A" w:rsidRPr="007B254A">
        <w:rPr>
          <w:rFonts w:ascii="Times New Roman" w:hAnsi="Times New Roman"/>
          <w:sz w:val="28"/>
          <w:szCs w:val="28"/>
        </w:rPr>
        <w:t>вх</w:t>
      </w:r>
      <w:proofErr w:type="spellEnd"/>
      <w:r w:rsidR="00D9172A" w:rsidRPr="007B254A">
        <w:rPr>
          <w:rFonts w:ascii="Times New Roman" w:hAnsi="Times New Roman"/>
          <w:sz w:val="28"/>
          <w:szCs w:val="28"/>
        </w:rPr>
        <w:t>.</w:t>
      </w:r>
      <w:r w:rsidR="00B9572E" w:rsidRPr="007B254A">
        <w:rPr>
          <w:rFonts w:ascii="Times New Roman" w:hAnsi="Times New Roman"/>
          <w:sz w:val="28"/>
          <w:szCs w:val="28"/>
        </w:rPr>
        <w:t xml:space="preserve"> </w:t>
      </w:r>
      <w:r w:rsidR="00D9172A" w:rsidRPr="007B254A">
        <w:rPr>
          <w:rFonts w:ascii="Times New Roman" w:hAnsi="Times New Roman"/>
          <w:sz w:val="28"/>
          <w:szCs w:val="28"/>
        </w:rPr>
        <w:t>№</w:t>
      </w:r>
      <w:r w:rsidR="00B9572E" w:rsidRPr="007B254A">
        <w:t> </w:t>
      </w:r>
      <w:r w:rsidR="00B9572E" w:rsidRPr="007B254A">
        <w:rPr>
          <w:rFonts w:ascii="Times New Roman" w:hAnsi="Times New Roman"/>
          <w:sz w:val="28"/>
          <w:szCs w:val="28"/>
        </w:rPr>
        <w:t>Ч-4397/5/7-21)</w:t>
      </w:r>
      <w:r w:rsidRPr="007B254A">
        <w:rPr>
          <w:rFonts w:ascii="Times New Roman" w:hAnsi="Times New Roman"/>
          <w:sz w:val="28"/>
          <w:szCs w:val="28"/>
        </w:rPr>
        <w:t xml:space="preserve">, в якій вона зазначає про вчинення суддею Дарницького районного суду міста Києва </w:t>
      </w:r>
      <w:proofErr w:type="spellStart"/>
      <w:r w:rsidRPr="007B254A">
        <w:rPr>
          <w:rFonts w:ascii="Times New Roman" w:hAnsi="Times New Roman"/>
          <w:sz w:val="28"/>
          <w:szCs w:val="28"/>
        </w:rPr>
        <w:t>Просаловою</w:t>
      </w:r>
      <w:proofErr w:type="spellEnd"/>
      <w:r w:rsidRPr="007B254A">
        <w:rPr>
          <w:rFonts w:ascii="Times New Roman" w:hAnsi="Times New Roman"/>
          <w:sz w:val="28"/>
          <w:szCs w:val="28"/>
        </w:rPr>
        <w:t xml:space="preserve"> Ольгою Михайлівною дисциплінарного проступку, передбаченого пунктом 3 частини першої статті 106 </w:t>
      </w:r>
      <w:r w:rsidRPr="007B254A">
        <w:rPr>
          <w:rFonts w:ascii="Times New Roman" w:hAnsi="Times New Roman"/>
          <w:color w:val="000000"/>
          <w:sz w:val="28"/>
          <w:szCs w:val="28"/>
          <w:shd w:val="clear" w:color="auto" w:fill="FFFFFF"/>
        </w:rPr>
        <w:t>Закону України «Про судоустрій і статус суддів».</w:t>
      </w:r>
    </w:p>
    <w:p w14:paraId="4C101470" w14:textId="420D0568" w:rsidR="002841BA" w:rsidRPr="007B254A" w:rsidRDefault="32F44BFB" w:rsidP="00824510">
      <w:pPr>
        <w:spacing w:before="240" w:after="60"/>
        <w:jc w:val="both"/>
        <w:rPr>
          <w:rFonts w:ascii="Times New Roman" w:hAnsi="Times New Roman"/>
          <w:b/>
          <w:bCs/>
          <w:sz w:val="28"/>
          <w:szCs w:val="28"/>
        </w:rPr>
      </w:pPr>
      <w:r w:rsidRPr="007B254A">
        <w:rPr>
          <w:rFonts w:ascii="Times New Roman" w:hAnsi="Times New Roman"/>
          <w:b/>
          <w:bCs/>
          <w:sz w:val="28"/>
          <w:szCs w:val="28"/>
        </w:rPr>
        <w:t>ПРОЦЕДУРА</w:t>
      </w:r>
    </w:p>
    <w:p w14:paraId="7C40059F" w14:textId="6914F2E4" w:rsidR="00595EFF" w:rsidRPr="007B254A" w:rsidRDefault="00595EFF"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Указом Президента України від 11 жовтня 2010 року № 950/2010 </w:t>
      </w:r>
      <w:proofErr w:type="spellStart"/>
      <w:r w:rsidRPr="007B254A">
        <w:rPr>
          <w:rFonts w:ascii="Times New Roman" w:hAnsi="Times New Roman"/>
          <w:sz w:val="28"/>
          <w:szCs w:val="28"/>
          <w:lang w:val="uk-UA"/>
        </w:rPr>
        <w:t>Просалову</w:t>
      </w:r>
      <w:proofErr w:type="spellEnd"/>
      <w:r w:rsidR="006918E2" w:rsidRPr="007B254A">
        <w:rPr>
          <w:rFonts w:ascii="Times New Roman" w:hAnsi="Times New Roman"/>
          <w:sz w:val="28"/>
          <w:szCs w:val="28"/>
          <w:lang w:val="uk-UA"/>
        </w:rPr>
        <w:t> </w:t>
      </w:r>
      <w:r w:rsidRPr="007B254A">
        <w:rPr>
          <w:rFonts w:ascii="Times New Roman" w:hAnsi="Times New Roman"/>
          <w:sz w:val="28"/>
          <w:szCs w:val="28"/>
          <w:lang w:val="uk-UA"/>
        </w:rPr>
        <w:t>О.М. призначено на посаду судді Дарницького районного суду міста Києва строком на п’ять років.</w:t>
      </w:r>
    </w:p>
    <w:p w14:paraId="3F24AD5B" w14:textId="007553AE" w:rsidR="00595EFF" w:rsidRPr="007B254A" w:rsidRDefault="00595EFF"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Указом Президента України від 29 грудня 2017 року № 441/2017 </w:t>
      </w:r>
      <w:proofErr w:type="spellStart"/>
      <w:r w:rsidRPr="007B254A">
        <w:rPr>
          <w:rFonts w:ascii="Times New Roman" w:hAnsi="Times New Roman"/>
          <w:sz w:val="28"/>
          <w:szCs w:val="28"/>
          <w:lang w:val="uk-UA"/>
        </w:rPr>
        <w:t>Просалову</w:t>
      </w:r>
      <w:proofErr w:type="spellEnd"/>
      <w:r w:rsidR="006918E2" w:rsidRPr="007B254A">
        <w:rPr>
          <w:rFonts w:ascii="Times New Roman" w:hAnsi="Times New Roman"/>
          <w:sz w:val="28"/>
          <w:szCs w:val="28"/>
          <w:lang w:val="uk-UA"/>
        </w:rPr>
        <w:t> </w:t>
      </w:r>
      <w:r w:rsidRPr="007B254A">
        <w:rPr>
          <w:rFonts w:ascii="Times New Roman" w:hAnsi="Times New Roman"/>
          <w:sz w:val="28"/>
          <w:szCs w:val="28"/>
          <w:lang w:val="uk-UA"/>
        </w:rPr>
        <w:t>О.М. призначено на посаду судді Дарницького районного суду міста Києва безстроково.</w:t>
      </w:r>
    </w:p>
    <w:p w14:paraId="1D7EA16F" w14:textId="77777777" w:rsidR="00595EFF" w:rsidRPr="007B254A" w:rsidRDefault="00595EFF" w:rsidP="00824510">
      <w:pPr>
        <w:pStyle w:val="a3"/>
        <w:numPr>
          <w:ilvl w:val="0"/>
          <w:numId w:val="23"/>
        </w:numPr>
        <w:spacing w:before="120" w:after="24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lastRenderedPageBreak/>
        <w:t xml:space="preserve">Протоколом автоматизованого розподілу справ між членами Вищої ради правосуддя від 9 листопада 2023 року члена Вищої ради правосуддя </w:t>
      </w:r>
      <w:proofErr w:type="spellStart"/>
      <w:r w:rsidRPr="007B254A">
        <w:rPr>
          <w:rFonts w:ascii="Times New Roman" w:hAnsi="Times New Roman"/>
          <w:sz w:val="28"/>
          <w:szCs w:val="28"/>
          <w:lang w:val="uk-UA"/>
        </w:rPr>
        <w:t>Маселка</w:t>
      </w:r>
      <w:proofErr w:type="spellEnd"/>
      <w:r w:rsidRPr="007B254A">
        <w:rPr>
          <w:rFonts w:ascii="Times New Roman" w:hAnsi="Times New Roman"/>
          <w:sz w:val="28"/>
          <w:szCs w:val="28"/>
          <w:lang w:val="uk-UA"/>
        </w:rPr>
        <w:t> Р.А. було визначено доповідачем по справі.</w:t>
      </w:r>
    </w:p>
    <w:p w14:paraId="5995FB5B" w14:textId="69DD4E7C" w:rsidR="00B9572E" w:rsidRPr="007B254A" w:rsidRDefault="00B64374" w:rsidP="00824510">
      <w:pPr>
        <w:pStyle w:val="a3"/>
        <w:numPr>
          <w:ilvl w:val="0"/>
          <w:numId w:val="23"/>
        </w:numPr>
        <w:spacing w:before="120" w:after="24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12 січня 2024 року до Вищої ради правосуддя </w:t>
      </w:r>
      <w:r w:rsidR="00A034D0" w:rsidRPr="007B254A">
        <w:rPr>
          <w:rFonts w:ascii="Times New Roman" w:hAnsi="Times New Roman"/>
          <w:sz w:val="28"/>
          <w:szCs w:val="28"/>
          <w:lang w:val="uk-UA"/>
        </w:rPr>
        <w:t>надійшли</w:t>
      </w:r>
      <w:r w:rsidRPr="007B254A">
        <w:rPr>
          <w:rFonts w:ascii="Times New Roman" w:hAnsi="Times New Roman"/>
          <w:sz w:val="28"/>
          <w:szCs w:val="28"/>
          <w:lang w:val="uk-UA"/>
        </w:rPr>
        <w:t xml:space="preserve"> пояснення судді </w:t>
      </w:r>
      <w:proofErr w:type="spellStart"/>
      <w:r w:rsidRPr="007B254A">
        <w:rPr>
          <w:rFonts w:ascii="Times New Roman" w:hAnsi="Times New Roman"/>
          <w:sz w:val="28"/>
          <w:szCs w:val="28"/>
          <w:lang w:val="uk-UA"/>
        </w:rPr>
        <w:t>Просалової</w:t>
      </w:r>
      <w:proofErr w:type="spellEnd"/>
      <w:r w:rsidRPr="007B254A">
        <w:rPr>
          <w:rFonts w:ascii="Times New Roman" w:hAnsi="Times New Roman"/>
          <w:sz w:val="28"/>
          <w:szCs w:val="28"/>
          <w:lang w:val="uk-UA"/>
        </w:rPr>
        <w:t xml:space="preserve"> О.М.</w:t>
      </w:r>
    </w:p>
    <w:p w14:paraId="667BE95A" w14:textId="2F719D11" w:rsidR="007F7DF1" w:rsidRPr="007B254A" w:rsidRDefault="32F44BFB" w:rsidP="00824510">
      <w:pPr>
        <w:spacing w:before="240" w:after="60"/>
        <w:jc w:val="both"/>
        <w:rPr>
          <w:rFonts w:ascii="Times New Roman" w:hAnsi="Times New Roman"/>
          <w:b/>
          <w:bCs/>
          <w:sz w:val="28"/>
          <w:szCs w:val="28"/>
        </w:rPr>
      </w:pPr>
      <w:r w:rsidRPr="007B254A">
        <w:rPr>
          <w:rFonts w:ascii="Times New Roman" w:hAnsi="Times New Roman"/>
          <w:b/>
          <w:bCs/>
          <w:sz w:val="28"/>
          <w:szCs w:val="28"/>
        </w:rPr>
        <w:t>ФАКТИ, ПРО ЯКІ ПОВІДОМЛЕНО В ДИСЦИПЛІНАРНІЙ СКАРЗІ</w:t>
      </w:r>
    </w:p>
    <w:p w14:paraId="285BB211" w14:textId="0614CB0C" w:rsidR="008808D5" w:rsidRPr="007B254A" w:rsidRDefault="008808D5"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9 вересня 2021 року з відповіді Дарницького районного суду міста Києва, яку було надано на запит громадської організації «Всеукраїнське об’єднання «</w:t>
      </w:r>
      <w:proofErr w:type="spellStart"/>
      <w:r w:rsidRPr="007B254A">
        <w:rPr>
          <w:rFonts w:ascii="Times New Roman" w:hAnsi="Times New Roman"/>
          <w:sz w:val="28"/>
          <w:szCs w:val="28"/>
          <w:lang w:val="uk-UA"/>
        </w:rPr>
        <w:t>Автомайдан</w:t>
      </w:r>
      <w:proofErr w:type="spellEnd"/>
      <w:r w:rsidRPr="007B254A">
        <w:rPr>
          <w:rFonts w:ascii="Times New Roman" w:hAnsi="Times New Roman"/>
          <w:sz w:val="28"/>
          <w:szCs w:val="28"/>
          <w:lang w:val="uk-UA"/>
        </w:rPr>
        <w:t xml:space="preserve">», скаржниці стало відомо, що суддя Дарницького районного суду міста Києва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з 20 березня 2020 року по 3 квітня 2020</w:t>
      </w:r>
      <w:r w:rsidR="00BF21B4" w:rsidRPr="007B254A">
        <w:rPr>
          <w:rFonts w:ascii="Times New Roman" w:hAnsi="Times New Roman"/>
          <w:sz w:val="28"/>
          <w:szCs w:val="28"/>
          <w:lang w:val="uk-UA"/>
        </w:rPr>
        <w:t> </w:t>
      </w:r>
      <w:r w:rsidRPr="007B254A">
        <w:rPr>
          <w:rFonts w:ascii="Times New Roman" w:hAnsi="Times New Roman"/>
          <w:sz w:val="28"/>
          <w:szCs w:val="28"/>
          <w:lang w:val="uk-UA"/>
        </w:rPr>
        <w:t>року та з 11 грудня 2020 року по 12 січня 2021 року перебувала у відпустці.</w:t>
      </w:r>
    </w:p>
    <w:p w14:paraId="60CAF018" w14:textId="73884AC9" w:rsidR="008808D5" w:rsidRPr="007B254A" w:rsidRDefault="00BF21B4"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В</w:t>
      </w:r>
      <w:r w:rsidR="008808D5" w:rsidRPr="007B254A">
        <w:rPr>
          <w:rFonts w:ascii="Times New Roman" w:hAnsi="Times New Roman"/>
          <w:sz w:val="28"/>
          <w:szCs w:val="28"/>
          <w:lang w:val="uk-UA"/>
        </w:rPr>
        <w:t xml:space="preserve">ідповідно до даних Єдиного державного реєстру судових рішень суддя </w:t>
      </w:r>
      <w:proofErr w:type="spellStart"/>
      <w:r w:rsidR="008808D5" w:rsidRPr="007B254A">
        <w:rPr>
          <w:rFonts w:ascii="Times New Roman" w:hAnsi="Times New Roman"/>
          <w:sz w:val="28"/>
          <w:szCs w:val="28"/>
          <w:lang w:val="uk-UA"/>
        </w:rPr>
        <w:t>Просалова</w:t>
      </w:r>
      <w:proofErr w:type="spellEnd"/>
      <w:r w:rsidR="008808D5" w:rsidRPr="007B254A">
        <w:rPr>
          <w:rFonts w:ascii="Times New Roman" w:hAnsi="Times New Roman"/>
          <w:sz w:val="28"/>
          <w:szCs w:val="28"/>
          <w:lang w:val="uk-UA"/>
        </w:rPr>
        <w:t xml:space="preserve"> О.М. 26 березня 2020 року та 22 грудня 2020 року ухвалювала судові рішення.</w:t>
      </w:r>
    </w:p>
    <w:p w14:paraId="6469B237" w14:textId="31FED1FD" w:rsidR="008808D5" w:rsidRPr="007B254A" w:rsidRDefault="008808D5"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26 березня 2020 року колегія суддів Дарницького районного суду міста Києва у складі головуючої </w:t>
      </w:r>
      <w:proofErr w:type="spellStart"/>
      <w:r w:rsidRPr="007B254A">
        <w:rPr>
          <w:rFonts w:ascii="Times New Roman" w:hAnsi="Times New Roman"/>
          <w:sz w:val="28"/>
          <w:szCs w:val="28"/>
          <w:lang w:val="uk-UA"/>
        </w:rPr>
        <w:t>Просалової</w:t>
      </w:r>
      <w:proofErr w:type="spellEnd"/>
      <w:r w:rsidRPr="007B254A">
        <w:rPr>
          <w:rFonts w:ascii="Times New Roman" w:hAnsi="Times New Roman"/>
          <w:sz w:val="28"/>
          <w:szCs w:val="28"/>
          <w:lang w:val="uk-UA"/>
        </w:rPr>
        <w:t xml:space="preserve"> О.М. та суддів </w:t>
      </w:r>
      <w:proofErr w:type="spellStart"/>
      <w:r w:rsidRPr="007B254A">
        <w:rPr>
          <w:rFonts w:ascii="Times New Roman" w:hAnsi="Times New Roman"/>
          <w:sz w:val="28"/>
          <w:szCs w:val="28"/>
          <w:lang w:val="uk-UA"/>
        </w:rPr>
        <w:t>Домарєва</w:t>
      </w:r>
      <w:proofErr w:type="spellEnd"/>
      <w:r w:rsidRPr="007B254A">
        <w:rPr>
          <w:rFonts w:ascii="Times New Roman" w:hAnsi="Times New Roman"/>
          <w:sz w:val="28"/>
          <w:szCs w:val="28"/>
          <w:lang w:val="uk-UA"/>
        </w:rPr>
        <w:t xml:space="preserve"> О.В., Щасної Т.В. постановила ухвалу у справі № 753/6633/18, на підставі якої було залишено без задоволення клопотання захисту про зміну запобіжного заходу та продовжено обраний відносно </w:t>
      </w:r>
      <w:r w:rsidR="007F405C">
        <w:rPr>
          <w:rFonts w:ascii="Times New Roman" w:hAnsi="Times New Roman"/>
          <w:sz w:val="28"/>
          <w:szCs w:val="28"/>
          <w:lang w:val="uk-UA"/>
        </w:rPr>
        <w:t>ОСОБА1</w:t>
      </w:r>
      <w:r w:rsidRPr="007B254A">
        <w:rPr>
          <w:rFonts w:ascii="Times New Roman" w:hAnsi="Times New Roman"/>
          <w:sz w:val="28"/>
          <w:szCs w:val="28"/>
          <w:lang w:val="uk-UA"/>
        </w:rPr>
        <w:t>, обвинуваченого за частиною 1 статті 115 Кримінального кодексу України, запобіжний захід у вигляді тримання під вартою в Державній установі «Київський слідчий ізолятор</w:t>
      </w:r>
      <w:r w:rsidR="004E576A" w:rsidRPr="007B254A">
        <w:rPr>
          <w:rFonts w:ascii="Times New Roman" w:hAnsi="Times New Roman"/>
          <w:sz w:val="28"/>
          <w:szCs w:val="28"/>
          <w:lang w:val="uk-UA"/>
        </w:rPr>
        <w:t> </w:t>
      </w:r>
      <w:r w:rsidRPr="007B254A">
        <w:rPr>
          <w:rFonts w:ascii="Times New Roman" w:hAnsi="Times New Roman"/>
          <w:sz w:val="28"/>
          <w:szCs w:val="28"/>
          <w:lang w:val="uk-UA"/>
        </w:rPr>
        <w:t>№</w:t>
      </w:r>
      <w:r w:rsidR="004E576A" w:rsidRPr="007B254A">
        <w:rPr>
          <w:rFonts w:ascii="Times New Roman" w:hAnsi="Times New Roman"/>
          <w:sz w:val="28"/>
          <w:szCs w:val="28"/>
          <w:lang w:val="uk-UA"/>
        </w:rPr>
        <w:t> </w:t>
      </w:r>
      <w:r w:rsidRPr="007B254A">
        <w:rPr>
          <w:rFonts w:ascii="Times New Roman" w:hAnsi="Times New Roman"/>
          <w:sz w:val="28"/>
          <w:szCs w:val="28"/>
          <w:lang w:val="uk-UA"/>
        </w:rPr>
        <w:t>13» на 60 днів, тобто до 24 травня 2020 року включно.</w:t>
      </w:r>
    </w:p>
    <w:p w14:paraId="45E6DE98" w14:textId="2A80AF79" w:rsidR="008808D5" w:rsidRPr="007B254A" w:rsidRDefault="008808D5"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26 березня 2020 року 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у відкритому судовому засіданні постановила ухвалу у вказаній справі, на підставі якої </w:t>
      </w:r>
      <w:r w:rsidR="007F405C">
        <w:rPr>
          <w:rFonts w:ascii="Times New Roman" w:hAnsi="Times New Roman"/>
          <w:sz w:val="28"/>
          <w:szCs w:val="28"/>
          <w:lang w:val="uk-UA"/>
        </w:rPr>
        <w:t>ОСОБА1</w:t>
      </w:r>
      <w:r w:rsidRPr="007B254A">
        <w:rPr>
          <w:rFonts w:ascii="Times New Roman" w:hAnsi="Times New Roman"/>
          <w:sz w:val="28"/>
          <w:szCs w:val="28"/>
          <w:lang w:val="uk-UA"/>
        </w:rPr>
        <w:t xml:space="preserve"> було змінено запобіжний захід з тримання під вартою на поміщення обвинуваченого до психіатричного закладу в умовах, що виключають його небезпечну поведінку.</w:t>
      </w:r>
    </w:p>
    <w:p w14:paraId="44F6354D" w14:textId="04571557" w:rsidR="008808D5" w:rsidRPr="007B254A" w:rsidRDefault="008808D5" w:rsidP="006C72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22 грудня 2020 року на підставі ухвали судді було виправлено описку у п’ятому абзаці резолютивної частини </w:t>
      </w:r>
      <w:proofErr w:type="spellStart"/>
      <w:r w:rsidRPr="007B254A">
        <w:rPr>
          <w:rFonts w:ascii="Times New Roman" w:hAnsi="Times New Roman"/>
          <w:sz w:val="28"/>
          <w:szCs w:val="28"/>
          <w:lang w:val="uk-UA"/>
        </w:rPr>
        <w:t>вироку</w:t>
      </w:r>
      <w:proofErr w:type="spellEnd"/>
      <w:r w:rsidRPr="007B254A">
        <w:rPr>
          <w:rFonts w:ascii="Times New Roman" w:hAnsi="Times New Roman"/>
          <w:sz w:val="28"/>
          <w:szCs w:val="28"/>
          <w:lang w:val="uk-UA"/>
        </w:rPr>
        <w:t xml:space="preserve"> Дарницького районного суд міста Києва від 2 грудня 2020 року у справі №753/20093/20, яким засуджено </w:t>
      </w:r>
      <w:r w:rsidR="007F405C">
        <w:rPr>
          <w:rFonts w:ascii="Times New Roman" w:hAnsi="Times New Roman"/>
          <w:sz w:val="28"/>
          <w:szCs w:val="28"/>
          <w:lang w:val="uk-UA"/>
        </w:rPr>
        <w:t>ОСОБА2</w:t>
      </w:r>
      <w:r w:rsidRPr="007B254A">
        <w:rPr>
          <w:rFonts w:ascii="Times New Roman" w:hAnsi="Times New Roman"/>
          <w:sz w:val="28"/>
          <w:szCs w:val="28"/>
          <w:lang w:val="uk-UA"/>
        </w:rPr>
        <w:t xml:space="preserve"> за частиною 1 статті 309 Кримінального кодексу України та призначено йому покарання у виді обмеження волі на строк один рік, а на підставі статті 75 Кримінального кодексу України, звільнено </w:t>
      </w:r>
      <w:r w:rsidR="007F405C">
        <w:rPr>
          <w:rFonts w:ascii="Times New Roman" w:hAnsi="Times New Roman"/>
          <w:sz w:val="28"/>
          <w:szCs w:val="28"/>
          <w:lang w:val="uk-UA"/>
        </w:rPr>
        <w:t>ОСОБА2</w:t>
      </w:r>
      <w:r w:rsidRPr="007B254A">
        <w:rPr>
          <w:rFonts w:ascii="Times New Roman" w:hAnsi="Times New Roman"/>
          <w:sz w:val="28"/>
          <w:szCs w:val="28"/>
          <w:lang w:val="uk-UA"/>
        </w:rPr>
        <w:t xml:space="preserve"> від відбування призначеного покарання з випробуванням з іспитовим </w:t>
      </w:r>
      <w:r w:rsidRPr="007B254A">
        <w:rPr>
          <w:rFonts w:ascii="Times New Roman" w:hAnsi="Times New Roman"/>
          <w:sz w:val="28"/>
          <w:szCs w:val="28"/>
          <w:lang w:val="uk-UA"/>
        </w:rPr>
        <w:lastRenderedPageBreak/>
        <w:t>строком один рік з покладенням на нього обов’язків, передбачених пунктом 1, 2 частини 1 статті 76 Кримінального кодексу України.</w:t>
      </w:r>
    </w:p>
    <w:p w14:paraId="34679AC6" w14:textId="7D86DB4D" w:rsidR="008808D5" w:rsidRPr="007B254A" w:rsidRDefault="008808D5"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За твердженням скаржниці, вказане свідчить про те, що суддя ухвалила судові рішення у справах №753/6633/18 та №753/20093/20 в ті дні, коли </w:t>
      </w:r>
      <w:r w:rsidR="00057E0E" w:rsidRPr="007B254A">
        <w:rPr>
          <w:rFonts w:ascii="Times New Roman" w:hAnsi="Times New Roman"/>
          <w:sz w:val="28"/>
          <w:szCs w:val="28"/>
          <w:lang w:val="uk-UA"/>
        </w:rPr>
        <w:t xml:space="preserve">вона </w:t>
      </w:r>
      <w:r w:rsidRPr="007B254A">
        <w:rPr>
          <w:rFonts w:ascii="Times New Roman" w:hAnsi="Times New Roman"/>
          <w:sz w:val="28"/>
          <w:szCs w:val="28"/>
          <w:lang w:val="uk-UA"/>
        </w:rPr>
        <w:t>перебувала у відпустці, тобто 26 березня 2020 року та 22 грудня 2020 року.</w:t>
      </w:r>
    </w:p>
    <w:p w14:paraId="05A96291" w14:textId="3F2357ED" w:rsidR="008808D5" w:rsidRPr="007B254A" w:rsidRDefault="00057E0E"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Скаржниця зазначає, що ф</w:t>
      </w:r>
      <w:r w:rsidR="008808D5" w:rsidRPr="007B254A">
        <w:rPr>
          <w:rFonts w:ascii="Times New Roman" w:hAnsi="Times New Roman"/>
          <w:sz w:val="28"/>
          <w:szCs w:val="28"/>
          <w:lang w:val="uk-UA"/>
        </w:rPr>
        <w:t xml:space="preserve">акт ухвалення судового рішення під час </w:t>
      </w:r>
      <w:proofErr w:type="spellStart"/>
      <w:r w:rsidR="008808D5" w:rsidRPr="007B254A">
        <w:rPr>
          <w:rFonts w:ascii="Times New Roman" w:hAnsi="Times New Roman"/>
          <w:sz w:val="28"/>
          <w:szCs w:val="28"/>
          <w:lang w:val="uk-UA"/>
        </w:rPr>
        <w:t>неперебування</w:t>
      </w:r>
      <w:proofErr w:type="spellEnd"/>
      <w:r w:rsidR="008808D5" w:rsidRPr="007B254A">
        <w:rPr>
          <w:rFonts w:ascii="Times New Roman" w:hAnsi="Times New Roman"/>
          <w:sz w:val="28"/>
          <w:szCs w:val="28"/>
          <w:lang w:val="uk-UA"/>
        </w:rPr>
        <w:t xml:space="preserve"> на робочу місці (на навчанні, у відпустці) Громадська рада доброчесності включила до Індикаторів визначення невідповідності суддів (кандидатів на посаду судді) критеріям доброчесності та професійної етики, затверджених рішенням Громадської ради доброчесності від 11 січня 2019</w:t>
      </w:r>
      <w:r w:rsidR="00CB2295" w:rsidRPr="007B254A">
        <w:rPr>
          <w:rFonts w:ascii="Times New Roman" w:hAnsi="Times New Roman"/>
          <w:sz w:val="28"/>
          <w:szCs w:val="28"/>
          <w:lang w:val="uk-UA"/>
        </w:rPr>
        <w:t> </w:t>
      </w:r>
      <w:r w:rsidR="008808D5" w:rsidRPr="007B254A">
        <w:rPr>
          <w:rFonts w:ascii="Times New Roman" w:hAnsi="Times New Roman"/>
          <w:sz w:val="28"/>
          <w:szCs w:val="28"/>
          <w:lang w:val="uk-UA"/>
        </w:rPr>
        <w:t>року.</w:t>
      </w:r>
    </w:p>
    <w:p w14:paraId="4E3716D6" w14:textId="1FD2273B" w:rsidR="008808D5" w:rsidRPr="007B254A" w:rsidRDefault="00CB2295" w:rsidP="00824510">
      <w:pPr>
        <w:pStyle w:val="a3"/>
        <w:numPr>
          <w:ilvl w:val="0"/>
          <w:numId w:val="23"/>
        </w:numPr>
        <w:spacing w:before="60" w:after="240" w:line="276" w:lineRule="auto"/>
        <w:ind w:left="567" w:hanging="567"/>
        <w:contextualSpacing w:val="0"/>
        <w:jc w:val="both"/>
        <w:rPr>
          <w:rFonts w:ascii="Times New Roman" w:hAnsi="Times New Roman"/>
          <w:b/>
          <w:bCs/>
          <w:sz w:val="28"/>
          <w:szCs w:val="28"/>
          <w:lang w:val="uk-UA"/>
        </w:rPr>
      </w:pPr>
      <w:r w:rsidRPr="007B254A">
        <w:rPr>
          <w:rFonts w:ascii="Times New Roman" w:hAnsi="Times New Roman"/>
          <w:sz w:val="28"/>
          <w:szCs w:val="28"/>
          <w:lang w:val="uk-UA"/>
        </w:rPr>
        <w:t>На думку скаржниці, в</w:t>
      </w:r>
      <w:r w:rsidR="008808D5" w:rsidRPr="007B254A">
        <w:rPr>
          <w:rFonts w:ascii="Times New Roman" w:hAnsi="Times New Roman"/>
          <w:sz w:val="28"/>
          <w:szCs w:val="28"/>
          <w:lang w:val="uk-UA"/>
        </w:rPr>
        <w:t xml:space="preserve">казані обставини можуть свідчити, що суддя Дарницького районного суду міста Києва </w:t>
      </w:r>
      <w:proofErr w:type="spellStart"/>
      <w:r w:rsidR="008808D5" w:rsidRPr="007B254A">
        <w:rPr>
          <w:rFonts w:ascii="Times New Roman" w:hAnsi="Times New Roman"/>
          <w:sz w:val="28"/>
          <w:szCs w:val="28"/>
          <w:lang w:val="uk-UA"/>
        </w:rPr>
        <w:t>Просалова</w:t>
      </w:r>
      <w:proofErr w:type="spellEnd"/>
      <w:r w:rsidR="008808D5" w:rsidRPr="007B254A">
        <w:rPr>
          <w:rFonts w:ascii="Times New Roman" w:hAnsi="Times New Roman"/>
          <w:sz w:val="28"/>
          <w:szCs w:val="28"/>
          <w:lang w:val="uk-UA"/>
        </w:rPr>
        <w:t xml:space="preserve"> О.М. допустила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чим вчинила дисциплінарний проступок, передбачений пунктом </w:t>
      </w:r>
      <w:r w:rsidRPr="007B254A">
        <w:rPr>
          <w:rFonts w:ascii="Times New Roman" w:hAnsi="Times New Roman"/>
          <w:sz w:val="28"/>
          <w:szCs w:val="28"/>
          <w:lang w:val="uk-UA"/>
        </w:rPr>
        <w:t>3</w:t>
      </w:r>
      <w:r w:rsidR="008808D5" w:rsidRPr="007B254A">
        <w:rPr>
          <w:rFonts w:ascii="Times New Roman" w:hAnsi="Times New Roman"/>
          <w:sz w:val="28"/>
          <w:szCs w:val="28"/>
          <w:lang w:val="uk-UA"/>
        </w:rPr>
        <w:t xml:space="preserve"> частини першої статті 106 Закону України «Про судоустрій і статус суддів».</w:t>
      </w:r>
    </w:p>
    <w:p w14:paraId="554E0AEC" w14:textId="209FC915" w:rsidR="00834A04" w:rsidRPr="007B254A" w:rsidRDefault="32F44BFB" w:rsidP="00824510">
      <w:pPr>
        <w:spacing w:before="240" w:after="60"/>
        <w:jc w:val="both"/>
        <w:rPr>
          <w:rFonts w:ascii="Times New Roman" w:hAnsi="Times New Roman"/>
          <w:b/>
          <w:bCs/>
          <w:sz w:val="28"/>
          <w:szCs w:val="28"/>
        </w:rPr>
      </w:pPr>
      <w:r w:rsidRPr="007B254A">
        <w:rPr>
          <w:rFonts w:ascii="Times New Roman" w:hAnsi="Times New Roman"/>
          <w:b/>
          <w:bCs/>
          <w:sz w:val="28"/>
          <w:szCs w:val="28"/>
        </w:rPr>
        <w:t>ФАКТИ, ПРО ЯКІ ПОВІДОМИЛА СУДДЯ</w:t>
      </w:r>
    </w:p>
    <w:p w14:paraId="214A4CAA" w14:textId="783981F0" w:rsidR="002818F6" w:rsidRPr="007B254A" w:rsidRDefault="002818F6" w:rsidP="00824510">
      <w:pPr>
        <w:pStyle w:val="a3"/>
        <w:numPr>
          <w:ilvl w:val="0"/>
          <w:numId w:val="23"/>
        </w:numPr>
        <w:spacing w:before="240" w:after="6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У 2020 році 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перебувала у щорічній основній відпустці з 20 березня 2020 року по 3 квітня 2020 року (наказ №</w:t>
      </w:r>
      <w:r w:rsidR="00AB2695" w:rsidRPr="007B254A">
        <w:rPr>
          <w:rFonts w:ascii="Times New Roman" w:hAnsi="Times New Roman"/>
          <w:sz w:val="28"/>
          <w:szCs w:val="28"/>
          <w:lang w:val="uk-UA"/>
        </w:rPr>
        <w:t> </w:t>
      </w:r>
      <w:r w:rsidRPr="007B254A">
        <w:rPr>
          <w:rFonts w:ascii="Times New Roman" w:hAnsi="Times New Roman"/>
          <w:sz w:val="28"/>
          <w:szCs w:val="28"/>
          <w:lang w:val="uk-UA"/>
        </w:rPr>
        <w:t>21-В від 4 березня 2020 року) та брала соціальну відпустку з 11 грудня 2020 року по 12 січня 2021 року (наказ №</w:t>
      </w:r>
      <w:r w:rsidR="00AB2695" w:rsidRPr="007B254A">
        <w:rPr>
          <w:rFonts w:ascii="Times New Roman" w:hAnsi="Times New Roman"/>
          <w:sz w:val="28"/>
          <w:szCs w:val="28"/>
          <w:lang w:val="uk-UA"/>
        </w:rPr>
        <w:t> </w:t>
      </w:r>
      <w:r w:rsidRPr="007B254A">
        <w:rPr>
          <w:rFonts w:ascii="Times New Roman" w:hAnsi="Times New Roman"/>
          <w:sz w:val="28"/>
          <w:szCs w:val="28"/>
          <w:lang w:val="uk-UA"/>
        </w:rPr>
        <w:t>139-В від 23 листопада 2020 року</w:t>
      </w:r>
      <w:r w:rsidR="00AB2695" w:rsidRPr="007B254A">
        <w:rPr>
          <w:rFonts w:ascii="Times New Roman" w:hAnsi="Times New Roman"/>
          <w:sz w:val="28"/>
          <w:szCs w:val="28"/>
          <w:lang w:val="uk-UA"/>
        </w:rPr>
        <w:t>)</w:t>
      </w:r>
      <w:r w:rsidRPr="007B254A">
        <w:rPr>
          <w:rFonts w:ascii="Times New Roman" w:hAnsi="Times New Roman"/>
          <w:sz w:val="28"/>
          <w:szCs w:val="28"/>
          <w:lang w:val="uk-UA"/>
        </w:rPr>
        <w:t>.</w:t>
      </w:r>
    </w:p>
    <w:p w14:paraId="3A6BD12D" w14:textId="4CCDACF6" w:rsidR="002818F6" w:rsidRPr="007B254A" w:rsidRDefault="002818F6" w:rsidP="00824510">
      <w:pPr>
        <w:pStyle w:val="a3"/>
        <w:numPr>
          <w:ilvl w:val="0"/>
          <w:numId w:val="23"/>
        </w:numPr>
        <w:spacing w:before="60" w:after="6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26 березня 2020 року та 22 грудня 2020 року 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відкликалася з відпусток (накази №</w:t>
      </w:r>
      <w:r w:rsidR="00502B00" w:rsidRPr="007B254A">
        <w:rPr>
          <w:rFonts w:ascii="Times New Roman" w:hAnsi="Times New Roman"/>
          <w:sz w:val="28"/>
          <w:szCs w:val="28"/>
          <w:lang w:val="uk-UA"/>
        </w:rPr>
        <w:t> </w:t>
      </w:r>
      <w:r w:rsidRPr="007B254A">
        <w:rPr>
          <w:rFonts w:ascii="Times New Roman" w:hAnsi="Times New Roman"/>
          <w:sz w:val="28"/>
          <w:szCs w:val="28"/>
          <w:lang w:val="uk-UA"/>
        </w:rPr>
        <w:t>27-В від 26 березня 2020 року та 21</w:t>
      </w:r>
      <w:r w:rsidR="00502B00" w:rsidRPr="007B254A">
        <w:rPr>
          <w:rFonts w:ascii="Times New Roman" w:hAnsi="Times New Roman"/>
          <w:sz w:val="28"/>
          <w:szCs w:val="28"/>
          <w:lang w:val="uk-UA"/>
        </w:rPr>
        <w:t> </w:t>
      </w:r>
      <w:r w:rsidRPr="007B254A">
        <w:rPr>
          <w:rFonts w:ascii="Times New Roman" w:hAnsi="Times New Roman"/>
          <w:sz w:val="28"/>
          <w:szCs w:val="28"/>
          <w:lang w:val="uk-UA"/>
        </w:rPr>
        <w:t xml:space="preserve">грудня 2020 року) та у ці дні перебувала на робочому місці, виконуючи свою основну роботу. </w:t>
      </w:r>
    </w:p>
    <w:p w14:paraId="554486C2" w14:textId="2EF8D9AB" w:rsidR="002818F6" w:rsidRPr="007B254A" w:rsidRDefault="002818F6" w:rsidP="00824510">
      <w:pPr>
        <w:pStyle w:val="a3"/>
        <w:numPr>
          <w:ilvl w:val="0"/>
          <w:numId w:val="23"/>
        </w:numPr>
        <w:spacing w:before="60" w:after="6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Виключення судді </w:t>
      </w:r>
      <w:proofErr w:type="spellStart"/>
      <w:r w:rsidRPr="007B254A">
        <w:rPr>
          <w:rFonts w:ascii="Times New Roman" w:hAnsi="Times New Roman"/>
          <w:sz w:val="28"/>
          <w:szCs w:val="28"/>
          <w:lang w:val="uk-UA"/>
        </w:rPr>
        <w:t>Просалової</w:t>
      </w:r>
      <w:proofErr w:type="spellEnd"/>
      <w:r w:rsidRPr="007B254A">
        <w:rPr>
          <w:rFonts w:ascii="Times New Roman" w:hAnsi="Times New Roman"/>
          <w:sz w:val="28"/>
          <w:szCs w:val="28"/>
          <w:lang w:val="uk-UA"/>
        </w:rPr>
        <w:t xml:space="preserve"> О.М. 26 березня 2020 року та 22 грудня 2020</w:t>
      </w:r>
      <w:r w:rsidR="00502B00" w:rsidRPr="007B254A">
        <w:rPr>
          <w:rFonts w:ascii="Times New Roman" w:hAnsi="Times New Roman"/>
          <w:sz w:val="28"/>
          <w:szCs w:val="28"/>
          <w:lang w:val="uk-UA"/>
        </w:rPr>
        <w:t> </w:t>
      </w:r>
      <w:r w:rsidRPr="007B254A">
        <w:rPr>
          <w:rFonts w:ascii="Times New Roman" w:hAnsi="Times New Roman"/>
          <w:sz w:val="28"/>
          <w:szCs w:val="28"/>
          <w:lang w:val="uk-UA"/>
        </w:rPr>
        <w:t xml:space="preserve">року при автоматизованому розподілі справ між суддями пов’язано з вимогами розділу 2.3 «Розподіл судових справ між суддями» положення «Про автоматизовану систему документообігу суду», згідно якого не розподіляються щодо конкретного судді судові справи, що надійшли зокрема, за чотирнадцять днів, до початку відпустки (якщо її тривалість </w:t>
      </w:r>
      <w:bookmarkStart w:id="2" w:name="_GoBack"/>
      <w:bookmarkEnd w:id="2"/>
      <w:r w:rsidRPr="007B254A">
        <w:rPr>
          <w:rFonts w:ascii="Times New Roman" w:hAnsi="Times New Roman"/>
          <w:sz w:val="28"/>
          <w:szCs w:val="28"/>
          <w:lang w:val="uk-UA"/>
        </w:rPr>
        <w:t xml:space="preserve">становить не менше чотирнадцяти календарних днів) та за </w:t>
      </w:r>
      <w:r w:rsidR="007B254A" w:rsidRPr="007B254A">
        <w:rPr>
          <w:rFonts w:ascii="Times New Roman" w:hAnsi="Times New Roman"/>
          <w:sz w:val="28"/>
          <w:szCs w:val="28"/>
          <w:lang w:val="uk-UA"/>
        </w:rPr>
        <w:t>т</w:t>
      </w:r>
      <w:r w:rsidRPr="007B254A">
        <w:rPr>
          <w:rFonts w:ascii="Times New Roman" w:hAnsi="Times New Roman"/>
          <w:sz w:val="28"/>
          <w:szCs w:val="28"/>
          <w:lang w:val="uk-UA"/>
        </w:rPr>
        <w:t>ри дні до початку відпустки, якщо її тривалість становить менше чотирнадцять календарних днів (п.2.3.3.).</w:t>
      </w:r>
    </w:p>
    <w:p w14:paraId="40F2B165" w14:textId="77777777" w:rsidR="002818F6" w:rsidRPr="007B254A" w:rsidRDefault="002818F6" w:rsidP="00824510">
      <w:pPr>
        <w:pStyle w:val="a3"/>
        <w:numPr>
          <w:ilvl w:val="0"/>
          <w:numId w:val="23"/>
        </w:numPr>
        <w:spacing w:before="60" w:after="6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вважає, що твердження у скарзі про те, що вона вчинила дисциплінарний проступок є помилковими і підстави для відкриття дисциплінарного провадження відсутні.</w:t>
      </w:r>
    </w:p>
    <w:p w14:paraId="398C3F44" w14:textId="4A34B21A" w:rsidR="002818F6" w:rsidRPr="007B254A" w:rsidRDefault="002818F6" w:rsidP="00824510">
      <w:pPr>
        <w:pStyle w:val="a3"/>
        <w:numPr>
          <w:ilvl w:val="0"/>
          <w:numId w:val="23"/>
        </w:numPr>
        <w:spacing w:before="60" w:after="6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пояснила що саме стало причиною вилучення з Єдиного державного реєстру судових рішень (далі ЄДРСР) ухвали Дарницького районного суду м. Києва від 26 березня 2020 року у справі №</w:t>
      </w:r>
      <w:r w:rsidR="00CF35F2">
        <w:rPr>
          <w:rFonts w:ascii="Times New Roman" w:hAnsi="Times New Roman"/>
          <w:sz w:val="28"/>
          <w:szCs w:val="28"/>
          <w:lang w:val="uk-UA"/>
        </w:rPr>
        <w:t> </w:t>
      </w:r>
      <w:r w:rsidRPr="007B254A">
        <w:rPr>
          <w:rFonts w:ascii="Times New Roman" w:hAnsi="Times New Roman"/>
          <w:sz w:val="28"/>
          <w:szCs w:val="28"/>
          <w:lang w:val="uk-UA"/>
        </w:rPr>
        <w:t>753/6633/18. При підготовці пояснень по скарзі було встановлено, що в ЄДРСР міститься два рішення від 26 березня 2020 року по вказаному кримінальному провадженню.</w:t>
      </w:r>
    </w:p>
    <w:p w14:paraId="5463E9CB" w14:textId="77777777" w:rsidR="002818F6" w:rsidRPr="007B254A" w:rsidRDefault="002818F6" w:rsidP="00824510">
      <w:pPr>
        <w:pStyle w:val="a3"/>
        <w:spacing w:before="60" w:after="60"/>
        <w:ind w:left="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Ознайомившись з повними текстами оприлюднених рішень за вказану дату 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встановила, що рішення щодо якого в подальшому було обмежено загальний та повний доступ, про поміщення особи до закладу з надання психічної допомоги в умовах, що виключають її небезпечну поведінку, колегією суддів в той день не приймалося і з’явилося воно в реєстрі, оскільки суддею в електронній системі Д-3, яка діє у Дарницькому районному суді м. Києва, був помилково підписаний підготовлений помічником проект рішення. </w:t>
      </w:r>
    </w:p>
    <w:p w14:paraId="180D05A3" w14:textId="77777777" w:rsidR="002818F6" w:rsidRPr="007B254A" w:rsidRDefault="002818F6" w:rsidP="00824510">
      <w:pPr>
        <w:pStyle w:val="a3"/>
        <w:numPr>
          <w:ilvl w:val="0"/>
          <w:numId w:val="23"/>
        </w:numPr>
        <w:spacing w:before="60" w:after="6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26 березня 2020 року під час судового розгляду даного кримінального провадження колегією суддів фактично розглядалося два питання: клопотання прокурора про продовження строку тримання особи під вартою та клопотання сторони захисту, яке стосувалося поміщення особи до закладу з надання психічної допомоги в умовах, що виключають її небезпечну поведінку. </w:t>
      </w:r>
    </w:p>
    <w:p w14:paraId="469DFF7A" w14:textId="77777777" w:rsidR="002818F6" w:rsidRPr="007B254A" w:rsidRDefault="002818F6" w:rsidP="00824510">
      <w:pPr>
        <w:pStyle w:val="a3"/>
        <w:numPr>
          <w:ilvl w:val="0"/>
          <w:numId w:val="23"/>
        </w:numPr>
        <w:spacing w:before="60" w:after="6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Помічником було підготовлено два варіанти проектів можливо прийнятих в майбутньому колегією суддів рішень, які були надруковані у програмі Д-3 (система документообігу суду Д-3) і там зберігалися у формі чернеток. </w:t>
      </w:r>
    </w:p>
    <w:p w14:paraId="365ECD2D" w14:textId="77777777" w:rsidR="002818F6" w:rsidRPr="007B254A" w:rsidRDefault="002818F6" w:rsidP="00824510">
      <w:pPr>
        <w:pStyle w:val="a3"/>
        <w:numPr>
          <w:ilvl w:val="0"/>
          <w:numId w:val="23"/>
        </w:numPr>
        <w:spacing w:before="60" w:after="6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Після прийняття колегією суддів рішення про продовження строку тримання під вартою проект іншого рішення не був одразу вилучений з системи і в подальшому помилково підписаний суддею, оскільки під час підписання документа суддя не була готова до того, що після розгляду справи в системі Д-3 можуть знаходитись проекти рішень, які судом не приймалися.</w:t>
      </w:r>
    </w:p>
    <w:p w14:paraId="3D83CCD7" w14:textId="514D4C77" w:rsidR="00873712" w:rsidRPr="007B254A" w:rsidRDefault="002818F6" w:rsidP="00824510">
      <w:pPr>
        <w:pStyle w:val="a3"/>
        <w:numPr>
          <w:ilvl w:val="0"/>
          <w:numId w:val="23"/>
        </w:numPr>
        <w:spacing w:before="60" w:after="6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повідомила, що вказану помилку було виправлено шляхом направлення до ДП «Інформаційні судові системи» 9 січня 2024</w:t>
      </w:r>
      <w:r w:rsidR="00BA4EDB">
        <w:rPr>
          <w:rFonts w:ascii="Times New Roman" w:hAnsi="Times New Roman"/>
          <w:sz w:val="28"/>
          <w:szCs w:val="28"/>
          <w:lang w:val="uk-UA"/>
        </w:rPr>
        <w:t> </w:t>
      </w:r>
      <w:r w:rsidRPr="007B254A">
        <w:rPr>
          <w:rFonts w:ascii="Times New Roman" w:hAnsi="Times New Roman"/>
          <w:sz w:val="28"/>
          <w:szCs w:val="28"/>
          <w:lang w:val="uk-UA"/>
        </w:rPr>
        <w:t xml:space="preserve">року листа про припинення загального та повного доступу до ухвали суду (повний та короткий зміст), яка колегією суддів фактично не </w:t>
      </w:r>
      <w:proofErr w:type="spellStart"/>
      <w:r w:rsidRPr="007B254A">
        <w:rPr>
          <w:rFonts w:ascii="Times New Roman" w:hAnsi="Times New Roman"/>
          <w:sz w:val="28"/>
          <w:szCs w:val="28"/>
          <w:lang w:val="uk-UA"/>
        </w:rPr>
        <w:t>постановлювалася</w:t>
      </w:r>
      <w:proofErr w:type="spellEnd"/>
      <w:r w:rsidRPr="007B254A">
        <w:rPr>
          <w:rFonts w:ascii="Times New Roman" w:hAnsi="Times New Roman"/>
          <w:sz w:val="28"/>
          <w:szCs w:val="28"/>
          <w:lang w:val="uk-UA"/>
        </w:rPr>
        <w:t xml:space="preserve"> і у кримінальному провадженні відсутня. </w:t>
      </w:r>
    </w:p>
    <w:p w14:paraId="0DB985AF" w14:textId="5EE2CA9D" w:rsidR="002818F6" w:rsidRPr="007B254A" w:rsidRDefault="002818F6" w:rsidP="00824510">
      <w:pPr>
        <w:pStyle w:val="a3"/>
        <w:numPr>
          <w:ilvl w:val="0"/>
          <w:numId w:val="23"/>
        </w:numPr>
        <w:spacing w:before="60" w:after="6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На думку судді </w:t>
      </w:r>
      <w:proofErr w:type="spellStart"/>
      <w:r w:rsidRPr="007B254A">
        <w:rPr>
          <w:rFonts w:ascii="Times New Roman" w:hAnsi="Times New Roman"/>
          <w:sz w:val="28"/>
          <w:szCs w:val="28"/>
          <w:lang w:val="uk-UA"/>
        </w:rPr>
        <w:t>Просалової</w:t>
      </w:r>
      <w:proofErr w:type="spellEnd"/>
      <w:r w:rsidRPr="007B254A">
        <w:rPr>
          <w:rFonts w:ascii="Times New Roman" w:hAnsi="Times New Roman"/>
          <w:sz w:val="28"/>
          <w:szCs w:val="28"/>
          <w:lang w:val="uk-UA"/>
        </w:rPr>
        <w:t xml:space="preserve"> О.М., помилково оприлюднене судове рішення ніяк не вплинуло на законні права та свободи учасників справи №753/6633/18, в паперовому варіанті вказаного рішення взагалі ніколи не існувало та його копії учасникам процесу не видавалися.</w:t>
      </w:r>
    </w:p>
    <w:p w14:paraId="6CF933AF" w14:textId="5C5F28F1" w:rsidR="00A463D9" w:rsidRPr="007B254A" w:rsidRDefault="32F44BFB" w:rsidP="00C33281">
      <w:pPr>
        <w:spacing w:before="240" w:after="120"/>
        <w:rPr>
          <w:rFonts w:ascii="Times New Roman" w:hAnsi="Times New Roman"/>
          <w:b/>
          <w:bCs/>
          <w:sz w:val="28"/>
          <w:szCs w:val="28"/>
        </w:rPr>
      </w:pPr>
      <w:r w:rsidRPr="007B254A">
        <w:rPr>
          <w:rFonts w:ascii="Times New Roman" w:hAnsi="Times New Roman"/>
          <w:b/>
          <w:bCs/>
          <w:sz w:val="28"/>
          <w:szCs w:val="28"/>
        </w:rPr>
        <w:t xml:space="preserve">ФАКТИ, ВСТАНОВЛЕНІ ПІД </w:t>
      </w:r>
      <w:r w:rsidR="00D35699">
        <w:rPr>
          <w:rFonts w:ascii="Times New Roman" w:hAnsi="Times New Roman"/>
          <w:b/>
          <w:bCs/>
          <w:sz w:val="28"/>
          <w:szCs w:val="28"/>
        </w:rPr>
        <w:t>ЧАС ДИСЦИПІНАРНОГО ПРОВАДЖЕННЯ</w:t>
      </w:r>
    </w:p>
    <w:p w14:paraId="07AB1BB6" w14:textId="0FF4C1E8" w:rsidR="006E7EC2" w:rsidRPr="007B254A" w:rsidRDefault="006E7EC2"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3 січня 2024 року надійшов лист від Д</w:t>
      </w:r>
      <w:r w:rsidR="00083A3E">
        <w:rPr>
          <w:rFonts w:ascii="Times New Roman" w:hAnsi="Times New Roman"/>
          <w:sz w:val="28"/>
          <w:szCs w:val="28"/>
          <w:lang w:val="uk-UA"/>
        </w:rPr>
        <w:t>ержавного підприємства</w:t>
      </w:r>
      <w:r w:rsidRPr="007B254A">
        <w:rPr>
          <w:rFonts w:ascii="Times New Roman" w:hAnsi="Times New Roman"/>
          <w:sz w:val="28"/>
          <w:szCs w:val="28"/>
          <w:lang w:val="uk-UA"/>
        </w:rPr>
        <w:t xml:space="preserve"> «Інформаційні судові системи», яким в електронному виді </w:t>
      </w:r>
      <w:r w:rsidR="000962C5" w:rsidRPr="007B254A">
        <w:rPr>
          <w:rFonts w:ascii="Times New Roman" w:hAnsi="Times New Roman"/>
          <w:sz w:val="28"/>
          <w:szCs w:val="28"/>
          <w:lang w:val="uk-UA"/>
        </w:rPr>
        <w:t xml:space="preserve">надано </w:t>
      </w:r>
      <w:r w:rsidRPr="007B254A">
        <w:rPr>
          <w:rFonts w:ascii="Times New Roman" w:hAnsi="Times New Roman"/>
          <w:sz w:val="28"/>
          <w:szCs w:val="28"/>
          <w:lang w:val="uk-UA"/>
        </w:rPr>
        <w:t xml:space="preserve">наявну інформацію щодо електронних примірників судових рішень судді </w:t>
      </w:r>
      <w:proofErr w:type="spellStart"/>
      <w:r w:rsidRPr="007B254A">
        <w:rPr>
          <w:rFonts w:ascii="Times New Roman" w:hAnsi="Times New Roman"/>
          <w:sz w:val="28"/>
          <w:szCs w:val="28"/>
          <w:lang w:val="uk-UA"/>
        </w:rPr>
        <w:t>Просалов</w:t>
      </w:r>
      <w:r w:rsidR="000962C5">
        <w:rPr>
          <w:rFonts w:ascii="Times New Roman" w:hAnsi="Times New Roman"/>
          <w:sz w:val="28"/>
          <w:szCs w:val="28"/>
          <w:lang w:val="uk-UA"/>
        </w:rPr>
        <w:t>ої</w:t>
      </w:r>
      <w:proofErr w:type="spellEnd"/>
      <w:r w:rsidRPr="007B254A">
        <w:rPr>
          <w:rFonts w:ascii="Times New Roman" w:hAnsi="Times New Roman"/>
          <w:sz w:val="28"/>
          <w:szCs w:val="28"/>
          <w:lang w:val="uk-UA"/>
        </w:rPr>
        <w:t xml:space="preserve"> О. М. за 26 березня 2020 року та 22 грудня 2020 року.</w:t>
      </w:r>
    </w:p>
    <w:p w14:paraId="4A52BD34" w14:textId="6C42E2ED" w:rsidR="006E7EC2" w:rsidRPr="007B254A" w:rsidRDefault="006E7EC2"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Вказана інформація підтверджує факт створення 26 березня 2020 року та 22 грудня 2020 року ухвал, про які значиться в дисциплінарній скарзі. </w:t>
      </w:r>
    </w:p>
    <w:p w14:paraId="6331548C" w14:textId="7E02FAC7" w:rsidR="006E7EC2" w:rsidRPr="007B254A" w:rsidRDefault="006E7EC2"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5 січня 2024 року надійшов лист голови Дарницького районного суду м.</w:t>
      </w:r>
      <w:r w:rsidR="00D92DAA">
        <w:rPr>
          <w:rFonts w:ascii="Times New Roman" w:hAnsi="Times New Roman"/>
          <w:sz w:val="28"/>
          <w:szCs w:val="28"/>
          <w:lang w:val="uk-UA"/>
        </w:rPr>
        <w:t> </w:t>
      </w:r>
      <w:r w:rsidRPr="007B254A">
        <w:rPr>
          <w:rFonts w:ascii="Times New Roman" w:hAnsi="Times New Roman"/>
          <w:sz w:val="28"/>
          <w:szCs w:val="28"/>
          <w:lang w:val="uk-UA"/>
        </w:rPr>
        <w:t>Києва Щасної Т.В., до якого долучено довідку про перебування у відпустці та тимчасову непрацездатність у період з 1 січня 2020 року по 31</w:t>
      </w:r>
      <w:r w:rsidR="00D92DAA">
        <w:rPr>
          <w:rFonts w:ascii="Times New Roman" w:hAnsi="Times New Roman"/>
          <w:sz w:val="28"/>
          <w:szCs w:val="28"/>
          <w:lang w:val="uk-UA"/>
        </w:rPr>
        <w:t> </w:t>
      </w:r>
      <w:r w:rsidRPr="007B254A">
        <w:rPr>
          <w:rFonts w:ascii="Times New Roman" w:hAnsi="Times New Roman"/>
          <w:sz w:val="28"/>
          <w:szCs w:val="28"/>
          <w:lang w:val="uk-UA"/>
        </w:rPr>
        <w:t xml:space="preserve">грудня 2021 року судді Дарницького районного суду м. Києва </w:t>
      </w:r>
      <w:proofErr w:type="spellStart"/>
      <w:r w:rsidRPr="007B254A">
        <w:rPr>
          <w:rFonts w:ascii="Times New Roman" w:hAnsi="Times New Roman"/>
          <w:sz w:val="28"/>
          <w:szCs w:val="28"/>
          <w:lang w:val="uk-UA"/>
        </w:rPr>
        <w:t>Просалової</w:t>
      </w:r>
      <w:proofErr w:type="spellEnd"/>
      <w:r w:rsidRPr="007B254A">
        <w:rPr>
          <w:rFonts w:ascii="Times New Roman" w:hAnsi="Times New Roman"/>
          <w:sz w:val="28"/>
          <w:szCs w:val="28"/>
          <w:lang w:val="uk-UA"/>
        </w:rPr>
        <w:t xml:space="preserve"> Ольги Михайлівни.</w:t>
      </w:r>
    </w:p>
    <w:p w14:paraId="768564D5" w14:textId="053815BB" w:rsidR="006E7EC2" w:rsidRPr="007B254A" w:rsidRDefault="006E7EC2"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Вказаною довідкою начальник відділу кадрової роботи та управління персоналом Дарницького районного суду м. Києва Людмила Стрілець підтвердила, що 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26 березня 2020 року та 22 грудня 2020 року відкликалася з відпустки на підставі наказів № 27-В від 26</w:t>
      </w:r>
      <w:r w:rsidR="000B2297">
        <w:rPr>
          <w:rFonts w:ascii="Times New Roman" w:hAnsi="Times New Roman"/>
          <w:sz w:val="28"/>
          <w:szCs w:val="28"/>
          <w:lang w:val="uk-UA"/>
        </w:rPr>
        <w:t> </w:t>
      </w:r>
      <w:r w:rsidRPr="007B254A">
        <w:rPr>
          <w:rFonts w:ascii="Times New Roman" w:hAnsi="Times New Roman"/>
          <w:sz w:val="28"/>
          <w:szCs w:val="28"/>
          <w:lang w:val="uk-UA"/>
        </w:rPr>
        <w:t>березня 2020 року та № 156-В від 21 грудня 2020 року.</w:t>
      </w:r>
    </w:p>
    <w:p w14:paraId="767A47BF" w14:textId="600CA47A" w:rsidR="006E7EC2" w:rsidRPr="007B254A" w:rsidRDefault="006E7EC2"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6 лютого 2024 року на адресу Вищої ради правосуддя надійшов лист голови Дарницького районного суду м. Києва Щасної Т.В. від 23 січня 2024 року за № 180/0/19</w:t>
      </w:r>
      <w:r w:rsidRPr="007B254A">
        <w:rPr>
          <w:rFonts w:ascii="Times New Roman" w:hAnsi="Times New Roman"/>
          <w:sz w:val="28"/>
          <w:szCs w:val="28"/>
          <w:lang w:val="uk-UA"/>
        </w:rPr>
        <w:noBreakHyphen/>
        <w:t xml:space="preserve">24, в якому </w:t>
      </w:r>
      <w:r w:rsidR="000B2297">
        <w:rPr>
          <w:rFonts w:ascii="Times New Roman" w:hAnsi="Times New Roman"/>
          <w:sz w:val="28"/>
          <w:szCs w:val="28"/>
          <w:lang w:val="uk-UA"/>
        </w:rPr>
        <w:t xml:space="preserve">головою суду </w:t>
      </w:r>
      <w:r w:rsidRPr="007B254A">
        <w:rPr>
          <w:rFonts w:ascii="Times New Roman" w:hAnsi="Times New Roman"/>
          <w:sz w:val="28"/>
          <w:szCs w:val="28"/>
          <w:lang w:val="uk-UA"/>
        </w:rPr>
        <w:t>надані пояснення відносно припинення загального та повного доступу до ухвал суду від 26 березня 2020</w:t>
      </w:r>
      <w:r w:rsidR="006D2D87">
        <w:rPr>
          <w:rFonts w:ascii="Times New Roman" w:hAnsi="Times New Roman"/>
          <w:sz w:val="28"/>
          <w:szCs w:val="28"/>
          <w:lang w:val="uk-UA"/>
        </w:rPr>
        <w:t> </w:t>
      </w:r>
      <w:r w:rsidRPr="007B254A">
        <w:rPr>
          <w:rFonts w:ascii="Times New Roman" w:hAnsi="Times New Roman"/>
          <w:sz w:val="28"/>
          <w:szCs w:val="28"/>
          <w:lang w:val="uk-UA"/>
        </w:rPr>
        <w:t>року у справі № 753/6633/18.</w:t>
      </w:r>
    </w:p>
    <w:p w14:paraId="4C1F5AB4" w14:textId="77777777" w:rsidR="006E7EC2" w:rsidRPr="007B254A" w:rsidRDefault="006E7EC2"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Вказаним листом повідомлено, що зазначені вище рішення не вплинули на законні права та свободи учасників кримінального провадження №753/6633/18.</w:t>
      </w:r>
    </w:p>
    <w:p w14:paraId="69E79004" w14:textId="25A719C7" w:rsidR="006E7EC2" w:rsidRPr="007B254A" w:rsidRDefault="006E7EC2"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25 червня 2020 року суддею Дарницького районного суду м. Києва </w:t>
      </w:r>
      <w:proofErr w:type="spellStart"/>
      <w:r w:rsidRPr="007B254A">
        <w:rPr>
          <w:rFonts w:ascii="Times New Roman" w:hAnsi="Times New Roman"/>
          <w:sz w:val="28"/>
          <w:szCs w:val="28"/>
          <w:lang w:val="uk-UA"/>
        </w:rPr>
        <w:t>Просаловою</w:t>
      </w:r>
      <w:proofErr w:type="spellEnd"/>
      <w:r w:rsidRPr="007B254A">
        <w:rPr>
          <w:rFonts w:ascii="Times New Roman" w:hAnsi="Times New Roman"/>
          <w:sz w:val="28"/>
          <w:szCs w:val="28"/>
          <w:lang w:val="uk-UA"/>
        </w:rPr>
        <w:t xml:space="preserve"> О.М. було помилково </w:t>
      </w:r>
      <w:proofErr w:type="spellStart"/>
      <w:r w:rsidRPr="007B254A">
        <w:rPr>
          <w:rFonts w:ascii="Times New Roman" w:hAnsi="Times New Roman"/>
          <w:sz w:val="28"/>
          <w:szCs w:val="28"/>
          <w:lang w:val="uk-UA"/>
        </w:rPr>
        <w:t>внесено</w:t>
      </w:r>
      <w:proofErr w:type="spellEnd"/>
      <w:r w:rsidRPr="007B254A">
        <w:rPr>
          <w:rFonts w:ascii="Times New Roman" w:hAnsi="Times New Roman"/>
          <w:sz w:val="28"/>
          <w:szCs w:val="28"/>
          <w:lang w:val="uk-UA"/>
        </w:rPr>
        <w:t xml:space="preserve"> ухвалу суду від 26 березня 2020</w:t>
      </w:r>
      <w:r w:rsidR="00C33281">
        <w:rPr>
          <w:rFonts w:ascii="Times New Roman" w:hAnsi="Times New Roman"/>
          <w:sz w:val="28"/>
          <w:szCs w:val="28"/>
          <w:lang w:val="uk-UA"/>
        </w:rPr>
        <w:t> </w:t>
      </w:r>
      <w:r w:rsidRPr="007B254A">
        <w:rPr>
          <w:rFonts w:ascii="Times New Roman" w:hAnsi="Times New Roman"/>
          <w:sz w:val="28"/>
          <w:szCs w:val="28"/>
          <w:lang w:val="uk-UA"/>
        </w:rPr>
        <w:t>року (ідентифікатор об’єкту (Д-3) 24099128 та 24099796) по кримінальній справі № 753/6633/18 (провадження 1</w:t>
      </w:r>
      <w:r w:rsidRPr="007B254A">
        <w:rPr>
          <w:rFonts w:ascii="Times New Roman" w:hAnsi="Times New Roman"/>
          <w:sz w:val="28"/>
          <w:szCs w:val="28"/>
          <w:lang w:val="uk-UA"/>
        </w:rPr>
        <w:noBreakHyphen/>
        <w:t xml:space="preserve">кп/753/298/20) по обвинуваченню </w:t>
      </w:r>
      <w:r w:rsidR="007F405C">
        <w:rPr>
          <w:rFonts w:ascii="Times New Roman" w:hAnsi="Times New Roman"/>
          <w:sz w:val="28"/>
          <w:szCs w:val="28"/>
          <w:lang w:val="uk-UA"/>
        </w:rPr>
        <w:t>ОСОБА1</w:t>
      </w:r>
      <w:r w:rsidRPr="007B254A">
        <w:rPr>
          <w:rFonts w:ascii="Times New Roman" w:hAnsi="Times New Roman"/>
          <w:sz w:val="28"/>
          <w:szCs w:val="28"/>
          <w:lang w:val="uk-UA"/>
        </w:rPr>
        <w:t>, у вчиненні кримінального правопорушення, передбаченого частиною 1 статті 115 Кримінального кодексу України, до облікової статистичної картки кримінальної справи № 753/6633/18.</w:t>
      </w:r>
    </w:p>
    <w:p w14:paraId="738CE77B" w14:textId="7C0F4E36" w:rsidR="006E7EC2" w:rsidRPr="007B254A" w:rsidRDefault="006E7EC2"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У зв’язку з цим 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звернулася 9 січня 2024 року до ДП «Інформаційні судові системи» з листом № 5/13/2024, в якому просила припинити загальний та повний доступ до ухвали суду внесеної 25 березня 2020 року о 10 годині 16 хвилини (ідентифікатор об’єкту Д-3 </w:t>
      </w:r>
      <w:r w:rsidR="007E133A">
        <w:rPr>
          <w:rFonts w:ascii="Times New Roman" w:hAnsi="Times New Roman"/>
          <w:sz w:val="28"/>
          <w:szCs w:val="28"/>
          <w:lang w:val="uk-UA"/>
        </w:rPr>
        <w:t>№ </w:t>
      </w:r>
      <w:r w:rsidRPr="007B254A">
        <w:rPr>
          <w:rFonts w:ascii="Times New Roman" w:hAnsi="Times New Roman"/>
          <w:sz w:val="28"/>
          <w:szCs w:val="28"/>
          <w:lang w:val="uk-UA"/>
        </w:rPr>
        <w:t>24099128) у справі № 753/6633/18 (провадження № 1</w:t>
      </w:r>
      <w:r w:rsidRPr="007B254A">
        <w:rPr>
          <w:rFonts w:ascii="Times New Roman" w:hAnsi="Times New Roman"/>
          <w:sz w:val="28"/>
          <w:szCs w:val="28"/>
          <w:lang w:val="uk-UA"/>
        </w:rPr>
        <w:noBreakHyphen/>
        <w:t xml:space="preserve">кп/753/298/20) та ухвали суду внесеної 8 липня 2021 року о 15 годині 32 хвилини (ідентифікатор об’єкту Д-3 </w:t>
      </w:r>
      <w:r w:rsidR="007E133A">
        <w:rPr>
          <w:rFonts w:ascii="Times New Roman" w:hAnsi="Times New Roman"/>
          <w:sz w:val="28"/>
          <w:szCs w:val="28"/>
          <w:lang w:val="uk-UA"/>
        </w:rPr>
        <w:t>№ </w:t>
      </w:r>
      <w:r w:rsidRPr="007B254A">
        <w:rPr>
          <w:rFonts w:ascii="Times New Roman" w:hAnsi="Times New Roman"/>
          <w:sz w:val="28"/>
          <w:szCs w:val="28"/>
          <w:lang w:val="uk-UA"/>
        </w:rPr>
        <w:t>24099796), у справі № 753/6633/18 (провадження № 1-кп/753/298/20).</w:t>
      </w:r>
    </w:p>
    <w:p w14:paraId="7F994773" w14:textId="6A7716DB" w:rsidR="006E7EC2" w:rsidRPr="007B254A" w:rsidRDefault="006E7EC2"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З метою </w:t>
      </w:r>
      <w:r w:rsidR="00D80E8F">
        <w:rPr>
          <w:rFonts w:ascii="Times New Roman" w:hAnsi="Times New Roman"/>
          <w:sz w:val="28"/>
          <w:szCs w:val="28"/>
          <w:lang w:val="uk-UA"/>
        </w:rPr>
        <w:t>підтвердження</w:t>
      </w:r>
      <w:r w:rsidRPr="007B254A">
        <w:rPr>
          <w:rFonts w:ascii="Times New Roman" w:hAnsi="Times New Roman"/>
          <w:sz w:val="28"/>
          <w:szCs w:val="28"/>
          <w:lang w:val="uk-UA"/>
        </w:rPr>
        <w:t xml:space="preserve"> того факту чи дійсно 26 березня 2020 року відбувалося судове засідання у справі № 753/6633/18 Дарницьким районним судом м.</w:t>
      </w:r>
      <w:r w:rsidR="00D80E8F">
        <w:rPr>
          <w:rFonts w:ascii="Times New Roman" w:hAnsi="Times New Roman"/>
          <w:sz w:val="28"/>
          <w:szCs w:val="28"/>
          <w:lang w:val="uk-UA"/>
        </w:rPr>
        <w:t xml:space="preserve"> </w:t>
      </w:r>
      <w:r w:rsidRPr="007B254A">
        <w:rPr>
          <w:rFonts w:ascii="Times New Roman" w:hAnsi="Times New Roman"/>
          <w:sz w:val="28"/>
          <w:szCs w:val="28"/>
          <w:lang w:val="uk-UA"/>
        </w:rPr>
        <w:t>Києва надано технічний запис судового засідання.</w:t>
      </w:r>
    </w:p>
    <w:p w14:paraId="36570B07" w14:textId="53EC6092" w:rsidR="006E7EC2" w:rsidRPr="007B254A" w:rsidRDefault="006E7EC2"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Технічним записом судового засідання від 26 березня 2020 року</w:t>
      </w:r>
      <w:r w:rsidR="00F4510C" w:rsidRPr="007B254A">
        <w:rPr>
          <w:rFonts w:ascii="Times New Roman" w:hAnsi="Times New Roman"/>
          <w:sz w:val="28"/>
          <w:szCs w:val="28"/>
          <w:lang w:val="uk-UA"/>
        </w:rPr>
        <w:t xml:space="preserve"> </w:t>
      </w:r>
      <w:r w:rsidRPr="007B254A">
        <w:rPr>
          <w:rFonts w:ascii="Times New Roman" w:hAnsi="Times New Roman"/>
          <w:sz w:val="28"/>
          <w:szCs w:val="28"/>
          <w:lang w:val="uk-UA"/>
        </w:rPr>
        <w:t>у справі № 753/6633/18 підтверджується той факт, що судове засідання дійсно відбувалося. На звукозаписі відображено хід судового засідання, зокрема ведення засідання колегією суддів та активне обговорення питання заміни запобіжного заходу у вигляді тримання під вартою на поміщення обвинуваченого до психіатричного закладу в умовах, що виключають його небезпечну поведінку.</w:t>
      </w:r>
    </w:p>
    <w:p w14:paraId="444ED5F2" w14:textId="77777777" w:rsidR="006E7EC2" w:rsidRPr="007B254A" w:rsidRDefault="006E7EC2" w:rsidP="00824510">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Зміст технічного запису судового засідання відповідає змісту пояснень, які надані суддею </w:t>
      </w:r>
      <w:proofErr w:type="spellStart"/>
      <w:r w:rsidRPr="007B254A">
        <w:rPr>
          <w:rFonts w:ascii="Times New Roman" w:hAnsi="Times New Roman"/>
          <w:sz w:val="28"/>
          <w:szCs w:val="28"/>
          <w:lang w:val="uk-UA"/>
        </w:rPr>
        <w:t>Просаловою</w:t>
      </w:r>
      <w:proofErr w:type="spellEnd"/>
      <w:r w:rsidRPr="007B254A">
        <w:rPr>
          <w:rFonts w:ascii="Times New Roman" w:hAnsi="Times New Roman"/>
          <w:sz w:val="28"/>
          <w:szCs w:val="28"/>
          <w:lang w:val="uk-UA"/>
        </w:rPr>
        <w:t xml:space="preserve"> О.М.</w:t>
      </w:r>
    </w:p>
    <w:p w14:paraId="1F728CEB" w14:textId="7DAF86AB" w:rsidR="006E7EC2" w:rsidRPr="007B254A" w:rsidRDefault="006E7EC2" w:rsidP="00824510">
      <w:pPr>
        <w:pStyle w:val="a3"/>
        <w:numPr>
          <w:ilvl w:val="0"/>
          <w:numId w:val="23"/>
        </w:numPr>
        <w:spacing w:before="120" w:after="24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Технічний запис судового засідання від 22 грудня 2020 року у справі № 753/20003/20 надано не було, оскільки на вказаному засіданні вирішувалося питання про виправлення описки</w:t>
      </w:r>
      <w:r w:rsidR="00CD699B">
        <w:rPr>
          <w:rFonts w:ascii="Times New Roman" w:hAnsi="Times New Roman"/>
          <w:sz w:val="28"/>
          <w:szCs w:val="28"/>
          <w:lang w:val="uk-UA"/>
        </w:rPr>
        <w:t>. В</w:t>
      </w:r>
      <w:r w:rsidRPr="007B254A">
        <w:rPr>
          <w:rFonts w:ascii="Times New Roman" w:hAnsi="Times New Roman"/>
          <w:sz w:val="28"/>
          <w:szCs w:val="28"/>
          <w:lang w:val="uk-UA"/>
        </w:rPr>
        <w:t>казане засідання відбувалося без участі сторін, а тому технічний запис судового засідання не здійснювався.</w:t>
      </w:r>
    </w:p>
    <w:p w14:paraId="6695AC29" w14:textId="3F7C0F6B" w:rsidR="00EF505E" w:rsidRPr="00CD699B" w:rsidRDefault="00C33281" w:rsidP="00824510">
      <w:pPr>
        <w:spacing w:before="240" w:after="60"/>
        <w:rPr>
          <w:rFonts w:ascii="Times New Roman" w:hAnsi="Times New Roman"/>
          <w:b/>
          <w:bCs/>
          <w:sz w:val="28"/>
          <w:szCs w:val="28"/>
        </w:rPr>
      </w:pPr>
      <w:r>
        <w:rPr>
          <w:rFonts w:ascii="Times New Roman" w:hAnsi="Times New Roman"/>
          <w:b/>
          <w:bCs/>
          <w:sz w:val="28"/>
          <w:szCs w:val="28"/>
        </w:rPr>
        <w:t>ВИСН</w:t>
      </w:r>
      <w:r w:rsidR="000C6646">
        <w:rPr>
          <w:rFonts w:ascii="Times New Roman" w:hAnsi="Times New Roman"/>
          <w:b/>
          <w:bCs/>
          <w:sz w:val="28"/>
          <w:szCs w:val="28"/>
        </w:rPr>
        <w:t>ОВОК ЗА РЕЗУЛЬТАТОМ РОЗГЛЯДУ</w:t>
      </w:r>
      <w:r w:rsidR="00F455CE">
        <w:rPr>
          <w:rFonts w:ascii="Times New Roman" w:hAnsi="Times New Roman"/>
          <w:b/>
          <w:bCs/>
          <w:sz w:val="28"/>
          <w:szCs w:val="28"/>
        </w:rPr>
        <w:t xml:space="preserve"> ДИСЦИПЛІНАРНОЇ СКАРГИ</w:t>
      </w:r>
    </w:p>
    <w:p w14:paraId="222355A6" w14:textId="77777777" w:rsidR="003420E3" w:rsidRPr="007B254A" w:rsidRDefault="003420E3" w:rsidP="00824510">
      <w:pPr>
        <w:pStyle w:val="a3"/>
        <w:numPr>
          <w:ilvl w:val="0"/>
          <w:numId w:val="23"/>
        </w:numPr>
        <w:tabs>
          <w:tab w:val="left" w:pos="284"/>
        </w:tabs>
        <w:spacing w:before="24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У скарзі вказується, що 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не могла ухвалити рішення у справах № 753/6633/18 та № 753/20003/20, оскільки 26 березня 2020 року та 22 грудня 2020 року перебувала у відпустці. Фактичність судового розгляду безпосередньо впливає на його законність.</w:t>
      </w:r>
    </w:p>
    <w:p w14:paraId="4099972C"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В дисциплінарній скарзі ставиться під сумнів законність постановлення ухвал 26 березня 2020 року та 22 грудня 2020 року Дарницького районного суду м. Києва, оскільки вказаний судовий розгляд не проводився.</w:t>
      </w:r>
    </w:p>
    <w:p w14:paraId="5F4952F7" w14:textId="49CDF5A6"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Предметом дослідження </w:t>
      </w:r>
      <w:r w:rsidR="00F55F95">
        <w:rPr>
          <w:rFonts w:ascii="Times New Roman" w:hAnsi="Times New Roman"/>
          <w:sz w:val="28"/>
          <w:szCs w:val="28"/>
          <w:lang w:val="uk-UA"/>
        </w:rPr>
        <w:t>в межах вказаного дисциплінарного провадження</w:t>
      </w:r>
      <w:r w:rsidRPr="007B254A">
        <w:rPr>
          <w:rFonts w:ascii="Times New Roman" w:hAnsi="Times New Roman"/>
          <w:sz w:val="28"/>
          <w:szCs w:val="28"/>
          <w:lang w:val="uk-UA"/>
        </w:rPr>
        <w:t xml:space="preserve"> є факти, про які повідомляється в дисциплінарній скарзі. Надати оцінку фактам можливо лише в тому випадку, коли вони підтвердилися.</w:t>
      </w:r>
    </w:p>
    <w:p w14:paraId="1B00C1B9"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У скарзі повідомлено, що 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xml:space="preserve"> О.М. постановила ухвали у справах № 753/6633/18 та № 753/20003/20 перебуваючи у відпустці, тобто не перебуваючи на робочому місці.</w:t>
      </w:r>
    </w:p>
    <w:p w14:paraId="07149094"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Частиною п’ятою статті 15 Закону України «Про судоустрій і статус суддів» визначено, що до випадків, коли суддя не може здійснювати правосуддя та брати участь у розгляді судових справ, віднесено перебування його у відпустці.</w:t>
      </w:r>
    </w:p>
    <w:p w14:paraId="3AFB4459"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Частина перша статті 57 Закону України «Про судоустрій і статус суддів» вимагає від судді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14:paraId="5479E837"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Статтею 6 Конвенції про захист прав людини і основоположних свобод (далі – Конвенція) встановлено право кожного на справедливий розгляд справи, що є однією з ознак принципу верховенства права. Європейський Суд з прав людини (далі – ЄСПЛ) вважає, що поняття справедливого судового розгляду, про яке йдеться в пункті 1 статті 6 Конвенції, передбачає необхідність розгляду справ незалежним і безстороннім судом, встановленим законом.</w:t>
      </w:r>
    </w:p>
    <w:p w14:paraId="63CE76AC"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У практиці ЄСПЛ під «судом» розуміється будь-який юрисдикційний орган, що вирішує питання, віднесені до його компетенції, на підставі норм права, відповідно до встановленої процедури. Цей орган має бути встановлений законом. Так, ЄСПЛ у рішеннях (справа «Гуров проти Молдови», рішення від 11 липня 2006 року № 3645502; справа «Олександр Волков проти України», рішення від 9 січня 2013 року № 21722/11) наголосив, що поняття «суд, встановлений законом» стосується не тільки юридичного підґрунтя самого по собі існування суду, але також і дотримання судом спеціальних норм, які регулюють його юрисдикцію, підсудність, повноваження судді (належний склад суду).</w:t>
      </w:r>
    </w:p>
    <w:p w14:paraId="02AB8585"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Таким чином, слід вважати, що «суд, встановлений законом» у практиці ЄСПЛ повинен відповідати критеріям щодо дотримання усіх правил юрисдикції та підсудності, автоматичного розподілу справ, наявності повноважень у судді, належного складу суду, наявності достатніх повноважень для розгляду певної категорії справ.</w:t>
      </w:r>
    </w:p>
    <w:p w14:paraId="092DFB6A"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З огляду на вказане є підстави для висновку, що здійснення суддею правосуддя та його участь у розгляді судових справ під час перебування у відпустці слід розуміти як здійснення правосуддя, розгляд судових справ незаконним складом суду.</w:t>
      </w:r>
    </w:p>
    <w:p w14:paraId="4412B88C"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При цьому частина друга статті 412 Кримінального процесуального кодексу України визначає ухвалення судового рішення незаконним складом суду як істотне порушення вимог кримінального процесуального закону.</w:t>
      </w:r>
    </w:p>
    <w:p w14:paraId="1D3EB5AF" w14:textId="3C17C811"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Встановивши факт юридичної та фактичної присутності судді </w:t>
      </w:r>
      <w:proofErr w:type="spellStart"/>
      <w:r w:rsidRPr="007B254A">
        <w:rPr>
          <w:rFonts w:ascii="Times New Roman" w:hAnsi="Times New Roman"/>
          <w:sz w:val="28"/>
          <w:szCs w:val="28"/>
          <w:lang w:val="uk-UA"/>
        </w:rPr>
        <w:t>Просалової</w:t>
      </w:r>
      <w:proofErr w:type="spellEnd"/>
      <w:r w:rsidR="00E91151">
        <w:rPr>
          <w:rFonts w:ascii="Times New Roman" w:hAnsi="Times New Roman"/>
          <w:sz w:val="28"/>
          <w:szCs w:val="28"/>
          <w:lang w:val="uk-UA"/>
        </w:rPr>
        <w:t> </w:t>
      </w:r>
      <w:r w:rsidRPr="007B254A">
        <w:rPr>
          <w:rFonts w:ascii="Times New Roman" w:hAnsi="Times New Roman"/>
          <w:sz w:val="28"/>
          <w:szCs w:val="28"/>
          <w:lang w:val="uk-UA"/>
        </w:rPr>
        <w:t>О.М. 26 березня 2020 року та 22 грудня 2020 року на робочому місці можна виснувати відсутність ознак поведінки, що порочить звання судді або підриває авторитет правосуддя – відсутність ознак дисциплінарного проступку судді.</w:t>
      </w:r>
    </w:p>
    <w:p w14:paraId="09CCB52C" w14:textId="06F4193C"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Дотримання вимог трудового законодавства під час виходу судді </w:t>
      </w:r>
      <w:proofErr w:type="spellStart"/>
      <w:r w:rsidRPr="007B254A">
        <w:rPr>
          <w:rFonts w:ascii="Times New Roman" w:hAnsi="Times New Roman"/>
          <w:sz w:val="28"/>
          <w:szCs w:val="28"/>
          <w:lang w:val="uk-UA"/>
        </w:rPr>
        <w:t>Просалової</w:t>
      </w:r>
      <w:proofErr w:type="spellEnd"/>
      <w:r w:rsidRPr="007B254A">
        <w:rPr>
          <w:rFonts w:ascii="Times New Roman" w:hAnsi="Times New Roman"/>
          <w:sz w:val="28"/>
          <w:szCs w:val="28"/>
          <w:lang w:val="uk-UA"/>
        </w:rPr>
        <w:t> О.М. з відпустки на підставі наказів № 27-В від 26 березня 2020</w:t>
      </w:r>
      <w:r w:rsidR="00C028DF">
        <w:rPr>
          <w:rFonts w:ascii="Times New Roman" w:hAnsi="Times New Roman"/>
          <w:sz w:val="28"/>
          <w:szCs w:val="28"/>
          <w:lang w:val="uk-UA"/>
        </w:rPr>
        <w:t> </w:t>
      </w:r>
      <w:r w:rsidRPr="007B254A">
        <w:rPr>
          <w:rFonts w:ascii="Times New Roman" w:hAnsi="Times New Roman"/>
          <w:sz w:val="28"/>
          <w:szCs w:val="28"/>
          <w:lang w:val="uk-UA"/>
        </w:rPr>
        <w:t>року та № 156-В від 21 грудня 2020 року перебуває поза межами процедури дисциплінарного провадження.</w:t>
      </w:r>
    </w:p>
    <w:p w14:paraId="0D4F0E1D"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 xml:space="preserve">Факт виходу судді </w:t>
      </w:r>
      <w:proofErr w:type="spellStart"/>
      <w:r w:rsidRPr="007B254A">
        <w:rPr>
          <w:rFonts w:ascii="Times New Roman" w:hAnsi="Times New Roman"/>
          <w:sz w:val="28"/>
          <w:szCs w:val="28"/>
          <w:lang w:val="uk-UA"/>
        </w:rPr>
        <w:t>Просалової</w:t>
      </w:r>
      <w:proofErr w:type="spellEnd"/>
      <w:r w:rsidRPr="007B254A">
        <w:rPr>
          <w:rFonts w:ascii="Times New Roman" w:hAnsi="Times New Roman"/>
          <w:sz w:val="28"/>
          <w:szCs w:val="28"/>
          <w:lang w:val="uk-UA"/>
        </w:rPr>
        <w:t xml:space="preserve"> О.М. з відпустки, за відсутності інших обставин, які мають самостійні ознаки дисциплінарного проступку, свідчить про відсутність ознак поведінки, що порочить звання судді або підриває авторитет правосуддя.</w:t>
      </w:r>
    </w:p>
    <w:p w14:paraId="2CDD19B2" w14:textId="07DBF6A4"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Справа № 753/6633/18 розглядалася колегіально</w:t>
      </w:r>
      <w:r w:rsidR="00C028DF">
        <w:rPr>
          <w:rFonts w:ascii="Times New Roman" w:hAnsi="Times New Roman"/>
          <w:sz w:val="28"/>
          <w:szCs w:val="28"/>
          <w:lang w:val="uk-UA"/>
        </w:rPr>
        <w:t>. І</w:t>
      </w:r>
      <w:r w:rsidRPr="007B254A">
        <w:rPr>
          <w:rFonts w:ascii="Times New Roman" w:hAnsi="Times New Roman"/>
          <w:sz w:val="28"/>
          <w:szCs w:val="28"/>
          <w:lang w:val="uk-UA"/>
        </w:rPr>
        <w:t xml:space="preserve">нші судді зі складу колегії перебували 26 березня 2020 року на робочих місцях. Вихід судді </w:t>
      </w:r>
      <w:proofErr w:type="spellStart"/>
      <w:r w:rsidRPr="007B254A">
        <w:rPr>
          <w:rFonts w:ascii="Times New Roman" w:hAnsi="Times New Roman"/>
          <w:sz w:val="28"/>
          <w:szCs w:val="28"/>
          <w:lang w:val="uk-UA"/>
        </w:rPr>
        <w:t>Просалової</w:t>
      </w:r>
      <w:proofErr w:type="spellEnd"/>
      <w:r w:rsidRPr="007B254A">
        <w:rPr>
          <w:rFonts w:ascii="Times New Roman" w:hAnsi="Times New Roman"/>
          <w:sz w:val="28"/>
          <w:szCs w:val="28"/>
          <w:lang w:val="uk-UA"/>
        </w:rPr>
        <w:t xml:space="preserve"> О.М. з відпустки може свідчити лише про те, що суддя </w:t>
      </w:r>
      <w:proofErr w:type="spellStart"/>
      <w:r w:rsidRPr="007B254A">
        <w:rPr>
          <w:rFonts w:ascii="Times New Roman" w:hAnsi="Times New Roman"/>
          <w:sz w:val="28"/>
          <w:szCs w:val="28"/>
          <w:lang w:val="uk-UA"/>
        </w:rPr>
        <w:t>Просалова</w:t>
      </w:r>
      <w:proofErr w:type="spellEnd"/>
      <w:r w:rsidRPr="007B254A">
        <w:rPr>
          <w:rFonts w:ascii="Times New Roman" w:hAnsi="Times New Roman"/>
          <w:sz w:val="28"/>
          <w:szCs w:val="28"/>
          <w:lang w:val="uk-UA"/>
        </w:rPr>
        <w:t> О.М. своїм виходом дозволила провести засідання і воно не було відкладено.</w:t>
      </w:r>
    </w:p>
    <w:p w14:paraId="392F8D1E"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Вища рада правосуддя, як орган, який вирішує питання про дисциплінарну відповідальність судді, не наділена законом повноваженнями встановлювати обставини, оцінювати докази у справі, зокрема їх належність та допустимість,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w:t>
      </w:r>
    </w:p>
    <w:p w14:paraId="70458E5D"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Рекомендації CM/</w:t>
      </w:r>
      <w:proofErr w:type="spellStart"/>
      <w:r w:rsidRPr="007B254A">
        <w:rPr>
          <w:rFonts w:ascii="Times New Roman" w:hAnsi="Times New Roman"/>
          <w:sz w:val="28"/>
          <w:szCs w:val="28"/>
          <w:lang w:val="uk-UA"/>
        </w:rPr>
        <w:t>Rec</w:t>
      </w:r>
      <w:proofErr w:type="spellEnd"/>
      <w:r w:rsidRPr="007B254A">
        <w:rPr>
          <w:rFonts w:ascii="Times New Roman" w:hAnsi="Times New Roman"/>
          <w:sz w:val="28"/>
          <w:szCs w:val="28"/>
          <w:lang w:val="uk-UA"/>
        </w:rPr>
        <w:t xml:space="preserve"> (2010) 12 Комітету Міністрів Ради Європи державам-членам щодо суддів: незалежність, ефективність та обов'язки).</w:t>
      </w:r>
    </w:p>
    <w:p w14:paraId="37737727"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Дисциплінарне провадження щодо судді має здійснюватися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судових рішень суддів, які можуть піддаватися критиці лише шляхом оскарження відповідно до закону.</w:t>
      </w:r>
    </w:p>
    <w:p w14:paraId="63AEE643" w14:textId="77777777" w:rsidR="003420E3" w:rsidRPr="007B254A" w:rsidRDefault="003420E3" w:rsidP="00824510">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7B254A">
        <w:rPr>
          <w:rFonts w:ascii="Times New Roman" w:hAnsi="Times New Roman"/>
          <w:sz w:val="28"/>
          <w:szCs w:val="28"/>
          <w:lang w:val="uk-UA"/>
        </w:rPr>
        <w:t>Згідно з пунктом 2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w:t>
      </w:r>
    </w:p>
    <w:p w14:paraId="693BF8D5" w14:textId="53B49337" w:rsidR="00936F67" w:rsidRPr="007B254A" w:rsidRDefault="32F44BFB" w:rsidP="00824510">
      <w:pPr>
        <w:pStyle w:val="a6"/>
        <w:spacing w:after="0" w:line="276" w:lineRule="auto"/>
        <w:ind w:firstLine="567"/>
        <w:jc w:val="both"/>
        <w:rPr>
          <w:rFonts w:eastAsia="Calibri"/>
          <w:sz w:val="28"/>
          <w:szCs w:val="28"/>
          <w:lang w:val="uk-UA"/>
        </w:rPr>
      </w:pPr>
      <w:r w:rsidRPr="007B254A">
        <w:rPr>
          <w:rFonts w:eastAsia="Calibri"/>
          <w:sz w:val="28"/>
          <w:szCs w:val="28"/>
          <w:lang w:val="uk-UA"/>
        </w:rPr>
        <w:t>З огляду на викладене Друга Дисциплінарна палата Вищої ради правосуддя</w:t>
      </w:r>
    </w:p>
    <w:p w14:paraId="5D82B424" w14:textId="35D11AB6" w:rsidR="00AF2B28" w:rsidRPr="007B254A" w:rsidRDefault="00D733C5" w:rsidP="00824510">
      <w:pPr>
        <w:pStyle w:val="a6"/>
        <w:spacing w:before="240" w:after="240"/>
        <w:ind w:firstLine="567"/>
        <w:jc w:val="center"/>
        <w:rPr>
          <w:b/>
          <w:bCs/>
          <w:color w:val="000000"/>
          <w:sz w:val="28"/>
          <w:szCs w:val="28"/>
          <w:lang w:val="uk-UA"/>
        </w:rPr>
      </w:pPr>
      <w:r>
        <w:rPr>
          <w:b/>
          <w:bCs/>
          <w:sz w:val="28"/>
          <w:szCs w:val="28"/>
          <w:lang w:val="uk-UA"/>
        </w:rPr>
        <w:t>ухвалила</w:t>
      </w:r>
      <w:r w:rsidR="32F44BFB" w:rsidRPr="007B254A">
        <w:rPr>
          <w:b/>
          <w:bCs/>
          <w:color w:val="000000" w:themeColor="text1"/>
          <w:sz w:val="28"/>
          <w:szCs w:val="28"/>
          <w:lang w:val="uk-UA"/>
        </w:rPr>
        <w:t>:</w:t>
      </w:r>
    </w:p>
    <w:p w14:paraId="39D6EA43" w14:textId="236DE9F7" w:rsidR="00BB256D" w:rsidRDefault="00BB256D" w:rsidP="00824510">
      <w:pPr>
        <w:spacing w:after="0" w:line="240" w:lineRule="auto"/>
        <w:jc w:val="both"/>
        <w:rPr>
          <w:rFonts w:ascii="Times New Roman" w:hAnsi="Times New Roman"/>
          <w:sz w:val="28"/>
          <w:szCs w:val="28"/>
        </w:rPr>
      </w:pPr>
      <w:r w:rsidRPr="00BB256D">
        <w:rPr>
          <w:rFonts w:ascii="Times New Roman" w:hAnsi="Times New Roman"/>
          <w:sz w:val="28"/>
          <w:szCs w:val="28"/>
        </w:rPr>
        <w:t xml:space="preserve">дисциплінарну скаргу Чижик Тетяни Віталіївни стосовно судді Дарницького районного суду міста Києва </w:t>
      </w:r>
      <w:proofErr w:type="spellStart"/>
      <w:r w:rsidRPr="00BB256D">
        <w:rPr>
          <w:rFonts w:ascii="Times New Roman" w:hAnsi="Times New Roman"/>
          <w:sz w:val="28"/>
          <w:szCs w:val="28"/>
        </w:rPr>
        <w:t>Просалової</w:t>
      </w:r>
      <w:proofErr w:type="spellEnd"/>
      <w:r w:rsidRPr="00BB256D">
        <w:rPr>
          <w:rFonts w:ascii="Times New Roman" w:hAnsi="Times New Roman"/>
          <w:sz w:val="28"/>
          <w:szCs w:val="28"/>
        </w:rPr>
        <w:t xml:space="preserve"> Ольги Михайлівни</w:t>
      </w:r>
      <w:r>
        <w:rPr>
          <w:rFonts w:ascii="Times New Roman" w:hAnsi="Times New Roman"/>
          <w:sz w:val="28"/>
          <w:szCs w:val="28"/>
        </w:rPr>
        <w:t xml:space="preserve"> </w:t>
      </w:r>
      <w:r w:rsidRPr="00BB256D">
        <w:rPr>
          <w:rFonts w:ascii="Times New Roman" w:hAnsi="Times New Roman"/>
          <w:sz w:val="28"/>
          <w:szCs w:val="28"/>
        </w:rPr>
        <w:t>залишити без розгляду та повернути скаржнику</w:t>
      </w:r>
      <w:r>
        <w:rPr>
          <w:rFonts w:ascii="Times New Roman" w:hAnsi="Times New Roman"/>
          <w:sz w:val="28"/>
          <w:szCs w:val="28"/>
        </w:rPr>
        <w:t>.</w:t>
      </w:r>
    </w:p>
    <w:p w14:paraId="080D1844" w14:textId="77777777" w:rsidR="00BB256D" w:rsidRDefault="00BB256D" w:rsidP="00824510">
      <w:pPr>
        <w:spacing w:after="0" w:line="240" w:lineRule="auto"/>
        <w:jc w:val="both"/>
        <w:rPr>
          <w:rFonts w:ascii="Times New Roman" w:eastAsia="Times New Roman" w:hAnsi="Times New Roman"/>
          <w:sz w:val="28"/>
          <w:szCs w:val="28"/>
        </w:rPr>
      </w:pPr>
    </w:p>
    <w:p w14:paraId="16997FD6" w14:textId="4159C43C" w:rsidR="00CB020A" w:rsidRPr="007B254A" w:rsidRDefault="00431AC6" w:rsidP="00824510">
      <w:pPr>
        <w:spacing w:after="0" w:line="240" w:lineRule="auto"/>
        <w:jc w:val="both"/>
        <w:rPr>
          <w:rFonts w:ascii="Times New Roman" w:hAnsi="Times New Roman"/>
          <w:b/>
          <w:bCs/>
          <w:sz w:val="28"/>
          <w:szCs w:val="28"/>
        </w:rPr>
      </w:pPr>
      <w:r w:rsidRPr="00431AC6">
        <w:rPr>
          <w:rFonts w:ascii="Times New Roman" w:eastAsia="Times New Roman" w:hAnsi="Times New Roman"/>
          <w:sz w:val="28"/>
          <w:szCs w:val="28"/>
        </w:rPr>
        <w:t>Ухвала оскарженню не підлягає.</w:t>
      </w:r>
      <w:r w:rsidR="32F44BFB" w:rsidRPr="007B254A">
        <w:rPr>
          <w:rFonts w:ascii="Times New Roman" w:hAnsi="Times New Roman"/>
          <w:b/>
          <w:bCs/>
          <w:sz w:val="28"/>
          <w:szCs w:val="28"/>
        </w:rPr>
        <w:t xml:space="preserve"> </w:t>
      </w:r>
    </w:p>
    <w:p w14:paraId="7CEC5207" w14:textId="77777777" w:rsidR="00090C1A" w:rsidRPr="007B254A" w:rsidRDefault="00090C1A" w:rsidP="00824510">
      <w:pPr>
        <w:spacing w:after="0" w:line="240" w:lineRule="auto"/>
        <w:jc w:val="both"/>
        <w:rPr>
          <w:rFonts w:ascii="Times New Roman" w:hAnsi="Times New Roman"/>
          <w:b/>
          <w:bCs/>
          <w:sz w:val="28"/>
          <w:szCs w:val="28"/>
        </w:rPr>
      </w:pPr>
    </w:p>
    <w:p w14:paraId="44E491D2" w14:textId="77777777" w:rsidR="00B04F8A" w:rsidRPr="007B254A" w:rsidRDefault="00B04F8A" w:rsidP="00824510">
      <w:pPr>
        <w:spacing w:after="0" w:line="240" w:lineRule="auto"/>
        <w:ind w:firstLine="567"/>
        <w:jc w:val="both"/>
        <w:rPr>
          <w:rFonts w:ascii="Times New Roman" w:hAnsi="Times New Roman"/>
          <w:b/>
          <w:bCs/>
          <w:color w:val="000000"/>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295027" w:rsidRPr="007B254A" w14:paraId="10F18430" w14:textId="77777777" w:rsidTr="32F44BFB">
        <w:tc>
          <w:tcPr>
            <w:tcW w:w="4811" w:type="dxa"/>
          </w:tcPr>
          <w:p w14:paraId="03233014" w14:textId="77777777" w:rsidR="00295027" w:rsidRPr="007B254A" w:rsidRDefault="32F44BFB" w:rsidP="00824510">
            <w:pPr>
              <w:pStyle w:val="a6"/>
              <w:spacing w:after="0"/>
              <w:jc w:val="both"/>
              <w:rPr>
                <w:b/>
                <w:bCs/>
                <w:sz w:val="28"/>
                <w:szCs w:val="28"/>
                <w:lang w:val="uk-UA"/>
              </w:rPr>
            </w:pPr>
            <w:r w:rsidRPr="007B254A">
              <w:rPr>
                <w:b/>
                <w:bCs/>
                <w:sz w:val="28"/>
                <w:szCs w:val="28"/>
                <w:lang w:val="uk-UA"/>
              </w:rPr>
              <w:t>Головуючий на засіданні</w:t>
            </w:r>
          </w:p>
          <w:p w14:paraId="77F82835" w14:textId="77777777" w:rsidR="00295027" w:rsidRPr="007B254A" w:rsidRDefault="32F44BFB" w:rsidP="00824510">
            <w:pPr>
              <w:pStyle w:val="a6"/>
              <w:spacing w:after="0"/>
              <w:jc w:val="both"/>
              <w:rPr>
                <w:color w:val="000000"/>
                <w:sz w:val="28"/>
                <w:szCs w:val="28"/>
                <w:shd w:val="clear" w:color="auto" w:fill="FFFFFF"/>
                <w:lang w:val="uk-UA"/>
              </w:rPr>
            </w:pPr>
            <w:r w:rsidRPr="007B254A">
              <w:rPr>
                <w:b/>
                <w:bCs/>
                <w:sz w:val="28"/>
                <w:szCs w:val="28"/>
                <w:lang w:val="uk-UA"/>
              </w:rPr>
              <w:t>Другої Дисциплінарної палати</w:t>
            </w:r>
          </w:p>
          <w:p w14:paraId="062B7B43" w14:textId="77777777" w:rsidR="00295027" w:rsidRPr="007B254A" w:rsidRDefault="32F44BFB" w:rsidP="00824510">
            <w:pPr>
              <w:spacing w:after="240"/>
              <w:jc w:val="both"/>
              <w:rPr>
                <w:rFonts w:ascii="Times New Roman" w:hAnsi="Times New Roman"/>
                <w:b/>
                <w:bCs/>
                <w:sz w:val="28"/>
                <w:szCs w:val="28"/>
              </w:rPr>
            </w:pPr>
            <w:r w:rsidRPr="007B254A">
              <w:rPr>
                <w:rFonts w:ascii="Times New Roman" w:hAnsi="Times New Roman"/>
                <w:b/>
                <w:bCs/>
                <w:sz w:val="28"/>
                <w:szCs w:val="28"/>
              </w:rPr>
              <w:t xml:space="preserve">Вищої ради правосуддя </w:t>
            </w:r>
          </w:p>
        </w:tc>
        <w:tc>
          <w:tcPr>
            <w:tcW w:w="4828" w:type="dxa"/>
            <w:vAlign w:val="bottom"/>
          </w:tcPr>
          <w:p w14:paraId="4D246313" w14:textId="77777777" w:rsidR="00295027" w:rsidRPr="007B254A" w:rsidRDefault="00295027" w:rsidP="00824510">
            <w:pPr>
              <w:spacing w:after="240"/>
              <w:ind w:left="1996"/>
              <w:rPr>
                <w:rFonts w:ascii="Times New Roman" w:hAnsi="Times New Roman"/>
                <w:b/>
                <w:bCs/>
                <w:sz w:val="28"/>
                <w:szCs w:val="28"/>
              </w:rPr>
            </w:pPr>
          </w:p>
          <w:p w14:paraId="07F9B06A" w14:textId="77777777" w:rsidR="00295027" w:rsidRPr="007B254A" w:rsidRDefault="32F44BFB" w:rsidP="00824510">
            <w:pPr>
              <w:spacing w:after="240"/>
              <w:ind w:left="1996"/>
              <w:rPr>
                <w:rFonts w:ascii="Times New Roman" w:hAnsi="Times New Roman"/>
                <w:b/>
                <w:bCs/>
                <w:sz w:val="28"/>
                <w:szCs w:val="28"/>
              </w:rPr>
            </w:pPr>
            <w:r w:rsidRPr="007B254A">
              <w:rPr>
                <w:rFonts w:ascii="Times New Roman" w:hAnsi="Times New Roman"/>
                <w:b/>
                <w:bCs/>
                <w:sz w:val="28"/>
                <w:szCs w:val="28"/>
              </w:rPr>
              <w:t xml:space="preserve">Віталій САЛІХОВ </w:t>
            </w:r>
          </w:p>
        </w:tc>
      </w:tr>
      <w:tr w:rsidR="00295027" w:rsidRPr="007B254A" w14:paraId="4B1E34A8" w14:textId="77777777" w:rsidTr="32F44BFB">
        <w:tc>
          <w:tcPr>
            <w:tcW w:w="4811" w:type="dxa"/>
          </w:tcPr>
          <w:p w14:paraId="1C68E953" w14:textId="77777777" w:rsidR="00295027" w:rsidRPr="007B254A" w:rsidRDefault="32F44BFB" w:rsidP="00824510">
            <w:pPr>
              <w:spacing w:after="480"/>
              <w:jc w:val="both"/>
              <w:rPr>
                <w:rFonts w:ascii="Times New Roman" w:hAnsi="Times New Roman"/>
                <w:b/>
                <w:bCs/>
                <w:sz w:val="28"/>
                <w:szCs w:val="28"/>
              </w:rPr>
            </w:pPr>
            <w:r w:rsidRPr="007B254A">
              <w:rPr>
                <w:rFonts w:ascii="Times New Roman" w:hAnsi="Times New Roman"/>
                <w:b/>
                <w:bCs/>
                <w:sz w:val="28"/>
                <w:szCs w:val="28"/>
              </w:rPr>
              <w:t>Члени Другої Дисциплінарної палати Вищої ради правосуддя</w:t>
            </w:r>
            <w:r w:rsidRPr="007B254A">
              <w:rPr>
                <w:rFonts w:ascii="Times New Roman" w:hAnsi="Times New Roman"/>
                <w:b/>
                <w:bCs/>
                <w:color w:val="000000" w:themeColor="text1"/>
                <w:sz w:val="28"/>
                <w:szCs w:val="28"/>
              </w:rPr>
              <w:t xml:space="preserve"> </w:t>
            </w:r>
          </w:p>
        </w:tc>
        <w:tc>
          <w:tcPr>
            <w:tcW w:w="4828" w:type="dxa"/>
            <w:vAlign w:val="bottom"/>
          </w:tcPr>
          <w:p w14:paraId="7FCBDE5B" w14:textId="77777777" w:rsidR="00295027" w:rsidRPr="007B254A" w:rsidRDefault="32F44BFB" w:rsidP="00824510">
            <w:pPr>
              <w:tabs>
                <w:tab w:val="left" w:pos="6663"/>
              </w:tabs>
              <w:spacing w:after="480"/>
              <w:ind w:left="1996"/>
              <w:rPr>
                <w:rFonts w:ascii="Times New Roman" w:hAnsi="Times New Roman"/>
                <w:b/>
                <w:bCs/>
                <w:sz w:val="28"/>
                <w:szCs w:val="28"/>
              </w:rPr>
            </w:pPr>
            <w:r w:rsidRPr="007B254A">
              <w:rPr>
                <w:rFonts w:ascii="Times New Roman" w:hAnsi="Times New Roman"/>
                <w:b/>
                <w:bCs/>
                <w:sz w:val="28"/>
                <w:szCs w:val="28"/>
              </w:rPr>
              <w:t xml:space="preserve">Сергій БУРЛАКОВ </w:t>
            </w:r>
          </w:p>
        </w:tc>
      </w:tr>
      <w:tr w:rsidR="00295027" w:rsidRPr="007B254A" w14:paraId="723FDA25" w14:textId="77777777" w:rsidTr="32F44BFB">
        <w:tc>
          <w:tcPr>
            <w:tcW w:w="4811" w:type="dxa"/>
          </w:tcPr>
          <w:p w14:paraId="60D6E493" w14:textId="77777777" w:rsidR="00295027" w:rsidRPr="007B254A" w:rsidRDefault="00295027" w:rsidP="00824510">
            <w:pPr>
              <w:spacing w:after="480"/>
              <w:ind w:firstLine="567"/>
              <w:jc w:val="both"/>
              <w:rPr>
                <w:rFonts w:ascii="Times New Roman" w:hAnsi="Times New Roman"/>
                <w:b/>
                <w:bCs/>
                <w:sz w:val="28"/>
                <w:szCs w:val="28"/>
              </w:rPr>
            </w:pPr>
          </w:p>
        </w:tc>
        <w:tc>
          <w:tcPr>
            <w:tcW w:w="4828" w:type="dxa"/>
            <w:vAlign w:val="bottom"/>
          </w:tcPr>
          <w:p w14:paraId="2F0BC98C" w14:textId="77777777" w:rsidR="00295027" w:rsidRPr="007B254A" w:rsidRDefault="32F44BFB" w:rsidP="00824510">
            <w:pPr>
              <w:spacing w:before="360" w:after="480"/>
              <w:ind w:left="1996"/>
              <w:rPr>
                <w:rFonts w:ascii="Times New Roman" w:hAnsi="Times New Roman"/>
                <w:b/>
                <w:bCs/>
                <w:sz w:val="28"/>
                <w:szCs w:val="28"/>
                <w:highlight w:val="yellow"/>
              </w:rPr>
            </w:pPr>
            <w:r w:rsidRPr="007B254A">
              <w:rPr>
                <w:rFonts w:ascii="Times New Roman" w:hAnsi="Times New Roman"/>
                <w:b/>
                <w:bCs/>
                <w:sz w:val="28"/>
                <w:szCs w:val="28"/>
              </w:rPr>
              <w:t>Олена КОВБІЙ</w:t>
            </w:r>
          </w:p>
        </w:tc>
      </w:tr>
      <w:tr w:rsidR="00295027" w:rsidRPr="007B254A" w14:paraId="59D33550" w14:textId="77777777" w:rsidTr="32F44BFB">
        <w:trPr>
          <w:trHeight w:val="799"/>
        </w:trPr>
        <w:tc>
          <w:tcPr>
            <w:tcW w:w="4811" w:type="dxa"/>
          </w:tcPr>
          <w:p w14:paraId="16A0B8ED" w14:textId="77777777" w:rsidR="00295027" w:rsidRPr="007B254A" w:rsidRDefault="00295027" w:rsidP="00824510">
            <w:pPr>
              <w:spacing w:after="480"/>
              <w:ind w:firstLine="567"/>
              <w:jc w:val="both"/>
              <w:rPr>
                <w:rFonts w:ascii="Times New Roman" w:hAnsi="Times New Roman"/>
                <w:b/>
                <w:bCs/>
                <w:sz w:val="28"/>
                <w:szCs w:val="28"/>
              </w:rPr>
            </w:pPr>
          </w:p>
        </w:tc>
        <w:tc>
          <w:tcPr>
            <w:tcW w:w="4828" w:type="dxa"/>
            <w:vAlign w:val="bottom"/>
          </w:tcPr>
          <w:p w14:paraId="2EE31CC3" w14:textId="77777777" w:rsidR="00295027" w:rsidRPr="007B254A" w:rsidRDefault="32F44BFB" w:rsidP="00824510">
            <w:pPr>
              <w:tabs>
                <w:tab w:val="left" w:pos="6663"/>
              </w:tabs>
              <w:spacing w:before="360" w:after="480"/>
              <w:ind w:left="1996"/>
              <w:rPr>
                <w:rFonts w:ascii="Times New Roman" w:hAnsi="Times New Roman"/>
                <w:sz w:val="28"/>
                <w:szCs w:val="28"/>
                <w:highlight w:val="yellow"/>
              </w:rPr>
            </w:pPr>
            <w:r w:rsidRPr="007B254A">
              <w:rPr>
                <w:rFonts w:ascii="Times New Roman" w:hAnsi="Times New Roman"/>
                <w:b/>
                <w:bCs/>
                <w:sz w:val="28"/>
                <w:szCs w:val="28"/>
              </w:rPr>
              <w:t>Олексій МЕЛЬНИК</w:t>
            </w:r>
          </w:p>
        </w:tc>
      </w:tr>
    </w:tbl>
    <w:p w14:paraId="666FCD15" w14:textId="77777777" w:rsidR="00CB020A" w:rsidRPr="007B254A" w:rsidRDefault="00CB020A" w:rsidP="00307E9D">
      <w:pPr>
        <w:spacing w:after="0" w:line="240" w:lineRule="auto"/>
        <w:jc w:val="both"/>
        <w:rPr>
          <w:rFonts w:ascii="Times New Roman" w:hAnsi="Times New Roman"/>
          <w:b/>
          <w:bCs/>
          <w:sz w:val="28"/>
          <w:szCs w:val="28"/>
        </w:rPr>
      </w:pPr>
    </w:p>
    <w:sectPr w:rsidR="00CB020A" w:rsidRPr="007B254A" w:rsidSect="0055384E">
      <w:headerReference w:type="default" r:id="rId9"/>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D4351" w14:textId="77777777" w:rsidR="0055384E" w:rsidRDefault="0055384E" w:rsidP="004B5400">
      <w:pPr>
        <w:spacing w:after="0" w:line="240" w:lineRule="auto"/>
      </w:pPr>
      <w:r>
        <w:separator/>
      </w:r>
    </w:p>
  </w:endnote>
  <w:endnote w:type="continuationSeparator" w:id="0">
    <w:p w14:paraId="40CE06E4" w14:textId="77777777" w:rsidR="0055384E" w:rsidRDefault="0055384E" w:rsidP="004B5400">
      <w:pPr>
        <w:spacing w:after="0" w:line="240" w:lineRule="auto"/>
      </w:pPr>
      <w:r>
        <w:continuationSeparator/>
      </w:r>
    </w:p>
  </w:endnote>
  <w:endnote w:type="continuationNotice" w:id="1">
    <w:p w14:paraId="6E6AC01D" w14:textId="77777777" w:rsidR="0055384E" w:rsidRDefault="005538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47491" w14:textId="77777777" w:rsidR="0055384E" w:rsidRDefault="0055384E" w:rsidP="004B5400">
      <w:pPr>
        <w:spacing w:after="0" w:line="240" w:lineRule="auto"/>
      </w:pPr>
      <w:r>
        <w:separator/>
      </w:r>
    </w:p>
  </w:footnote>
  <w:footnote w:type="continuationSeparator" w:id="0">
    <w:p w14:paraId="325EEEFC" w14:textId="77777777" w:rsidR="0055384E" w:rsidRDefault="0055384E" w:rsidP="004B5400">
      <w:pPr>
        <w:spacing w:after="0" w:line="240" w:lineRule="auto"/>
      </w:pPr>
      <w:r>
        <w:continuationSeparator/>
      </w:r>
    </w:p>
  </w:footnote>
  <w:footnote w:type="continuationNotice" w:id="1">
    <w:p w14:paraId="3070D827" w14:textId="77777777" w:rsidR="0055384E" w:rsidRDefault="0055384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rPr>
        <w:rFonts w:ascii="Times New Roman" w:hAnsi="Times New Roman"/>
        <w:sz w:val="26"/>
        <w:szCs w:val="26"/>
      </w:rPr>
    </w:sdtEndPr>
    <w:sdtContent>
      <w:p w14:paraId="42674499" w14:textId="1F72FF23" w:rsidR="00205FDF" w:rsidRPr="00205FDF" w:rsidRDefault="004B5400" w:rsidP="00205FDF">
        <w:pPr>
          <w:pStyle w:val="af0"/>
          <w:jc w:val="center"/>
          <w:rPr>
            <w:rFonts w:ascii="Times New Roman" w:hAnsi="Times New Roman"/>
            <w:sz w:val="26"/>
            <w:szCs w:val="26"/>
          </w:rPr>
        </w:pPr>
        <w:r w:rsidRPr="32F44BFB">
          <w:rPr>
            <w:rFonts w:ascii="Times New Roman" w:hAnsi="Times New Roman"/>
            <w:sz w:val="26"/>
            <w:szCs w:val="26"/>
          </w:rPr>
          <w:fldChar w:fldCharType="begin"/>
        </w:r>
        <w:r w:rsidRPr="32F44BFB">
          <w:rPr>
            <w:rFonts w:ascii="Times New Roman" w:hAnsi="Times New Roman"/>
            <w:sz w:val="26"/>
            <w:szCs w:val="26"/>
          </w:rPr>
          <w:instrText>PAGE   \* MERGEFORMAT</w:instrText>
        </w:r>
        <w:r w:rsidRPr="32F44BFB">
          <w:rPr>
            <w:rFonts w:ascii="Times New Roman" w:hAnsi="Times New Roman"/>
            <w:sz w:val="26"/>
            <w:szCs w:val="26"/>
          </w:rPr>
          <w:fldChar w:fldCharType="separate"/>
        </w:r>
        <w:r w:rsidR="003875A7">
          <w:rPr>
            <w:rFonts w:ascii="Times New Roman" w:hAnsi="Times New Roman"/>
            <w:noProof/>
            <w:sz w:val="26"/>
            <w:szCs w:val="26"/>
          </w:rPr>
          <w:t>9</w:t>
        </w:r>
        <w:r w:rsidRPr="32F44BFB">
          <w:rPr>
            <w:rFonts w:ascii="Times New Roman" w:hAnsi="Times New Roman"/>
            <w:sz w:val="26"/>
            <w:szCs w:val="26"/>
          </w:rP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0B7CEC"/>
    <w:multiLevelType w:val="hybridMultilevel"/>
    <w:tmpl w:val="B94C48E2"/>
    <w:lvl w:ilvl="0" w:tplc="AB8A5A1E">
      <w:start w:val="57"/>
      <w:numFmt w:val="decimal"/>
      <w:lvlText w:val="%1."/>
      <w:lvlJc w:val="left"/>
      <w:pPr>
        <w:ind w:left="1869" w:hanging="375"/>
      </w:pPr>
      <w:rPr>
        <w:rFonts w:hint="default"/>
      </w:rPr>
    </w:lvl>
    <w:lvl w:ilvl="1" w:tplc="04220019" w:tentative="1">
      <w:start w:val="1"/>
      <w:numFmt w:val="lowerLetter"/>
      <w:lvlText w:val="%2."/>
      <w:lvlJc w:val="left"/>
      <w:pPr>
        <w:ind w:left="2574" w:hanging="360"/>
      </w:pPr>
    </w:lvl>
    <w:lvl w:ilvl="2" w:tplc="0422001B" w:tentative="1">
      <w:start w:val="1"/>
      <w:numFmt w:val="lowerRoman"/>
      <w:lvlText w:val="%3."/>
      <w:lvlJc w:val="right"/>
      <w:pPr>
        <w:ind w:left="3294" w:hanging="180"/>
      </w:pPr>
    </w:lvl>
    <w:lvl w:ilvl="3" w:tplc="0422000F" w:tentative="1">
      <w:start w:val="1"/>
      <w:numFmt w:val="decimal"/>
      <w:lvlText w:val="%4."/>
      <w:lvlJc w:val="left"/>
      <w:pPr>
        <w:ind w:left="4014" w:hanging="360"/>
      </w:pPr>
    </w:lvl>
    <w:lvl w:ilvl="4" w:tplc="04220019" w:tentative="1">
      <w:start w:val="1"/>
      <w:numFmt w:val="lowerLetter"/>
      <w:lvlText w:val="%5."/>
      <w:lvlJc w:val="left"/>
      <w:pPr>
        <w:ind w:left="4734" w:hanging="360"/>
      </w:pPr>
    </w:lvl>
    <w:lvl w:ilvl="5" w:tplc="0422001B" w:tentative="1">
      <w:start w:val="1"/>
      <w:numFmt w:val="lowerRoman"/>
      <w:lvlText w:val="%6."/>
      <w:lvlJc w:val="right"/>
      <w:pPr>
        <w:ind w:left="5454" w:hanging="180"/>
      </w:pPr>
    </w:lvl>
    <w:lvl w:ilvl="6" w:tplc="0422000F" w:tentative="1">
      <w:start w:val="1"/>
      <w:numFmt w:val="decimal"/>
      <w:lvlText w:val="%7."/>
      <w:lvlJc w:val="left"/>
      <w:pPr>
        <w:ind w:left="6174" w:hanging="360"/>
      </w:pPr>
    </w:lvl>
    <w:lvl w:ilvl="7" w:tplc="04220019" w:tentative="1">
      <w:start w:val="1"/>
      <w:numFmt w:val="lowerLetter"/>
      <w:lvlText w:val="%8."/>
      <w:lvlJc w:val="left"/>
      <w:pPr>
        <w:ind w:left="6894" w:hanging="360"/>
      </w:pPr>
    </w:lvl>
    <w:lvl w:ilvl="8" w:tplc="0422001B" w:tentative="1">
      <w:start w:val="1"/>
      <w:numFmt w:val="lowerRoman"/>
      <w:lvlText w:val="%9."/>
      <w:lvlJc w:val="right"/>
      <w:pPr>
        <w:ind w:left="7614" w:hanging="180"/>
      </w:pPr>
    </w:lvl>
  </w:abstractNum>
  <w:abstractNum w:abstractNumId="2" w15:restartNumberingAfterBreak="0">
    <w:nsid w:val="0A081120"/>
    <w:multiLevelType w:val="hybridMultilevel"/>
    <w:tmpl w:val="7B8AD00C"/>
    <w:lvl w:ilvl="0" w:tplc="CE7CFC12">
      <w:start w:val="24"/>
      <w:numFmt w:val="decimal"/>
      <w:lvlText w:val="%1"/>
      <w:lvlJc w:val="left"/>
      <w:pPr>
        <w:ind w:left="1494"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D160EBB"/>
    <w:multiLevelType w:val="hybridMultilevel"/>
    <w:tmpl w:val="5EB010F2"/>
    <w:lvl w:ilvl="0" w:tplc="9704EEB6">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C9638F9"/>
    <w:multiLevelType w:val="hybridMultilevel"/>
    <w:tmpl w:val="D72EBADC"/>
    <w:lvl w:ilvl="0" w:tplc="1C66F4CE">
      <w:start w:val="1"/>
      <w:numFmt w:val="decimal"/>
      <w:lvlText w:val="%1."/>
      <w:lvlJc w:val="left"/>
      <w:pPr>
        <w:ind w:left="720" w:hanging="360"/>
      </w:pPr>
      <w:rPr>
        <w:rFonts w:hint="default"/>
        <w:b w:val="0"/>
        <w:bCs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4CB7AF4"/>
    <w:multiLevelType w:val="hybridMultilevel"/>
    <w:tmpl w:val="5D760E00"/>
    <w:lvl w:ilvl="0" w:tplc="5DC83ADC">
      <w:start w:val="2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3"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FC50322"/>
    <w:multiLevelType w:val="hybridMultilevel"/>
    <w:tmpl w:val="FE14D0E4"/>
    <w:lvl w:ilvl="0" w:tplc="6C0C816A">
      <w:start w:val="1"/>
      <w:numFmt w:val="decimal"/>
      <w:lvlText w:val="%1."/>
      <w:lvlJc w:val="left"/>
      <w:pPr>
        <w:ind w:left="720" w:hanging="360"/>
      </w:pPr>
      <w:rPr>
        <w:rFonts w:cstheme="minorBidi"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B876948"/>
    <w:multiLevelType w:val="hybridMultilevel"/>
    <w:tmpl w:val="6B04E216"/>
    <w:lvl w:ilvl="0" w:tplc="FFFFFFFF">
      <w:start w:val="1"/>
      <w:numFmt w:val="decimal"/>
      <w:lvlText w:val="%1."/>
      <w:lvlJc w:val="left"/>
      <w:pPr>
        <w:ind w:left="930" w:hanging="570"/>
      </w:pPr>
      <w:rPr>
        <w:b w:val="0"/>
        <w:bCs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6F1E1F6D"/>
    <w:multiLevelType w:val="hybridMultilevel"/>
    <w:tmpl w:val="5A16780E"/>
    <w:lvl w:ilvl="0" w:tplc="18E2140E">
      <w:start w:val="1"/>
      <w:numFmt w:val="decimal"/>
      <w:lvlText w:val="%1)"/>
      <w:lvlJc w:val="left"/>
      <w:pPr>
        <w:ind w:left="1068" w:hanging="360"/>
      </w:pPr>
      <w:rPr>
        <w:rFonts w:ascii="Times New Roman" w:eastAsia="Calibri" w:hAnsi="Times New Roman" w:cs="Times New Roman"/>
        <w:b w:val="0"/>
        <w:bCs w:val="0"/>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7A1B326F"/>
    <w:multiLevelType w:val="hybridMultilevel"/>
    <w:tmpl w:val="09FEC47E"/>
    <w:lvl w:ilvl="0" w:tplc="CE7CFC12">
      <w:start w:val="2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2"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7"/>
  </w:num>
  <w:num w:numId="2">
    <w:abstractNumId w:val="9"/>
  </w:num>
  <w:num w:numId="3">
    <w:abstractNumId w:val="3"/>
  </w:num>
  <w:num w:numId="4">
    <w:abstractNumId w:val="7"/>
  </w:num>
  <w:num w:numId="5">
    <w:abstractNumId w:val="18"/>
  </w:num>
  <w:num w:numId="6">
    <w:abstractNumId w:val="22"/>
  </w:num>
  <w:num w:numId="7">
    <w:abstractNumId w:val="13"/>
  </w:num>
  <w:num w:numId="8">
    <w:abstractNumId w:val="14"/>
  </w:num>
  <w:num w:numId="9">
    <w:abstractNumId w:val="0"/>
  </w:num>
  <w:num w:numId="10">
    <w:abstractNumId w:val="11"/>
  </w:num>
  <w:num w:numId="11">
    <w:abstractNumId w:val="10"/>
  </w:num>
  <w:num w:numId="12">
    <w:abstractNumId w:val="12"/>
  </w:num>
  <w:num w:numId="13">
    <w:abstractNumId w:val="6"/>
  </w:num>
  <w:num w:numId="14">
    <w:abstractNumId w:val="4"/>
  </w:num>
  <w:num w:numId="15">
    <w:abstractNumId w:val="15"/>
  </w:num>
  <w:num w:numId="16">
    <w:abstractNumId w:val="19"/>
  </w:num>
  <w:num w:numId="17">
    <w:abstractNumId w:val="5"/>
  </w:num>
  <w:num w:numId="18">
    <w:abstractNumId w:val="20"/>
  </w:num>
  <w:num w:numId="19">
    <w:abstractNumId w:val="8"/>
  </w:num>
  <w:num w:numId="20">
    <w:abstractNumId w:val="21"/>
  </w:num>
  <w:num w:numId="21">
    <w:abstractNumId w:val="2"/>
  </w:num>
  <w:num w:numId="22">
    <w:abstractNumId w:val="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141B"/>
    <w:rsid w:val="00006112"/>
    <w:rsid w:val="00006232"/>
    <w:rsid w:val="00007891"/>
    <w:rsid w:val="00010DF1"/>
    <w:rsid w:val="00010FDE"/>
    <w:rsid w:val="00013953"/>
    <w:rsid w:val="00015EE6"/>
    <w:rsid w:val="000167CD"/>
    <w:rsid w:val="00017425"/>
    <w:rsid w:val="000179FE"/>
    <w:rsid w:val="000207A3"/>
    <w:rsid w:val="000207D0"/>
    <w:rsid w:val="000212DA"/>
    <w:rsid w:val="000229CA"/>
    <w:rsid w:val="00023D25"/>
    <w:rsid w:val="00026398"/>
    <w:rsid w:val="00026602"/>
    <w:rsid w:val="00027B6D"/>
    <w:rsid w:val="00027DD0"/>
    <w:rsid w:val="000316E0"/>
    <w:rsid w:val="0003300E"/>
    <w:rsid w:val="00033233"/>
    <w:rsid w:val="0003589F"/>
    <w:rsid w:val="000362D8"/>
    <w:rsid w:val="00036961"/>
    <w:rsid w:val="00041A98"/>
    <w:rsid w:val="00042779"/>
    <w:rsid w:val="0004509F"/>
    <w:rsid w:val="00045992"/>
    <w:rsid w:val="00051232"/>
    <w:rsid w:val="0005424A"/>
    <w:rsid w:val="0005450B"/>
    <w:rsid w:val="00055525"/>
    <w:rsid w:val="00055E72"/>
    <w:rsid w:val="00057C67"/>
    <w:rsid w:val="00057CE7"/>
    <w:rsid w:val="00057E0E"/>
    <w:rsid w:val="000619A3"/>
    <w:rsid w:val="00064F93"/>
    <w:rsid w:val="00065EEC"/>
    <w:rsid w:val="00065FD5"/>
    <w:rsid w:val="000673F4"/>
    <w:rsid w:val="000701E0"/>
    <w:rsid w:val="00070EBE"/>
    <w:rsid w:val="00071912"/>
    <w:rsid w:val="00071AAD"/>
    <w:rsid w:val="00073F98"/>
    <w:rsid w:val="00074F69"/>
    <w:rsid w:val="00075BC3"/>
    <w:rsid w:val="000770E7"/>
    <w:rsid w:val="000771A0"/>
    <w:rsid w:val="00081408"/>
    <w:rsid w:val="00083912"/>
    <w:rsid w:val="000839FF"/>
    <w:rsid w:val="00083A3E"/>
    <w:rsid w:val="0008483A"/>
    <w:rsid w:val="00087089"/>
    <w:rsid w:val="00090BEE"/>
    <w:rsid w:val="00090C1A"/>
    <w:rsid w:val="000914C1"/>
    <w:rsid w:val="000916B9"/>
    <w:rsid w:val="000922C0"/>
    <w:rsid w:val="0009394A"/>
    <w:rsid w:val="00094ACC"/>
    <w:rsid w:val="000962C5"/>
    <w:rsid w:val="00097283"/>
    <w:rsid w:val="00097652"/>
    <w:rsid w:val="000A1317"/>
    <w:rsid w:val="000A2363"/>
    <w:rsid w:val="000A5CE8"/>
    <w:rsid w:val="000A663D"/>
    <w:rsid w:val="000B2297"/>
    <w:rsid w:val="000B2C4A"/>
    <w:rsid w:val="000B31F6"/>
    <w:rsid w:val="000B3F43"/>
    <w:rsid w:val="000B5012"/>
    <w:rsid w:val="000C22A6"/>
    <w:rsid w:val="000C2D9F"/>
    <w:rsid w:val="000C3F06"/>
    <w:rsid w:val="000C6646"/>
    <w:rsid w:val="000C7107"/>
    <w:rsid w:val="000C76D5"/>
    <w:rsid w:val="000C7B76"/>
    <w:rsid w:val="000D0F38"/>
    <w:rsid w:val="000D35C2"/>
    <w:rsid w:val="000D43B2"/>
    <w:rsid w:val="000D501C"/>
    <w:rsid w:val="000D505A"/>
    <w:rsid w:val="000E1867"/>
    <w:rsid w:val="000E48B4"/>
    <w:rsid w:val="000E6F9E"/>
    <w:rsid w:val="000F05C8"/>
    <w:rsid w:val="000F1AC5"/>
    <w:rsid w:val="000F671C"/>
    <w:rsid w:val="00100A7F"/>
    <w:rsid w:val="0010269C"/>
    <w:rsid w:val="00102CE6"/>
    <w:rsid w:val="001058CF"/>
    <w:rsid w:val="00105938"/>
    <w:rsid w:val="00105BCE"/>
    <w:rsid w:val="00106078"/>
    <w:rsid w:val="00106089"/>
    <w:rsid w:val="0010634A"/>
    <w:rsid w:val="00107F70"/>
    <w:rsid w:val="00107FAC"/>
    <w:rsid w:val="0011026B"/>
    <w:rsid w:val="0011096A"/>
    <w:rsid w:val="00113E84"/>
    <w:rsid w:val="00117E75"/>
    <w:rsid w:val="00122AA2"/>
    <w:rsid w:val="001232F0"/>
    <w:rsid w:val="0012352C"/>
    <w:rsid w:val="00125212"/>
    <w:rsid w:val="001258E6"/>
    <w:rsid w:val="00130239"/>
    <w:rsid w:val="00132451"/>
    <w:rsid w:val="00133A3B"/>
    <w:rsid w:val="00134322"/>
    <w:rsid w:val="0013479E"/>
    <w:rsid w:val="00134C39"/>
    <w:rsid w:val="00135FE6"/>
    <w:rsid w:val="00137C1E"/>
    <w:rsid w:val="00141897"/>
    <w:rsid w:val="00146DC9"/>
    <w:rsid w:val="001507C5"/>
    <w:rsid w:val="00151924"/>
    <w:rsid w:val="001548ED"/>
    <w:rsid w:val="00154B1D"/>
    <w:rsid w:val="0015561F"/>
    <w:rsid w:val="00161DF0"/>
    <w:rsid w:val="0016211B"/>
    <w:rsid w:val="0016224A"/>
    <w:rsid w:val="00164A6F"/>
    <w:rsid w:val="00165BD6"/>
    <w:rsid w:val="00166D3A"/>
    <w:rsid w:val="0016709C"/>
    <w:rsid w:val="00167BE5"/>
    <w:rsid w:val="00172751"/>
    <w:rsid w:val="00174572"/>
    <w:rsid w:val="00174595"/>
    <w:rsid w:val="00174E9B"/>
    <w:rsid w:val="00175142"/>
    <w:rsid w:val="001761DB"/>
    <w:rsid w:val="001766AF"/>
    <w:rsid w:val="00176DC7"/>
    <w:rsid w:val="0018025C"/>
    <w:rsid w:val="00182995"/>
    <w:rsid w:val="001857C1"/>
    <w:rsid w:val="00186AB3"/>
    <w:rsid w:val="00190710"/>
    <w:rsid w:val="001948B9"/>
    <w:rsid w:val="00196C85"/>
    <w:rsid w:val="00197AC8"/>
    <w:rsid w:val="001A21CF"/>
    <w:rsid w:val="001A4AE3"/>
    <w:rsid w:val="001B05C4"/>
    <w:rsid w:val="001B0723"/>
    <w:rsid w:val="001B0A1C"/>
    <w:rsid w:val="001B3816"/>
    <w:rsid w:val="001B6005"/>
    <w:rsid w:val="001C0734"/>
    <w:rsid w:val="001C2F1A"/>
    <w:rsid w:val="001C320A"/>
    <w:rsid w:val="001C5831"/>
    <w:rsid w:val="001C75ED"/>
    <w:rsid w:val="001D0F43"/>
    <w:rsid w:val="001D791A"/>
    <w:rsid w:val="001E43E9"/>
    <w:rsid w:val="001E4C91"/>
    <w:rsid w:val="001E7471"/>
    <w:rsid w:val="001F0940"/>
    <w:rsid w:val="001F11A2"/>
    <w:rsid w:val="001F3B0D"/>
    <w:rsid w:val="001F4498"/>
    <w:rsid w:val="001F476D"/>
    <w:rsid w:val="002007A5"/>
    <w:rsid w:val="00201915"/>
    <w:rsid w:val="002035C7"/>
    <w:rsid w:val="00205FDF"/>
    <w:rsid w:val="00206DBC"/>
    <w:rsid w:val="00207B40"/>
    <w:rsid w:val="00212AE1"/>
    <w:rsid w:val="00213C53"/>
    <w:rsid w:val="0021412C"/>
    <w:rsid w:val="00214468"/>
    <w:rsid w:val="00221A3A"/>
    <w:rsid w:val="00221C74"/>
    <w:rsid w:val="00223BAA"/>
    <w:rsid w:val="00224933"/>
    <w:rsid w:val="002269BF"/>
    <w:rsid w:val="00226F48"/>
    <w:rsid w:val="00227C8D"/>
    <w:rsid w:val="00227D9C"/>
    <w:rsid w:val="00230D91"/>
    <w:rsid w:val="00231631"/>
    <w:rsid w:val="0023249D"/>
    <w:rsid w:val="002337EE"/>
    <w:rsid w:val="00235FFD"/>
    <w:rsid w:val="002361ED"/>
    <w:rsid w:val="00237E2F"/>
    <w:rsid w:val="002406AC"/>
    <w:rsid w:val="002445B5"/>
    <w:rsid w:val="00250011"/>
    <w:rsid w:val="00250910"/>
    <w:rsid w:val="00253891"/>
    <w:rsid w:val="00253AD7"/>
    <w:rsid w:val="002555EE"/>
    <w:rsid w:val="002572AE"/>
    <w:rsid w:val="00260511"/>
    <w:rsid w:val="002616EA"/>
    <w:rsid w:val="0026328E"/>
    <w:rsid w:val="0026423E"/>
    <w:rsid w:val="00264D41"/>
    <w:rsid w:val="00265548"/>
    <w:rsid w:val="00265A73"/>
    <w:rsid w:val="0027127A"/>
    <w:rsid w:val="00273696"/>
    <w:rsid w:val="0027775C"/>
    <w:rsid w:val="0028077E"/>
    <w:rsid w:val="00280CAC"/>
    <w:rsid w:val="002818F6"/>
    <w:rsid w:val="00283417"/>
    <w:rsid w:val="002841BA"/>
    <w:rsid w:val="00284257"/>
    <w:rsid w:val="00285222"/>
    <w:rsid w:val="00290E92"/>
    <w:rsid w:val="00295027"/>
    <w:rsid w:val="0029552F"/>
    <w:rsid w:val="0029581E"/>
    <w:rsid w:val="002A188B"/>
    <w:rsid w:val="002A1AF7"/>
    <w:rsid w:val="002A1BB1"/>
    <w:rsid w:val="002A2056"/>
    <w:rsid w:val="002A74B0"/>
    <w:rsid w:val="002B24F3"/>
    <w:rsid w:val="002B251F"/>
    <w:rsid w:val="002B2BDC"/>
    <w:rsid w:val="002B318A"/>
    <w:rsid w:val="002B4105"/>
    <w:rsid w:val="002C0EA4"/>
    <w:rsid w:val="002C15FF"/>
    <w:rsid w:val="002C7066"/>
    <w:rsid w:val="002D088C"/>
    <w:rsid w:val="002D2F8E"/>
    <w:rsid w:val="002D440B"/>
    <w:rsid w:val="002D60B4"/>
    <w:rsid w:val="002E0567"/>
    <w:rsid w:val="002E43D9"/>
    <w:rsid w:val="002E59A5"/>
    <w:rsid w:val="002E67AB"/>
    <w:rsid w:val="002F046F"/>
    <w:rsid w:val="002F0A40"/>
    <w:rsid w:val="002F28A1"/>
    <w:rsid w:val="002F3254"/>
    <w:rsid w:val="002F3A27"/>
    <w:rsid w:val="0030033E"/>
    <w:rsid w:val="00301722"/>
    <w:rsid w:val="00302E9E"/>
    <w:rsid w:val="0030563B"/>
    <w:rsid w:val="00305C0F"/>
    <w:rsid w:val="003069DA"/>
    <w:rsid w:val="00307E9D"/>
    <w:rsid w:val="00310866"/>
    <w:rsid w:val="00310A3A"/>
    <w:rsid w:val="0031352A"/>
    <w:rsid w:val="0031352C"/>
    <w:rsid w:val="00314D17"/>
    <w:rsid w:val="003165A3"/>
    <w:rsid w:val="00322AD7"/>
    <w:rsid w:val="003257EF"/>
    <w:rsid w:val="003265B5"/>
    <w:rsid w:val="0033188C"/>
    <w:rsid w:val="0033239D"/>
    <w:rsid w:val="00332D9C"/>
    <w:rsid w:val="003410CE"/>
    <w:rsid w:val="003420E3"/>
    <w:rsid w:val="00342F51"/>
    <w:rsid w:val="003446EF"/>
    <w:rsid w:val="00344AF0"/>
    <w:rsid w:val="00351EBE"/>
    <w:rsid w:val="003554C8"/>
    <w:rsid w:val="00357096"/>
    <w:rsid w:val="00360ED9"/>
    <w:rsid w:val="00361491"/>
    <w:rsid w:val="00362524"/>
    <w:rsid w:val="0036452A"/>
    <w:rsid w:val="00367D02"/>
    <w:rsid w:val="00370D4F"/>
    <w:rsid w:val="00371B60"/>
    <w:rsid w:val="00372CBF"/>
    <w:rsid w:val="00373686"/>
    <w:rsid w:val="00381882"/>
    <w:rsid w:val="00381C0F"/>
    <w:rsid w:val="00381EB1"/>
    <w:rsid w:val="003821D2"/>
    <w:rsid w:val="003822A4"/>
    <w:rsid w:val="00384B3D"/>
    <w:rsid w:val="00384B68"/>
    <w:rsid w:val="0038611A"/>
    <w:rsid w:val="003875A7"/>
    <w:rsid w:val="0039151C"/>
    <w:rsid w:val="003A1014"/>
    <w:rsid w:val="003A3D72"/>
    <w:rsid w:val="003A437B"/>
    <w:rsid w:val="003A58F1"/>
    <w:rsid w:val="003A6AD6"/>
    <w:rsid w:val="003A6C24"/>
    <w:rsid w:val="003A73F1"/>
    <w:rsid w:val="003B0E13"/>
    <w:rsid w:val="003B4A78"/>
    <w:rsid w:val="003B55D6"/>
    <w:rsid w:val="003B5BCA"/>
    <w:rsid w:val="003B76CF"/>
    <w:rsid w:val="003C130B"/>
    <w:rsid w:val="003C39E8"/>
    <w:rsid w:val="003C4600"/>
    <w:rsid w:val="003C4FC9"/>
    <w:rsid w:val="003C51FF"/>
    <w:rsid w:val="003C7506"/>
    <w:rsid w:val="003D0ED3"/>
    <w:rsid w:val="003D46C0"/>
    <w:rsid w:val="003D5153"/>
    <w:rsid w:val="003D6F2C"/>
    <w:rsid w:val="003D746D"/>
    <w:rsid w:val="003E0416"/>
    <w:rsid w:val="003E1840"/>
    <w:rsid w:val="003E2326"/>
    <w:rsid w:val="003E2336"/>
    <w:rsid w:val="003E2AB7"/>
    <w:rsid w:val="003E3A74"/>
    <w:rsid w:val="003E4BDC"/>
    <w:rsid w:val="003F1CF2"/>
    <w:rsid w:val="003F340A"/>
    <w:rsid w:val="003F7948"/>
    <w:rsid w:val="004045C0"/>
    <w:rsid w:val="00406C7F"/>
    <w:rsid w:val="00411E64"/>
    <w:rsid w:val="004120B9"/>
    <w:rsid w:val="0041215E"/>
    <w:rsid w:val="0041390F"/>
    <w:rsid w:val="00417347"/>
    <w:rsid w:val="00417C37"/>
    <w:rsid w:val="00423D2F"/>
    <w:rsid w:val="00431665"/>
    <w:rsid w:val="004318E6"/>
    <w:rsid w:val="00431AC6"/>
    <w:rsid w:val="00431EE1"/>
    <w:rsid w:val="004339F0"/>
    <w:rsid w:val="00433E89"/>
    <w:rsid w:val="004355C7"/>
    <w:rsid w:val="00435F73"/>
    <w:rsid w:val="00445402"/>
    <w:rsid w:val="00446302"/>
    <w:rsid w:val="00446927"/>
    <w:rsid w:val="00451532"/>
    <w:rsid w:val="00451B87"/>
    <w:rsid w:val="00453567"/>
    <w:rsid w:val="00453B72"/>
    <w:rsid w:val="00455366"/>
    <w:rsid w:val="00456BF4"/>
    <w:rsid w:val="0046017D"/>
    <w:rsid w:val="00463AA9"/>
    <w:rsid w:val="00463E65"/>
    <w:rsid w:val="00467643"/>
    <w:rsid w:val="00473B95"/>
    <w:rsid w:val="00474FA8"/>
    <w:rsid w:val="004750D3"/>
    <w:rsid w:val="00476C3C"/>
    <w:rsid w:val="00476F49"/>
    <w:rsid w:val="004774CE"/>
    <w:rsid w:val="0048033C"/>
    <w:rsid w:val="00480725"/>
    <w:rsid w:val="004807FB"/>
    <w:rsid w:val="004826C6"/>
    <w:rsid w:val="00482830"/>
    <w:rsid w:val="00484A2D"/>
    <w:rsid w:val="0048656B"/>
    <w:rsid w:val="00490C65"/>
    <w:rsid w:val="0049101B"/>
    <w:rsid w:val="00492843"/>
    <w:rsid w:val="00492E6C"/>
    <w:rsid w:val="0049717F"/>
    <w:rsid w:val="004A1A58"/>
    <w:rsid w:val="004A3620"/>
    <w:rsid w:val="004A4AF2"/>
    <w:rsid w:val="004A7BC3"/>
    <w:rsid w:val="004B0724"/>
    <w:rsid w:val="004B2330"/>
    <w:rsid w:val="004B39C8"/>
    <w:rsid w:val="004B4BC5"/>
    <w:rsid w:val="004B5400"/>
    <w:rsid w:val="004B7056"/>
    <w:rsid w:val="004C16CA"/>
    <w:rsid w:val="004C5D89"/>
    <w:rsid w:val="004C6039"/>
    <w:rsid w:val="004D03E7"/>
    <w:rsid w:val="004D08CB"/>
    <w:rsid w:val="004D0BAD"/>
    <w:rsid w:val="004D0CE5"/>
    <w:rsid w:val="004D2EFE"/>
    <w:rsid w:val="004E0023"/>
    <w:rsid w:val="004E24DD"/>
    <w:rsid w:val="004E3045"/>
    <w:rsid w:val="004E576A"/>
    <w:rsid w:val="004E5D7E"/>
    <w:rsid w:val="004E70CA"/>
    <w:rsid w:val="004E7D0F"/>
    <w:rsid w:val="004E7FC9"/>
    <w:rsid w:val="004F2381"/>
    <w:rsid w:val="004F5060"/>
    <w:rsid w:val="004F7545"/>
    <w:rsid w:val="004F7F33"/>
    <w:rsid w:val="0050172F"/>
    <w:rsid w:val="00502B00"/>
    <w:rsid w:val="00504A33"/>
    <w:rsid w:val="00513B07"/>
    <w:rsid w:val="00515B81"/>
    <w:rsid w:val="00524E1E"/>
    <w:rsid w:val="005267CB"/>
    <w:rsid w:val="00527FC1"/>
    <w:rsid w:val="005312FD"/>
    <w:rsid w:val="00532E2B"/>
    <w:rsid w:val="00534724"/>
    <w:rsid w:val="005354F4"/>
    <w:rsid w:val="00535F1A"/>
    <w:rsid w:val="00541612"/>
    <w:rsid w:val="00542F66"/>
    <w:rsid w:val="00543094"/>
    <w:rsid w:val="005441DC"/>
    <w:rsid w:val="00545160"/>
    <w:rsid w:val="00550EF0"/>
    <w:rsid w:val="0055384E"/>
    <w:rsid w:val="00554CC3"/>
    <w:rsid w:val="00555F80"/>
    <w:rsid w:val="0055663E"/>
    <w:rsid w:val="005616D5"/>
    <w:rsid w:val="00562895"/>
    <w:rsid w:val="00564CCD"/>
    <w:rsid w:val="005653DF"/>
    <w:rsid w:val="005676A4"/>
    <w:rsid w:val="0056797E"/>
    <w:rsid w:val="005706C4"/>
    <w:rsid w:val="00572DE8"/>
    <w:rsid w:val="0057425F"/>
    <w:rsid w:val="00575587"/>
    <w:rsid w:val="00575C9F"/>
    <w:rsid w:val="00576AFB"/>
    <w:rsid w:val="00576D8D"/>
    <w:rsid w:val="00580DE6"/>
    <w:rsid w:val="005837D3"/>
    <w:rsid w:val="005862D2"/>
    <w:rsid w:val="00592083"/>
    <w:rsid w:val="005925B2"/>
    <w:rsid w:val="00593AD6"/>
    <w:rsid w:val="00595936"/>
    <w:rsid w:val="00595EFF"/>
    <w:rsid w:val="0059755B"/>
    <w:rsid w:val="005977FD"/>
    <w:rsid w:val="005A10EC"/>
    <w:rsid w:val="005A3FD7"/>
    <w:rsid w:val="005A4DEB"/>
    <w:rsid w:val="005A5866"/>
    <w:rsid w:val="005A7912"/>
    <w:rsid w:val="005B3EC0"/>
    <w:rsid w:val="005B42F0"/>
    <w:rsid w:val="005B47C4"/>
    <w:rsid w:val="005B5C9F"/>
    <w:rsid w:val="005B6A24"/>
    <w:rsid w:val="005B7035"/>
    <w:rsid w:val="005B70BD"/>
    <w:rsid w:val="005C09AE"/>
    <w:rsid w:val="005C12FA"/>
    <w:rsid w:val="005C1F09"/>
    <w:rsid w:val="005C21E0"/>
    <w:rsid w:val="005C39B1"/>
    <w:rsid w:val="005C5BFB"/>
    <w:rsid w:val="005C683F"/>
    <w:rsid w:val="005D03FE"/>
    <w:rsid w:val="005D13B9"/>
    <w:rsid w:val="005D1434"/>
    <w:rsid w:val="005D4A7A"/>
    <w:rsid w:val="005E33A0"/>
    <w:rsid w:val="005E3EA3"/>
    <w:rsid w:val="005E5D87"/>
    <w:rsid w:val="005F0DBB"/>
    <w:rsid w:val="005F2661"/>
    <w:rsid w:val="005F42F7"/>
    <w:rsid w:val="005F6FDE"/>
    <w:rsid w:val="00603610"/>
    <w:rsid w:val="00604871"/>
    <w:rsid w:val="0060637B"/>
    <w:rsid w:val="00611FC1"/>
    <w:rsid w:val="00612977"/>
    <w:rsid w:val="00613903"/>
    <w:rsid w:val="00614B89"/>
    <w:rsid w:val="00615888"/>
    <w:rsid w:val="0061759D"/>
    <w:rsid w:val="00617973"/>
    <w:rsid w:val="00621416"/>
    <w:rsid w:val="006227D3"/>
    <w:rsid w:val="006249A3"/>
    <w:rsid w:val="0062554B"/>
    <w:rsid w:val="0062564C"/>
    <w:rsid w:val="00625CF3"/>
    <w:rsid w:val="00625DBD"/>
    <w:rsid w:val="0062649C"/>
    <w:rsid w:val="00627ADC"/>
    <w:rsid w:val="0063064F"/>
    <w:rsid w:val="00630AAA"/>
    <w:rsid w:val="00631F14"/>
    <w:rsid w:val="00632AA3"/>
    <w:rsid w:val="00632FEF"/>
    <w:rsid w:val="006352BE"/>
    <w:rsid w:val="00635793"/>
    <w:rsid w:val="006371D8"/>
    <w:rsid w:val="00637303"/>
    <w:rsid w:val="00637EA1"/>
    <w:rsid w:val="006405C4"/>
    <w:rsid w:val="00641EF9"/>
    <w:rsid w:val="00642170"/>
    <w:rsid w:val="006448B8"/>
    <w:rsid w:val="00645299"/>
    <w:rsid w:val="006500B7"/>
    <w:rsid w:val="006518CC"/>
    <w:rsid w:val="0065268B"/>
    <w:rsid w:val="006535B2"/>
    <w:rsid w:val="006538B5"/>
    <w:rsid w:val="00663DE9"/>
    <w:rsid w:val="00670966"/>
    <w:rsid w:val="006723CD"/>
    <w:rsid w:val="00672C57"/>
    <w:rsid w:val="006737E8"/>
    <w:rsid w:val="0067479B"/>
    <w:rsid w:val="0067593C"/>
    <w:rsid w:val="00676456"/>
    <w:rsid w:val="006772B4"/>
    <w:rsid w:val="00677DD0"/>
    <w:rsid w:val="006836EE"/>
    <w:rsid w:val="00690266"/>
    <w:rsid w:val="00690BF4"/>
    <w:rsid w:val="006918E2"/>
    <w:rsid w:val="00692591"/>
    <w:rsid w:val="00695BE2"/>
    <w:rsid w:val="00696C13"/>
    <w:rsid w:val="00697E3E"/>
    <w:rsid w:val="006A1F7F"/>
    <w:rsid w:val="006A50F4"/>
    <w:rsid w:val="006A7BE1"/>
    <w:rsid w:val="006B35A4"/>
    <w:rsid w:val="006B3821"/>
    <w:rsid w:val="006B462E"/>
    <w:rsid w:val="006B48A9"/>
    <w:rsid w:val="006B6E3E"/>
    <w:rsid w:val="006C03E9"/>
    <w:rsid w:val="006C6112"/>
    <w:rsid w:val="006C7210"/>
    <w:rsid w:val="006C7E49"/>
    <w:rsid w:val="006D1A28"/>
    <w:rsid w:val="006D1F76"/>
    <w:rsid w:val="006D232F"/>
    <w:rsid w:val="006D249E"/>
    <w:rsid w:val="006D2D87"/>
    <w:rsid w:val="006D2DAA"/>
    <w:rsid w:val="006D6B51"/>
    <w:rsid w:val="006E011A"/>
    <w:rsid w:val="006E3A72"/>
    <w:rsid w:val="006E58DF"/>
    <w:rsid w:val="006E7EC2"/>
    <w:rsid w:val="006F0EDF"/>
    <w:rsid w:val="006F25A5"/>
    <w:rsid w:val="006F3F95"/>
    <w:rsid w:val="006F4E94"/>
    <w:rsid w:val="006F618A"/>
    <w:rsid w:val="0070131F"/>
    <w:rsid w:val="007029A4"/>
    <w:rsid w:val="0070715C"/>
    <w:rsid w:val="00710493"/>
    <w:rsid w:val="00711409"/>
    <w:rsid w:val="00713F2B"/>
    <w:rsid w:val="0071493E"/>
    <w:rsid w:val="00714F82"/>
    <w:rsid w:val="007202AA"/>
    <w:rsid w:val="007216F0"/>
    <w:rsid w:val="00721C8B"/>
    <w:rsid w:val="00723D1E"/>
    <w:rsid w:val="00726368"/>
    <w:rsid w:val="00732B85"/>
    <w:rsid w:val="00735780"/>
    <w:rsid w:val="00736224"/>
    <w:rsid w:val="00741E36"/>
    <w:rsid w:val="00743E99"/>
    <w:rsid w:val="0074564E"/>
    <w:rsid w:val="00746448"/>
    <w:rsid w:val="0074717B"/>
    <w:rsid w:val="00752AAA"/>
    <w:rsid w:val="00752BD5"/>
    <w:rsid w:val="00752BF2"/>
    <w:rsid w:val="00753AB6"/>
    <w:rsid w:val="00755CF3"/>
    <w:rsid w:val="007569F0"/>
    <w:rsid w:val="00757B61"/>
    <w:rsid w:val="00760EC8"/>
    <w:rsid w:val="0076249E"/>
    <w:rsid w:val="0076452C"/>
    <w:rsid w:val="00767142"/>
    <w:rsid w:val="00772B59"/>
    <w:rsid w:val="00775BDB"/>
    <w:rsid w:val="00780B96"/>
    <w:rsid w:val="007816EE"/>
    <w:rsid w:val="007825DB"/>
    <w:rsid w:val="0078318E"/>
    <w:rsid w:val="00784146"/>
    <w:rsid w:val="007867D5"/>
    <w:rsid w:val="007946C2"/>
    <w:rsid w:val="007A186E"/>
    <w:rsid w:val="007A4EE2"/>
    <w:rsid w:val="007A66D0"/>
    <w:rsid w:val="007B1A56"/>
    <w:rsid w:val="007B254A"/>
    <w:rsid w:val="007B2FA4"/>
    <w:rsid w:val="007B5B75"/>
    <w:rsid w:val="007B63E3"/>
    <w:rsid w:val="007B6FF7"/>
    <w:rsid w:val="007C002A"/>
    <w:rsid w:val="007C1095"/>
    <w:rsid w:val="007D056E"/>
    <w:rsid w:val="007D0818"/>
    <w:rsid w:val="007D088C"/>
    <w:rsid w:val="007D102C"/>
    <w:rsid w:val="007D4BC0"/>
    <w:rsid w:val="007D65DD"/>
    <w:rsid w:val="007E0322"/>
    <w:rsid w:val="007E133A"/>
    <w:rsid w:val="007E1374"/>
    <w:rsid w:val="007E3B33"/>
    <w:rsid w:val="007E4385"/>
    <w:rsid w:val="007E49E6"/>
    <w:rsid w:val="007E7134"/>
    <w:rsid w:val="007F130F"/>
    <w:rsid w:val="007F2D0D"/>
    <w:rsid w:val="007F3306"/>
    <w:rsid w:val="007F405C"/>
    <w:rsid w:val="007F52BF"/>
    <w:rsid w:val="007F71B3"/>
    <w:rsid w:val="007F7DF1"/>
    <w:rsid w:val="00801273"/>
    <w:rsid w:val="008045B4"/>
    <w:rsid w:val="00807635"/>
    <w:rsid w:val="00810A26"/>
    <w:rsid w:val="00813665"/>
    <w:rsid w:val="00813C4F"/>
    <w:rsid w:val="00814DD1"/>
    <w:rsid w:val="00815B3E"/>
    <w:rsid w:val="00815C0F"/>
    <w:rsid w:val="00815FFE"/>
    <w:rsid w:val="008166FC"/>
    <w:rsid w:val="00817C5A"/>
    <w:rsid w:val="00823CBA"/>
    <w:rsid w:val="00824510"/>
    <w:rsid w:val="0082567E"/>
    <w:rsid w:val="00825922"/>
    <w:rsid w:val="00825D44"/>
    <w:rsid w:val="00827E94"/>
    <w:rsid w:val="00830C66"/>
    <w:rsid w:val="008336E3"/>
    <w:rsid w:val="00834547"/>
    <w:rsid w:val="00834A04"/>
    <w:rsid w:val="00835F1D"/>
    <w:rsid w:val="00836C01"/>
    <w:rsid w:val="0083757E"/>
    <w:rsid w:val="008419D7"/>
    <w:rsid w:val="00842141"/>
    <w:rsid w:val="00843352"/>
    <w:rsid w:val="0084352E"/>
    <w:rsid w:val="008436F5"/>
    <w:rsid w:val="00843850"/>
    <w:rsid w:val="00846CB7"/>
    <w:rsid w:val="0084752F"/>
    <w:rsid w:val="008502FC"/>
    <w:rsid w:val="0085307D"/>
    <w:rsid w:val="00853269"/>
    <w:rsid w:val="008535FB"/>
    <w:rsid w:val="008556EF"/>
    <w:rsid w:val="00861B7C"/>
    <w:rsid w:val="008640BC"/>
    <w:rsid w:val="008645AE"/>
    <w:rsid w:val="00864661"/>
    <w:rsid w:val="008708D6"/>
    <w:rsid w:val="00871FEB"/>
    <w:rsid w:val="0087221D"/>
    <w:rsid w:val="008728A0"/>
    <w:rsid w:val="00873712"/>
    <w:rsid w:val="00875C67"/>
    <w:rsid w:val="00876C05"/>
    <w:rsid w:val="008808D5"/>
    <w:rsid w:val="00880E6F"/>
    <w:rsid w:val="00881CE0"/>
    <w:rsid w:val="0088653D"/>
    <w:rsid w:val="00891976"/>
    <w:rsid w:val="008946AF"/>
    <w:rsid w:val="008957D8"/>
    <w:rsid w:val="00895981"/>
    <w:rsid w:val="008960DD"/>
    <w:rsid w:val="00896F70"/>
    <w:rsid w:val="008A2680"/>
    <w:rsid w:val="008A3355"/>
    <w:rsid w:val="008A5C1E"/>
    <w:rsid w:val="008B09BA"/>
    <w:rsid w:val="008B32EA"/>
    <w:rsid w:val="008B3D56"/>
    <w:rsid w:val="008B4D85"/>
    <w:rsid w:val="008C50E9"/>
    <w:rsid w:val="008C5567"/>
    <w:rsid w:val="008C5681"/>
    <w:rsid w:val="008D36EB"/>
    <w:rsid w:val="008D3B6A"/>
    <w:rsid w:val="008D4695"/>
    <w:rsid w:val="008D55F0"/>
    <w:rsid w:val="008D754C"/>
    <w:rsid w:val="008D7FC0"/>
    <w:rsid w:val="008E1041"/>
    <w:rsid w:val="008E2640"/>
    <w:rsid w:val="008E3CF2"/>
    <w:rsid w:val="008E63A8"/>
    <w:rsid w:val="008E74D6"/>
    <w:rsid w:val="008E7DD6"/>
    <w:rsid w:val="008F133A"/>
    <w:rsid w:val="008F4200"/>
    <w:rsid w:val="008F5CBB"/>
    <w:rsid w:val="008F7932"/>
    <w:rsid w:val="008F7DA7"/>
    <w:rsid w:val="00902CF0"/>
    <w:rsid w:val="00903248"/>
    <w:rsid w:val="00903FB1"/>
    <w:rsid w:val="00907A19"/>
    <w:rsid w:val="00914D8F"/>
    <w:rsid w:val="00915E02"/>
    <w:rsid w:val="00916B8D"/>
    <w:rsid w:val="00916E5C"/>
    <w:rsid w:val="00921A26"/>
    <w:rsid w:val="009222A4"/>
    <w:rsid w:val="009225FF"/>
    <w:rsid w:val="0092395C"/>
    <w:rsid w:val="00925AEA"/>
    <w:rsid w:val="00934526"/>
    <w:rsid w:val="00934E65"/>
    <w:rsid w:val="00934F6B"/>
    <w:rsid w:val="0093547E"/>
    <w:rsid w:val="00936F67"/>
    <w:rsid w:val="00937D4C"/>
    <w:rsid w:val="00940104"/>
    <w:rsid w:val="009410B5"/>
    <w:rsid w:val="00942161"/>
    <w:rsid w:val="00942241"/>
    <w:rsid w:val="009433C1"/>
    <w:rsid w:val="00943507"/>
    <w:rsid w:val="00945C10"/>
    <w:rsid w:val="00945D87"/>
    <w:rsid w:val="00946308"/>
    <w:rsid w:val="00946391"/>
    <w:rsid w:val="0095011C"/>
    <w:rsid w:val="009529DA"/>
    <w:rsid w:val="0095438B"/>
    <w:rsid w:val="00954480"/>
    <w:rsid w:val="00955CC2"/>
    <w:rsid w:val="0095640C"/>
    <w:rsid w:val="00956B5A"/>
    <w:rsid w:val="00961C35"/>
    <w:rsid w:val="00962FC2"/>
    <w:rsid w:val="0096435F"/>
    <w:rsid w:val="009646F9"/>
    <w:rsid w:val="00964F43"/>
    <w:rsid w:val="00966D28"/>
    <w:rsid w:val="0096777D"/>
    <w:rsid w:val="00967AF7"/>
    <w:rsid w:val="009717C7"/>
    <w:rsid w:val="009736D6"/>
    <w:rsid w:val="0097390A"/>
    <w:rsid w:val="0097426E"/>
    <w:rsid w:val="00977B01"/>
    <w:rsid w:val="009806A4"/>
    <w:rsid w:val="00984D93"/>
    <w:rsid w:val="009908FE"/>
    <w:rsid w:val="00992171"/>
    <w:rsid w:val="0099276A"/>
    <w:rsid w:val="00992F9D"/>
    <w:rsid w:val="00993AE8"/>
    <w:rsid w:val="00994EC4"/>
    <w:rsid w:val="00995DB5"/>
    <w:rsid w:val="00996562"/>
    <w:rsid w:val="009A05BD"/>
    <w:rsid w:val="009A11BA"/>
    <w:rsid w:val="009A1D6E"/>
    <w:rsid w:val="009A3854"/>
    <w:rsid w:val="009A4E54"/>
    <w:rsid w:val="009A6FE9"/>
    <w:rsid w:val="009A7D61"/>
    <w:rsid w:val="009B14F1"/>
    <w:rsid w:val="009B1844"/>
    <w:rsid w:val="009C14AD"/>
    <w:rsid w:val="009C2647"/>
    <w:rsid w:val="009C2DAB"/>
    <w:rsid w:val="009C5BBE"/>
    <w:rsid w:val="009C677C"/>
    <w:rsid w:val="009D0FF7"/>
    <w:rsid w:val="009D20F4"/>
    <w:rsid w:val="009D4EBA"/>
    <w:rsid w:val="009D6BDB"/>
    <w:rsid w:val="009E0090"/>
    <w:rsid w:val="009E19BC"/>
    <w:rsid w:val="009E2036"/>
    <w:rsid w:val="009E267A"/>
    <w:rsid w:val="009E33B3"/>
    <w:rsid w:val="009E362B"/>
    <w:rsid w:val="009F0068"/>
    <w:rsid w:val="009F1EA9"/>
    <w:rsid w:val="009F371B"/>
    <w:rsid w:val="00A0025E"/>
    <w:rsid w:val="00A02FB9"/>
    <w:rsid w:val="00A034D0"/>
    <w:rsid w:val="00A04875"/>
    <w:rsid w:val="00A073F3"/>
    <w:rsid w:val="00A07931"/>
    <w:rsid w:val="00A10578"/>
    <w:rsid w:val="00A10601"/>
    <w:rsid w:val="00A149C8"/>
    <w:rsid w:val="00A14DE6"/>
    <w:rsid w:val="00A1546D"/>
    <w:rsid w:val="00A15622"/>
    <w:rsid w:val="00A16261"/>
    <w:rsid w:val="00A22010"/>
    <w:rsid w:val="00A237B2"/>
    <w:rsid w:val="00A23CC9"/>
    <w:rsid w:val="00A264A6"/>
    <w:rsid w:val="00A26A59"/>
    <w:rsid w:val="00A309AB"/>
    <w:rsid w:val="00A309AF"/>
    <w:rsid w:val="00A30B63"/>
    <w:rsid w:val="00A346CD"/>
    <w:rsid w:val="00A35A27"/>
    <w:rsid w:val="00A35F54"/>
    <w:rsid w:val="00A41349"/>
    <w:rsid w:val="00A4137C"/>
    <w:rsid w:val="00A41EC6"/>
    <w:rsid w:val="00A42CE8"/>
    <w:rsid w:val="00A434FA"/>
    <w:rsid w:val="00A43654"/>
    <w:rsid w:val="00A463D9"/>
    <w:rsid w:val="00A476A2"/>
    <w:rsid w:val="00A50F47"/>
    <w:rsid w:val="00A536EC"/>
    <w:rsid w:val="00A57F1D"/>
    <w:rsid w:val="00A60AFB"/>
    <w:rsid w:val="00A67D43"/>
    <w:rsid w:val="00A71573"/>
    <w:rsid w:val="00A71BC3"/>
    <w:rsid w:val="00A7331A"/>
    <w:rsid w:val="00A7475F"/>
    <w:rsid w:val="00A75D9D"/>
    <w:rsid w:val="00A82DD0"/>
    <w:rsid w:val="00A84D17"/>
    <w:rsid w:val="00A87C19"/>
    <w:rsid w:val="00A93572"/>
    <w:rsid w:val="00A937EF"/>
    <w:rsid w:val="00A94825"/>
    <w:rsid w:val="00A95183"/>
    <w:rsid w:val="00A95FA5"/>
    <w:rsid w:val="00A973DC"/>
    <w:rsid w:val="00A97FB9"/>
    <w:rsid w:val="00AA0369"/>
    <w:rsid w:val="00AA0F4F"/>
    <w:rsid w:val="00AA4AFA"/>
    <w:rsid w:val="00AA538D"/>
    <w:rsid w:val="00AA66ED"/>
    <w:rsid w:val="00AA7F48"/>
    <w:rsid w:val="00AB05F5"/>
    <w:rsid w:val="00AB21CB"/>
    <w:rsid w:val="00AB2695"/>
    <w:rsid w:val="00AB4C7E"/>
    <w:rsid w:val="00AB6EAF"/>
    <w:rsid w:val="00AB717F"/>
    <w:rsid w:val="00AC1BF3"/>
    <w:rsid w:val="00AC2216"/>
    <w:rsid w:val="00AC2879"/>
    <w:rsid w:val="00AC2FFA"/>
    <w:rsid w:val="00AC3978"/>
    <w:rsid w:val="00AC6D19"/>
    <w:rsid w:val="00AC6E46"/>
    <w:rsid w:val="00AC779C"/>
    <w:rsid w:val="00AD1A83"/>
    <w:rsid w:val="00AD2443"/>
    <w:rsid w:val="00AD2695"/>
    <w:rsid w:val="00AD2E6D"/>
    <w:rsid w:val="00AD378A"/>
    <w:rsid w:val="00AD3C99"/>
    <w:rsid w:val="00AD711B"/>
    <w:rsid w:val="00AE192D"/>
    <w:rsid w:val="00AE1AEC"/>
    <w:rsid w:val="00AE1B03"/>
    <w:rsid w:val="00AF022B"/>
    <w:rsid w:val="00AF1E23"/>
    <w:rsid w:val="00AF213E"/>
    <w:rsid w:val="00AF2B28"/>
    <w:rsid w:val="00AF52FC"/>
    <w:rsid w:val="00B01B2A"/>
    <w:rsid w:val="00B04294"/>
    <w:rsid w:val="00B04F8A"/>
    <w:rsid w:val="00B05931"/>
    <w:rsid w:val="00B106A9"/>
    <w:rsid w:val="00B115A8"/>
    <w:rsid w:val="00B13160"/>
    <w:rsid w:val="00B15169"/>
    <w:rsid w:val="00B17918"/>
    <w:rsid w:val="00B201D4"/>
    <w:rsid w:val="00B20CD0"/>
    <w:rsid w:val="00B21485"/>
    <w:rsid w:val="00B23D4F"/>
    <w:rsid w:val="00B23F22"/>
    <w:rsid w:val="00B24562"/>
    <w:rsid w:val="00B24DF7"/>
    <w:rsid w:val="00B256A7"/>
    <w:rsid w:val="00B3401E"/>
    <w:rsid w:val="00B407E8"/>
    <w:rsid w:val="00B41DDC"/>
    <w:rsid w:val="00B44307"/>
    <w:rsid w:val="00B470E7"/>
    <w:rsid w:val="00B55366"/>
    <w:rsid w:val="00B614BC"/>
    <w:rsid w:val="00B64374"/>
    <w:rsid w:val="00B77312"/>
    <w:rsid w:val="00B81CA2"/>
    <w:rsid w:val="00B81DB5"/>
    <w:rsid w:val="00B83425"/>
    <w:rsid w:val="00B83B0F"/>
    <w:rsid w:val="00B847E7"/>
    <w:rsid w:val="00B86D04"/>
    <w:rsid w:val="00B90991"/>
    <w:rsid w:val="00B90D2E"/>
    <w:rsid w:val="00B925BA"/>
    <w:rsid w:val="00B92ADE"/>
    <w:rsid w:val="00B93655"/>
    <w:rsid w:val="00B9397C"/>
    <w:rsid w:val="00B948AC"/>
    <w:rsid w:val="00B9572E"/>
    <w:rsid w:val="00B96185"/>
    <w:rsid w:val="00BA1561"/>
    <w:rsid w:val="00BA1E7C"/>
    <w:rsid w:val="00BA4EDB"/>
    <w:rsid w:val="00BA6D02"/>
    <w:rsid w:val="00BA7BA1"/>
    <w:rsid w:val="00BB256D"/>
    <w:rsid w:val="00BB3149"/>
    <w:rsid w:val="00BB48D3"/>
    <w:rsid w:val="00BB5C54"/>
    <w:rsid w:val="00BB7E2E"/>
    <w:rsid w:val="00BC0F26"/>
    <w:rsid w:val="00BC1CE6"/>
    <w:rsid w:val="00BC4295"/>
    <w:rsid w:val="00BC47CC"/>
    <w:rsid w:val="00BC5120"/>
    <w:rsid w:val="00BC5876"/>
    <w:rsid w:val="00BC6D5F"/>
    <w:rsid w:val="00BD0940"/>
    <w:rsid w:val="00BD183A"/>
    <w:rsid w:val="00BD1F07"/>
    <w:rsid w:val="00BD4761"/>
    <w:rsid w:val="00BE396C"/>
    <w:rsid w:val="00BE4822"/>
    <w:rsid w:val="00BE6138"/>
    <w:rsid w:val="00BE6B50"/>
    <w:rsid w:val="00BF21B4"/>
    <w:rsid w:val="00C01E65"/>
    <w:rsid w:val="00C028DF"/>
    <w:rsid w:val="00C03567"/>
    <w:rsid w:val="00C07119"/>
    <w:rsid w:val="00C10969"/>
    <w:rsid w:val="00C11C99"/>
    <w:rsid w:val="00C135A5"/>
    <w:rsid w:val="00C13EA6"/>
    <w:rsid w:val="00C14150"/>
    <w:rsid w:val="00C14B3A"/>
    <w:rsid w:val="00C158D8"/>
    <w:rsid w:val="00C1674C"/>
    <w:rsid w:val="00C16B10"/>
    <w:rsid w:val="00C2033F"/>
    <w:rsid w:val="00C255F7"/>
    <w:rsid w:val="00C27D5C"/>
    <w:rsid w:val="00C30096"/>
    <w:rsid w:val="00C3038C"/>
    <w:rsid w:val="00C32CFC"/>
    <w:rsid w:val="00C33281"/>
    <w:rsid w:val="00C334CB"/>
    <w:rsid w:val="00C3371E"/>
    <w:rsid w:val="00C34C8B"/>
    <w:rsid w:val="00C40982"/>
    <w:rsid w:val="00C40FCF"/>
    <w:rsid w:val="00C43BDA"/>
    <w:rsid w:val="00C4716D"/>
    <w:rsid w:val="00C476EE"/>
    <w:rsid w:val="00C529F1"/>
    <w:rsid w:val="00C53712"/>
    <w:rsid w:val="00C54383"/>
    <w:rsid w:val="00C5518B"/>
    <w:rsid w:val="00C647D1"/>
    <w:rsid w:val="00C71201"/>
    <w:rsid w:val="00C7189F"/>
    <w:rsid w:val="00C71E3A"/>
    <w:rsid w:val="00C73019"/>
    <w:rsid w:val="00C7448D"/>
    <w:rsid w:val="00C75293"/>
    <w:rsid w:val="00C773A4"/>
    <w:rsid w:val="00C7772C"/>
    <w:rsid w:val="00C779F1"/>
    <w:rsid w:val="00C77CF4"/>
    <w:rsid w:val="00C825B1"/>
    <w:rsid w:val="00C82B56"/>
    <w:rsid w:val="00C82B9D"/>
    <w:rsid w:val="00C85B94"/>
    <w:rsid w:val="00C928F2"/>
    <w:rsid w:val="00C934AE"/>
    <w:rsid w:val="00C9358C"/>
    <w:rsid w:val="00C93C97"/>
    <w:rsid w:val="00C944BC"/>
    <w:rsid w:val="00C96688"/>
    <w:rsid w:val="00C96DAE"/>
    <w:rsid w:val="00CA1A6A"/>
    <w:rsid w:val="00CA2BCA"/>
    <w:rsid w:val="00CA5CF2"/>
    <w:rsid w:val="00CA6F59"/>
    <w:rsid w:val="00CB008B"/>
    <w:rsid w:val="00CB020A"/>
    <w:rsid w:val="00CB10FF"/>
    <w:rsid w:val="00CB2295"/>
    <w:rsid w:val="00CB2331"/>
    <w:rsid w:val="00CB3B95"/>
    <w:rsid w:val="00CB503D"/>
    <w:rsid w:val="00CB5371"/>
    <w:rsid w:val="00CC0C79"/>
    <w:rsid w:val="00CC44A4"/>
    <w:rsid w:val="00CC7BFE"/>
    <w:rsid w:val="00CD1513"/>
    <w:rsid w:val="00CD3134"/>
    <w:rsid w:val="00CD45E4"/>
    <w:rsid w:val="00CD652E"/>
    <w:rsid w:val="00CD699B"/>
    <w:rsid w:val="00CD740F"/>
    <w:rsid w:val="00CE2B00"/>
    <w:rsid w:val="00CE53E0"/>
    <w:rsid w:val="00CE673C"/>
    <w:rsid w:val="00CE7128"/>
    <w:rsid w:val="00CE75E7"/>
    <w:rsid w:val="00CF09C5"/>
    <w:rsid w:val="00CF1641"/>
    <w:rsid w:val="00CF331A"/>
    <w:rsid w:val="00CF35F2"/>
    <w:rsid w:val="00CF3FA1"/>
    <w:rsid w:val="00CF4C48"/>
    <w:rsid w:val="00D00534"/>
    <w:rsid w:val="00D04F46"/>
    <w:rsid w:val="00D0567B"/>
    <w:rsid w:val="00D110E1"/>
    <w:rsid w:val="00D11DB6"/>
    <w:rsid w:val="00D16DCF"/>
    <w:rsid w:val="00D21AC1"/>
    <w:rsid w:val="00D22D53"/>
    <w:rsid w:val="00D22DC2"/>
    <w:rsid w:val="00D241C6"/>
    <w:rsid w:val="00D2583B"/>
    <w:rsid w:val="00D26F70"/>
    <w:rsid w:val="00D30696"/>
    <w:rsid w:val="00D32205"/>
    <w:rsid w:val="00D32D77"/>
    <w:rsid w:val="00D34B51"/>
    <w:rsid w:val="00D35699"/>
    <w:rsid w:val="00D37E98"/>
    <w:rsid w:val="00D40BD0"/>
    <w:rsid w:val="00D41A1D"/>
    <w:rsid w:val="00D41AD4"/>
    <w:rsid w:val="00D43B7D"/>
    <w:rsid w:val="00D43F88"/>
    <w:rsid w:val="00D441AA"/>
    <w:rsid w:val="00D4453E"/>
    <w:rsid w:val="00D47068"/>
    <w:rsid w:val="00D53200"/>
    <w:rsid w:val="00D568C2"/>
    <w:rsid w:val="00D60561"/>
    <w:rsid w:val="00D60776"/>
    <w:rsid w:val="00D65AF7"/>
    <w:rsid w:val="00D66E04"/>
    <w:rsid w:val="00D72CD3"/>
    <w:rsid w:val="00D733C5"/>
    <w:rsid w:val="00D73E80"/>
    <w:rsid w:val="00D75AF7"/>
    <w:rsid w:val="00D76BA9"/>
    <w:rsid w:val="00D80E8F"/>
    <w:rsid w:val="00D855D4"/>
    <w:rsid w:val="00D8563B"/>
    <w:rsid w:val="00D86701"/>
    <w:rsid w:val="00D9172A"/>
    <w:rsid w:val="00D92DAA"/>
    <w:rsid w:val="00D92DAE"/>
    <w:rsid w:val="00D9394F"/>
    <w:rsid w:val="00D96EC7"/>
    <w:rsid w:val="00D97FCD"/>
    <w:rsid w:val="00DA5E82"/>
    <w:rsid w:val="00DB01EF"/>
    <w:rsid w:val="00DB0DED"/>
    <w:rsid w:val="00DB1DE1"/>
    <w:rsid w:val="00DB2837"/>
    <w:rsid w:val="00DB3156"/>
    <w:rsid w:val="00DB66CB"/>
    <w:rsid w:val="00DB6905"/>
    <w:rsid w:val="00DB7C4C"/>
    <w:rsid w:val="00DC1976"/>
    <w:rsid w:val="00DC2D79"/>
    <w:rsid w:val="00DC3D97"/>
    <w:rsid w:val="00DC71F4"/>
    <w:rsid w:val="00DC721E"/>
    <w:rsid w:val="00DC7C15"/>
    <w:rsid w:val="00DD040F"/>
    <w:rsid w:val="00DD1957"/>
    <w:rsid w:val="00DD2E7D"/>
    <w:rsid w:val="00DD588E"/>
    <w:rsid w:val="00DD6DBF"/>
    <w:rsid w:val="00DE0969"/>
    <w:rsid w:val="00DE35E7"/>
    <w:rsid w:val="00DE6376"/>
    <w:rsid w:val="00DE6E5F"/>
    <w:rsid w:val="00DE7E47"/>
    <w:rsid w:val="00DF022D"/>
    <w:rsid w:val="00DF23CE"/>
    <w:rsid w:val="00DF3BB7"/>
    <w:rsid w:val="00DF49D1"/>
    <w:rsid w:val="00DF791E"/>
    <w:rsid w:val="00E026C8"/>
    <w:rsid w:val="00E04403"/>
    <w:rsid w:val="00E052F1"/>
    <w:rsid w:val="00E10485"/>
    <w:rsid w:val="00E16CB2"/>
    <w:rsid w:val="00E216C0"/>
    <w:rsid w:val="00E218EA"/>
    <w:rsid w:val="00E22FB6"/>
    <w:rsid w:val="00E2372C"/>
    <w:rsid w:val="00E240F6"/>
    <w:rsid w:val="00E24933"/>
    <w:rsid w:val="00E268B5"/>
    <w:rsid w:val="00E27AB6"/>
    <w:rsid w:val="00E27BD1"/>
    <w:rsid w:val="00E303EC"/>
    <w:rsid w:val="00E31874"/>
    <w:rsid w:val="00E32153"/>
    <w:rsid w:val="00E33980"/>
    <w:rsid w:val="00E360B5"/>
    <w:rsid w:val="00E36980"/>
    <w:rsid w:val="00E37B17"/>
    <w:rsid w:val="00E41D3E"/>
    <w:rsid w:val="00E41D9F"/>
    <w:rsid w:val="00E43425"/>
    <w:rsid w:val="00E44F53"/>
    <w:rsid w:val="00E45E40"/>
    <w:rsid w:val="00E46352"/>
    <w:rsid w:val="00E463E6"/>
    <w:rsid w:val="00E54A85"/>
    <w:rsid w:val="00E557C3"/>
    <w:rsid w:val="00E55AC9"/>
    <w:rsid w:val="00E6078D"/>
    <w:rsid w:val="00E60E3E"/>
    <w:rsid w:val="00E60E94"/>
    <w:rsid w:val="00E63AA5"/>
    <w:rsid w:val="00E65860"/>
    <w:rsid w:val="00E65AF6"/>
    <w:rsid w:val="00E65C01"/>
    <w:rsid w:val="00E65CD4"/>
    <w:rsid w:val="00E664BB"/>
    <w:rsid w:val="00E66B18"/>
    <w:rsid w:val="00E700BA"/>
    <w:rsid w:val="00E74586"/>
    <w:rsid w:val="00E75512"/>
    <w:rsid w:val="00E75AAD"/>
    <w:rsid w:val="00E807CE"/>
    <w:rsid w:val="00E80996"/>
    <w:rsid w:val="00E80CAA"/>
    <w:rsid w:val="00E818E7"/>
    <w:rsid w:val="00E8236B"/>
    <w:rsid w:val="00E83A53"/>
    <w:rsid w:val="00E84220"/>
    <w:rsid w:val="00E84E95"/>
    <w:rsid w:val="00E91151"/>
    <w:rsid w:val="00E94923"/>
    <w:rsid w:val="00E967F4"/>
    <w:rsid w:val="00E97383"/>
    <w:rsid w:val="00EA1782"/>
    <w:rsid w:val="00EA20C1"/>
    <w:rsid w:val="00EA39C5"/>
    <w:rsid w:val="00EA3B42"/>
    <w:rsid w:val="00EA5CA7"/>
    <w:rsid w:val="00EB2FBE"/>
    <w:rsid w:val="00EB5C37"/>
    <w:rsid w:val="00EB74C0"/>
    <w:rsid w:val="00EC268B"/>
    <w:rsid w:val="00EC338E"/>
    <w:rsid w:val="00EC33B3"/>
    <w:rsid w:val="00EC4A6F"/>
    <w:rsid w:val="00EC62CB"/>
    <w:rsid w:val="00EC6391"/>
    <w:rsid w:val="00EC7FD5"/>
    <w:rsid w:val="00ED0343"/>
    <w:rsid w:val="00ED28D3"/>
    <w:rsid w:val="00ED4883"/>
    <w:rsid w:val="00ED5641"/>
    <w:rsid w:val="00ED63CD"/>
    <w:rsid w:val="00ED7CF1"/>
    <w:rsid w:val="00EE60ED"/>
    <w:rsid w:val="00EE6670"/>
    <w:rsid w:val="00EF2244"/>
    <w:rsid w:val="00EF3415"/>
    <w:rsid w:val="00EF3807"/>
    <w:rsid w:val="00EF4ADB"/>
    <w:rsid w:val="00EF505E"/>
    <w:rsid w:val="00EF7BB3"/>
    <w:rsid w:val="00F0104A"/>
    <w:rsid w:val="00F04D38"/>
    <w:rsid w:val="00F06F10"/>
    <w:rsid w:val="00F0744F"/>
    <w:rsid w:val="00F076AC"/>
    <w:rsid w:val="00F10C94"/>
    <w:rsid w:val="00F111F1"/>
    <w:rsid w:val="00F12A2D"/>
    <w:rsid w:val="00F14FFB"/>
    <w:rsid w:val="00F1542D"/>
    <w:rsid w:val="00F15B5B"/>
    <w:rsid w:val="00F2308F"/>
    <w:rsid w:val="00F23B98"/>
    <w:rsid w:val="00F31547"/>
    <w:rsid w:val="00F3264F"/>
    <w:rsid w:val="00F330D7"/>
    <w:rsid w:val="00F41D9B"/>
    <w:rsid w:val="00F426DF"/>
    <w:rsid w:val="00F4510C"/>
    <w:rsid w:val="00F455CE"/>
    <w:rsid w:val="00F46CF4"/>
    <w:rsid w:val="00F52731"/>
    <w:rsid w:val="00F530CD"/>
    <w:rsid w:val="00F540DF"/>
    <w:rsid w:val="00F5553D"/>
    <w:rsid w:val="00F55D2C"/>
    <w:rsid w:val="00F55F95"/>
    <w:rsid w:val="00F5794B"/>
    <w:rsid w:val="00F6418C"/>
    <w:rsid w:val="00F64B23"/>
    <w:rsid w:val="00F71454"/>
    <w:rsid w:val="00F71BCB"/>
    <w:rsid w:val="00F71D38"/>
    <w:rsid w:val="00F731DC"/>
    <w:rsid w:val="00F7422E"/>
    <w:rsid w:val="00F754CE"/>
    <w:rsid w:val="00F75B5A"/>
    <w:rsid w:val="00F77797"/>
    <w:rsid w:val="00F77B18"/>
    <w:rsid w:val="00F809B0"/>
    <w:rsid w:val="00F81C14"/>
    <w:rsid w:val="00F82391"/>
    <w:rsid w:val="00F827EF"/>
    <w:rsid w:val="00F837A4"/>
    <w:rsid w:val="00F85B2B"/>
    <w:rsid w:val="00F8678B"/>
    <w:rsid w:val="00F90030"/>
    <w:rsid w:val="00F9177C"/>
    <w:rsid w:val="00F91971"/>
    <w:rsid w:val="00F91E71"/>
    <w:rsid w:val="00F93488"/>
    <w:rsid w:val="00F96200"/>
    <w:rsid w:val="00FA1C9F"/>
    <w:rsid w:val="00FA1D20"/>
    <w:rsid w:val="00FA2706"/>
    <w:rsid w:val="00FA2D4A"/>
    <w:rsid w:val="00FA362F"/>
    <w:rsid w:val="00FA4A38"/>
    <w:rsid w:val="00FA5F78"/>
    <w:rsid w:val="00FA7F38"/>
    <w:rsid w:val="00FB400A"/>
    <w:rsid w:val="00FB7DD3"/>
    <w:rsid w:val="00FC17E4"/>
    <w:rsid w:val="00FC231C"/>
    <w:rsid w:val="00FC2A65"/>
    <w:rsid w:val="00FC306E"/>
    <w:rsid w:val="00FC3C6A"/>
    <w:rsid w:val="00FC474D"/>
    <w:rsid w:val="00FC50A8"/>
    <w:rsid w:val="00FC7AC6"/>
    <w:rsid w:val="00FD00AD"/>
    <w:rsid w:val="00FD1194"/>
    <w:rsid w:val="00FD2539"/>
    <w:rsid w:val="00FD27E3"/>
    <w:rsid w:val="00FD396A"/>
    <w:rsid w:val="00FD47B7"/>
    <w:rsid w:val="00FD4865"/>
    <w:rsid w:val="00FD77C2"/>
    <w:rsid w:val="00FE1EAF"/>
    <w:rsid w:val="00FE3823"/>
    <w:rsid w:val="00FE68E4"/>
    <w:rsid w:val="00FE6CF2"/>
    <w:rsid w:val="00FE6ED8"/>
    <w:rsid w:val="00FF13FF"/>
    <w:rsid w:val="00FF2A1A"/>
    <w:rsid w:val="00FF42FB"/>
    <w:rsid w:val="1318359A"/>
    <w:rsid w:val="24C3ADD7"/>
    <w:rsid w:val="32F44BFB"/>
    <w:rsid w:val="4AB342D2"/>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C277D8A7-F024-4C08-A23C-E66A7BA2F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32F44BFB"/>
    <w:pPr>
      <w:spacing w:after="200"/>
    </w:pPr>
    <w:rPr>
      <w:rFonts w:cs="Times New Roman"/>
      <w:lang w:val="uk-UA"/>
    </w:rPr>
  </w:style>
  <w:style w:type="paragraph" w:styleId="1">
    <w:name w:val="heading 1"/>
    <w:basedOn w:val="a"/>
    <w:next w:val="a"/>
    <w:uiPriority w:val="9"/>
    <w:qFormat/>
    <w:rsid w:val="32F44B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uiPriority w:val="9"/>
    <w:unhideWhenUsed/>
    <w:qFormat/>
    <w:rsid w:val="32F44BF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unhideWhenUsed/>
    <w:qFormat/>
    <w:rsid w:val="32F44BFB"/>
    <w:pPr>
      <w:keepNext/>
      <w:keepLines/>
      <w:spacing w:before="40" w:after="0"/>
      <w:outlineLvl w:val="2"/>
    </w:pPr>
    <w:rPr>
      <w:rFonts w:asciiTheme="majorHAnsi" w:eastAsiaTheme="majorEastAsia" w:hAnsiTheme="majorHAnsi" w:cstheme="majorBidi"/>
      <w:color w:val="1F4D78"/>
      <w:sz w:val="24"/>
      <w:szCs w:val="24"/>
    </w:rPr>
  </w:style>
  <w:style w:type="paragraph" w:styleId="4">
    <w:name w:val="heading 4"/>
    <w:basedOn w:val="a"/>
    <w:next w:val="a"/>
    <w:uiPriority w:val="9"/>
    <w:unhideWhenUsed/>
    <w:qFormat/>
    <w:rsid w:val="32F44BF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uiPriority w:val="9"/>
    <w:unhideWhenUsed/>
    <w:qFormat/>
    <w:rsid w:val="32F44BFB"/>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uiPriority w:val="9"/>
    <w:unhideWhenUsed/>
    <w:qFormat/>
    <w:rsid w:val="32F44BFB"/>
    <w:pPr>
      <w:keepNext/>
      <w:keepLines/>
      <w:spacing w:before="40" w:after="0"/>
      <w:outlineLvl w:val="5"/>
    </w:pPr>
    <w:rPr>
      <w:rFonts w:asciiTheme="majorHAnsi" w:eastAsiaTheme="majorEastAsia" w:hAnsiTheme="majorHAnsi" w:cstheme="majorBidi"/>
      <w:color w:val="1F4D78"/>
    </w:rPr>
  </w:style>
  <w:style w:type="paragraph" w:styleId="7">
    <w:name w:val="heading 7"/>
    <w:basedOn w:val="a"/>
    <w:next w:val="a"/>
    <w:uiPriority w:val="9"/>
    <w:unhideWhenUsed/>
    <w:qFormat/>
    <w:rsid w:val="32F44BFB"/>
    <w:pPr>
      <w:keepNext/>
      <w:keepLines/>
      <w:spacing w:before="40" w:after="0"/>
      <w:outlineLvl w:val="6"/>
    </w:pPr>
    <w:rPr>
      <w:rFonts w:asciiTheme="majorHAnsi" w:eastAsiaTheme="majorEastAsia" w:hAnsiTheme="majorHAnsi" w:cstheme="majorBidi"/>
      <w:i/>
      <w:iCs/>
      <w:color w:val="1F4D78"/>
    </w:rPr>
  </w:style>
  <w:style w:type="paragraph" w:styleId="8">
    <w:name w:val="heading 8"/>
    <w:basedOn w:val="a"/>
    <w:next w:val="a"/>
    <w:uiPriority w:val="9"/>
    <w:unhideWhenUsed/>
    <w:qFormat/>
    <w:rsid w:val="32F44BFB"/>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uiPriority w:val="9"/>
    <w:unhideWhenUsed/>
    <w:qFormat/>
    <w:rsid w:val="32F44BFB"/>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32F44BFB"/>
    <w:pPr>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0">
    <w:name w:val="Основной текст (2)_"/>
    <w:link w:val="21"/>
    <w:locked/>
    <w:rsid w:val="0060637B"/>
    <w:rPr>
      <w:b/>
      <w:sz w:val="26"/>
      <w:shd w:val="clear" w:color="auto" w:fill="FFFFFF"/>
    </w:rPr>
  </w:style>
  <w:style w:type="paragraph" w:customStyle="1" w:styleId="21">
    <w:name w:val="Основной текст (2)"/>
    <w:basedOn w:val="a"/>
    <w:link w:val="20"/>
    <w:uiPriority w:val="1"/>
    <w:rsid w:val="32F44BFB"/>
    <w:pPr>
      <w:widowControl w:val="0"/>
      <w:spacing w:after="1020" w:line="240" w:lineRule="atLeast"/>
      <w:jc w:val="center"/>
    </w:pPr>
    <w:rPr>
      <w:b/>
      <w:bCs/>
      <w:sz w:val="26"/>
      <w:szCs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0">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uiPriority w:val="1"/>
    <w:rsid w:val="32F44BFB"/>
    <w:pPr>
      <w:widowControl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uiPriority w:val="1"/>
    <w:rsid w:val="32F44BFB"/>
    <w:pPr>
      <w:spacing w:after="120"/>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uiPriority w:val="1"/>
    <w:qFormat/>
    <w:rsid w:val="32F44BFB"/>
    <w:pPr>
      <w:spacing w:after="0"/>
      <w:jc w:val="center"/>
    </w:pPr>
    <w:rPr>
      <w:rFonts w:ascii="Times New Roman" w:eastAsia="Times New Roman" w:hAnsi="Times New Roman"/>
      <w:b/>
      <w:bCs/>
      <w:sz w:val="28"/>
      <w:szCs w:val="28"/>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32F44BFB"/>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32F44BFB"/>
    <w:pPr>
      <w:tabs>
        <w:tab w:val="center" w:pos="4844"/>
        <w:tab w:val="right" w:pos="9689"/>
      </w:tabs>
      <w:spacing w:after="0"/>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32F44BFB"/>
    <w:pPr>
      <w:tabs>
        <w:tab w:val="center" w:pos="4844"/>
        <w:tab w:val="right" w:pos="9689"/>
      </w:tabs>
      <w:spacing w:after="0"/>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32F44BFB"/>
    <w:pPr>
      <w:spacing w:after="0"/>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 w:type="paragraph" w:styleId="af8">
    <w:name w:val="Subtitle"/>
    <w:basedOn w:val="a"/>
    <w:next w:val="a"/>
    <w:uiPriority w:val="11"/>
    <w:qFormat/>
    <w:rsid w:val="32F44BFB"/>
    <w:rPr>
      <w:rFonts w:eastAsiaTheme="minorEastAsia"/>
      <w:color w:val="5A5A5A"/>
    </w:rPr>
  </w:style>
  <w:style w:type="paragraph" w:styleId="af9">
    <w:name w:val="Quote"/>
    <w:basedOn w:val="a"/>
    <w:next w:val="a"/>
    <w:uiPriority w:val="29"/>
    <w:qFormat/>
    <w:rsid w:val="32F44BFB"/>
    <w:pPr>
      <w:spacing w:before="200"/>
      <w:ind w:left="864" w:right="864"/>
      <w:jc w:val="center"/>
    </w:pPr>
    <w:rPr>
      <w:i/>
      <w:iCs/>
      <w:color w:val="404040" w:themeColor="text1" w:themeTint="BF"/>
    </w:rPr>
  </w:style>
  <w:style w:type="paragraph" w:styleId="afa">
    <w:name w:val="Intense Quote"/>
    <w:basedOn w:val="a"/>
    <w:next w:val="a"/>
    <w:uiPriority w:val="30"/>
    <w:qFormat/>
    <w:rsid w:val="32F44BFB"/>
    <w:pPr>
      <w:spacing w:before="360" w:after="360"/>
      <w:ind w:left="864" w:right="864"/>
      <w:jc w:val="center"/>
    </w:pPr>
    <w:rPr>
      <w:i/>
      <w:iCs/>
      <w:color w:val="5B9BD5" w:themeColor="accent1"/>
    </w:rPr>
  </w:style>
  <w:style w:type="paragraph" w:styleId="11">
    <w:name w:val="toc 1"/>
    <w:basedOn w:val="a"/>
    <w:next w:val="a"/>
    <w:uiPriority w:val="39"/>
    <w:unhideWhenUsed/>
    <w:rsid w:val="32F44BFB"/>
    <w:pPr>
      <w:spacing w:after="100"/>
    </w:pPr>
  </w:style>
  <w:style w:type="paragraph" w:styleId="22">
    <w:name w:val="toc 2"/>
    <w:basedOn w:val="a"/>
    <w:next w:val="a"/>
    <w:uiPriority w:val="39"/>
    <w:unhideWhenUsed/>
    <w:rsid w:val="32F44BFB"/>
    <w:pPr>
      <w:spacing w:after="100"/>
      <w:ind w:left="220"/>
    </w:pPr>
  </w:style>
  <w:style w:type="paragraph" w:styleId="30">
    <w:name w:val="toc 3"/>
    <w:basedOn w:val="a"/>
    <w:next w:val="a"/>
    <w:uiPriority w:val="39"/>
    <w:unhideWhenUsed/>
    <w:rsid w:val="32F44BFB"/>
    <w:pPr>
      <w:spacing w:after="100"/>
      <w:ind w:left="440"/>
    </w:pPr>
  </w:style>
  <w:style w:type="paragraph" w:styleId="40">
    <w:name w:val="toc 4"/>
    <w:basedOn w:val="a"/>
    <w:next w:val="a"/>
    <w:uiPriority w:val="39"/>
    <w:unhideWhenUsed/>
    <w:rsid w:val="32F44BFB"/>
    <w:pPr>
      <w:spacing w:after="100"/>
      <w:ind w:left="660"/>
    </w:pPr>
  </w:style>
  <w:style w:type="paragraph" w:styleId="50">
    <w:name w:val="toc 5"/>
    <w:basedOn w:val="a"/>
    <w:next w:val="a"/>
    <w:uiPriority w:val="39"/>
    <w:unhideWhenUsed/>
    <w:rsid w:val="32F44BFB"/>
    <w:pPr>
      <w:spacing w:after="100"/>
      <w:ind w:left="880"/>
    </w:pPr>
  </w:style>
  <w:style w:type="paragraph" w:styleId="60">
    <w:name w:val="toc 6"/>
    <w:basedOn w:val="a"/>
    <w:next w:val="a"/>
    <w:uiPriority w:val="39"/>
    <w:unhideWhenUsed/>
    <w:rsid w:val="32F44BFB"/>
    <w:pPr>
      <w:spacing w:after="100"/>
      <w:ind w:left="1100"/>
    </w:pPr>
  </w:style>
  <w:style w:type="paragraph" w:styleId="70">
    <w:name w:val="toc 7"/>
    <w:basedOn w:val="a"/>
    <w:next w:val="a"/>
    <w:uiPriority w:val="39"/>
    <w:unhideWhenUsed/>
    <w:rsid w:val="32F44BFB"/>
    <w:pPr>
      <w:spacing w:after="100"/>
      <w:ind w:left="1320"/>
    </w:pPr>
  </w:style>
  <w:style w:type="paragraph" w:styleId="80">
    <w:name w:val="toc 8"/>
    <w:basedOn w:val="a"/>
    <w:next w:val="a"/>
    <w:uiPriority w:val="39"/>
    <w:unhideWhenUsed/>
    <w:rsid w:val="32F44BFB"/>
    <w:pPr>
      <w:spacing w:after="100"/>
      <w:ind w:left="1540"/>
    </w:pPr>
  </w:style>
  <w:style w:type="paragraph" w:styleId="90">
    <w:name w:val="toc 9"/>
    <w:basedOn w:val="a"/>
    <w:next w:val="a"/>
    <w:uiPriority w:val="39"/>
    <w:unhideWhenUsed/>
    <w:rsid w:val="32F44BFB"/>
    <w:pPr>
      <w:spacing w:after="100"/>
      <w:ind w:left="1760"/>
    </w:pPr>
  </w:style>
  <w:style w:type="paragraph" w:styleId="afb">
    <w:name w:val="endnote text"/>
    <w:basedOn w:val="a"/>
    <w:uiPriority w:val="99"/>
    <w:semiHidden/>
    <w:unhideWhenUsed/>
    <w:rsid w:val="32F44BFB"/>
    <w:pPr>
      <w:spacing w:after="0"/>
    </w:pPr>
    <w:rPr>
      <w:sz w:val="20"/>
      <w:szCs w:val="20"/>
    </w:rPr>
  </w:style>
  <w:style w:type="paragraph" w:styleId="afc">
    <w:name w:val="footnote text"/>
    <w:basedOn w:val="a"/>
    <w:uiPriority w:val="99"/>
    <w:semiHidden/>
    <w:unhideWhenUsed/>
    <w:rsid w:val="32F44BFB"/>
    <w:pPr>
      <w:spacing w:after="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E149D-52C4-495A-A008-C15000DE2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11770</Words>
  <Characters>6710</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2024-02-13T06:14:00Z</cp:lastPrinted>
  <dcterms:created xsi:type="dcterms:W3CDTF">2024-03-06T11:25:00Z</dcterms:created>
  <dcterms:modified xsi:type="dcterms:W3CDTF">2024-03-06T11:25:00Z</dcterms:modified>
</cp:coreProperties>
</file>