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88F" w:rsidRPr="00E64BBA" w:rsidRDefault="001425A6" w:rsidP="0014688F">
      <w:pPr>
        <w:pStyle w:val="a8"/>
        <w:ind w:left="0"/>
        <w:jc w:val="both"/>
        <w:rPr>
          <w:color w:val="000000" w:themeColor="text1"/>
          <w:sz w:val="28"/>
          <w:szCs w:val="28"/>
          <w:lang w:val="en-US"/>
        </w:rPr>
      </w:pPr>
      <w:r>
        <w:rPr>
          <w:noProof/>
          <w:color w:val="000000" w:themeColor="text1"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2920365</wp:posOffset>
            </wp:positionH>
            <wp:positionV relativeFrom="paragraph">
              <wp:posOffset>-196215</wp:posOffset>
            </wp:positionV>
            <wp:extent cx="504825" cy="647700"/>
            <wp:effectExtent l="1905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4688F" w:rsidRPr="00E64BBA" w:rsidRDefault="0014688F" w:rsidP="0014688F">
      <w:pPr>
        <w:spacing w:before="360" w:after="40"/>
        <w:jc w:val="center"/>
        <w:rPr>
          <w:rFonts w:ascii="AcademyC" w:hAnsi="AcademyC"/>
          <w:b/>
          <w:color w:val="000000" w:themeColor="text1"/>
          <w:lang w:val="uk-UA"/>
        </w:rPr>
      </w:pPr>
      <w:r w:rsidRPr="00E64BBA">
        <w:rPr>
          <w:rFonts w:ascii="AcademyC" w:hAnsi="AcademyC"/>
          <w:b/>
          <w:color w:val="000000" w:themeColor="text1"/>
          <w:lang w:val="uk-UA"/>
        </w:rPr>
        <w:t>УКРАЇНА</w:t>
      </w:r>
    </w:p>
    <w:p w:rsidR="0014688F" w:rsidRPr="00E64BBA" w:rsidRDefault="0014688F" w:rsidP="0014688F">
      <w:pPr>
        <w:spacing w:after="40"/>
        <w:jc w:val="center"/>
        <w:rPr>
          <w:rFonts w:ascii="AcademyC" w:hAnsi="AcademyC"/>
          <w:b/>
          <w:color w:val="000000" w:themeColor="text1"/>
          <w:lang w:val="uk-UA"/>
        </w:rPr>
      </w:pPr>
      <w:r w:rsidRPr="00E64BBA">
        <w:rPr>
          <w:rFonts w:ascii="AcademyC" w:hAnsi="AcademyC"/>
          <w:b/>
          <w:color w:val="000000" w:themeColor="text1"/>
          <w:lang w:val="uk-UA"/>
        </w:rPr>
        <w:t>ВИЩА  РАДА  ПРАВОСУДДЯ</w:t>
      </w:r>
    </w:p>
    <w:p w:rsidR="0014688F" w:rsidRPr="00E64BBA" w:rsidRDefault="0014688F" w:rsidP="0014688F">
      <w:pPr>
        <w:spacing w:after="40"/>
        <w:jc w:val="center"/>
        <w:rPr>
          <w:rFonts w:ascii="AcademyC" w:hAnsi="AcademyC"/>
          <w:b/>
          <w:color w:val="000000" w:themeColor="text1"/>
          <w:lang w:val="uk-UA"/>
        </w:rPr>
      </w:pPr>
      <w:r w:rsidRPr="00E64BBA">
        <w:rPr>
          <w:rFonts w:ascii="AcademyC" w:hAnsi="AcademyC"/>
          <w:b/>
          <w:color w:val="000000" w:themeColor="text1"/>
          <w:lang w:val="uk-UA"/>
        </w:rPr>
        <w:t>УХВАЛА</w:t>
      </w:r>
    </w:p>
    <w:p w:rsidR="0014688F" w:rsidRPr="00E64BBA" w:rsidRDefault="0014688F" w:rsidP="0014688F">
      <w:pPr>
        <w:spacing w:after="40"/>
        <w:jc w:val="center"/>
        <w:rPr>
          <w:rFonts w:ascii="AcademyC" w:hAnsi="AcademyC"/>
          <w:b/>
          <w:color w:val="000000" w:themeColor="text1"/>
          <w:lang w:val="uk-UA"/>
        </w:rPr>
      </w:pPr>
    </w:p>
    <w:tbl>
      <w:tblPr>
        <w:tblW w:w="11069" w:type="dxa"/>
        <w:tblLook w:val="04A0"/>
      </w:tblPr>
      <w:tblGrid>
        <w:gridCol w:w="3098"/>
        <w:gridCol w:w="4347"/>
        <w:gridCol w:w="3624"/>
      </w:tblGrid>
      <w:tr w:rsidR="0014688F" w:rsidRPr="00E64BBA" w:rsidTr="002B08DE">
        <w:trPr>
          <w:trHeight w:val="188"/>
        </w:trPr>
        <w:tc>
          <w:tcPr>
            <w:tcW w:w="3098" w:type="dxa"/>
          </w:tcPr>
          <w:p w:rsidR="0014688F" w:rsidRPr="00E64BBA" w:rsidRDefault="00C1498F" w:rsidP="002B08DE">
            <w:pPr>
              <w:ind w:right="-2"/>
              <w:rPr>
                <w:noProof/>
                <w:color w:val="000000" w:themeColor="text1"/>
                <w:lang w:val="uk-UA"/>
              </w:rPr>
            </w:pPr>
            <w:r>
              <w:rPr>
                <w:noProof/>
                <w:color w:val="000000" w:themeColor="text1"/>
                <w:lang w:val="uk-UA"/>
              </w:rPr>
              <w:t>20 лютого 2024</w:t>
            </w:r>
            <w:r w:rsidR="0014688F" w:rsidRPr="00E64BBA">
              <w:rPr>
                <w:noProof/>
                <w:color w:val="000000" w:themeColor="text1"/>
                <w:lang w:val="uk-UA"/>
              </w:rPr>
              <w:t xml:space="preserve"> року</w:t>
            </w:r>
          </w:p>
        </w:tc>
        <w:tc>
          <w:tcPr>
            <w:tcW w:w="4347" w:type="dxa"/>
          </w:tcPr>
          <w:p w:rsidR="0014688F" w:rsidRPr="00E64BBA" w:rsidRDefault="0014688F" w:rsidP="002B08DE">
            <w:pPr>
              <w:ind w:right="-2"/>
              <w:rPr>
                <w:noProof/>
                <w:color w:val="000000" w:themeColor="text1"/>
                <w:sz w:val="24"/>
                <w:szCs w:val="24"/>
                <w:lang w:val="uk-UA"/>
              </w:rPr>
            </w:pPr>
            <w:r w:rsidRPr="00E64BBA">
              <w:rPr>
                <w:color w:val="000000" w:themeColor="text1"/>
                <w:lang w:val="uk-UA"/>
              </w:rPr>
              <w:t xml:space="preserve">                  </w:t>
            </w:r>
            <w:r w:rsidRPr="00E64BBA">
              <w:rPr>
                <w:color w:val="000000" w:themeColor="text1"/>
                <w:sz w:val="24"/>
                <w:szCs w:val="24"/>
                <w:lang w:val="uk-UA"/>
              </w:rPr>
              <w:t>Київ</w:t>
            </w:r>
          </w:p>
        </w:tc>
        <w:tc>
          <w:tcPr>
            <w:tcW w:w="3624" w:type="dxa"/>
          </w:tcPr>
          <w:p w:rsidR="0014688F" w:rsidRPr="00E64BBA" w:rsidRDefault="0014688F" w:rsidP="00C1498F">
            <w:pPr>
              <w:ind w:right="-2"/>
              <w:rPr>
                <w:noProof/>
                <w:color w:val="000000" w:themeColor="text1"/>
                <w:lang w:val="uk-UA"/>
              </w:rPr>
            </w:pPr>
            <w:r w:rsidRPr="00E64BBA">
              <w:rPr>
                <w:noProof/>
                <w:color w:val="000000" w:themeColor="text1"/>
                <w:lang w:val="uk-UA"/>
              </w:rPr>
              <w:t xml:space="preserve">№ </w:t>
            </w:r>
            <w:r w:rsidR="00C1498F">
              <w:rPr>
                <w:noProof/>
                <w:color w:val="000000" w:themeColor="text1"/>
                <w:lang w:val="uk-UA"/>
              </w:rPr>
              <w:t>494</w:t>
            </w:r>
            <w:r w:rsidRPr="00E64BBA">
              <w:rPr>
                <w:noProof/>
                <w:color w:val="000000" w:themeColor="text1"/>
                <w:lang w:val="uk-UA"/>
              </w:rPr>
              <w:t>/0/15-2</w:t>
            </w:r>
            <w:r w:rsidR="00567153">
              <w:rPr>
                <w:noProof/>
                <w:color w:val="000000" w:themeColor="text1"/>
                <w:lang w:val="uk-UA"/>
              </w:rPr>
              <w:t>4</w:t>
            </w:r>
          </w:p>
        </w:tc>
      </w:tr>
    </w:tbl>
    <w:p w:rsidR="0023146A" w:rsidRPr="00E64BBA" w:rsidRDefault="0023146A" w:rsidP="0023146A">
      <w:pPr>
        <w:spacing w:line="228" w:lineRule="auto"/>
        <w:rPr>
          <w:color w:val="000000" w:themeColor="text1"/>
          <w:lang w:val="uk-UA"/>
        </w:rPr>
      </w:pPr>
    </w:p>
    <w:p w:rsidR="0023146A" w:rsidRPr="00E64BBA" w:rsidRDefault="0023146A" w:rsidP="001425A6">
      <w:pPr>
        <w:tabs>
          <w:tab w:val="left" w:pos="5103"/>
        </w:tabs>
        <w:spacing w:line="228" w:lineRule="auto"/>
        <w:ind w:right="4535"/>
        <w:jc w:val="both"/>
        <w:rPr>
          <w:b/>
          <w:color w:val="000000" w:themeColor="text1"/>
          <w:sz w:val="24"/>
          <w:szCs w:val="24"/>
          <w:lang w:val="uk-UA"/>
        </w:rPr>
      </w:pPr>
      <w:r w:rsidRPr="00E64BBA">
        <w:rPr>
          <w:b/>
          <w:color w:val="000000" w:themeColor="text1"/>
          <w:sz w:val="24"/>
          <w:szCs w:val="24"/>
          <w:lang w:val="uk-UA"/>
        </w:rPr>
        <w:t xml:space="preserve">Про </w:t>
      </w:r>
      <w:r w:rsidR="00921842" w:rsidRPr="00E64BBA">
        <w:rPr>
          <w:b/>
          <w:color w:val="000000" w:themeColor="text1"/>
          <w:sz w:val="24"/>
          <w:szCs w:val="24"/>
          <w:lang w:val="uk-UA"/>
        </w:rPr>
        <w:t xml:space="preserve">відновлення розгляду </w:t>
      </w:r>
      <w:r w:rsidR="00567153">
        <w:rPr>
          <w:b/>
          <w:color w:val="000000" w:themeColor="text1"/>
          <w:sz w:val="24"/>
          <w:szCs w:val="24"/>
          <w:lang w:val="uk-UA"/>
        </w:rPr>
        <w:t xml:space="preserve">скарг адвоката Кравця Р.Ю. та судді Верхньодніпровського районного суду Дніпропетровської області </w:t>
      </w:r>
      <w:proofErr w:type="spellStart"/>
      <w:r w:rsidR="00567153">
        <w:rPr>
          <w:b/>
          <w:color w:val="000000" w:themeColor="text1"/>
          <w:sz w:val="24"/>
          <w:szCs w:val="24"/>
          <w:lang w:val="uk-UA"/>
        </w:rPr>
        <w:t>Трофимової</w:t>
      </w:r>
      <w:proofErr w:type="spellEnd"/>
      <w:r w:rsidR="00567153">
        <w:rPr>
          <w:b/>
          <w:color w:val="000000" w:themeColor="text1"/>
          <w:sz w:val="24"/>
          <w:szCs w:val="24"/>
          <w:lang w:val="uk-UA"/>
        </w:rPr>
        <w:t xml:space="preserve"> Н.А. на рішення Першої Дисциплінарної палати Вищої ради правосуддя від 30 жовтня 2020 року</w:t>
      </w:r>
      <w:r w:rsidR="001425A6">
        <w:rPr>
          <w:b/>
          <w:color w:val="000000" w:themeColor="text1"/>
          <w:sz w:val="24"/>
          <w:szCs w:val="24"/>
          <w:lang w:val="uk-UA"/>
        </w:rPr>
        <w:t xml:space="preserve"> </w:t>
      </w:r>
      <w:r w:rsidR="001425A6">
        <w:rPr>
          <w:b/>
          <w:color w:val="000000" w:themeColor="text1"/>
          <w:sz w:val="24"/>
          <w:szCs w:val="24"/>
          <w:lang w:val="uk-UA"/>
        </w:rPr>
        <w:br/>
      </w:r>
      <w:r w:rsidR="00567153">
        <w:rPr>
          <w:b/>
          <w:color w:val="000000" w:themeColor="text1"/>
          <w:sz w:val="24"/>
          <w:szCs w:val="24"/>
          <w:lang w:val="uk-UA"/>
        </w:rPr>
        <w:t>№ 2993/1дп/15-20 про притягнення судді до дисциплінарної відповідальності</w:t>
      </w:r>
    </w:p>
    <w:p w:rsidR="0023146A" w:rsidRPr="00E64BBA" w:rsidRDefault="0023146A" w:rsidP="0023146A">
      <w:pPr>
        <w:spacing w:line="228" w:lineRule="auto"/>
        <w:rPr>
          <w:color w:val="000000" w:themeColor="text1"/>
          <w:lang w:val="uk-UA"/>
        </w:rPr>
      </w:pPr>
    </w:p>
    <w:p w:rsidR="0023146A" w:rsidRPr="00E64BBA" w:rsidRDefault="0023146A" w:rsidP="001425A6">
      <w:pPr>
        <w:ind w:firstLine="567"/>
        <w:jc w:val="both"/>
        <w:rPr>
          <w:b/>
          <w:color w:val="000000" w:themeColor="text1"/>
          <w:lang w:val="uk-UA"/>
        </w:rPr>
      </w:pPr>
      <w:r w:rsidRPr="00E64BBA">
        <w:rPr>
          <w:color w:val="000000" w:themeColor="text1"/>
          <w:lang w:val="uk-UA"/>
        </w:rPr>
        <w:t xml:space="preserve">Вища рада правосуддя, </w:t>
      </w:r>
      <w:r w:rsidR="004545B8">
        <w:rPr>
          <w:color w:val="000000" w:themeColor="text1"/>
          <w:lang w:val="uk-UA"/>
        </w:rPr>
        <w:t>під час розгляду</w:t>
      </w:r>
      <w:r w:rsidRPr="00E64BBA">
        <w:rPr>
          <w:color w:val="000000" w:themeColor="text1"/>
          <w:lang w:val="uk-UA"/>
        </w:rPr>
        <w:t xml:space="preserve"> </w:t>
      </w:r>
      <w:r w:rsidR="004545B8" w:rsidRPr="004545B8">
        <w:rPr>
          <w:color w:val="1D1D1B"/>
          <w:lang w:val="uk-UA"/>
        </w:rPr>
        <w:t xml:space="preserve">скарг адвоката Кравця Ростислава Юрійовича та судді Верхньодніпровського районного суду Дніпропетровської області </w:t>
      </w:r>
      <w:proofErr w:type="spellStart"/>
      <w:r w:rsidR="004545B8" w:rsidRPr="004545B8">
        <w:rPr>
          <w:color w:val="1D1D1B"/>
          <w:lang w:val="uk-UA"/>
        </w:rPr>
        <w:t>Трофимової</w:t>
      </w:r>
      <w:proofErr w:type="spellEnd"/>
      <w:r w:rsidR="004545B8" w:rsidRPr="004545B8">
        <w:rPr>
          <w:color w:val="1D1D1B"/>
          <w:lang w:val="uk-UA"/>
        </w:rPr>
        <w:t xml:space="preserve"> Надії Анатоліївни на рішення Першої Дисциплінарної палати Вищої ради правосуддя від 30 жовтня 2020 року № 2993/1</w:t>
      </w:r>
      <w:r w:rsidR="004545B8">
        <w:rPr>
          <w:color w:val="1D1D1B"/>
          <w:lang w:val="uk-UA"/>
        </w:rPr>
        <w:t xml:space="preserve">дп/15-20 про притягнення судді </w:t>
      </w:r>
      <w:r w:rsidR="004545B8" w:rsidRPr="004545B8">
        <w:rPr>
          <w:color w:val="1D1D1B"/>
          <w:lang w:val="uk-UA"/>
        </w:rPr>
        <w:t>до дисциплінарної відповідальності</w:t>
      </w:r>
      <w:r w:rsidRPr="00E64BBA">
        <w:rPr>
          <w:color w:val="000000" w:themeColor="text1"/>
          <w:lang w:val="uk-UA"/>
        </w:rPr>
        <w:t>,</w:t>
      </w:r>
    </w:p>
    <w:p w:rsidR="0023146A" w:rsidRPr="00E64BBA" w:rsidRDefault="0023146A" w:rsidP="001425A6">
      <w:pPr>
        <w:tabs>
          <w:tab w:val="left" w:pos="4111"/>
        </w:tabs>
        <w:rPr>
          <w:b/>
          <w:color w:val="000000" w:themeColor="text1"/>
          <w:lang w:val="uk-UA"/>
        </w:rPr>
      </w:pPr>
    </w:p>
    <w:p w:rsidR="0023146A" w:rsidRPr="00E64BBA" w:rsidRDefault="0023146A" w:rsidP="001425A6">
      <w:pPr>
        <w:tabs>
          <w:tab w:val="left" w:pos="4111"/>
        </w:tabs>
        <w:ind w:firstLine="567"/>
        <w:jc w:val="center"/>
        <w:rPr>
          <w:b/>
          <w:color w:val="000000" w:themeColor="text1"/>
          <w:lang w:val="uk-UA"/>
        </w:rPr>
      </w:pPr>
      <w:r w:rsidRPr="00E64BBA">
        <w:rPr>
          <w:b/>
          <w:color w:val="000000" w:themeColor="text1"/>
          <w:lang w:val="uk-UA"/>
        </w:rPr>
        <w:t>встановила:</w:t>
      </w:r>
    </w:p>
    <w:p w:rsidR="0023146A" w:rsidRPr="00E64BBA" w:rsidRDefault="0023146A" w:rsidP="001425A6">
      <w:pPr>
        <w:spacing w:before="40" w:after="40"/>
        <w:ind w:firstLine="567"/>
        <w:rPr>
          <w:color w:val="000000" w:themeColor="text1"/>
          <w:lang w:val="uk-UA"/>
        </w:rPr>
      </w:pPr>
    </w:p>
    <w:p w:rsidR="004545B8" w:rsidRPr="004545B8" w:rsidRDefault="004545B8" w:rsidP="001425A6">
      <w:pPr>
        <w:ind w:firstLine="567"/>
        <w:jc w:val="both"/>
        <w:rPr>
          <w:color w:val="000000" w:themeColor="text1"/>
          <w:lang w:val="uk-UA"/>
        </w:rPr>
      </w:pPr>
      <w:r w:rsidRPr="004545B8">
        <w:rPr>
          <w:color w:val="000000" w:themeColor="text1"/>
          <w:lang w:val="uk-UA"/>
        </w:rPr>
        <w:t xml:space="preserve">До Вищої ради правосуддя 10 та 13 листопада 2020 надійшли скарги з доповненнями адвоката Кравця Р.Ю. та судді Верхньодніпровського районного суду Дніпропетровської області </w:t>
      </w:r>
      <w:proofErr w:type="spellStart"/>
      <w:r w:rsidRPr="004545B8">
        <w:rPr>
          <w:color w:val="000000" w:themeColor="text1"/>
          <w:lang w:val="uk-UA"/>
        </w:rPr>
        <w:t>Трофимової</w:t>
      </w:r>
      <w:proofErr w:type="spellEnd"/>
      <w:r w:rsidRPr="004545B8">
        <w:rPr>
          <w:color w:val="000000" w:themeColor="text1"/>
          <w:lang w:val="uk-UA"/>
        </w:rPr>
        <w:t xml:space="preserve"> Н.А. на рішення Першої Дисциплінарно</w:t>
      </w:r>
      <w:r w:rsidR="002F5165">
        <w:rPr>
          <w:color w:val="000000" w:themeColor="text1"/>
          <w:lang w:val="uk-UA"/>
        </w:rPr>
        <w:t>ї палати Вищої ради правосуддя</w:t>
      </w:r>
      <w:r w:rsidRPr="004545B8">
        <w:rPr>
          <w:color w:val="000000" w:themeColor="text1"/>
          <w:lang w:val="uk-UA"/>
        </w:rPr>
        <w:t xml:space="preserve"> від 30 жовтня 2020 року </w:t>
      </w:r>
      <w:r w:rsidR="002F5165">
        <w:rPr>
          <w:color w:val="000000" w:themeColor="text1"/>
          <w:lang w:val="uk-UA"/>
        </w:rPr>
        <w:br/>
      </w:r>
      <w:r w:rsidRPr="004545B8">
        <w:rPr>
          <w:color w:val="000000" w:themeColor="text1"/>
          <w:lang w:val="uk-UA"/>
        </w:rPr>
        <w:t>№ 2993/1дп/15-20 про притягнення судді до дисциплінарної відповідальності.</w:t>
      </w:r>
    </w:p>
    <w:p w:rsidR="004545B8" w:rsidRPr="004545B8" w:rsidRDefault="004545B8" w:rsidP="001425A6">
      <w:pPr>
        <w:ind w:firstLine="567"/>
        <w:jc w:val="both"/>
        <w:rPr>
          <w:color w:val="000000" w:themeColor="text1"/>
          <w:lang w:val="uk-UA"/>
        </w:rPr>
      </w:pPr>
      <w:r w:rsidRPr="004545B8">
        <w:rPr>
          <w:color w:val="000000" w:themeColor="text1"/>
          <w:lang w:val="uk-UA"/>
        </w:rPr>
        <w:t>Рішенням Вищої ради правосуддя від 2 лютого 2021 року № 197/0/15-21 залишено без змін рішення Першої Дисциплінарної палати Вищої ради правосуддя від 30 жовтня 2020 року № 2993/1дп/15-20 про притягнення судді до дисциплінарної відповідальності.</w:t>
      </w:r>
    </w:p>
    <w:p w:rsidR="004545B8" w:rsidRPr="004545B8" w:rsidRDefault="004545B8" w:rsidP="001425A6">
      <w:pPr>
        <w:ind w:firstLine="567"/>
        <w:jc w:val="both"/>
        <w:rPr>
          <w:color w:val="000000" w:themeColor="text1"/>
          <w:lang w:val="uk-UA"/>
        </w:rPr>
      </w:pPr>
      <w:r w:rsidRPr="004545B8">
        <w:rPr>
          <w:color w:val="000000" w:themeColor="text1"/>
          <w:lang w:val="uk-UA"/>
        </w:rPr>
        <w:t xml:space="preserve">Постановою Великої Палати Верховного Суду від 30 вересня 2021 року скасоване рішення Вищої ради правосуддя від 2 лютого 2021 року </w:t>
      </w:r>
      <w:r w:rsidR="001425A6">
        <w:rPr>
          <w:color w:val="000000" w:themeColor="text1"/>
          <w:lang w:val="uk-UA"/>
        </w:rPr>
        <w:br/>
      </w:r>
      <w:r w:rsidRPr="004545B8">
        <w:rPr>
          <w:color w:val="000000" w:themeColor="text1"/>
          <w:lang w:val="uk-UA"/>
        </w:rPr>
        <w:t xml:space="preserve">№ 197/0/15-21, ухвалене за результатами  розгляду скарги на рішення Першої Дисциплінарної палати Вищої ради правосуддя від 30 жовтня 2020 року </w:t>
      </w:r>
      <w:r w:rsidR="001425A6">
        <w:rPr>
          <w:color w:val="000000" w:themeColor="text1"/>
          <w:lang w:val="uk-UA"/>
        </w:rPr>
        <w:br/>
      </w:r>
      <w:r w:rsidRPr="004545B8">
        <w:rPr>
          <w:color w:val="000000" w:themeColor="text1"/>
          <w:lang w:val="uk-UA"/>
        </w:rPr>
        <w:t>№ 2993/1дп/15-20.</w:t>
      </w:r>
    </w:p>
    <w:p w:rsidR="004545B8" w:rsidRDefault="004545B8" w:rsidP="001425A6">
      <w:pPr>
        <w:ind w:firstLine="567"/>
        <w:jc w:val="both"/>
        <w:rPr>
          <w:color w:val="000000" w:themeColor="text1"/>
          <w:lang w:val="uk-UA"/>
        </w:rPr>
      </w:pPr>
      <w:r w:rsidRPr="004545B8">
        <w:rPr>
          <w:color w:val="000000" w:themeColor="text1"/>
          <w:lang w:val="uk-UA"/>
        </w:rPr>
        <w:t xml:space="preserve">Відповідно до протоколу автоматизованого розподілу справи між членами Вищої ради правосуддя від 13 листопада 2023 року вказані скарги передані для проведення попередньої перевірки члену Вищої ради правосуддя </w:t>
      </w:r>
      <w:r w:rsidR="001425A6">
        <w:rPr>
          <w:color w:val="000000" w:themeColor="text1"/>
          <w:lang w:val="uk-UA"/>
        </w:rPr>
        <w:br/>
      </w:r>
      <w:r w:rsidRPr="004545B8">
        <w:rPr>
          <w:color w:val="000000" w:themeColor="text1"/>
          <w:lang w:val="uk-UA"/>
        </w:rPr>
        <w:t>Бондаренко Т.З.</w:t>
      </w:r>
    </w:p>
    <w:p w:rsidR="004545B8" w:rsidRPr="004545B8" w:rsidRDefault="004545B8" w:rsidP="001425A6">
      <w:pPr>
        <w:ind w:firstLine="567"/>
        <w:jc w:val="both"/>
        <w:rPr>
          <w:color w:val="000000" w:themeColor="text1"/>
          <w:lang w:val="uk-UA"/>
        </w:rPr>
      </w:pPr>
      <w:r w:rsidRPr="004545B8">
        <w:rPr>
          <w:color w:val="000000" w:themeColor="text1"/>
          <w:lang w:val="uk-UA"/>
        </w:rPr>
        <w:t xml:space="preserve">Відповідно до частини третьої статті 52 Закону України «Про Вищу раду правосуддя» у випадку скасування судом рішення Вищої ради правосуддя, </w:t>
      </w:r>
      <w:r w:rsidRPr="004545B8">
        <w:rPr>
          <w:color w:val="000000" w:themeColor="text1"/>
          <w:lang w:val="uk-UA"/>
        </w:rPr>
        <w:lastRenderedPageBreak/>
        <w:t>ухваленого за результатами розгляду скарги на рішення Дисциплінарної палати, Вища рада правосуддя розглядає відповідну дисциплінарну справу повторно. Повторний розгляд справи здійснюється Вищою радою правосуддя у пленарному складі у порядку, визначеному статтею 49 цього Закону.</w:t>
      </w:r>
    </w:p>
    <w:p w:rsidR="004545B8" w:rsidRPr="004545B8" w:rsidRDefault="004545B8" w:rsidP="001425A6">
      <w:pPr>
        <w:ind w:firstLine="567"/>
        <w:jc w:val="both"/>
        <w:rPr>
          <w:color w:val="000000" w:themeColor="text1"/>
          <w:lang w:val="uk-UA"/>
        </w:rPr>
      </w:pPr>
      <w:r w:rsidRPr="004545B8">
        <w:rPr>
          <w:color w:val="000000" w:themeColor="text1"/>
          <w:lang w:val="uk-UA"/>
        </w:rPr>
        <w:t>Частиною чотирнадцятою статті 49 Закону України «Про Вищу раду правосуддя» визначено, що Дисциплінарна палата може зупинити розгляд дисциплінарної справи у разі, зокрема, існуванням обставин, які унеможливлюють розгляд такої справи.</w:t>
      </w:r>
    </w:p>
    <w:p w:rsidR="004545B8" w:rsidRPr="004545B8" w:rsidRDefault="004545B8" w:rsidP="001425A6">
      <w:pPr>
        <w:ind w:firstLine="567"/>
        <w:jc w:val="both"/>
        <w:rPr>
          <w:color w:val="000000" w:themeColor="text1"/>
          <w:lang w:val="uk-UA"/>
        </w:rPr>
      </w:pPr>
      <w:r w:rsidRPr="004545B8">
        <w:rPr>
          <w:color w:val="000000" w:themeColor="text1"/>
          <w:lang w:val="uk-UA"/>
        </w:rPr>
        <w:t>1 грудня 2023 року членом Вищої ради правосуддя витребувано інформацію</w:t>
      </w:r>
      <w:r w:rsidR="002F5165">
        <w:rPr>
          <w:color w:val="000000" w:themeColor="text1"/>
          <w:lang w:val="uk-UA"/>
        </w:rPr>
        <w:t>,</w:t>
      </w:r>
      <w:r w:rsidRPr="004545B8">
        <w:rPr>
          <w:color w:val="000000" w:themeColor="text1"/>
          <w:lang w:val="uk-UA"/>
        </w:rPr>
        <w:t xml:space="preserve"> що потребується для повної та об’єктивної перевірки поданих скарг.</w:t>
      </w:r>
    </w:p>
    <w:p w:rsidR="004545B8" w:rsidRDefault="004545B8" w:rsidP="001425A6">
      <w:pPr>
        <w:ind w:firstLine="567"/>
        <w:jc w:val="both"/>
        <w:rPr>
          <w:color w:val="000000" w:themeColor="text1"/>
          <w:lang w:val="uk-UA"/>
        </w:rPr>
      </w:pPr>
      <w:r w:rsidRPr="004545B8">
        <w:rPr>
          <w:color w:val="000000" w:themeColor="text1"/>
          <w:lang w:val="uk-UA"/>
        </w:rPr>
        <w:t>На день призначення засідання</w:t>
      </w:r>
      <w:r>
        <w:rPr>
          <w:color w:val="000000" w:themeColor="text1"/>
          <w:lang w:val="uk-UA"/>
        </w:rPr>
        <w:t xml:space="preserve"> </w:t>
      </w:r>
      <w:r w:rsidR="001425A6">
        <w:rPr>
          <w:color w:val="000000" w:themeColor="text1"/>
          <w:lang w:val="uk-UA"/>
        </w:rPr>
        <w:t xml:space="preserve">Вищої ради правосуддя </w:t>
      </w:r>
      <w:r>
        <w:rPr>
          <w:color w:val="000000" w:themeColor="text1"/>
          <w:lang w:val="uk-UA"/>
        </w:rPr>
        <w:t xml:space="preserve">12 грудня </w:t>
      </w:r>
      <w:r w:rsidR="001425A6">
        <w:rPr>
          <w:color w:val="000000" w:themeColor="text1"/>
          <w:lang w:val="uk-UA"/>
        </w:rPr>
        <w:br/>
      </w:r>
      <w:r>
        <w:rPr>
          <w:color w:val="000000" w:themeColor="text1"/>
          <w:lang w:val="uk-UA"/>
        </w:rPr>
        <w:t>2023 року</w:t>
      </w:r>
      <w:r w:rsidRPr="004545B8">
        <w:rPr>
          <w:color w:val="000000" w:themeColor="text1"/>
          <w:lang w:val="uk-UA"/>
        </w:rPr>
        <w:t xml:space="preserve"> відповідь </w:t>
      </w:r>
      <w:r w:rsidR="001425A6">
        <w:rPr>
          <w:color w:val="000000" w:themeColor="text1"/>
          <w:lang w:val="uk-UA"/>
        </w:rPr>
        <w:t>на запит</w:t>
      </w:r>
      <w:r w:rsidRPr="004545B8">
        <w:rPr>
          <w:color w:val="000000" w:themeColor="text1"/>
          <w:lang w:val="uk-UA"/>
        </w:rPr>
        <w:t xml:space="preserve"> не надійшла, в зв’язку</w:t>
      </w:r>
      <w:r w:rsidR="001425A6">
        <w:rPr>
          <w:color w:val="000000" w:themeColor="text1"/>
          <w:lang w:val="uk-UA"/>
        </w:rPr>
        <w:t xml:space="preserve"> з чим</w:t>
      </w:r>
      <w:r w:rsidRPr="004545B8">
        <w:rPr>
          <w:color w:val="000000" w:themeColor="text1"/>
          <w:lang w:val="uk-UA"/>
        </w:rPr>
        <w:t xml:space="preserve"> </w:t>
      </w:r>
      <w:r w:rsidR="001425A6">
        <w:rPr>
          <w:color w:val="000000" w:themeColor="text1"/>
          <w:lang w:val="uk-UA"/>
        </w:rPr>
        <w:t>виникла необхідність</w:t>
      </w:r>
      <w:r w:rsidRPr="004545B8">
        <w:rPr>
          <w:color w:val="000000" w:themeColor="text1"/>
          <w:lang w:val="uk-UA"/>
        </w:rPr>
        <w:t xml:space="preserve"> зупинити розгляд скарг на рішення Першої Дисциплінарної палати.</w:t>
      </w:r>
    </w:p>
    <w:p w:rsidR="004545B8" w:rsidRDefault="004545B8" w:rsidP="001425A6">
      <w:pPr>
        <w:ind w:firstLine="567"/>
        <w:jc w:val="both"/>
        <w:rPr>
          <w:color w:val="000000" w:themeColor="text1"/>
          <w:lang w:val="uk-UA"/>
        </w:rPr>
      </w:pPr>
      <w:r>
        <w:rPr>
          <w:color w:val="000000" w:themeColor="text1"/>
          <w:lang w:val="uk-UA"/>
        </w:rPr>
        <w:t xml:space="preserve">12 грудня 2023 року ухвалою Вищої ради правосуддя № 1245/0/15-23 зупинено розгляд </w:t>
      </w:r>
      <w:r w:rsidRPr="004545B8">
        <w:rPr>
          <w:color w:val="1D1D1B"/>
          <w:lang w:val="uk-UA"/>
        </w:rPr>
        <w:t>скарг адвоката Кравця Р</w:t>
      </w:r>
      <w:r w:rsidR="001425A6">
        <w:rPr>
          <w:color w:val="1D1D1B"/>
          <w:lang w:val="uk-UA"/>
        </w:rPr>
        <w:t>.</w:t>
      </w:r>
      <w:r w:rsidRPr="004545B8">
        <w:rPr>
          <w:color w:val="1D1D1B"/>
          <w:lang w:val="uk-UA"/>
        </w:rPr>
        <w:t>Ю</w:t>
      </w:r>
      <w:r w:rsidR="001425A6">
        <w:rPr>
          <w:color w:val="1D1D1B"/>
          <w:lang w:val="uk-UA"/>
        </w:rPr>
        <w:t>.</w:t>
      </w:r>
      <w:r w:rsidRPr="004545B8">
        <w:rPr>
          <w:color w:val="1D1D1B"/>
          <w:lang w:val="uk-UA"/>
        </w:rPr>
        <w:t xml:space="preserve"> та судді Верхньодніпровського районного суду Дніпропетровської області </w:t>
      </w:r>
      <w:proofErr w:type="spellStart"/>
      <w:r w:rsidRPr="004545B8">
        <w:rPr>
          <w:color w:val="1D1D1B"/>
          <w:lang w:val="uk-UA"/>
        </w:rPr>
        <w:t>Трофимової</w:t>
      </w:r>
      <w:proofErr w:type="spellEnd"/>
      <w:r w:rsidRPr="004545B8">
        <w:rPr>
          <w:color w:val="1D1D1B"/>
          <w:lang w:val="uk-UA"/>
        </w:rPr>
        <w:t xml:space="preserve"> Н</w:t>
      </w:r>
      <w:r w:rsidR="001425A6">
        <w:rPr>
          <w:color w:val="1D1D1B"/>
          <w:lang w:val="uk-UA"/>
        </w:rPr>
        <w:t>.</w:t>
      </w:r>
      <w:r w:rsidRPr="004545B8">
        <w:rPr>
          <w:color w:val="1D1D1B"/>
          <w:lang w:val="uk-UA"/>
        </w:rPr>
        <w:t>А</w:t>
      </w:r>
      <w:r w:rsidR="001425A6">
        <w:rPr>
          <w:color w:val="1D1D1B"/>
          <w:lang w:val="uk-UA"/>
        </w:rPr>
        <w:t>.</w:t>
      </w:r>
      <w:r w:rsidRPr="004545B8">
        <w:rPr>
          <w:color w:val="1D1D1B"/>
          <w:lang w:val="uk-UA"/>
        </w:rPr>
        <w:t xml:space="preserve"> на рішення Першої Дисциплінарної палати Вищої ради правосуддя від 30 жовтня 2020 року № 2993/1</w:t>
      </w:r>
      <w:r>
        <w:rPr>
          <w:color w:val="1D1D1B"/>
          <w:lang w:val="uk-UA"/>
        </w:rPr>
        <w:t xml:space="preserve">дп/15-20 про притягнення судді </w:t>
      </w:r>
      <w:r w:rsidRPr="004545B8">
        <w:rPr>
          <w:color w:val="1D1D1B"/>
          <w:lang w:val="uk-UA"/>
        </w:rPr>
        <w:t>до дисциплінарної відповідальності</w:t>
      </w:r>
      <w:r>
        <w:rPr>
          <w:color w:val="1D1D1B"/>
          <w:lang w:val="uk-UA"/>
        </w:rPr>
        <w:t>.</w:t>
      </w:r>
    </w:p>
    <w:p w:rsidR="004545B8" w:rsidRDefault="004545B8" w:rsidP="001425A6">
      <w:pPr>
        <w:ind w:firstLine="567"/>
        <w:jc w:val="both"/>
        <w:rPr>
          <w:color w:val="000000" w:themeColor="text1"/>
          <w:lang w:val="uk-UA"/>
        </w:rPr>
      </w:pPr>
      <w:r>
        <w:rPr>
          <w:color w:val="000000" w:themeColor="text1"/>
          <w:lang w:val="uk-UA"/>
        </w:rPr>
        <w:t xml:space="preserve">На </w:t>
      </w:r>
      <w:r w:rsidR="001425A6">
        <w:rPr>
          <w:color w:val="000000" w:themeColor="text1"/>
          <w:lang w:val="uk-UA"/>
        </w:rPr>
        <w:t>даний час</w:t>
      </w:r>
      <w:r>
        <w:rPr>
          <w:color w:val="000000" w:themeColor="text1"/>
          <w:lang w:val="uk-UA"/>
        </w:rPr>
        <w:t xml:space="preserve"> Вища рада правосуддя отримала всю запитувану інформацію.</w:t>
      </w:r>
    </w:p>
    <w:p w:rsidR="004C0D3E" w:rsidRPr="00E64BBA" w:rsidRDefault="004545B8" w:rsidP="001425A6">
      <w:pPr>
        <w:ind w:firstLine="567"/>
        <w:jc w:val="both"/>
        <w:rPr>
          <w:color w:val="000000" w:themeColor="text1"/>
          <w:lang w:val="uk-UA"/>
        </w:rPr>
      </w:pPr>
      <w:r>
        <w:rPr>
          <w:color w:val="000000" w:themeColor="text1"/>
          <w:lang w:val="uk-UA"/>
        </w:rPr>
        <w:t xml:space="preserve">Враховуючи вищевикладене, </w:t>
      </w:r>
      <w:r w:rsidR="004C0D3E" w:rsidRPr="00E64BBA">
        <w:rPr>
          <w:color w:val="000000" w:themeColor="text1"/>
          <w:lang w:val="uk-UA"/>
        </w:rPr>
        <w:t xml:space="preserve">керуючись </w:t>
      </w:r>
      <w:r w:rsidR="00362210">
        <w:rPr>
          <w:color w:val="000000" w:themeColor="text1"/>
          <w:lang w:val="uk-UA"/>
        </w:rPr>
        <w:t>статтями 49,52</w:t>
      </w:r>
      <w:r w:rsidR="004C0D3E" w:rsidRPr="00E64BBA">
        <w:rPr>
          <w:color w:val="000000" w:themeColor="text1"/>
          <w:lang w:val="uk-UA"/>
        </w:rPr>
        <w:t xml:space="preserve"> Закону України «Про Вищу раду правосуддя», </w:t>
      </w:r>
      <w:r w:rsidR="00362210">
        <w:rPr>
          <w:color w:val="000000" w:themeColor="text1"/>
          <w:lang w:val="uk-UA"/>
        </w:rPr>
        <w:t>главою 14 розділу ІІ</w:t>
      </w:r>
      <w:r w:rsidR="004C0D3E" w:rsidRPr="00E64BBA">
        <w:rPr>
          <w:color w:val="000000" w:themeColor="text1"/>
          <w:lang w:val="uk-UA"/>
        </w:rPr>
        <w:t xml:space="preserve"> Регламенту Вищої ради правосуддя,</w:t>
      </w:r>
      <w:r w:rsidRPr="004545B8">
        <w:rPr>
          <w:color w:val="000000" w:themeColor="text1"/>
          <w:lang w:val="uk-UA"/>
        </w:rPr>
        <w:t xml:space="preserve"> </w:t>
      </w:r>
      <w:r w:rsidRPr="00E64BBA">
        <w:rPr>
          <w:color w:val="000000" w:themeColor="text1"/>
          <w:lang w:val="uk-UA"/>
        </w:rPr>
        <w:t>Вища рада правосуддя,</w:t>
      </w:r>
    </w:p>
    <w:p w:rsidR="004C0D3E" w:rsidRPr="00E64BBA" w:rsidRDefault="004C0D3E" w:rsidP="001425A6">
      <w:pPr>
        <w:ind w:firstLine="567"/>
        <w:jc w:val="both"/>
        <w:rPr>
          <w:color w:val="000000" w:themeColor="text1"/>
          <w:lang w:val="uk-UA"/>
        </w:rPr>
      </w:pPr>
    </w:p>
    <w:p w:rsidR="00921842" w:rsidRPr="00E64BBA" w:rsidRDefault="004C0D3E" w:rsidP="001425A6">
      <w:pPr>
        <w:pStyle w:val="rtecenter"/>
        <w:shd w:val="clear" w:color="auto" w:fill="FFFFFF"/>
        <w:spacing w:before="0" w:beforeAutospacing="0" w:after="0" w:afterAutospacing="0"/>
        <w:jc w:val="center"/>
        <w:rPr>
          <w:rStyle w:val="a5"/>
          <w:rFonts w:eastAsia="Calibri"/>
          <w:color w:val="000000" w:themeColor="text1"/>
          <w:sz w:val="28"/>
          <w:szCs w:val="28"/>
        </w:rPr>
      </w:pPr>
      <w:r w:rsidRPr="00E64BBA">
        <w:rPr>
          <w:rStyle w:val="a5"/>
          <w:rFonts w:eastAsia="Calibri"/>
          <w:color w:val="000000" w:themeColor="text1"/>
          <w:sz w:val="28"/>
          <w:szCs w:val="28"/>
        </w:rPr>
        <w:t>ухвалила:</w:t>
      </w:r>
    </w:p>
    <w:p w:rsidR="004C0D3E" w:rsidRPr="00E64BBA" w:rsidRDefault="004C0D3E" w:rsidP="001425A6">
      <w:pPr>
        <w:pStyle w:val="rtecenter"/>
        <w:shd w:val="clear" w:color="auto" w:fill="FFFFFF"/>
        <w:spacing w:before="0" w:beforeAutospacing="0" w:after="0" w:afterAutospacing="0"/>
        <w:jc w:val="center"/>
        <w:rPr>
          <w:rStyle w:val="a5"/>
          <w:rFonts w:eastAsia="Calibri"/>
          <w:color w:val="000000" w:themeColor="text1"/>
          <w:sz w:val="28"/>
          <w:szCs w:val="28"/>
        </w:rPr>
      </w:pPr>
    </w:p>
    <w:p w:rsidR="00921842" w:rsidRPr="00E64BBA" w:rsidRDefault="00A454BD" w:rsidP="001425A6">
      <w:pPr>
        <w:widowControl w:val="0"/>
        <w:tabs>
          <w:tab w:val="left" w:pos="2115"/>
          <w:tab w:val="left" w:pos="7938"/>
        </w:tabs>
        <w:jc w:val="both"/>
        <w:rPr>
          <w:rFonts w:eastAsia="Times New Roman"/>
          <w:color w:val="000000" w:themeColor="text1"/>
          <w:lang w:val="uk-UA" w:eastAsia="uk-UA"/>
        </w:rPr>
      </w:pPr>
      <w:r w:rsidRPr="00E64BBA">
        <w:rPr>
          <w:rFonts w:eastAsia="Times New Roman"/>
          <w:color w:val="000000" w:themeColor="text1"/>
          <w:lang w:val="uk-UA" w:eastAsia="uk-UA"/>
        </w:rPr>
        <w:t>в</w:t>
      </w:r>
      <w:r w:rsidR="004C0D3E" w:rsidRPr="00E64BBA">
        <w:rPr>
          <w:rFonts w:eastAsia="Times New Roman"/>
          <w:color w:val="000000" w:themeColor="text1"/>
          <w:lang w:val="uk-UA" w:eastAsia="uk-UA"/>
        </w:rPr>
        <w:t xml:space="preserve">ідновити розгляд </w:t>
      </w:r>
      <w:r w:rsidR="00362210" w:rsidRPr="004545B8">
        <w:rPr>
          <w:color w:val="1D1D1B"/>
          <w:lang w:val="uk-UA"/>
        </w:rPr>
        <w:t xml:space="preserve">скарг адвоката Кравця Ростислава Юрійовича та судді Верхньодніпровського районного суду Дніпропетровської області </w:t>
      </w:r>
      <w:proofErr w:type="spellStart"/>
      <w:r w:rsidR="00362210" w:rsidRPr="004545B8">
        <w:rPr>
          <w:color w:val="1D1D1B"/>
          <w:lang w:val="uk-UA"/>
        </w:rPr>
        <w:t>Трофимової</w:t>
      </w:r>
      <w:proofErr w:type="spellEnd"/>
      <w:r w:rsidR="00362210" w:rsidRPr="004545B8">
        <w:rPr>
          <w:color w:val="1D1D1B"/>
          <w:lang w:val="uk-UA"/>
        </w:rPr>
        <w:t xml:space="preserve"> Надії Анатоліївни на рішення Першої Дисциплінарної палати Вищої ради правосуддя від 30 жовтня 2020 року № 2993/1</w:t>
      </w:r>
      <w:r w:rsidR="00362210">
        <w:rPr>
          <w:color w:val="1D1D1B"/>
          <w:lang w:val="uk-UA"/>
        </w:rPr>
        <w:t xml:space="preserve">дп/15-20 про притягнення судді </w:t>
      </w:r>
      <w:r w:rsidR="00362210" w:rsidRPr="004545B8">
        <w:rPr>
          <w:color w:val="1D1D1B"/>
          <w:lang w:val="uk-UA"/>
        </w:rPr>
        <w:t>до дисциплінарної відповідальності</w:t>
      </w:r>
      <w:r w:rsidR="004C0D3E" w:rsidRPr="00E64BBA">
        <w:rPr>
          <w:rFonts w:ascii="ProbaPro" w:hAnsi="ProbaPro"/>
          <w:color w:val="000000" w:themeColor="text1"/>
          <w:shd w:val="clear" w:color="auto" w:fill="FFFFFF"/>
          <w:lang w:val="uk-UA"/>
        </w:rPr>
        <w:t>.</w:t>
      </w:r>
    </w:p>
    <w:p w:rsidR="00921842" w:rsidRPr="00E64BBA" w:rsidRDefault="00921842" w:rsidP="001425A6">
      <w:pPr>
        <w:widowControl w:val="0"/>
        <w:tabs>
          <w:tab w:val="left" w:pos="2115"/>
          <w:tab w:val="left" w:pos="7938"/>
        </w:tabs>
        <w:rPr>
          <w:rFonts w:eastAsia="Times New Roman"/>
          <w:b/>
          <w:color w:val="000000" w:themeColor="text1"/>
          <w:lang w:val="uk-UA" w:eastAsia="uk-UA"/>
        </w:rPr>
      </w:pPr>
    </w:p>
    <w:p w:rsidR="00921842" w:rsidRPr="00E64BBA" w:rsidRDefault="00921842" w:rsidP="001425A6">
      <w:pPr>
        <w:widowControl w:val="0"/>
        <w:tabs>
          <w:tab w:val="left" w:pos="2115"/>
          <w:tab w:val="left" w:pos="7938"/>
        </w:tabs>
        <w:rPr>
          <w:rFonts w:eastAsia="Times New Roman"/>
          <w:b/>
          <w:color w:val="000000" w:themeColor="text1"/>
          <w:lang w:val="uk-UA" w:eastAsia="uk-UA"/>
        </w:rPr>
      </w:pPr>
    </w:p>
    <w:p w:rsidR="0023146A" w:rsidRPr="00E64BBA" w:rsidRDefault="0023146A" w:rsidP="001425A6">
      <w:pPr>
        <w:widowControl w:val="0"/>
        <w:tabs>
          <w:tab w:val="left" w:pos="2115"/>
          <w:tab w:val="left" w:pos="7938"/>
        </w:tabs>
        <w:rPr>
          <w:rFonts w:eastAsia="Times New Roman"/>
          <w:b/>
          <w:color w:val="000000" w:themeColor="text1"/>
          <w:lang w:val="uk-UA" w:eastAsia="uk-UA"/>
        </w:rPr>
      </w:pPr>
      <w:r w:rsidRPr="00E64BBA">
        <w:rPr>
          <w:rFonts w:eastAsia="Times New Roman"/>
          <w:b/>
          <w:color w:val="000000" w:themeColor="text1"/>
          <w:lang w:val="uk-UA" w:eastAsia="uk-UA"/>
        </w:rPr>
        <w:t>Голова Вищої ради правосуддя                                                  Григорій УСИК</w:t>
      </w:r>
    </w:p>
    <w:p w:rsidR="0023146A" w:rsidRPr="00E64BBA" w:rsidRDefault="0023146A" w:rsidP="001425A6">
      <w:pPr>
        <w:jc w:val="both"/>
        <w:rPr>
          <w:b/>
          <w:color w:val="000000" w:themeColor="text1"/>
          <w:lang w:val="uk-UA"/>
        </w:rPr>
      </w:pPr>
    </w:p>
    <w:p w:rsidR="002C2AEE" w:rsidRPr="00E64BBA" w:rsidRDefault="002C2AEE" w:rsidP="001425A6">
      <w:pPr>
        <w:rPr>
          <w:color w:val="000000" w:themeColor="text1"/>
          <w:lang w:val="uk-UA"/>
        </w:rPr>
      </w:pPr>
    </w:p>
    <w:sectPr w:rsidR="002C2AEE" w:rsidRPr="00E64BBA" w:rsidSect="004934E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7261" w:rsidRDefault="007C7261">
      <w:r>
        <w:separator/>
      </w:r>
    </w:p>
  </w:endnote>
  <w:endnote w:type="continuationSeparator" w:id="0">
    <w:p w:rsidR="007C7261" w:rsidRDefault="007C72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7261" w:rsidRDefault="007C7261">
      <w:r>
        <w:separator/>
      </w:r>
    </w:p>
  </w:footnote>
  <w:footnote w:type="continuationSeparator" w:id="0">
    <w:p w:rsidR="007C7261" w:rsidRDefault="007C72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72107590"/>
      <w:docPartObj>
        <w:docPartGallery w:val="Page Numbers (Top of Page)"/>
        <w:docPartUnique/>
      </w:docPartObj>
    </w:sdtPr>
    <w:sdtContent>
      <w:p w:rsidR="00BE7C41" w:rsidRDefault="007C7261">
        <w:pPr>
          <w:pStyle w:val="a3"/>
          <w:jc w:val="center"/>
        </w:pPr>
      </w:p>
      <w:p w:rsidR="001156D7" w:rsidRDefault="001E0AB2">
        <w:pPr>
          <w:pStyle w:val="a3"/>
          <w:jc w:val="center"/>
        </w:pPr>
        <w:r>
          <w:fldChar w:fldCharType="begin"/>
        </w:r>
        <w:r w:rsidR="00B00D69">
          <w:instrText>PAGE   \* MERGEFORMAT</w:instrText>
        </w:r>
        <w:r>
          <w:fldChar w:fldCharType="separate"/>
        </w:r>
        <w:r w:rsidR="00C1498F" w:rsidRPr="00C1498F">
          <w:rPr>
            <w:noProof/>
            <w:lang w:val="uk-UA"/>
          </w:rPr>
          <w:t>2</w:t>
        </w:r>
        <w:r>
          <w:fldChar w:fldCharType="end"/>
        </w:r>
      </w:p>
    </w:sdtContent>
  </w:sdt>
  <w:p w:rsidR="001156D7" w:rsidRDefault="007C726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146A"/>
    <w:rsid w:val="00095C9E"/>
    <w:rsid w:val="000D20DD"/>
    <w:rsid w:val="001425A6"/>
    <w:rsid w:val="0014688F"/>
    <w:rsid w:val="001E0AB2"/>
    <w:rsid w:val="001F3D5B"/>
    <w:rsid w:val="00222A23"/>
    <w:rsid w:val="0023146A"/>
    <w:rsid w:val="002C2AEE"/>
    <w:rsid w:val="002F5165"/>
    <w:rsid w:val="002F5EC1"/>
    <w:rsid w:val="00342B75"/>
    <w:rsid w:val="00362210"/>
    <w:rsid w:val="00384A3B"/>
    <w:rsid w:val="003A012C"/>
    <w:rsid w:val="003A2B26"/>
    <w:rsid w:val="003B5727"/>
    <w:rsid w:val="004545B8"/>
    <w:rsid w:val="004934E5"/>
    <w:rsid w:val="004A380B"/>
    <w:rsid w:val="004A679B"/>
    <w:rsid w:val="004C0D3E"/>
    <w:rsid w:val="004D6E0D"/>
    <w:rsid w:val="00515853"/>
    <w:rsid w:val="00540B3E"/>
    <w:rsid w:val="00555C87"/>
    <w:rsid w:val="00567153"/>
    <w:rsid w:val="00576EEA"/>
    <w:rsid w:val="005B5275"/>
    <w:rsid w:val="005C2E3F"/>
    <w:rsid w:val="00603A05"/>
    <w:rsid w:val="00604807"/>
    <w:rsid w:val="00626B06"/>
    <w:rsid w:val="0063331E"/>
    <w:rsid w:val="006548E0"/>
    <w:rsid w:val="00690DAD"/>
    <w:rsid w:val="00712506"/>
    <w:rsid w:val="007C7261"/>
    <w:rsid w:val="007D7C4D"/>
    <w:rsid w:val="007F3683"/>
    <w:rsid w:val="00803044"/>
    <w:rsid w:val="00831CEF"/>
    <w:rsid w:val="00835370"/>
    <w:rsid w:val="008B3B87"/>
    <w:rsid w:val="00902785"/>
    <w:rsid w:val="00910D53"/>
    <w:rsid w:val="00921842"/>
    <w:rsid w:val="009853F8"/>
    <w:rsid w:val="009C13F7"/>
    <w:rsid w:val="00A44A3D"/>
    <w:rsid w:val="00A454BD"/>
    <w:rsid w:val="00A80031"/>
    <w:rsid w:val="00AB3990"/>
    <w:rsid w:val="00AC797A"/>
    <w:rsid w:val="00B00D69"/>
    <w:rsid w:val="00B518F0"/>
    <w:rsid w:val="00B53E7C"/>
    <w:rsid w:val="00B82AC1"/>
    <w:rsid w:val="00B84776"/>
    <w:rsid w:val="00BA6DE8"/>
    <w:rsid w:val="00C1498F"/>
    <w:rsid w:val="00C62834"/>
    <w:rsid w:val="00C91891"/>
    <w:rsid w:val="00CA054C"/>
    <w:rsid w:val="00CC7182"/>
    <w:rsid w:val="00CD572E"/>
    <w:rsid w:val="00D64354"/>
    <w:rsid w:val="00D74182"/>
    <w:rsid w:val="00D75A87"/>
    <w:rsid w:val="00DA6B93"/>
    <w:rsid w:val="00E04FCE"/>
    <w:rsid w:val="00E34A10"/>
    <w:rsid w:val="00E64BBA"/>
    <w:rsid w:val="00E65CC8"/>
    <w:rsid w:val="00EC0947"/>
    <w:rsid w:val="00EE2942"/>
    <w:rsid w:val="00F27582"/>
    <w:rsid w:val="00F3146D"/>
    <w:rsid w:val="00F4145B"/>
    <w:rsid w:val="00F42E85"/>
    <w:rsid w:val="00FC7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46A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rsid w:val="0023146A"/>
    <w:rPr>
      <w:rFonts w:eastAsia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23146A"/>
    <w:pPr>
      <w:widowControl w:val="0"/>
      <w:shd w:val="clear" w:color="auto" w:fill="FFFFFF"/>
      <w:spacing w:before="540" w:after="300" w:line="322" w:lineRule="exact"/>
      <w:jc w:val="both"/>
    </w:pPr>
    <w:rPr>
      <w:rFonts w:asciiTheme="minorHAnsi" w:eastAsia="Times New Roman" w:hAnsiTheme="minorHAnsi" w:cstheme="minorBidi"/>
      <w:lang w:val="uk-UA" w:eastAsia="en-US"/>
    </w:rPr>
  </w:style>
  <w:style w:type="paragraph" w:styleId="a3">
    <w:name w:val="header"/>
    <w:basedOn w:val="a"/>
    <w:link w:val="a4"/>
    <w:uiPriority w:val="99"/>
    <w:unhideWhenUsed/>
    <w:rsid w:val="0023146A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146A"/>
    <w:rPr>
      <w:rFonts w:ascii="Times New Roman" w:eastAsia="Calibri" w:hAnsi="Times New Roman" w:cs="Times New Roman"/>
      <w:sz w:val="28"/>
      <w:szCs w:val="28"/>
      <w:lang w:val="ru-RU" w:eastAsia="ru-RU"/>
    </w:rPr>
  </w:style>
  <w:style w:type="character" w:styleId="a5">
    <w:name w:val="Strong"/>
    <w:basedOn w:val="a0"/>
    <w:uiPriority w:val="22"/>
    <w:qFormat/>
    <w:rsid w:val="003A012C"/>
    <w:rPr>
      <w:b/>
      <w:bCs/>
    </w:rPr>
  </w:style>
  <w:style w:type="paragraph" w:customStyle="1" w:styleId="rvps2">
    <w:name w:val="rvps2"/>
    <w:basedOn w:val="a"/>
    <w:rsid w:val="003A012C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paragraph" w:customStyle="1" w:styleId="rtejustify">
    <w:name w:val="rtejustify"/>
    <w:basedOn w:val="a"/>
    <w:rsid w:val="004C0D3E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paragraph" w:customStyle="1" w:styleId="rtecenter">
    <w:name w:val="rtecenter"/>
    <w:basedOn w:val="a"/>
    <w:rsid w:val="004C0D3E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B8477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84776"/>
    <w:rPr>
      <w:rFonts w:ascii="Segoe UI" w:eastAsia="Calibri" w:hAnsi="Segoe UI" w:cs="Segoe UI"/>
      <w:sz w:val="18"/>
      <w:szCs w:val="18"/>
      <w:lang w:val="ru-RU" w:eastAsia="ru-RU"/>
    </w:rPr>
  </w:style>
  <w:style w:type="paragraph" w:styleId="a8">
    <w:name w:val="List Paragraph"/>
    <w:aliases w:val="Подглава"/>
    <w:basedOn w:val="a"/>
    <w:link w:val="a9"/>
    <w:uiPriority w:val="34"/>
    <w:qFormat/>
    <w:rsid w:val="0014688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Абзац списка Знак"/>
    <w:aliases w:val="Подглава Знак"/>
    <w:basedOn w:val="a0"/>
    <w:link w:val="a8"/>
    <w:uiPriority w:val="34"/>
    <w:rsid w:val="0014688F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09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935804-E3E2-424A-A13F-DE9422C47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2480</Words>
  <Characters>1415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 Троць (VRU-DELL0230 - k.trots)</dc:creator>
  <cp:lastModifiedBy>Валентина Безпала (VRU-GAMEMAX14 - v.bezpala)</cp:lastModifiedBy>
  <cp:revision>2</cp:revision>
  <cp:lastPrinted>2024-02-22T07:04:00Z</cp:lastPrinted>
  <dcterms:created xsi:type="dcterms:W3CDTF">2024-02-26T07:40:00Z</dcterms:created>
  <dcterms:modified xsi:type="dcterms:W3CDTF">2024-02-26T07:40:00Z</dcterms:modified>
</cp:coreProperties>
</file>