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2C5" w:rsidRPr="008B5F81" w:rsidRDefault="008732C5" w:rsidP="008732C5">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0DC15B3D" wp14:editId="4DD5DEFE">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2C5" w:rsidRPr="008B5F81" w:rsidRDefault="008732C5" w:rsidP="008732C5">
      <w:pPr>
        <w:spacing w:after="0" w:line="240" w:lineRule="auto"/>
        <w:jc w:val="center"/>
        <w:rPr>
          <w:rFonts w:ascii="Times New Roman" w:eastAsia="Calibri" w:hAnsi="Times New Roman"/>
          <w:sz w:val="28"/>
        </w:rPr>
      </w:pPr>
    </w:p>
    <w:p w:rsidR="008732C5" w:rsidRPr="008B5F81" w:rsidRDefault="008732C5" w:rsidP="008732C5">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2C5" w:rsidRPr="008B5F81" w:rsidTr="00D80DFC">
        <w:trPr>
          <w:trHeight w:val="188"/>
        </w:trPr>
        <w:tc>
          <w:tcPr>
            <w:tcW w:w="3098" w:type="dxa"/>
          </w:tcPr>
          <w:p w:rsidR="008732C5" w:rsidRPr="00C120A8" w:rsidRDefault="007039B5" w:rsidP="00A703E1">
            <w:pPr>
              <w:spacing w:after="0" w:line="240" w:lineRule="auto"/>
              <w:ind w:left="-252" w:firstLine="142"/>
              <w:jc w:val="both"/>
              <w:rPr>
                <w:rFonts w:ascii="Times New Roman" w:hAnsi="Times New Roman"/>
                <w:b/>
                <w:sz w:val="28"/>
                <w:szCs w:val="28"/>
              </w:rPr>
            </w:pPr>
            <w:r>
              <w:rPr>
                <w:rFonts w:ascii="Times New Roman" w:hAnsi="Times New Roman"/>
                <w:b/>
                <w:sz w:val="28"/>
                <w:szCs w:val="28"/>
              </w:rPr>
              <w:t>15</w:t>
            </w:r>
            <w:r w:rsidR="008732C5" w:rsidRPr="00C120A8">
              <w:rPr>
                <w:rFonts w:ascii="Times New Roman" w:hAnsi="Times New Roman"/>
                <w:b/>
                <w:sz w:val="28"/>
                <w:szCs w:val="28"/>
              </w:rPr>
              <w:t xml:space="preserve"> </w:t>
            </w:r>
            <w:r>
              <w:rPr>
                <w:rFonts w:ascii="Times New Roman" w:hAnsi="Times New Roman"/>
                <w:b/>
                <w:sz w:val="28"/>
                <w:szCs w:val="28"/>
              </w:rPr>
              <w:t>лютого</w:t>
            </w:r>
            <w:r w:rsidR="008732C5" w:rsidRPr="00C120A8">
              <w:rPr>
                <w:rFonts w:ascii="Times New Roman" w:hAnsi="Times New Roman"/>
                <w:b/>
                <w:sz w:val="28"/>
                <w:szCs w:val="28"/>
              </w:rPr>
              <w:t xml:space="preserve"> 2024 року </w:t>
            </w:r>
          </w:p>
        </w:tc>
        <w:tc>
          <w:tcPr>
            <w:tcW w:w="3309" w:type="dxa"/>
          </w:tcPr>
          <w:p w:rsidR="008732C5" w:rsidRPr="008B5F81" w:rsidRDefault="008732C5" w:rsidP="00D80DF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2C5" w:rsidRPr="008B5F81" w:rsidRDefault="008732C5" w:rsidP="00122F33">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122F33" w:rsidRPr="00122F33">
              <w:rPr>
                <w:rFonts w:ascii="Times New Roman" w:hAnsi="Times New Roman"/>
                <w:b/>
                <w:sz w:val="28"/>
                <w:szCs w:val="28"/>
              </w:rPr>
              <w:t>464</w:t>
            </w:r>
            <w:r w:rsidRPr="00C120A8">
              <w:rPr>
                <w:rFonts w:ascii="Times New Roman" w:hAnsi="Times New Roman"/>
                <w:b/>
                <w:sz w:val="28"/>
                <w:szCs w:val="28"/>
              </w:rPr>
              <w:t>/0/15-24</w:t>
            </w:r>
          </w:p>
        </w:tc>
      </w:tr>
    </w:tbl>
    <w:p w:rsidR="008C5615" w:rsidRDefault="008C5615" w:rsidP="008732C5">
      <w:pPr>
        <w:spacing w:after="0" w:line="240" w:lineRule="auto"/>
        <w:ind w:right="5812"/>
        <w:jc w:val="both"/>
        <w:rPr>
          <w:rFonts w:ascii="Times New Roman" w:hAnsi="Times New Roman"/>
          <w:b/>
          <w:color w:val="000000"/>
          <w:sz w:val="24"/>
          <w:szCs w:val="24"/>
        </w:rPr>
      </w:pPr>
    </w:p>
    <w:p w:rsidR="00760CA4" w:rsidRDefault="00B93131" w:rsidP="007039B5">
      <w:pPr>
        <w:spacing w:after="0" w:line="240" w:lineRule="auto"/>
        <w:ind w:right="4820"/>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7039B5" w:rsidRPr="007039B5">
        <w:rPr>
          <w:rFonts w:ascii="Times New Roman" w:hAnsi="Times New Roman"/>
          <w:b/>
          <w:color w:val="000000"/>
          <w:sz w:val="24"/>
          <w:szCs w:val="24"/>
        </w:rPr>
        <w:t>Леванчука</w:t>
      </w:r>
      <w:proofErr w:type="spellEnd"/>
      <w:r w:rsidR="007039B5" w:rsidRPr="007039B5">
        <w:rPr>
          <w:rFonts w:ascii="Times New Roman" w:hAnsi="Times New Roman"/>
          <w:b/>
          <w:color w:val="000000"/>
          <w:sz w:val="24"/>
          <w:szCs w:val="24"/>
        </w:rPr>
        <w:t xml:space="preserve"> </w:t>
      </w:r>
      <w:r w:rsidR="007039B5">
        <w:rPr>
          <w:rFonts w:ascii="Times New Roman" w:hAnsi="Times New Roman"/>
          <w:b/>
          <w:color w:val="000000"/>
          <w:sz w:val="24"/>
          <w:szCs w:val="24"/>
        </w:rPr>
        <w:t>А.О.</w:t>
      </w:r>
      <w:r w:rsidR="007039B5" w:rsidRPr="007039B5">
        <w:rPr>
          <w:rFonts w:ascii="Times New Roman" w:hAnsi="Times New Roman"/>
          <w:b/>
          <w:color w:val="000000"/>
          <w:sz w:val="24"/>
          <w:szCs w:val="24"/>
        </w:rPr>
        <w:t xml:space="preserve"> з посади судді Вищого спеціалізованого суду України з розгляду цивільних і кримінальних справ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8C5615" w:rsidRDefault="00B93131" w:rsidP="00395FE2">
      <w:pPr>
        <w:spacing w:after="0" w:line="240" w:lineRule="auto"/>
        <w:ind w:firstLine="567"/>
        <w:jc w:val="both"/>
        <w:rPr>
          <w:rFonts w:ascii="Times New Roman" w:hAnsi="Times New Roman"/>
          <w:sz w:val="27"/>
          <w:szCs w:val="27"/>
        </w:rPr>
      </w:pPr>
      <w:r w:rsidRPr="008C5615">
        <w:rPr>
          <w:rFonts w:ascii="Times New Roman" w:hAnsi="Times New Roman"/>
          <w:sz w:val="27"/>
          <w:szCs w:val="27"/>
        </w:rPr>
        <w:t xml:space="preserve">Вища рада правосуддя, розглянувши заяву та додані до неї документи про звільнення </w:t>
      </w:r>
      <w:proofErr w:type="spellStart"/>
      <w:r w:rsidR="007039B5" w:rsidRPr="007039B5">
        <w:rPr>
          <w:rFonts w:ascii="Times New Roman" w:hAnsi="Times New Roman"/>
          <w:sz w:val="27"/>
          <w:szCs w:val="27"/>
        </w:rPr>
        <w:t>Леванчука</w:t>
      </w:r>
      <w:proofErr w:type="spellEnd"/>
      <w:r w:rsidR="007039B5" w:rsidRPr="007039B5">
        <w:rPr>
          <w:rFonts w:ascii="Times New Roman" w:hAnsi="Times New Roman"/>
          <w:sz w:val="27"/>
          <w:szCs w:val="27"/>
        </w:rPr>
        <w:t xml:space="preserve"> Андрія Олексійовича з посади судді Вищого спеціалізованого суду України з розгляду цивільних і кримінальних справ  у відставку</w:t>
      </w:r>
      <w:r w:rsidRPr="008C5615">
        <w:rPr>
          <w:rFonts w:ascii="Times New Roman" w:hAnsi="Times New Roman"/>
          <w:sz w:val="27"/>
          <w:szCs w:val="27"/>
        </w:rPr>
        <w:t>,</w:t>
      </w:r>
    </w:p>
    <w:p w:rsidR="00760CA4" w:rsidRPr="008C5615" w:rsidRDefault="00760CA4" w:rsidP="00760CA4">
      <w:pPr>
        <w:spacing w:before="120" w:after="120" w:line="240" w:lineRule="auto"/>
        <w:ind w:right="96" w:firstLine="567"/>
        <w:jc w:val="center"/>
        <w:rPr>
          <w:rFonts w:ascii="Times New Roman" w:hAnsi="Times New Roman"/>
          <w:b/>
          <w:sz w:val="27"/>
          <w:szCs w:val="27"/>
        </w:rPr>
      </w:pPr>
      <w:r w:rsidRPr="008C5615">
        <w:rPr>
          <w:rFonts w:ascii="Times New Roman" w:hAnsi="Times New Roman"/>
          <w:b/>
          <w:sz w:val="27"/>
          <w:szCs w:val="27"/>
        </w:rPr>
        <w:t>встановила:</w:t>
      </w:r>
    </w:p>
    <w:p w:rsidR="007039B5" w:rsidRDefault="007039B5" w:rsidP="007039B5">
      <w:pPr>
        <w:pStyle w:val="rtejustify"/>
        <w:shd w:val="clear" w:color="auto" w:fill="FFFFFF"/>
        <w:spacing w:before="0" w:beforeAutospacing="0" w:after="0" w:afterAutospacing="0"/>
        <w:jc w:val="both"/>
        <w:rPr>
          <w:sz w:val="27"/>
          <w:szCs w:val="27"/>
        </w:rPr>
      </w:pPr>
      <w:r w:rsidRPr="007039B5">
        <w:rPr>
          <w:sz w:val="27"/>
          <w:szCs w:val="27"/>
        </w:rPr>
        <w:t>24 січня 2024 року до Вищої ради правосуддя надійшли заява</w:t>
      </w:r>
      <w:r>
        <w:rPr>
          <w:sz w:val="27"/>
          <w:szCs w:val="27"/>
        </w:rPr>
        <w:t xml:space="preserve"> </w:t>
      </w:r>
      <w:proofErr w:type="spellStart"/>
      <w:r w:rsidRPr="007039B5">
        <w:rPr>
          <w:sz w:val="27"/>
          <w:szCs w:val="27"/>
        </w:rPr>
        <w:t>Леванчука</w:t>
      </w:r>
      <w:proofErr w:type="spellEnd"/>
      <w:r w:rsidRPr="007039B5">
        <w:rPr>
          <w:sz w:val="27"/>
          <w:szCs w:val="27"/>
        </w:rPr>
        <w:t xml:space="preserve"> А.О. та матеріали про звільнення з посади судді Вищого спеціалізованого суду України з розгляду цивільних і кримінальних справ у відставку.</w:t>
      </w:r>
    </w:p>
    <w:p w:rsidR="007039B5" w:rsidRDefault="007039B5" w:rsidP="007039B5">
      <w:pPr>
        <w:pStyle w:val="rtejustify"/>
        <w:shd w:val="clear" w:color="auto" w:fill="FFFFFF"/>
        <w:spacing w:before="0" w:beforeAutospacing="0" w:after="0" w:afterAutospacing="0"/>
        <w:ind w:firstLine="567"/>
        <w:jc w:val="both"/>
        <w:rPr>
          <w:sz w:val="27"/>
          <w:szCs w:val="27"/>
        </w:rPr>
      </w:pPr>
      <w:proofErr w:type="spellStart"/>
      <w:r w:rsidRPr="007039B5">
        <w:rPr>
          <w:sz w:val="27"/>
          <w:szCs w:val="27"/>
        </w:rPr>
        <w:t>Леванчук</w:t>
      </w:r>
      <w:proofErr w:type="spellEnd"/>
      <w:r w:rsidRPr="007039B5">
        <w:rPr>
          <w:sz w:val="27"/>
          <w:szCs w:val="27"/>
        </w:rPr>
        <w:t xml:space="preserve"> Андрій Олексійович, </w:t>
      </w:r>
      <w:r w:rsidR="00122F33">
        <w:rPr>
          <w:sz w:val="27"/>
          <w:szCs w:val="27"/>
        </w:rPr>
        <w:t>______</w:t>
      </w:r>
      <w:r w:rsidRPr="007039B5">
        <w:rPr>
          <w:sz w:val="27"/>
          <w:szCs w:val="27"/>
        </w:rPr>
        <w:t xml:space="preserve"> року народження, Указом Президента України від 21 квітня 2003 року № 346/2003 призначений строком на п’ять років на посаду судді Хмельницького районного суду Хмельницької області, Указом Президента України від 23 березня 2004 року № 358/2004 переведений на роботу на посаді судді Хмельницького міськрайонного суду Хмельницької області, Постановою Верховної Ради України від 18 вересня 2008 року № 527-VI обраний на посаду цього суду безстроково, Постановою Верховної Ради України </w:t>
      </w:r>
      <w:r>
        <w:rPr>
          <w:sz w:val="27"/>
          <w:szCs w:val="27"/>
        </w:rPr>
        <w:br/>
      </w:r>
      <w:r w:rsidRPr="007039B5">
        <w:rPr>
          <w:sz w:val="27"/>
          <w:szCs w:val="27"/>
        </w:rPr>
        <w:t xml:space="preserve">від 7 жовтня 2010 року № 2595-VI обраний на посаду судді Вінницького апеляційного адміністративного суду, Постановою Верховної Ради України </w:t>
      </w:r>
      <w:r>
        <w:rPr>
          <w:sz w:val="27"/>
          <w:szCs w:val="27"/>
        </w:rPr>
        <w:br/>
      </w:r>
      <w:r w:rsidRPr="007039B5">
        <w:rPr>
          <w:sz w:val="27"/>
          <w:szCs w:val="27"/>
        </w:rPr>
        <w:t xml:space="preserve">від 3 лютого 2011 року № 2989-VI обраний на посаду судді Вищого спеціалізованого суду України з розгляду </w:t>
      </w:r>
      <w:r>
        <w:rPr>
          <w:sz w:val="27"/>
          <w:szCs w:val="27"/>
        </w:rPr>
        <w:t>цивільних і кримінальних справ.</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7039B5" w:rsidRP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1B166B">
        <w:rPr>
          <w:sz w:val="27"/>
          <w:szCs w:val="27"/>
        </w:rPr>
        <w:t>Вищою р</w:t>
      </w:r>
      <w:r w:rsidRPr="007039B5">
        <w:rPr>
          <w:sz w:val="27"/>
          <w:szCs w:val="27"/>
        </w:rPr>
        <w:t xml:space="preserve">адою </w:t>
      </w:r>
      <w:r w:rsidR="001B166B">
        <w:rPr>
          <w:sz w:val="27"/>
          <w:szCs w:val="27"/>
        </w:rPr>
        <w:t xml:space="preserve">правосуддя </w:t>
      </w:r>
      <w:r w:rsidRPr="007039B5">
        <w:rPr>
          <w:sz w:val="27"/>
          <w:szCs w:val="27"/>
        </w:rPr>
        <w:t>відповідного рішення або по дату припинення повноважень судді у зв’язку з досягненням суддею шістдесяти п’яти років.</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Станом на </w:t>
      </w:r>
      <w:r>
        <w:rPr>
          <w:sz w:val="27"/>
          <w:szCs w:val="27"/>
        </w:rPr>
        <w:t>15 лютого</w:t>
      </w:r>
      <w:r w:rsidRPr="007039B5">
        <w:rPr>
          <w:sz w:val="27"/>
          <w:szCs w:val="27"/>
        </w:rPr>
        <w:t xml:space="preserve"> 2024 року стаж роботи </w:t>
      </w:r>
      <w:proofErr w:type="spellStart"/>
      <w:r w:rsidRPr="007039B5">
        <w:rPr>
          <w:sz w:val="27"/>
          <w:szCs w:val="27"/>
        </w:rPr>
        <w:t>Леванчука</w:t>
      </w:r>
      <w:proofErr w:type="spellEnd"/>
      <w:r w:rsidRPr="007039B5">
        <w:rPr>
          <w:sz w:val="27"/>
          <w:szCs w:val="27"/>
        </w:rPr>
        <w:t xml:space="preserve"> А.О. на посаді судді становить 20 років 9 місяців 24 дні.</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w:t>
      </w:r>
      <w:r w:rsidRPr="007039B5">
        <w:rPr>
          <w:sz w:val="27"/>
          <w:szCs w:val="27"/>
        </w:rPr>
        <w:lastRenderedPageBreak/>
        <w:t>на посаді судді відповідно до законодавства, що діяло на день їх призначення (обрання).</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На день призначення </w:t>
      </w:r>
      <w:proofErr w:type="spellStart"/>
      <w:r w:rsidRPr="007039B5">
        <w:rPr>
          <w:sz w:val="27"/>
          <w:szCs w:val="27"/>
        </w:rPr>
        <w:t>Леванчука</w:t>
      </w:r>
      <w:proofErr w:type="spellEnd"/>
      <w:r w:rsidRPr="007039B5">
        <w:rPr>
          <w:sz w:val="27"/>
          <w:szCs w:val="27"/>
        </w:rPr>
        <w:t xml:space="preserve"> А.О.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7039B5" w:rsidRDefault="007C2F05" w:rsidP="007039B5">
      <w:pPr>
        <w:pStyle w:val="rtejustify"/>
        <w:shd w:val="clear" w:color="auto" w:fill="FFFFFF"/>
        <w:spacing w:before="0" w:beforeAutospacing="0" w:after="0" w:afterAutospacing="0"/>
        <w:ind w:firstLine="567"/>
        <w:jc w:val="both"/>
        <w:rPr>
          <w:sz w:val="27"/>
          <w:szCs w:val="27"/>
        </w:rPr>
      </w:pPr>
      <w:r>
        <w:rPr>
          <w:sz w:val="27"/>
          <w:szCs w:val="27"/>
        </w:rPr>
        <w:t xml:space="preserve">Згідно </w:t>
      </w:r>
      <w:r w:rsidR="007039B5" w:rsidRPr="007039B5">
        <w:rPr>
          <w:sz w:val="27"/>
          <w:szCs w:val="27"/>
        </w:rPr>
        <w:t xml:space="preserve">з абзацом другим частини четвертої статті 43 Закону </w:t>
      </w:r>
      <w:r w:rsidRPr="007C2F05">
        <w:rPr>
          <w:sz w:val="27"/>
          <w:szCs w:val="27"/>
        </w:rPr>
        <w:t xml:space="preserve">2862-XII </w:t>
      </w:r>
      <w:r w:rsidR="007039B5" w:rsidRPr="007039B5">
        <w:rPr>
          <w:sz w:val="27"/>
          <w:szCs w:val="27"/>
        </w:rPr>
        <w:t>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Відповідно до абзацу другого статті 1 Указу Президента України </w:t>
      </w:r>
      <w:r w:rsidR="007C2F05">
        <w:rPr>
          <w:sz w:val="27"/>
          <w:szCs w:val="27"/>
        </w:rPr>
        <w:br/>
      </w:r>
      <w:r w:rsidRPr="007039B5">
        <w:rPr>
          <w:sz w:val="27"/>
          <w:szCs w:val="27"/>
        </w:rPr>
        <w:t xml:space="preserve">від 10 липня 1995 року № 584/95 «Про додаткові заходи щодо соціального захисту суддів» у редакції, чинній на день призначення </w:t>
      </w:r>
      <w:proofErr w:type="spellStart"/>
      <w:r w:rsidRPr="007039B5">
        <w:rPr>
          <w:sz w:val="27"/>
          <w:szCs w:val="27"/>
        </w:rPr>
        <w:t>Леванчука</w:t>
      </w:r>
      <w:proofErr w:type="spellEnd"/>
      <w:r w:rsidRPr="007039B5">
        <w:rPr>
          <w:sz w:val="27"/>
          <w:szCs w:val="27"/>
        </w:rPr>
        <w:t xml:space="preserve"> А.О.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w:t>
      </w:r>
      <w:r>
        <w:rPr>
          <w:sz w:val="27"/>
          <w:szCs w:val="27"/>
        </w:rPr>
        <w:t>я  строкової військової служби.</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Із </w:t>
      </w:r>
      <w:r w:rsidR="007C2F05">
        <w:rPr>
          <w:sz w:val="27"/>
          <w:szCs w:val="27"/>
        </w:rPr>
        <w:t>копій</w:t>
      </w:r>
      <w:r w:rsidRPr="007039B5">
        <w:rPr>
          <w:sz w:val="27"/>
          <w:szCs w:val="27"/>
        </w:rPr>
        <w:t xml:space="preserve"> </w:t>
      </w:r>
      <w:r w:rsidR="00DD626B">
        <w:rPr>
          <w:sz w:val="27"/>
          <w:szCs w:val="27"/>
        </w:rPr>
        <w:t xml:space="preserve">записів </w:t>
      </w:r>
      <w:r w:rsidRPr="007039B5">
        <w:rPr>
          <w:sz w:val="27"/>
          <w:szCs w:val="27"/>
        </w:rPr>
        <w:t xml:space="preserve">військового квитка та трудової книжки вбачається, що з </w:t>
      </w:r>
      <w:r w:rsidR="007C2F05">
        <w:rPr>
          <w:sz w:val="27"/>
          <w:szCs w:val="27"/>
        </w:rPr>
        <w:br/>
      </w:r>
      <w:r w:rsidRPr="007039B5">
        <w:rPr>
          <w:sz w:val="27"/>
          <w:szCs w:val="27"/>
        </w:rPr>
        <w:t xml:space="preserve">26 листопада 1999 року по 2 жовтня 2000 року </w:t>
      </w:r>
      <w:proofErr w:type="spellStart"/>
      <w:r w:rsidRPr="007039B5">
        <w:rPr>
          <w:sz w:val="27"/>
          <w:szCs w:val="27"/>
        </w:rPr>
        <w:t>Леванчук</w:t>
      </w:r>
      <w:proofErr w:type="spellEnd"/>
      <w:r w:rsidRPr="007039B5">
        <w:rPr>
          <w:sz w:val="27"/>
          <w:szCs w:val="27"/>
        </w:rPr>
        <w:t xml:space="preserve"> А.О. проходив строкову військову службу. </w:t>
      </w:r>
    </w:p>
    <w:p w:rsidR="007039B5" w:rsidRDefault="007C2F05" w:rsidP="007039B5">
      <w:pPr>
        <w:pStyle w:val="rtejustify"/>
        <w:shd w:val="clear" w:color="auto" w:fill="FFFFFF"/>
        <w:spacing w:before="0" w:beforeAutospacing="0" w:after="0" w:afterAutospacing="0"/>
        <w:ind w:firstLine="567"/>
        <w:jc w:val="both"/>
        <w:rPr>
          <w:sz w:val="27"/>
          <w:szCs w:val="27"/>
        </w:rPr>
      </w:pPr>
      <w:r>
        <w:rPr>
          <w:sz w:val="27"/>
          <w:szCs w:val="27"/>
        </w:rPr>
        <w:t>Згідно з</w:t>
      </w:r>
      <w:r w:rsidRPr="007039B5">
        <w:rPr>
          <w:sz w:val="27"/>
          <w:szCs w:val="27"/>
        </w:rPr>
        <w:t xml:space="preserve"> копія</w:t>
      </w:r>
      <w:r>
        <w:rPr>
          <w:sz w:val="27"/>
          <w:szCs w:val="27"/>
        </w:rPr>
        <w:t>ми</w:t>
      </w:r>
      <w:r w:rsidRPr="007039B5">
        <w:rPr>
          <w:sz w:val="27"/>
          <w:szCs w:val="27"/>
        </w:rPr>
        <w:t xml:space="preserve"> записів трудової книжки та копії диплом</w:t>
      </w:r>
      <w:r>
        <w:rPr>
          <w:sz w:val="27"/>
          <w:szCs w:val="27"/>
        </w:rPr>
        <w:t>а</w:t>
      </w:r>
      <w:r w:rsidRPr="007039B5">
        <w:rPr>
          <w:sz w:val="27"/>
          <w:szCs w:val="27"/>
        </w:rPr>
        <w:t xml:space="preserve"> </w:t>
      </w:r>
      <w:proofErr w:type="spellStart"/>
      <w:r w:rsidRPr="007039B5">
        <w:rPr>
          <w:sz w:val="27"/>
          <w:szCs w:val="27"/>
        </w:rPr>
        <w:t>Леванчук</w:t>
      </w:r>
      <w:proofErr w:type="spellEnd"/>
      <w:r w:rsidRPr="007039B5">
        <w:rPr>
          <w:sz w:val="27"/>
          <w:szCs w:val="27"/>
        </w:rPr>
        <w:t xml:space="preserve"> А.О. </w:t>
      </w:r>
      <w:r>
        <w:rPr>
          <w:sz w:val="27"/>
          <w:szCs w:val="27"/>
        </w:rPr>
        <w:br/>
      </w:r>
      <w:r w:rsidRPr="007039B5">
        <w:rPr>
          <w:sz w:val="27"/>
          <w:szCs w:val="27"/>
        </w:rPr>
        <w:t xml:space="preserve">з 1 вересня 1994 року по 30 червня 1999 року навчався за денною формою у Національній юридичній академії </w:t>
      </w:r>
      <w:r w:rsidR="00DD626B">
        <w:rPr>
          <w:sz w:val="27"/>
          <w:szCs w:val="27"/>
        </w:rPr>
        <w:t xml:space="preserve">України </w:t>
      </w:r>
      <w:r w:rsidRPr="007039B5">
        <w:rPr>
          <w:sz w:val="27"/>
          <w:szCs w:val="27"/>
        </w:rPr>
        <w:t>імені Ярослава Мудрого за спеціальністю «Правознавство».</w:t>
      </w:r>
      <w:r>
        <w:rPr>
          <w:sz w:val="27"/>
          <w:szCs w:val="27"/>
        </w:rPr>
        <w:t xml:space="preserve"> </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З урахуванням наведеного до стажу роботи </w:t>
      </w:r>
      <w:proofErr w:type="spellStart"/>
      <w:r w:rsidRPr="007039B5">
        <w:rPr>
          <w:sz w:val="27"/>
          <w:szCs w:val="27"/>
        </w:rPr>
        <w:t>Леванчука</w:t>
      </w:r>
      <w:proofErr w:type="spellEnd"/>
      <w:r w:rsidRPr="007039B5">
        <w:rPr>
          <w:sz w:val="27"/>
          <w:szCs w:val="27"/>
        </w:rPr>
        <w:t xml:space="preserve"> А.О., який дає йому право на звільнення у відставку, підлягають зарахуванню період проходження строкової військової служби – 10 місяців 6 днів та половина строку навчання у Національній юридичній академії </w:t>
      </w:r>
      <w:r w:rsidR="00DD626B">
        <w:rPr>
          <w:sz w:val="27"/>
          <w:szCs w:val="27"/>
        </w:rPr>
        <w:t xml:space="preserve">України </w:t>
      </w:r>
      <w:r w:rsidRPr="007039B5">
        <w:rPr>
          <w:sz w:val="27"/>
          <w:szCs w:val="27"/>
        </w:rPr>
        <w:t xml:space="preserve">імені Ярослава Мудрого – 2 роки </w:t>
      </w:r>
      <w:r w:rsidR="00932042">
        <w:rPr>
          <w:sz w:val="27"/>
          <w:szCs w:val="27"/>
        </w:rPr>
        <w:br/>
      </w:r>
      <w:r w:rsidRPr="007039B5">
        <w:rPr>
          <w:sz w:val="27"/>
          <w:szCs w:val="27"/>
        </w:rPr>
        <w:t>5 місяців.</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lastRenderedPageBreak/>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7039B5">
        <w:rPr>
          <w:sz w:val="27"/>
          <w:szCs w:val="27"/>
        </w:rPr>
        <w:t>внесено</w:t>
      </w:r>
      <w:proofErr w:type="spellEnd"/>
      <w:r w:rsidRPr="007039B5">
        <w:rPr>
          <w:sz w:val="27"/>
          <w:szCs w:val="27"/>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Так</w:t>
      </w:r>
      <w:r w:rsidR="00EE7315">
        <w:rPr>
          <w:sz w:val="27"/>
          <w:szCs w:val="27"/>
        </w:rPr>
        <w:t>у</w:t>
      </w:r>
      <w:r w:rsidRPr="007039B5">
        <w:rPr>
          <w:sz w:val="27"/>
          <w:szCs w:val="27"/>
        </w:rPr>
        <w:t xml:space="preserve"> правов</w:t>
      </w:r>
      <w:r w:rsidR="00EE7315">
        <w:rPr>
          <w:sz w:val="27"/>
          <w:szCs w:val="27"/>
        </w:rPr>
        <w:t>у позицію</w:t>
      </w:r>
      <w:r w:rsidRPr="007039B5">
        <w:rPr>
          <w:sz w:val="27"/>
          <w:szCs w:val="27"/>
        </w:rPr>
        <w:t xml:space="preserve"> викладен</w:t>
      </w:r>
      <w:r w:rsidR="00EE7315">
        <w:rPr>
          <w:sz w:val="27"/>
          <w:szCs w:val="27"/>
        </w:rPr>
        <w:t>о</w:t>
      </w:r>
      <w:r w:rsidRPr="007039B5">
        <w:rPr>
          <w:sz w:val="27"/>
          <w:szCs w:val="27"/>
        </w:rPr>
        <w:t xml:space="preserve"> </w:t>
      </w:r>
      <w:r w:rsidR="00EE7315">
        <w:rPr>
          <w:sz w:val="27"/>
          <w:szCs w:val="27"/>
        </w:rPr>
        <w:t>в</w:t>
      </w:r>
      <w:r w:rsidRPr="007039B5">
        <w:rPr>
          <w:sz w:val="27"/>
          <w:szCs w:val="27"/>
        </w:rPr>
        <w:t xml:space="preserve">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Відповідно до частини першої статті 7 Закону </w:t>
      </w:r>
      <w:r w:rsidR="00434309" w:rsidRPr="00434309">
        <w:rPr>
          <w:sz w:val="27"/>
          <w:szCs w:val="27"/>
        </w:rPr>
        <w:t>№ 2862-XII</w:t>
      </w:r>
      <w:r w:rsidRPr="007039B5">
        <w:rPr>
          <w:sz w:val="27"/>
          <w:szCs w:val="27"/>
        </w:rPr>
        <w:t>, чинно</w:t>
      </w:r>
      <w:r w:rsidR="00EE7315">
        <w:rPr>
          <w:sz w:val="27"/>
          <w:szCs w:val="27"/>
        </w:rPr>
        <w:t>ї</w:t>
      </w:r>
      <w:r w:rsidRPr="007039B5">
        <w:rPr>
          <w:sz w:val="27"/>
          <w:szCs w:val="27"/>
        </w:rPr>
        <w:t xml:space="preserve"> на </w:t>
      </w:r>
      <w:r w:rsidR="00EE7315">
        <w:rPr>
          <w:sz w:val="27"/>
          <w:szCs w:val="27"/>
        </w:rPr>
        <w:t>день</w:t>
      </w:r>
      <w:r w:rsidRPr="007039B5">
        <w:rPr>
          <w:sz w:val="27"/>
          <w:szCs w:val="27"/>
        </w:rPr>
        <w:t xml:space="preserve"> призначення </w:t>
      </w:r>
      <w:proofErr w:type="spellStart"/>
      <w:r w:rsidRPr="007039B5">
        <w:rPr>
          <w:sz w:val="27"/>
          <w:szCs w:val="27"/>
        </w:rPr>
        <w:t>Леванчука</w:t>
      </w:r>
      <w:proofErr w:type="spellEnd"/>
      <w:r w:rsidRPr="007039B5">
        <w:rPr>
          <w:sz w:val="27"/>
          <w:szCs w:val="27"/>
        </w:rPr>
        <w:t xml:space="preserve"> А.О. на посаду судді, суддею міг бути громадянин України, який має стаж роботи у галузі права не менш як три роки.</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Згідно із записами у трудовій книжці після здобуття вищої освіти до призначення на посаду судді </w:t>
      </w:r>
      <w:proofErr w:type="spellStart"/>
      <w:r w:rsidRPr="007039B5">
        <w:rPr>
          <w:sz w:val="27"/>
          <w:szCs w:val="27"/>
        </w:rPr>
        <w:t>Леванчук</w:t>
      </w:r>
      <w:proofErr w:type="spellEnd"/>
      <w:r w:rsidRPr="007039B5">
        <w:rPr>
          <w:sz w:val="27"/>
          <w:szCs w:val="27"/>
        </w:rPr>
        <w:t xml:space="preserve"> А.О. з 9 липня 1999 року по 29 листопада 1999 року та з 16 жовтня 2000 року по 21 квітня 2003 року обіймав посаду начальника Хмельницького районного управління юстиції (2 роки 10 місяців </w:t>
      </w:r>
      <w:r w:rsidR="00970D6B">
        <w:rPr>
          <w:sz w:val="27"/>
          <w:szCs w:val="27"/>
        </w:rPr>
        <w:br/>
      </w:r>
      <w:r w:rsidRPr="007039B5">
        <w:rPr>
          <w:sz w:val="27"/>
          <w:szCs w:val="27"/>
        </w:rPr>
        <w:t>24 дні</w:t>
      </w:r>
      <w:r w:rsidR="00970D6B">
        <w:rPr>
          <w:sz w:val="27"/>
          <w:szCs w:val="27"/>
        </w:rPr>
        <w:t>)</w:t>
      </w:r>
      <w:r w:rsidRPr="007039B5">
        <w:rPr>
          <w:sz w:val="27"/>
          <w:szCs w:val="27"/>
        </w:rPr>
        <w:t>.</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Отже, зазначений стаж роботи в галузі права підлягає зарахуванню до стажу роботи на посаді судді як стаж роботи, вимога щодо якого визначена законом та надавала право для призначення на посаду судді.</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За результатами вивчення доданих до заяви документів щодо визначення наявності </w:t>
      </w:r>
      <w:r w:rsidR="00970D6B">
        <w:rPr>
          <w:sz w:val="27"/>
          <w:szCs w:val="27"/>
        </w:rPr>
        <w:t>в</w:t>
      </w:r>
      <w:r w:rsidRPr="007039B5">
        <w:rPr>
          <w:sz w:val="27"/>
          <w:szCs w:val="27"/>
        </w:rPr>
        <w:t xml:space="preserve"> судді </w:t>
      </w:r>
      <w:proofErr w:type="spellStart"/>
      <w:r w:rsidRPr="007039B5">
        <w:rPr>
          <w:sz w:val="27"/>
          <w:szCs w:val="27"/>
        </w:rPr>
        <w:t>Леванчука</w:t>
      </w:r>
      <w:proofErr w:type="spellEnd"/>
      <w:r w:rsidRPr="007039B5">
        <w:rPr>
          <w:sz w:val="27"/>
          <w:szCs w:val="27"/>
        </w:rPr>
        <w:t xml:space="preserve"> А.О. відповідного стажу для звільнення у відставку, а саме: актів про призначення, про обрання, про переведення на посаду судді, копій трудової книжки, диплома, військового квитка, встановлено, що до стажу роботи </w:t>
      </w:r>
      <w:proofErr w:type="spellStart"/>
      <w:r w:rsidRPr="007039B5">
        <w:rPr>
          <w:sz w:val="27"/>
          <w:szCs w:val="27"/>
        </w:rPr>
        <w:t>Леванчука</w:t>
      </w:r>
      <w:proofErr w:type="spellEnd"/>
      <w:r w:rsidRPr="007039B5">
        <w:rPr>
          <w:sz w:val="27"/>
          <w:szCs w:val="27"/>
        </w:rPr>
        <w:t xml:space="preserve"> А.О. на посаді судді, </w:t>
      </w:r>
      <w:r w:rsidR="00970D6B">
        <w:rPr>
          <w:sz w:val="27"/>
          <w:szCs w:val="27"/>
        </w:rPr>
        <w:t>який</w:t>
      </w:r>
      <w:r w:rsidRPr="007039B5">
        <w:rPr>
          <w:sz w:val="27"/>
          <w:szCs w:val="27"/>
        </w:rPr>
        <w:t xml:space="preserve"> дає йому право на відставку, підлягають зарахуванню:</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стаж роботи на посаді суд</w:t>
      </w:r>
      <w:r>
        <w:rPr>
          <w:sz w:val="27"/>
          <w:szCs w:val="27"/>
        </w:rPr>
        <w:t>ді – 20 років 9 місяців 24 дні;</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половина строку навчання у вищому юридичному навчальному                                       закладі – 2 роки 5 місяців;</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період проходження строкової військової служби – 10 місяців 6 днів;</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lastRenderedPageBreak/>
        <w:t xml:space="preserve">стаж (досвід) роботи (професійної діяльності), вимога щодо якого, визначена законом та надавала право для призначення на посаду судді, – 2 роки 10 місяців </w:t>
      </w:r>
      <w:r w:rsidR="00970D6B">
        <w:rPr>
          <w:sz w:val="27"/>
          <w:szCs w:val="27"/>
        </w:rPr>
        <w:br/>
      </w:r>
      <w:r w:rsidRPr="007039B5">
        <w:rPr>
          <w:sz w:val="27"/>
          <w:szCs w:val="27"/>
        </w:rPr>
        <w:t>24 дні.</w:t>
      </w:r>
    </w:p>
    <w:p w:rsidR="007039B5" w:rsidRDefault="007039B5" w:rsidP="007039B5">
      <w:pPr>
        <w:pStyle w:val="rtejustify"/>
        <w:shd w:val="clear" w:color="auto" w:fill="FFFFFF"/>
        <w:spacing w:before="0" w:beforeAutospacing="0" w:after="0" w:afterAutospacing="0"/>
        <w:ind w:firstLine="567"/>
        <w:jc w:val="both"/>
        <w:rPr>
          <w:sz w:val="27"/>
          <w:szCs w:val="27"/>
        </w:rPr>
      </w:pPr>
      <w:r w:rsidRPr="007039B5">
        <w:rPr>
          <w:sz w:val="27"/>
          <w:szCs w:val="27"/>
        </w:rPr>
        <w:t xml:space="preserve">Загальний стаж роботи судді </w:t>
      </w:r>
      <w:proofErr w:type="spellStart"/>
      <w:r w:rsidRPr="007039B5">
        <w:rPr>
          <w:sz w:val="27"/>
          <w:szCs w:val="27"/>
        </w:rPr>
        <w:t>Леванчука</w:t>
      </w:r>
      <w:proofErr w:type="spellEnd"/>
      <w:r w:rsidRPr="007039B5">
        <w:rPr>
          <w:sz w:val="27"/>
          <w:szCs w:val="27"/>
        </w:rPr>
        <w:t xml:space="preserve"> А.О., який дає йому право на звільнення у відставку, становить 26 років 11 місяців 24 дні.</w:t>
      </w:r>
    </w:p>
    <w:p w:rsidR="007039B5" w:rsidRPr="007039B5" w:rsidRDefault="001200CD" w:rsidP="007039B5">
      <w:pPr>
        <w:pStyle w:val="rtejustify"/>
        <w:shd w:val="clear" w:color="auto" w:fill="FFFFFF"/>
        <w:spacing w:before="0" w:beforeAutospacing="0" w:after="0" w:afterAutospacing="0"/>
        <w:ind w:firstLine="567"/>
        <w:jc w:val="both"/>
        <w:rPr>
          <w:sz w:val="27"/>
          <w:szCs w:val="27"/>
        </w:rPr>
      </w:pPr>
      <w:r>
        <w:rPr>
          <w:sz w:val="27"/>
          <w:szCs w:val="27"/>
        </w:rPr>
        <w:t>Отже</w:t>
      </w:r>
      <w:r w:rsidR="00F111F1">
        <w:rPr>
          <w:sz w:val="27"/>
          <w:szCs w:val="27"/>
        </w:rPr>
        <w:t xml:space="preserve">, суддя </w:t>
      </w:r>
      <w:proofErr w:type="spellStart"/>
      <w:r w:rsidR="00F111F1">
        <w:rPr>
          <w:sz w:val="27"/>
          <w:szCs w:val="27"/>
        </w:rPr>
        <w:t>Леванчук</w:t>
      </w:r>
      <w:proofErr w:type="spellEnd"/>
      <w:r w:rsidR="00F111F1">
        <w:rPr>
          <w:sz w:val="27"/>
          <w:szCs w:val="27"/>
        </w:rPr>
        <w:t xml:space="preserve"> А.О.</w:t>
      </w:r>
      <w:r w:rsidR="007039B5" w:rsidRPr="007039B5">
        <w:rPr>
          <w:sz w:val="27"/>
          <w:szCs w:val="27"/>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B93131" w:rsidRPr="008C5615" w:rsidRDefault="007039B5" w:rsidP="008C5615">
      <w:pPr>
        <w:pStyle w:val="rtejustify"/>
        <w:shd w:val="clear" w:color="auto" w:fill="FFFFFF"/>
        <w:spacing w:before="0" w:beforeAutospacing="0" w:after="0" w:afterAutospacing="0"/>
        <w:ind w:firstLine="567"/>
        <w:jc w:val="both"/>
        <w:rPr>
          <w:sz w:val="27"/>
          <w:szCs w:val="27"/>
        </w:rPr>
      </w:pPr>
      <w:r w:rsidRPr="007039B5">
        <w:rPr>
          <w:sz w:val="27"/>
          <w:szCs w:val="27"/>
        </w:rPr>
        <w:t>Керуючись пунктом 4 частини шостої статті 126, статтею 131 Конституції України, статтями 3, 30, 34, 55 Закону України «Про Вищу раду правосуддя»,</w:t>
      </w:r>
      <w:r>
        <w:rPr>
          <w:sz w:val="27"/>
          <w:szCs w:val="27"/>
        </w:rPr>
        <w:t xml:space="preserve"> </w:t>
      </w:r>
      <w:r w:rsidR="00434B00" w:rsidRPr="008C5615">
        <w:rPr>
          <w:sz w:val="27"/>
          <w:szCs w:val="27"/>
        </w:rPr>
        <w:t>Вища рада правосуддя</w:t>
      </w:r>
      <w:bookmarkStart w:id="0" w:name="_GoBack"/>
      <w:bookmarkEnd w:id="0"/>
    </w:p>
    <w:p w:rsidR="00434B00" w:rsidRPr="008C5615" w:rsidRDefault="00434B00" w:rsidP="00B93131">
      <w:pPr>
        <w:pStyle w:val="rtejustify"/>
        <w:shd w:val="clear" w:color="auto" w:fill="FFFFFF"/>
        <w:spacing w:before="0" w:beforeAutospacing="0" w:after="0" w:afterAutospacing="0"/>
        <w:ind w:firstLine="567"/>
        <w:jc w:val="both"/>
        <w:rPr>
          <w:b/>
          <w:sz w:val="27"/>
          <w:szCs w:val="27"/>
        </w:rPr>
      </w:pPr>
    </w:p>
    <w:p w:rsidR="00760CA4" w:rsidRPr="008C5615" w:rsidRDefault="00760CA4" w:rsidP="00760CA4">
      <w:pPr>
        <w:tabs>
          <w:tab w:val="left" w:pos="567"/>
        </w:tabs>
        <w:spacing w:after="0" w:line="240" w:lineRule="auto"/>
        <w:ind w:firstLine="567"/>
        <w:jc w:val="center"/>
        <w:rPr>
          <w:rFonts w:ascii="Times New Roman" w:hAnsi="Times New Roman"/>
          <w:b/>
          <w:sz w:val="27"/>
          <w:szCs w:val="27"/>
        </w:rPr>
      </w:pPr>
      <w:r w:rsidRPr="008C5615">
        <w:rPr>
          <w:rFonts w:ascii="Times New Roman" w:hAnsi="Times New Roman"/>
          <w:b/>
          <w:sz w:val="27"/>
          <w:szCs w:val="27"/>
        </w:rPr>
        <w:t>вирішила:</w:t>
      </w:r>
    </w:p>
    <w:p w:rsidR="00760CA4" w:rsidRPr="008C5615" w:rsidRDefault="00760CA4" w:rsidP="00760CA4">
      <w:pPr>
        <w:spacing w:after="0" w:line="240" w:lineRule="auto"/>
        <w:ind w:firstLine="919"/>
        <w:jc w:val="both"/>
        <w:rPr>
          <w:rFonts w:ascii="Times New Roman" w:hAnsi="Times New Roman"/>
          <w:b/>
          <w:sz w:val="27"/>
          <w:szCs w:val="27"/>
        </w:rPr>
      </w:pPr>
    </w:p>
    <w:p w:rsidR="00760CA4" w:rsidRPr="008C5615" w:rsidRDefault="00760CA4" w:rsidP="00760CA4">
      <w:pPr>
        <w:spacing w:after="0" w:line="240" w:lineRule="auto"/>
        <w:jc w:val="both"/>
        <w:rPr>
          <w:rStyle w:val="FontStyle13"/>
          <w:rFonts w:eastAsia="Calibri"/>
          <w:sz w:val="27"/>
          <w:szCs w:val="27"/>
        </w:rPr>
      </w:pPr>
      <w:r w:rsidRPr="008C5615">
        <w:rPr>
          <w:rFonts w:ascii="Times New Roman" w:eastAsia="Calibri" w:hAnsi="Times New Roman"/>
          <w:sz w:val="27"/>
          <w:szCs w:val="27"/>
        </w:rPr>
        <w:t>звільнити</w:t>
      </w:r>
      <w:r w:rsidR="007039B5">
        <w:rPr>
          <w:rFonts w:ascii="Times New Roman" w:eastAsia="Calibri" w:hAnsi="Times New Roman"/>
          <w:sz w:val="27"/>
          <w:szCs w:val="27"/>
        </w:rPr>
        <w:t xml:space="preserve"> </w:t>
      </w:r>
      <w:proofErr w:type="spellStart"/>
      <w:r w:rsidR="007039B5" w:rsidRPr="007039B5">
        <w:rPr>
          <w:rFonts w:ascii="Times New Roman" w:eastAsia="Calibri" w:hAnsi="Times New Roman"/>
          <w:sz w:val="27"/>
          <w:szCs w:val="27"/>
        </w:rPr>
        <w:t>Леванчука</w:t>
      </w:r>
      <w:proofErr w:type="spellEnd"/>
      <w:r w:rsidR="007039B5" w:rsidRPr="007039B5">
        <w:rPr>
          <w:rFonts w:ascii="Times New Roman" w:eastAsia="Calibri" w:hAnsi="Times New Roman"/>
          <w:sz w:val="27"/>
          <w:szCs w:val="27"/>
        </w:rPr>
        <w:t xml:space="preserve"> Андрія Олексійовича з посади судді Вищого спеціалізованого суду України з розгляду цивільних і кримінальних справ </w:t>
      </w:r>
      <w:r w:rsidR="008732C5" w:rsidRPr="008C5615">
        <w:rPr>
          <w:rFonts w:ascii="Times New Roman" w:eastAsia="Calibri" w:hAnsi="Times New Roman"/>
          <w:sz w:val="27"/>
          <w:szCs w:val="27"/>
        </w:rPr>
        <w:t>у зв’язку з поданням заяви про відставку</w:t>
      </w:r>
      <w:r w:rsidR="00B93131" w:rsidRPr="008C5615">
        <w:rPr>
          <w:rFonts w:ascii="Times New Roman" w:eastAsia="Calibri" w:hAnsi="Times New Roman"/>
          <w:sz w:val="27"/>
          <w:szCs w:val="27"/>
        </w:rPr>
        <w:t>.</w:t>
      </w:r>
    </w:p>
    <w:p w:rsidR="00760CA4" w:rsidRPr="008C5615" w:rsidRDefault="00760CA4" w:rsidP="00760CA4">
      <w:pPr>
        <w:pStyle w:val="a9"/>
        <w:tabs>
          <w:tab w:val="left" w:pos="567"/>
        </w:tabs>
        <w:jc w:val="both"/>
        <w:rPr>
          <w:rFonts w:ascii="Times New Roman" w:eastAsia="Calibri" w:hAnsi="Times New Roman"/>
          <w:color w:val="000000"/>
          <w:sz w:val="27"/>
          <w:szCs w:val="27"/>
        </w:rPr>
      </w:pPr>
    </w:p>
    <w:p w:rsidR="00760CA4" w:rsidRPr="008C5615" w:rsidRDefault="00760CA4" w:rsidP="00760CA4">
      <w:pPr>
        <w:tabs>
          <w:tab w:val="left" w:pos="6531"/>
        </w:tabs>
        <w:spacing w:after="0" w:line="240" w:lineRule="auto"/>
        <w:jc w:val="both"/>
        <w:rPr>
          <w:rFonts w:ascii="Times New Roman" w:hAnsi="Times New Roman"/>
          <w:sz w:val="27"/>
          <w:szCs w:val="27"/>
        </w:rPr>
      </w:pPr>
      <w:r w:rsidRPr="008C5615">
        <w:rPr>
          <w:rFonts w:ascii="Times New Roman" w:hAnsi="Times New Roman"/>
          <w:sz w:val="27"/>
          <w:szCs w:val="27"/>
        </w:rPr>
        <w:tab/>
      </w:r>
    </w:p>
    <w:p w:rsidR="00760CA4" w:rsidRPr="008C5615" w:rsidRDefault="00760CA4" w:rsidP="00760CA4">
      <w:pPr>
        <w:tabs>
          <w:tab w:val="left" w:pos="2115"/>
          <w:tab w:val="left" w:pos="7938"/>
        </w:tabs>
        <w:spacing w:after="0" w:line="240" w:lineRule="auto"/>
        <w:rPr>
          <w:rFonts w:ascii="Times New Roman" w:hAnsi="Times New Roman"/>
          <w:b/>
          <w:sz w:val="27"/>
          <w:szCs w:val="27"/>
        </w:rPr>
      </w:pPr>
      <w:r w:rsidRPr="008C5615">
        <w:rPr>
          <w:rFonts w:ascii="Times New Roman" w:hAnsi="Times New Roman"/>
          <w:b/>
          <w:sz w:val="27"/>
          <w:szCs w:val="27"/>
        </w:rPr>
        <w:t xml:space="preserve">Голова Вищої ради правосуддя                                                 </w:t>
      </w:r>
      <w:r w:rsidR="008C5615">
        <w:rPr>
          <w:rFonts w:ascii="Times New Roman" w:hAnsi="Times New Roman"/>
          <w:b/>
          <w:sz w:val="27"/>
          <w:szCs w:val="27"/>
        </w:rPr>
        <w:t xml:space="preserve">     </w:t>
      </w:r>
      <w:r w:rsidRPr="008C5615">
        <w:rPr>
          <w:rFonts w:ascii="Times New Roman" w:hAnsi="Times New Roman"/>
          <w:b/>
          <w:sz w:val="27"/>
          <w:szCs w:val="27"/>
        </w:rPr>
        <w:t>Григорій УСИК</w:t>
      </w:r>
    </w:p>
    <w:p w:rsidR="00674329" w:rsidRPr="008C5615" w:rsidRDefault="00674329" w:rsidP="00760CA4">
      <w:pPr>
        <w:pStyle w:val="msonormalcxspmiddle"/>
        <w:spacing w:beforeAutospacing="0" w:after="0" w:afterAutospacing="0"/>
        <w:ind w:right="4706"/>
        <w:jc w:val="both"/>
        <w:rPr>
          <w:sz w:val="27"/>
          <w:szCs w:val="27"/>
          <w:lang w:val="uk-UA"/>
        </w:rPr>
      </w:pPr>
    </w:p>
    <w:sectPr w:rsidR="00674329" w:rsidRPr="008C5615"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5DC" w:rsidRDefault="006415DC" w:rsidP="00674329">
      <w:pPr>
        <w:spacing w:after="0" w:line="240" w:lineRule="auto"/>
      </w:pPr>
      <w:r>
        <w:separator/>
      </w:r>
    </w:p>
  </w:endnote>
  <w:endnote w:type="continuationSeparator" w:id="0">
    <w:p w:rsidR="006415DC" w:rsidRDefault="006415DC"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5DC" w:rsidRDefault="006415DC" w:rsidP="00674329">
      <w:pPr>
        <w:spacing w:after="0" w:line="240" w:lineRule="auto"/>
      </w:pPr>
      <w:r>
        <w:separator/>
      </w:r>
    </w:p>
  </w:footnote>
  <w:footnote w:type="continuationSeparator" w:id="0">
    <w:p w:rsidR="006415DC" w:rsidRDefault="006415DC"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122F33">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D3F51"/>
    <w:rsid w:val="000F1AAD"/>
    <w:rsid w:val="001200CD"/>
    <w:rsid w:val="00122F33"/>
    <w:rsid w:val="00123967"/>
    <w:rsid w:val="001279A5"/>
    <w:rsid w:val="00141B2E"/>
    <w:rsid w:val="00153858"/>
    <w:rsid w:val="00155FA2"/>
    <w:rsid w:val="00162537"/>
    <w:rsid w:val="00190E38"/>
    <w:rsid w:val="00191717"/>
    <w:rsid w:val="001B166B"/>
    <w:rsid w:val="001C5A5D"/>
    <w:rsid w:val="001D7A4C"/>
    <w:rsid w:val="001E44CC"/>
    <w:rsid w:val="001E529E"/>
    <w:rsid w:val="00200D38"/>
    <w:rsid w:val="00201093"/>
    <w:rsid w:val="0020235E"/>
    <w:rsid w:val="002067C3"/>
    <w:rsid w:val="00216539"/>
    <w:rsid w:val="00217ACA"/>
    <w:rsid w:val="002749BD"/>
    <w:rsid w:val="00284CEC"/>
    <w:rsid w:val="002B3F75"/>
    <w:rsid w:val="002C6261"/>
    <w:rsid w:val="002E0619"/>
    <w:rsid w:val="002E3D15"/>
    <w:rsid w:val="002F71C5"/>
    <w:rsid w:val="003201AB"/>
    <w:rsid w:val="00361F04"/>
    <w:rsid w:val="00395FE2"/>
    <w:rsid w:val="003A584A"/>
    <w:rsid w:val="003D2604"/>
    <w:rsid w:val="003E6581"/>
    <w:rsid w:val="003E6ADD"/>
    <w:rsid w:val="0040290A"/>
    <w:rsid w:val="00410AFC"/>
    <w:rsid w:val="00430638"/>
    <w:rsid w:val="00434309"/>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F4878"/>
    <w:rsid w:val="005F597F"/>
    <w:rsid w:val="00605194"/>
    <w:rsid w:val="00613974"/>
    <w:rsid w:val="006307DC"/>
    <w:rsid w:val="00637252"/>
    <w:rsid w:val="006415DC"/>
    <w:rsid w:val="00654A64"/>
    <w:rsid w:val="00674329"/>
    <w:rsid w:val="006E0140"/>
    <w:rsid w:val="006E3839"/>
    <w:rsid w:val="006F0645"/>
    <w:rsid w:val="006F6EDE"/>
    <w:rsid w:val="007039B5"/>
    <w:rsid w:val="0070642E"/>
    <w:rsid w:val="00736942"/>
    <w:rsid w:val="00760CA4"/>
    <w:rsid w:val="00772C95"/>
    <w:rsid w:val="0077665B"/>
    <w:rsid w:val="007816E5"/>
    <w:rsid w:val="007946B6"/>
    <w:rsid w:val="00794AF6"/>
    <w:rsid w:val="007A058B"/>
    <w:rsid w:val="007A5C40"/>
    <w:rsid w:val="007B365E"/>
    <w:rsid w:val="007C2F05"/>
    <w:rsid w:val="007C5EBA"/>
    <w:rsid w:val="007E7C2A"/>
    <w:rsid w:val="00805652"/>
    <w:rsid w:val="0081054D"/>
    <w:rsid w:val="00825D95"/>
    <w:rsid w:val="0087180A"/>
    <w:rsid w:val="008732C5"/>
    <w:rsid w:val="008747B0"/>
    <w:rsid w:val="00875A7D"/>
    <w:rsid w:val="00877583"/>
    <w:rsid w:val="008810FD"/>
    <w:rsid w:val="008971C1"/>
    <w:rsid w:val="008A5698"/>
    <w:rsid w:val="008B0E89"/>
    <w:rsid w:val="008C5615"/>
    <w:rsid w:val="008E20C6"/>
    <w:rsid w:val="009166A8"/>
    <w:rsid w:val="00932042"/>
    <w:rsid w:val="0094241C"/>
    <w:rsid w:val="00952D91"/>
    <w:rsid w:val="0096177F"/>
    <w:rsid w:val="00964DDF"/>
    <w:rsid w:val="0096607C"/>
    <w:rsid w:val="00970D6B"/>
    <w:rsid w:val="00974DB3"/>
    <w:rsid w:val="009A5806"/>
    <w:rsid w:val="009B158A"/>
    <w:rsid w:val="009D0CD4"/>
    <w:rsid w:val="009E2A98"/>
    <w:rsid w:val="00A01658"/>
    <w:rsid w:val="00A33C71"/>
    <w:rsid w:val="00A42006"/>
    <w:rsid w:val="00A4307D"/>
    <w:rsid w:val="00A52A3F"/>
    <w:rsid w:val="00A52BC0"/>
    <w:rsid w:val="00A703E1"/>
    <w:rsid w:val="00A74F99"/>
    <w:rsid w:val="00A955D9"/>
    <w:rsid w:val="00AB3814"/>
    <w:rsid w:val="00AF2921"/>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A0F4E"/>
    <w:rsid w:val="00CB33B6"/>
    <w:rsid w:val="00CD7944"/>
    <w:rsid w:val="00CE0624"/>
    <w:rsid w:val="00CE1C0F"/>
    <w:rsid w:val="00CE5846"/>
    <w:rsid w:val="00D136AC"/>
    <w:rsid w:val="00D142A4"/>
    <w:rsid w:val="00D20A50"/>
    <w:rsid w:val="00D7184E"/>
    <w:rsid w:val="00D81E26"/>
    <w:rsid w:val="00D90A07"/>
    <w:rsid w:val="00D9511A"/>
    <w:rsid w:val="00DA507E"/>
    <w:rsid w:val="00DB32B8"/>
    <w:rsid w:val="00DB6EA2"/>
    <w:rsid w:val="00DD626B"/>
    <w:rsid w:val="00E23770"/>
    <w:rsid w:val="00E747F9"/>
    <w:rsid w:val="00E94A4B"/>
    <w:rsid w:val="00E95F00"/>
    <w:rsid w:val="00E972B3"/>
    <w:rsid w:val="00EA3C11"/>
    <w:rsid w:val="00EB7DE6"/>
    <w:rsid w:val="00EC2FBB"/>
    <w:rsid w:val="00EC6E62"/>
    <w:rsid w:val="00ED5D43"/>
    <w:rsid w:val="00EE3B98"/>
    <w:rsid w:val="00EE7315"/>
    <w:rsid w:val="00EF0D00"/>
    <w:rsid w:val="00EF7FED"/>
    <w:rsid w:val="00F05D51"/>
    <w:rsid w:val="00F07D08"/>
    <w:rsid w:val="00F111F1"/>
    <w:rsid w:val="00F1578D"/>
    <w:rsid w:val="00F17703"/>
    <w:rsid w:val="00F22D42"/>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1EE46"/>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DB6C-9DFF-4072-84B1-0EEF9BD99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6215</Words>
  <Characters>3544</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55</cp:revision>
  <cp:lastPrinted>2024-02-16T15:39:00Z</cp:lastPrinted>
  <dcterms:created xsi:type="dcterms:W3CDTF">2023-03-15T09:57:00Z</dcterms:created>
  <dcterms:modified xsi:type="dcterms:W3CDTF">2024-02-19T08:46:00Z</dcterms:modified>
</cp:coreProperties>
</file>