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3F3" w:rsidRPr="00AF306C" w:rsidRDefault="00C863F3" w:rsidP="00C863F3">
      <w:pPr>
        <w:spacing w:after="200" w:line="276" w:lineRule="auto"/>
        <w:contextualSpacing/>
        <w:jc w:val="both"/>
        <w:rPr>
          <w:color w:val="000000" w:themeColor="text1"/>
          <w:szCs w:val="28"/>
          <w:lang w:val="ru-RU"/>
        </w:rPr>
      </w:pPr>
    </w:p>
    <w:p w:rsidR="00C863F3" w:rsidRPr="00D470F4" w:rsidRDefault="00C863F3" w:rsidP="00C863F3">
      <w:pPr>
        <w:spacing w:before="360" w:after="60" w:line="276" w:lineRule="auto"/>
        <w:jc w:val="center"/>
        <w:rPr>
          <w:rFonts w:ascii="AcademyC" w:hAnsi="AcademyC"/>
          <w:b/>
          <w:color w:val="2F5496" w:themeColor="accent5" w:themeShade="BF"/>
          <w:sz w:val="24"/>
        </w:rPr>
      </w:pPr>
      <w:r w:rsidRPr="00D470F4">
        <w:rPr>
          <w:rFonts w:ascii="Calibri" w:hAnsi="Calibri"/>
          <w:noProof/>
          <w:color w:val="2F5496" w:themeColor="accent5" w:themeShade="BF"/>
          <w:sz w:val="24"/>
          <w:lang w:eastAsia="uk-UA"/>
        </w:rPr>
        <w:drawing>
          <wp:anchor distT="0" distB="0" distL="114300" distR="114300" simplePos="0" relativeHeight="251659264" behindDoc="0" locked="0" layoutInCell="1" allowOverlap="1" wp14:anchorId="5E07F18E" wp14:editId="71CACC05">
            <wp:simplePos x="0" y="0"/>
            <wp:positionH relativeFrom="column">
              <wp:align>center</wp:align>
            </wp:positionH>
            <wp:positionV relativeFrom="paragraph">
              <wp:posOffset>-568960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D470F4">
        <w:rPr>
          <w:rFonts w:ascii="AcademyC" w:hAnsi="AcademyC"/>
          <w:b/>
          <w:color w:val="2F5496" w:themeColor="accent5" w:themeShade="BF"/>
          <w:sz w:val="24"/>
        </w:rPr>
        <w:t>УКРАЇНА</w:t>
      </w:r>
    </w:p>
    <w:p w:rsidR="00C863F3" w:rsidRPr="00D470F4" w:rsidRDefault="00C863F3" w:rsidP="00C863F3">
      <w:pPr>
        <w:spacing w:after="60" w:line="276" w:lineRule="auto"/>
        <w:jc w:val="center"/>
        <w:rPr>
          <w:rFonts w:ascii="AcademyC" w:hAnsi="AcademyC"/>
          <w:b/>
          <w:color w:val="2F5496" w:themeColor="accent5" w:themeShade="BF"/>
          <w:szCs w:val="28"/>
        </w:rPr>
      </w:pPr>
      <w:r w:rsidRPr="00D470F4">
        <w:rPr>
          <w:rFonts w:ascii="AcademyC" w:hAnsi="AcademyC"/>
          <w:b/>
          <w:color w:val="2F5496" w:themeColor="accent5" w:themeShade="BF"/>
          <w:szCs w:val="28"/>
        </w:rPr>
        <w:t>ВИЩА  РАДА  ПРАВОСУДДЯ</w:t>
      </w:r>
    </w:p>
    <w:p w:rsidR="00C863F3" w:rsidRPr="00D470F4" w:rsidRDefault="00C863F3" w:rsidP="00C863F3">
      <w:pPr>
        <w:spacing w:after="240" w:line="276" w:lineRule="auto"/>
        <w:jc w:val="center"/>
        <w:rPr>
          <w:rFonts w:ascii="AcademyC" w:hAnsi="AcademyC"/>
          <w:b/>
          <w:color w:val="2F5496" w:themeColor="accent5" w:themeShade="BF"/>
          <w:szCs w:val="28"/>
        </w:rPr>
      </w:pPr>
      <w:r w:rsidRPr="00D470F4">
        <w:rPr>
          <w:rFonts w:ascii="AcademyC" w:hAnsi="AcademyC"/>
          <w:b/>
          <w:color w:val="2F5496" w:themeColor="accent5" w:themeShade="BF"/>
          <w:szCs w:val="28"/>
        </w:rPr>
        <w:t xml:space="preserve"> РІШЕННЯ</w:t>
      </w:r>
    </w:p>
    <w:tbl>
      <w:tblPr>
        <w:tblW w:w="10173" w:type="dxa"/>
        <w:tblInd w:w="-142" w:type="dxa"/>
        <w:tblLook w:val="04A0" w:firstRow="1" w:lastRow="0" w:firstColumn="1" w:lastColumn="0" w:noHBand="0" w:noVBand="1"/>
      </w:tblPr>
      <w:tblGrid>
        <w:gridCol w:w="3240"/>
        <w:gridCol w:w="3309"/>
        <w:gridCol w:w="3624"/>
      </w:tblGrid>
      <w:tr w:rsidR="00D470F4" w:rsidRPr="00D470F4" w:rsidTr="008E4A35">
        <w:trPr>
          <w:trHeight w:val="188"/>
        </w:trPr>
        <w:tc>
          <w:tcPr>
            <w:tcW w:w="3240" w:type="dxa"/>
          </w:tcPr>
          <w:p w:rsidR="00C863F3" w:rsidRPr="00D470F4" w:rsidRDefault="00C863F3" w:rsidP="00F50509">
            <w:pPr>
              <w:spacing w:line="276" w:lineRule="auto"/>
              <w:rPr>
                <w:noProof/>
                <w:color w:val="2F5496" w:themeColor="accent5" w:themeShade="BF"/>
                <w:szCs w:val="28"/>
                <w:lang w:val="en-US"/>
              </w:rPr>
            </w:pPr>
            <w:r w:rsidRPr="00D470F4">
              <w:rPr>
                <w:noProof/>
                <w:color w:val="2F5496" w:themeColor="accent5" w:themeShade="BF"/>
                <w:szCs w:val="28"/>
                <w:lang w:val="ru-RU"/>
              </w:rPr>
              <w:t>15 лютого 2024 року</w:t>
            </w:r>
          </w:p>
        </w:tc>
        <w:tc>
          <w:tcPr>
            <w:tcW w:w="3309" w:type="dxa"/>
          </w:tcPr>
          <w:p w:rsidR="00C863F3" w:rsidRPr="00D470F4" w:rsidRDefault="00C863F3" w:rsidP="00F50509">
            <w:pPr>
              <w:spacing w:line="276" w:lineRule="auto"/>
              <w:jc w:val="center"/>
              <w:rPr>
                <w:rFonts w:ascii="Book Antiqua" w:hAnsi="Book Antiqua"/>
                <w:noProof/>
                <w:color w:val="2F5496" w:themeColor="accent5" w:themeShade="BF"/>
                <w:sz w:val="20"/>
                <w:szCs w:val="20"/>
              </w:rPr>
            </w:pPr>
            <w:r w:rsidRPr="00D470F4">
              <w:rPr>
                <w:rFonts w:ascii="Bookman Old Style" w:hAnsi="Bookman Old Style"/>
                <w:color w:val="2F5496" w:themeColor="accent5" w:themeShade="BF"/>
                <w:sz w:val="20"/>
                <w:szCs w:val="20"/>
                <w:lang w:val="ru-RU"/>
              </w:rPr>
              <w:t xml:space="preserve">   </w:t>
            </w:r>
            <w:r w:rsidRPr="00D470F4">
              <w:rPr>
                <w:rFonts w:ascii="Book Antiqua" w:hAnsi="Book Antiqua"/>
                <w:color w:val="2F5496" w:themeColor="accent5" w:themeShade="BF"/>
                <w:sz w:val="20"/>
                <w:szCs w:val="20"/>
              </w:rPr>
              <w:t>Київ</w:t>
            </w:r>
          </w:p>
        </w:tc>
        <w:tc>
          <w:tcPr>
            <w:tcW w:w="3624" w:type="dxa"/>
          </w:tcPr>
          <w:p w:rsidR="00C863F3" w:rsidRPr="00D470F4" w:rsidRDefault="00C863F3" w:rsidP="0010289E">
            <w:pPr>
              <w:spacing w:line="276" w:lineRule="auto"/>
              <w:jc w:val="center"/>
              <w:rPr>
                <w:noProof/>
                <w:color w:val="2F5496" w:themeColor="accent5" w:themeShade="BF"/>
                <w:szCs w:val="28"/>
                <w:lang w:val="ru-RU"/>
              </w:rPr>
            </w:pPr>
            <w:r w:rsidRPr="00D470F4">
              <w:rPr>
                <w:color w:val="2F5496" w:themeColor="accent5" w:themeShade="BF"/>
                <w:sz w:val="24"/>
              </w:rPr>
              <w:t>№</w:t>
            </w:r>
            <w:r w:rsidRPr="00D470F4">
              <w:rPr>
                <w:rFonts w:ascii="Bookman Old Style" w:hAnsi="Bookman Old Style"/>
                <w:noProof/>
                <w:color w:val="2F5496" w:themeColor="accent5" w:themeShade="BF"/>
                <w:szCs w:val="28"/>
                <w:lang w:val="ru-RU"/>
              </w:rPr>
              <w:t xml:space="preserve"> </w:t>
            </w:r>
            <w:r w:rsidR="0010289E" w:rsidRPr="00D470F4">
              <w:rPr>
                <w:noProof/>
                <w:color w:val="2F5496" w:themeColor="accent5" w:themeShade="BF"/>
                <w:szCs w:val="28"/>
                <w:lang w:val="ru-RU"/>
              </w:rPr>
              <w:t>452/</w:t>
            </w:r>
            <w:r w:rsidRPr="00D470F4">
              <w:rPr>
                <w:noProof/>
                <w:color w:val="2F5496" w:themeColor="accent5" w:themeShade="BF"/>
                <w:szCs w:val="28"/>
                <w:lang w:val="ru-RU"/>
              </w:rPr>
              <w:t>0/15-24</w:t>
            </w:r>
          </w:p>
        </w:tc>
      </w:tr>
    </w:tbl>
    <w:p w:rsidR="00E73437" w:rsidRPr="00AF306C" w:rsidRDefault="00E73437" w:rsidP="00F50509">
      <w:pPr>
        <w:rPr>
          <w:color w:val="000000" w:themeColor="text1"/>
          <w:sz w:val="16"/>
          <w:szCs w:val="16"/>
        </w:rPr>
      </w:pPr>
    </w:p>
    <w:tbl>
      <w:tblPr>
        <w:tblW w:w="0" w:type="auto"/>
        <w:tblLook w:val="04A0" w:firstRow="1" w:lastRow="0" w:firstColumn="1" w:lastColumn="0" w:noHBand="0" w:noVBand="1"/>
      </w:tblPr>
      <w:tblGrid>
        <w:gridCol w:w="4786"/>
      </w:tblGrid>
      <w:tr w:rsidR="00AF306C" w:rsidRPr="00AF306C" w:rsidTr="005D364A">
        <w:trPr>
          <w:trHeight w:val="758"/>
        </w:trPr>
        <w:tc>
          <w:tcPr>
            <w:tcW w:w="4786" w:type="dxa"/>
          </w:tcPr>
          <w:p w:rsidR="00390487" w:rsidRPr="00AF306C" w:rsidRDefault="00307FF9" w:rsidP="00F50509">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jc w:val="both"/>
              <w:rPr>
                <w:rFonts w:eastAsia="Times New Roman"/>
                <w:b/>
                <w:color w:val="000000" w:themeColor="text1"/>
                <w:sz w:val="23"/>
                <w:szCs w:val="23"/>
              </w:rPr>
            </w:pPr>
            <w:r w:rsidRPr="00AF306C">
              <w:rPr>
                <w:rFonts w:eastAsia="Times New Roman"/>
                <w:b/>
                <w:color w:val="000000" w:themeColor="text1"/>
                <w:sz w:val="23"/>
                <w:szCs w:val="23"/>
              </w:rPr>
              <w:t xml:space="preserve">Про </w:t>
            </w:r>
            <w:r w:rsidR="00390487" w:rsidRPr="00AF306C">
              <w:rPr>
                <w:rFonts w:eastAsia="Times New Roman"/>
                <w:b/>
                <w:color w:val="000000" w:themeColor="text1"/>
                <w:sz w:val="23"/>
                <w:szCs w:val="23"/>
              </w:rPr>
              <w:t>залишення без змін</w:t>
            </w:r>
            <w:r w:rsidRPr="00AF306C">
              <w:rPr>
                <w:rFonts w:eastAsia="Times New Roman"/>
                <w:b/>
                <w:color w:val="000000" w:themeColor="text1"/>
                <w:sz w:val="23"/>
                <w:szCs w:val="23"/>
              </w:rPr>
              <w:t xml:space="preserve"> рішення </w:t>
            </w:r>
            <w:r w:rsidR="0076622F" w:rsidRPr="00AF306C">
              <w:rPr>
                <w:rFonts w:eastAsia="Times New Roman"/>
                <w:b/>
                <w:color w:val="000000" w:themeColor="text1"/>
                <w:sz w:val="23"/>
                <w:szCs w:val="23"/>
              </w:rPr>
              <w:t>Другої Дисциплінарної палати Вищої ради правосуддя від 1</w:t>
            </w:r>
            <w:r w:rsidR="00390487" w:rsidRPr="00AF306C">
              <w:rPr>
                <w:rFonts w:eastAsia="Times New Roman"/>
                <w:b/>
                <w:color w:val="000000" w:themeColor="text1"/>
                <w:sz w:val="23"/>
                <w:szCs w:val="23"/>
              </w:rPr>
              <w:t>0</w:t>
            </w:r>
            <w:r w:rsidR="0076622F" w:rsidRPr="00AF306C">
              <w:rPr>
                <w:rFonts w:eastAsia="Times New Roman"/>
                <w:b/>
                <w:color w:val="000000" w:themeColor="text1"/>
                <w:sz w:val="23"/>
                <w:szCs w:val="23"/>
              </w:rPr>
              <w:t xml:space="preserve"> </w:t>
            </w:r>
            <w:r w:rsidR="00390487" w:rsidRPr="00AF306C">
              <w:rPr>
                <w:rFonts w:eastAsia="Times New Roman"/>
                <w:b/>
                <w:color w:val="000000" w:themeColor="text1"/>
                <w:sz w:val="23"/>
                <w:szCs w:val="23"/>
              </w:rPr>
              <w:t>січня 2024</w:t>
            </w:r>
            <w:r w:rsidR="0076622F" w:rsidRPr="00AF306C">
              <w:rPr>
                <w:rFonts w:eastAsia="Times New Roman"/>
                <w:b/>
                <w:color w:val="000000" w:themeColor="text1"/>
                <w:sz w:val="23"/>
                <w:szCs w:val="23"/>
              </w:rPr>
              <w:t xml:space="preserve"> року № </w:t>
            </w:r>
            <w:r w:rsidR="00390487" w:rsidRPr="00AF306C">
              <w:rPr>
                <w:rFonts w:eastAsia="Times New Roman"/>
                <w:b/>
                <w:color w:val="000000" w:themeColor="text1"/>
                <w:sz w:val="23"/>
                <w:szCs w:val="23"/>
              </w:rPr>
              <w:t>42</w:t>
            </w:r>
            <w:r w:rsidR="0076622F" w:rsidRPr="00AF306C">
              <w:rPr>
                <w:rFonts w:eastAsia="Times New Roman"/>
                <w:b/>
                <w:color w:val="000000" w:themeColor="text1"/>
                <w:sz w:val="23"/>
                <w:szCs w:val="23"/>
              </w:rPr>
              <w:t>/2дп/15-</w:t>
            </w:r>
            <w:r w:rsidR="00390487" w:rsidRPr="00AF306C">
              <w:rPr>
                <w:rFonts w:eastAsia="Times New Roman"/>
                <w:b/>
                <w:color w:val="000000" w:themeColor="text1"/>
                <w:sz w:val="23"/>
                <w:szCs w:val="23"/>
              </w:rPr>
              <w:t>24</w:t>
            </w:r>
            <w:r w:rsidRPr="00AF306C">
              <w:rPr>
                <w:rFonts w:eastAsia="Times New Roman"/>
                <w:b/>
                <w:color w:val="000000" w:themeColor="text1"/>
                <w:sz w:val="23"/>
                <w:szCs w:val="23"/>
              </w:rPr>
              <w:t xml:space="preserve"> про притягнення </w:t>
            </w:r>
            <w:r w:rsidR="00390487" w:rsidRPr="00AF306C">
              <w:rPr>
                <w:rFonts w:eastAsia="Times New Roman"/>
                <w:b/>
                <w:color w:val="000000" w:themeColor="text1"/>
                <w:sz w:val="23"/>
                <w:szCs w:val="23"/>
              </w:rPr>
              <w:t xml:space="preserve">до дисциплінарної відповідальності судді </w:t>
            </w:r>
            <w:proofErr w:type="spellStart"/>
            <w:r w:rsidR="00390487" w:rsidRPr="00AF306C">
              <w:rPr>
                <w:rFonts w:eastAsia="Times New Roman"/>
                <w:b/>
                <w:color w:val="000000" w:themeColor="text1"/>
                <w:sz w:val="23"/>
                <w:szCs w:val="23"/>
              </w:rPr>
              <w:t>Бериславського</w:t>
            </w:r>
            <w:proofErr w:type="spellEnd"/>
            <w:r w:rsidR="00390487" w:rsidRPr="00AF306C">
              <w:rPr>
                <w:rFonts w:eastAsia="Times New Roman"/>
                <w:b/>
                <w:color w:val="000000" w:themeColor="text1"/>
                <w:sz w:val="23"/>
                <w:szCs w:val="23"/>
              </w:rPr>
              <w:t xml:space="preserve"> районного суду Херсонської області Миргород В.С. (відряджена до </w:t>
            </w:r>
            <w:proofErr w:type="spellStart"/>
            <w:r w:rsidR="00390487" w:rsidRPr="00AF306C">
              <w:rPr>
                <w:rFonts w:eastAsia="Times New Roman"/>
                <w:b/>
                <w:color w:val="000000" w:themeColor="text1"/>
                <w:sz w:val="23"/>
                <w:szCs w:val="23"/>
              </w:rPr>
              <w:t>Саратського</w:t>
            </w:r>
            <w:proofErr w:type="spellEnd"/>
            <w:r w:rsidR="00390487" w:rsidRPr="00AF306C">
              <w:rPr>
                <w:rFonts w:eastAsia="Times New Roman"/>
                <w:b/>
                <w:color w:val="000000" w:themeColor="text1"/>
                <w:sz w:val="23"/>
                <w:szCs w:val="23"/>
              </w:rPr>
              <w:t xml:space="preserve"> районного суду Одеської області) </w:t>
            </w:r>
          </w:p>
        </w:tc>
      </w:tr>
    </w:tbl>
    <w:p w:rsidR="00E73437" w:rsidRPr="00AF306C" w:rsidRDefault="00E73437" w:rsidP="000C010E">
      <w:pPr>
        <w:pStyle w:val="a6"/>
        <w:widowControl w:val="0"/>
        <w:jc w:val="both"/>
        <w:rPr>
          <w:color w:val="000000" w:themeColor="text1"/>
        </w:rPr>
      </w:pPr>
    </w:p>
    <w:p w:rsidR="00390487" w:rsidRPr="00AF306C" w:rsidRDefault="00307FF9" w:rsidP="00F50509">
      <w:pPr>
        <w:pStyle w:val="a6"/>
        <w:widowControl w:val="0"/>
        <w:ind w:firstLine="567"/>
        <w:jc w:val="both"/>
        <w:rPr>
          <w:color w:val="000000" w:themeColor="text1"/>
        </w:rPr>
      </w:pPr>
      <w:r w:rsidRPr="00AF306C">
        <w:rPr>
          <w:color w:val="000000" w:themeColor="text1"/>
        </w:rPr>
        <w:t xml:space="preserve">Вища рада правосуддя, розглянувши скаргу </w:t>
      </w:r>
      <w:r w:rsidR="00390487" w:rsidRPr="00AF306C">
        <w:rPr>
          <w:color w:val="000000" w:themeColor="text1"/>
        </w:rPr>
        <w:t xml:space="preserve">судді </w:t>
      </w:r>
      <w:proofErr w:type="spellStart"/>
      <w:r w:rsidR="00390487" w:rsidRPr="00AF306C">
        <w:rPr>
          <w:color w:val="000000" w:themeColor="text1"/>
        </w:rPr>
        <w:t>Бериславського</w:t>
      </w:r>
      <w:proofErr w:type="spellEnd"/>
      <w:r w:rsidR="00390487" w:rsidRPr="00AF306C">
        <w:rPr>
          <w:color w:val="000000" w:themeColor="text1"/>
        </w:rPr>
        <w:t xml:space="preserve"> районного суду Херсонської області Миргород Валентини Степанівни (відряджена до </w:t>
      </w:r>
      <w:proofErr w:type="spellStart"/>
      <w:r w:rsidR="00390487" w:rsidRPr="00AF306C">
        <w:rPr>
          <w:color w:val="000000" w:themeColor="text1"/>
        </w:rPr>
        <w:t>Саратського</w:t>
      </w:r>
      <w:proofErr w:type="spellEnd"/>
      <w:r w:rsidR="00390487" w:rsidRPr="00AF306C">
        <w:rPr>
          <w:color w:val="000000" w:themeColor="text1"/>
        </w:rPr>
        <w:t xml:space="preserve"> районного суду Одеської області) </w:t>
      </w:r>
      <w:r w:rsidR="00526ACD" w:rsidRPr="00AF306C">
        <w:rPr>
          <w:color w:val="000000" w:themeColor="text1"/>
        </w:rPr>
        <w:t xml:space="preserve">на рішення Другої Дисциплінарної палати Вищої ради правосуддя від </w:t>
      </w:r>
      <w:r w:rsidR="00390487" w:rsidRPr="00AF306C">
        <w:rPr>
          <w:color w:val="000000" w:themeColor="text1"/>
        </w:rPr>
        <w:t>10 січня 2024</w:t>
      </w:r>
      <w:r w:rsidR="00526ACD" w:rsidRPr="00AF306C">
        <w:rPr>
          <w:color w:val="000000" w:themeColor="text1"/>
        </w:rPr>
        <w:t xml:space="preserve"> року № </w:t>
      </w:r>
      <w:r w:rsidR="00390487" w:rsidRPr="00AF306C">
        <w:rPr>
          <w:color w:val="000000" w:themeColor="text1"/>
        </w:rPr>
        <w:t>42</w:t>
      </w:r>
      <w:r w:rsidR="00526ACD" w:rsidRPr="00AF306C">
        <w:rPr>
          <w:color w:val="000000" w:themeColor="text1"/>
        </w:rPr>
        <w:t>/2дп/15-</w:t>
      </w:r>
      <w:r w:rsidR="00390487" w:rsidRPr="00AF306C">
        <w:rPr>
          <w:color w:val="000000" w:themeColor="text1"/>
        </w:rPr>
        <w:t>24</w:t>
      </w:r>
      <w:r w:rsidR="00526ACD" w:rsidRPr="00AF306C">
        <w:rPr>
          <w:color w:val="000000" w:themeColor="text1"/>
        </w:rPr>
        <w:t xml:space="preserve"> про притягнення </w:t>
      </w:r>
      <w:r w:rsidR="00F2340C" w:rsidRPr="00AF306C">
        <w:rPr>
          <w:color w:val="000000" w:themeColor="text1"/>
        </w:rPr>
        <w:t>судді</w:t>
      </w:r>
      <w:r w:rsidR="00390487" w:rsidRPr="00AF306C">
        <w:rPr>
          <w:color w:val="000000" w:themeColor="text1"/>
        </w:rPr>
        <w:t xml:space="preserve"> </w:t>
      </w:r>
      <w:r w:rsidR="000D3A5A" w:rsidRPr="00AF306C">
        <w:rPr>
          <w:color w:val="000000" w:themeColor="text1"/>
        </w:rPr>
        <w:t>до дисциплінарної відповідальності</w:t>
      </w:r>
      <w:r w:rsidRPr="00AF306C">
        <w:rPr>
          <w:color w:val="000000" w:themeColor="text1"/>
        </w:rPr>
        <w:t>,</w:t>
      </w:r>
    </w:p>
    <w:p w:rsidR="00F50509" w:rsidRPr="00AF306C" w:rsidRDefault="00F50509" w:rsidP="00F50509">
      <w:pPr>
        <w:spacing w:line="240" w:lineRule="auto"/>
        <w:jc w:val="center"/>
        <w:rPr>
          <w:b/>
          <w:color w:val="000000" w:themeColor="text1"/>
        </w:rPr>
      </w:pPr>
    </w:p>
    <w:p w:rsidR="00AE3604" w:rsidRPr="00AF306C" w:rsidRDefault="00307FF9" w:rsidP="00F50509">
      <w:pPr>
        <w:spacing w:line="240" w:lineRule="auto"/>
        <w:jc w:val="center"/>
        <w:rPr>
          <w:b/>
          <w:color w:val="000000" w:themeColor="text1"/>
        </w:rPr>
      </w:pPr>
      <w:r w:rsidRPr="00AF306C">
        <w:rPr>
          <w:b/>
          <w:color w:val="000000" w:themeColor="text1"/>
        </w:rPr>
        <w:t>встановила:</w:t>
      </w:r>
    </w:p>
    <w:p w:rsidR="00F50509" w:rsidRPr="00AF306C" w:rsidRDefault="00F50509" w:rsidP="00F50509">
      <w:pPr>
        <w:spacing w:line="240" w:lineRule="auto"/>
        <w:jc w:val="center"/>
        <w:rPr>
          <w:b/>
          <w:color w:val="000000" w:themeColor="text1"/>
        </w:rPr>
      </w:pPr>
    </w:p>
    <w:p w:rsidR="00D63631" w:rsidRPr="00AF306C" w:rsidRDefault="00D63631" w:rsidP="00CB1B80">
      <w:pPr>
        <w:spacing w:line="240" w:lineRule="auto"/>
        <w:jc w:val="center"/>
        <w:rPr>
          <w:b/>
          <w:color w:val="000000" w:themeColor="text1"/>
          <w:sz w:val="2"/>
          <w:szCs w:val="2"/>
        </w:rPr>
      </w:pPr>
    </w:p>
    <w:p w:rsidR="00390487" w:rsidRPr="00AF306C" w:rsidRDefault="00390487" w:rsidP="00E73437">
      <w:pPr>
        <w:widowControl w:val="0"/>
        <w:spacing w:line="240" w:lineRule="auto"/>
        <w:jc w:val="both"/>
        <w:rPr>
          <w:bCs/>
          <w:color w:val="000000" w:themeColor="text1"/>
          <w:szCs w:val="28"/>
        </w:rPr>
      </w:pPr>
      <w:r w:rsidRPr="00AF306C">
        <w:rPr>
          <w:bCs/>
          <w:color w:val="000000" w:themeColor="text1"/>
          <w:szCs w:val="28"/>
        </w:rPr>
        <w:t>до Вищої ради правосуддя 19 січня 2024 року (</w:t>
      </w:r>
      <w:proofErr w:type="spellStart"/>
      <w:r w:rsidRPr="00AF306C">
        <w:rPr>
          <w:bCs/>
          <w:color w:val="000000" w:themeColor="text1"/>
          <w:szCs w:val="28"/>
        </w:rPr>
        <w:t>вх</w:t>
      </w:r>
      <w:proofErr w:type="spellEnd"/>
      <w:r w:rsidRPr="00AF306C">
        <w:rPr>
          <w:bCs/>
          <w:color w:val="000000" w:themeColor="text1"/>
          <w:szCs w:val="28"/>
        </w:rPr>
        <w:t xml:space="preserve">. № 267/0/6-24) надійшла скарга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на рішення Другої Дисциплінарної палати Вищої ради правосуддя (далі також – Дисциплінарна палата) від 10 січня 2024 року № 42/2дп/15-24 про притягнення </w:t>
      </w:r>
      <w:r w:rsidR="00F2340C" w:rsidRPr="00AF306C">
        <w:rPr>
          <w:bCs/>
          <w:color w:val="000000" w:themeColor="text1"/>
          <w:szCs w:val="28"/>
        </w:rPr>
        <w:t>судді</w:t>
      </w:r>
      <w:r w:rsidRPr="00AF306C">
        <w:rPr>
          <w:bCs/>
          <w:color w:val="000000" w:themeColor="text1"/>
          <w:szCs w:val="28"/>
        </w:rPr>
        <w:t xml:space="preserve"> до дисциплінарної відповідальності.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Відповідно до протоколу автоматизованого розподілу справи між членами Вищої ради правосудд</w:t>
      </w:r>
      <w:r w:rsidR="00F2340C" w:rsidRPr="00AF306C">
        <w:rPr>
          <w:bCs/>
          <w:color w:val="000000" w:themeColor="text1"/>
          <w:szCs w:val="28"/>
        </w:rPr>
        <w:t xml:space="preserve">я від 19 січня 2024 року вказану </w:t>
      </w:r>
      <w:r w:rsidRPr="00AF306C">
        <w:rPr>
          <w:bCs/>
          <w:color w:val="000000" w:themeColor="text1"/>
          <w:szCs w:val="28"/>
        </w:rPr>
        <w:t>скарг</w:t>
      </w:r>
      <w:r w:rsidR="00F2340C" w:rsidRPr="00AF306C">
        <w:rPr>
          <w:bCs/>
          <w:color w:val="000000" w:themeColor="text1"/>
          <w:szCs w:val="28"/>
        </w:rPr>
        <w:t>у</w:t>
      </w:r>
      <w:r w:rsidRPr="00AF306C">
        <w:rPr>
          <w:bCs/>
          <w:color w:val="000000" w:themeColor="text1"/>
          <w:szCs w:val="28"/>
        </w:rPr>
        <w:t xml:space="preserve"> передан</w:t>
      </w:r>
      <w:r w:rsidR="00F2340C" w:rsidRPr="00AF306C">
        <w:rPr>
          <w:bCs/>
          <w:color w:val="000000" w:themeColor="text1"/>
          <w:szCs w:val="28"/>
        </w:rPr>
        <w:t>о</w:t>
      </w:r>
      <w:r w:rsidRPr="00AF306C">
        <w:rPr>
          <w:bCs/>
          <w:color w:val="000000" w:themeColor="text1"/>
          <w:szCs w:val="28"/>
        </w:rPr>
        <w:t xml:space="preserve"> члену Вищої ради правосуддя Боковій Ю.В. для проведення перевірки.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Скарга судді Миргород В.С. подана з дотриманням вимог та строків, </w:t>
      </w:r>
      <w:r w:rsidR="00F2340C" w:rsidRPr="00AF306C">
        <w:rPr>
          <w:bCs/>
          <w:color w:val="000000" w:themeColor="text1"/>
          <w:szCs w:val="28"/>
        </w:rPr>
        <w:t>у</w:t>
      </w:r>
      <w:r w:rsidRPr="00AF306C">
        <w:rPr>
          <w:bCs/>
          <w:color w:val="000000" w:themeColor="text1"/>
          <w:szCs w:val="28"/>
        </w:rPr>
        <w:t>становлених Законом України «Про Вищу раду правосуддя».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Миргород Валентина Степанівна Указом Президента України від 4 серпня 2003 року № 802/2003 призначена строком на п’ять років на посаду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Постановою Верховної Ради України від 21 травня 2009 року № 1406-VI обрана суддею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безстроково. Рішенням Голови Верховного Суду від 6 червня 2022 року № 197/0/149-22 відряджена до </w:t>
      </w:r>
      <w:proofErr w:type="spellStart"/>
      <w:r w:rsidRPr="00AF306C">
        <w:rPr>
          <w:bCs/>
          <w:color w:val="000000" w:themeColor="text1"/>
          <w:szCs w:val="28"/>
        </w:rPr>
        <w:t>Саратського</w:t>
      </w:r>
      <w:proofErr w:type="spellEnd"/>
      <w:r w:rsidRPr="00AF306C">
        <w:rPr>
          <w:bCs/>
          <w:color w:val="000000" w:themeColor="text1"/>
          <w:szCs w:val="28"/>
        </w:rPr>
        <w:t xml:space="preserve"> районного суду Одеської області для здійснення правосуддя з 7 червня 2022 року.</w:t>
      </w:r>
    </w:p>
    <w:p w:rsidR="00675C86" w:rsidRPr="00AF306C" w:rsidRDefault="00675C86" w:rsidP="00E73437">
      <w:pPr>
        <w:pStyle w:val="rtejustify"/>
        <w:widowControl w:val="0"/>
        <w:shd w:val="clear" w:color="auto" w:fill="FFFFFF"/>
        <w:spacing w:before="0" w:beforeAutospacing="0" w:after="0" w:afterAutospacing="0"/>
        <w:ind w:firstLine="567"/>
        <w:jc w:val="both"/>
        <w:rPr>
          <w:color w:val="000000" w:themeColor="text1"/>
          <w:sz w:val="28"/>
          <w:szCs w:val="28"/>
        </w:rPr>
      </w:pPr>
      <w:r w:rsidRPr="00AF306C">
        <w:rPr>
          <w:color w:val="000000" w:themeColor="text1"/>
          <w:sz w:val="28"/>
          <w:szCs w:val="28"/>
        </w:rPr>
        <w:t xml:space="preserve">Суддя Миргород В.С., </w:t>
      </w:r>
      <w:r w:rsidRPr="00AF306C">
        <w:rPr>
          <w:bCs/>
          <w:color w:val="000000" w:themeColor="text1"/>
          <w:sz w:val="28"/>
          <w:szCs w:val="28"/>
        </w:rPr>
        <w:t>Товариство з обмеженою відповідальністю «</w:t>
      </w:r>
      <w:proofErr w:type="spellStart"/>
      <w:r w:rsidRPr="00AF306C">
        <w:rPr>
          <w:bCs/>
          <w:color w:val="000000" w:themeColor="text1"/>
          <w:sz w:val="28"/>
          <w:szCs w:val="28"/>
        </w:rPr>
        <w:t>Зерноком</w:t>
      </w:r>
      <w:proofErr w:type="spellEnd"/>
      <w:r w:rsidRPr="00AF306C">
        <w:rPr>
          <w:bCs/>
          <w:color w:val="000000" w:themeColor="text1"/>
          <w:sz w:val="28"/>
          <w:szCs w:val="28"/>
        </w:rPr>
        <w:t xml:space="preserve"> Херсон Агро» (далі – ТОВ «</w:t>
      </w:r>
      <w:proofErr w:type="spellStart"/>
      <w:r w:rsidRPr="00AF306C">
        <w:rPr>
          <w:bCs/>
          <w:color w:val="000000" w:themeColor="text1"/>
          <w:sz w:val="28"/>
          <w:szCs w:val="28"/>
        </w:rPr>
        <w:t>Зерноком</w:t>
      </w:r>
      <w:proofErr w:type="spellEnd"/>
      <w:r w:rsidRPr="00AF306C">
        <w:rPr>
          <w:bCs/>
          <w:color w:val="000000" w:themeColor="text1"/>
          <w:sz w:val="28"/>
          <w:szCs w:val="28"/>
        </w:rPr>
        <w:t xml:space="preserve"> Херсон Агро»), адвокат </w:t>
      </w:r>
      <w:proofErr w:type="spellStart"/>
      <w:r w:rsidRPr="00AF306C">
        <w:rPr>
          <w:bCs/>
          <w:color w:val="000000" w:themeColor="text1"/>
          <w:sz w:val="28"/>
          <w:szCs w:val="28"/>
        </w:rPr>
        <w:lastRenderedPageBreak/>
        <w:t>Стельникович</w:t>
      </w:r>
      <w:proofErr w:type="spellEnd"/>
      <w:r w:rsidRPr="00AF306C">
        <w:rPr>
          <w:bCs/>
          <w:color w:val="000000" w:themeColor="text1"/>
          <w:sz w:val="28"/>
          <w:szCs w:val="28"/>
        </w:rPr>
        <w:t xml:space="preserve"> О.І.</w:t>
      </w:r>
      <w:r w:rsidRPr="00AF306C">
        <w:rPr>
          <w:color w:val="000000" w:themeColor="text1"/>
          <w:sz w:val="28"/>
          <w:szCs w:val="28"/>
        </w:rPr>
        <w:t xml:space="preserve"> повідомлені про дату, час і місце розгляду скарги судді Миргород В.С. на рішення Другої Дисциплінарної палати Вищої ради правосуддя від 10 січня 2024 року № 42/2дп/15-24 про притягнення судді до дисциплінарної відповідальності. Зазначену інформацію також оприлюднено на офіційному </w:t>
      </w:r>
      <w:proofErr w:type="spellStart"/>
      <w:r w:rsidRPr="00AF306C">
        <w:rPr>
          <w:color w:val="000000" w:themeColor="text1"/>
          <w:sz w:val="28"/>
          <w:szCs w:val="28"/>
        </w:rPr>
        <w:t>вебсайті</w:t>
      </w:r>
      <w:proofErr w:type="spellEnd"/>
      <w:r w:rsidRPr="00AF306C">
        <w:rPr>
          <w:color w:val="000000" w:themeColor="text1"/>
          <w:sz w:val="28"/>
          <w:szCs w:val="28"/>
        </w:rPr>
        <w:t xml:space="preserve"> Вищої ради правосуддя.</w:t>
      </w:r>
    </w:p>
    <w:p w:rsidR="00B74265" w:rsidRPr="00AF306C" w:rsidRDefault="003755EE" w:rsidP="00E73437">
      <w:pPr>
        <w:pStyle w:val="rtejustify"/>
        <w:widowControl w:val="0"/>
        <w:shd w:val="clear" w:color="auto" w:fill="FFFFFF"/>
        <w:spacing w:before="0" w:beforeAutospacing="0" w:after="0" w:afterAutospacing="0"/>
        <w:ind w:firstLine="567"/>
        <w:jc w:val="both"/>
        <w:rPr>
          <w:color w:val="000000" w:themeColor="text1"/>
          <w:sz w:val="28"/>
          <w:szCs w:val="28"/>
        </w:rPr>
      </w:pPr>
      <w:r w:rsidRPr="00AF306C">
        <w:rPr>
          <w:color w:val="000000" w:themeColor="text1"/>
          <w:sz w:val="28"/>
          <w:szCs w:val="28"/>
        </w:rPr>
        <w:t>15 лютого 2024 року суддя Миргород В.С. взяла участь в</w:t>
      </w:r>
      <w:r w:rsidR="00B74265" w:rsidRPr="00AF306C">
        <w:rPr>
          <w:color w:val="000000" w:themeColor="text1"/>
          <w:sz w:val="28"/>
          <w:szCs w:val="28"/>
        </w:rPr>
        <w:t xml:space="preserve"> засіданні Вищої ради правосуддя в режимі </w:t>
      </w:r>
      <w:proofErr w:type="spellStart"/>
      <w:r w:rsidR="00B74265" w:rsidRPr="00AF306C">
        <w:rPr>
          <w:color w:val="000000" w:themeColor="text1"/>
          <w:sz w:val="28"/>
          <w:szCs w:val="28"/>
        </w:rPr>
        <w:t>відеоконференції</w:t>
      </w:r>
      <w:proofErr w:type="spellEnd"/>
      <w:r w:rsidR="00B74265" w:rsidRPr="00AF306C">
        <w:rPr>
          <w:color w:val="000000" w:themeColor="text1"/>
          <w:sz w:val="28"/>
          <w:szCs w:val="28"/>
        </w:rPr>
        <w:t xml:space="preserve"> з використанням власних технічних засобів</w:t>
      </w:r>
      <w:r w:rsidR="00F2340C" w:rsidRPr="00AF306C">
        <w:rPr>
          <w:color w:val="000000" w:themeColor="text1"/>
          <w:sz w:val="28"/>
          <w:szCs w:val="28"/>
        </w:rPr>
        <w:t>. Суддя</w:t>
      </w:r>
      <w:r w:rsidR="00B74265" w:rsidRPr="00AF306C">
        <w:rPr>
          <w:color w:val="000000" w:themeColor="text1"/>
          <w:sz w:val="28"/>
          <w:szCs w:val="28"/>
        </w:rPr>
        <w:t xml:space="preserve"> підтримала доводи, викладені у скарзі на рішення Другої Дисциплінарної п</w:t>
      </w:r>
      <w:r w:rsidR="008778C4" w:rsidRPr="00AF306C">
        <w:rPr>
          <w:color w:val="000000" w:themeColor="text1"/>
          <w:sz w:val="28"/>
          <w:szCs w:val="28"/>
        </w:rPr>
        <w:t xml:space="preserve">алати Вищої ради правосуддя від </w:t>
      </w:r>
      <w:r w:rsidR="00B74265" w:rsidRPr="00AF306C">
        <w:rPr>
          <w:color w:val="000000" w:themeColor="text1"/>
          <w:sz w:val="28"/>
          <w:szCs w:val="28"/>
        </w:rPr>
        <w:t>10 січня 2024 року № 42/2дп/15-2</w:t>
      </w:r>
      <w:r w:rsidR="004967A4">
        <w:rPr>
          <w:color w:val="000000" w:themeColor="text1"/>
          <w:sz w:val="28"/>
          <w:szCs w:val="28"/>
        </w:rPr>
        <w:t>4</w:t>
      </w:r>
      <w:r w:rsidR="00B74265" w:rsidRPr="00AF306C">
        <w:rPr>
          <w:color w:val="000000" w:themeColor="text1"/>
          <w:sz w:val="28"/>
          <w:szCs w:val="28"/>
        </w:rPr>
        <w:t>.</w:t>
      </w:r>
    </w:p>
    <w:p w:rsidR="00675C86" w:rsidRPr="00AF306C" w:rsidRDefault="00675C86" w:rsidP="00E73437">
      <w:pPr>
        <w:widowControl w:val="0"/>
        <w:spacing w:line="240" w:lineRule="auto"/>
        <w:ind w:firstLine="567"/>
        <w:jc w:val="both"/>
        <w:rPr>
          <w:bCs/>
          <w:color w:val="000000" w:themeColor="text1"/>
          <w:szCs w:val="28"/>
        </w:rPr>
      </w:pPr>
      <w:r w:rsidRPr="00AF306C">
        <w:rPr>
          <w:bCs/>
          <w:color w:val="000000" w:themeColor="text1"/>
          <w:szCs w:val="28"/>
        </w:rPr>
        <w:t>У засідання Вищої ради правосуддя 15 лютого 2024 року представник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w:t>
      </w:r>
      <w:r w:rsidR="00F2340C" w:rsidRPr="00AF306C">
        <w:rPr>
          <w:bCs/>
          <w:color w:val="000000" w:themeColor="text1"/>
          <w:szCs w:val="28"/>
        </w:rPr>
        <w:t>»</w:t>
      </w:r>
      <w:r w:rsidRPr="00AF306C">
        <w:rPr>
          <w:bCs/>
          <w:color w:val="000000" w:themeColor="text1"/>
          <w:szCs w:val="28"/>
        </w:rPr>
        <w:t xml:space="preserve">, адвокат </w:t>
      </w:r>
      <w:proofErr w:type="spellStart"/>
      <w:r w:rsidRPr="00AF306C">
        <w:rPr>
          <w:bCs/>
          <w:color w:val="000000" w:themeColor="text1"/>
          <w:szCs w:val="28"/>
        </w:rPr>
        <w:t>Стельникович</w:t>
      </w:r>
      <w:proofErr w:type="spellEnd"/>
      <w:r w:rsidRPr="00AF306C">
        <w:rPr>
          <w:bCs/>
          <w:color w:val="000000" w:themeColor="text1"/>
          <w:szCs w:val="28"/>
        </w:rPr>
        <w:t xml:space="preserve"> О.І.</w:t>
      </w:r>
      <w:r w:rsidRPr="00AF306C">
        <w:rPr>
          <w:color w:val="000000" w:themeColor="text1"/>
          <w:szCs w:val="28"/>
        </w:rPr>
        <w:t xml:space="preserve"> </w:t>
      </w:r>
      <w:r w:rsidR="00B74265" w:rsidRPr="00AF306C">
        <w:rPr>
          <w:bCs/>
          <w:color w:val="000000" w:themeColor="text1"/>
          <w:szCs w:val="28"/>
        </w:rPr>
        <w:t>не прибули</w:t>
      </w:r>
      <w:r w:rsidRPr="00AF306C">
        <w:rPr>
          <w:bCs/>
          <w:color w:val="000000" w:themeColor="text1"/>
          <w:szCs w:val="28"/>
        </w:rPr>
        <w:t xml:space="preserve">. </w:t>
      </w:r>
    </w:p>
    <w:p w:rsidR="00B74265" w:rsidRPr="00AF306C" w:rsidRDefault="00B74265" w:rsidP="00E73437">
      <w:pPr>
        <w:widowControl w:val="0"/>
        <w:spacing w:line="240" w:lineRule="auto"/>
        <w:ind w:firstLine="567"/>
        <w:jc w:val="both"/>
        <w:rPr>
          <w:rFonts w:ascii="ProbaPro" w:hAnsi="ProbaPro"/>
          <w:color w:val="000000" w:themeColor="text1"/>
          <w:szCs w:val="28"/>
          <w:shd w:val="clear" w:color="auto" w:fill="FFFFFF"/>
        </w:rPr>
      </w:pPr>
      <w:r w:rsidRPr="00AF306C">
        <w:rPr>
          <w:rFonts w:ascii="ProbaPro" w:hAnsi="ProbaPro"/>
          <w:color w:val="000000" w:themeColor="text1"/>
          <w:szCs w:val="28"/>
          <w:shd w:val="clear" w:color="auto" w:fill="FFFFFF"/>
        </w:rPr>
        <w:t xml:space="preserve">Від адвоката </w:t>
      </w:r>
      <w:proofErr w:type="spellStart"/>
      <w:r w:rsidRPr="00AF306C">
        <w:rPr>
          <w:rFonts w:ascii="ProbaPro" w:hAnsi="ProbaPro"/>
          <w:color w:val="000000" w:themeColor="text1"/>
          <w:szCs w:val="28"/>
          <w:shd w:val="clear" w:color="auto" w:fill="FFFFFF"/>
        </w:rPr>
        <w:t>Стельниковича</w:t>
      </w:r>
      <w:proofErr w:type="spellEnd"/>
      <w:r w:rsidRPr="00AF306C">
        <w:rPr>
          <w:rFonts w:ascii="ProbaPro" w:hAnsi="ProbaPro"/>
          <w:color w:val="000000" w:themeColor="text1"/>
          <w:szCs w:val="28"/>
          <w:shd w:val="clear" w:color="auto" w:fill="FFFFFF"/>
        </w:rPr>
        <w:t xml:space="preserve"> О.І. до Вищої ради правосуддя надійшла заява</w:t>
      </w:r>
      <w:r w:rsidR="00F2340C" w:rsidRPr="00AF306C">
        <w:rPr>
          <w:rFonts w:ascii="ProbaPro" w:hAnsi="ProbaPro"/>
          <w:color w:val="000000" w:themeColor="text1"/>
          <w:szCs w:val="28"/>
          <w:shd w:val="clear" w:color="auto" w:fill="FFFFFF"/>
        </w:rPr>
        <w:t>,</w:t>
      </w:r>
      <w:r w:rsidRPr="00AF306C">
        <w:rPr>
          <w:rFonts w:ascii="ProbaPro" w:hAnsi="ProbaPro"/>
          <w:color w:val="000000" w:themeColor="text1"/>
          <w:szCs w:val="28"/>
          <w:shd w:val="clear" w:color="auto" w:fill="FFFFFF"/>
        </w:rPr>
        <w:t xml:space="preserve"> </w:t>
      </w:r>
      <w:r w:rsidR="00F2340C" w:rsidRPr="00AF306C">
        <w:rPr>
          <w:rFonts w:ascii="ProbaPro" w:hAnsi="ProbaPro"/>
          <w:color w:val="000000" w:themeColor="text1"/>
          <w:szCs w:val="28"/>
          <w:shd w:val="clear" w:color="auto" w:fill="FFFFFF"/>
        </w:rPr>
        <w:t>у</w:t>
      </w:r>
      <w:r w:rsidRPr="00AF306C">
        <w:rPr>
          <w:rFonts w:ascii="ProbaPro" w:hAnsi="ProbaPro"/>
          <w:color w:val="000000" w:themeColor="text1"/>
          <w:szCs w:val="28"/>
          <w:shd w:val="clear" w:color="auto" w:fill="FFFFFF"/>
        </w:rPr>
        <w:t xml:space="preserve"> якій він зазначає, що у зв’язку з перебуванням на службі з 13 лютого 2023</w:t>
      </w:r>
      <w:r w:rsidRPr="00AF306C">
        <w:rPr>
          <w:rFonts w:ascii="ProbaPro" w:hAnsi="ProbaPro" w:hint="eastAsia"/>
          <w:color w:val="000000" w:themeColor="text1"/>
          <w:szCs w:val="28"/>
          <w:shd w:val="clear" w:color="auto" w:fill="FFFFFF"/>
        </w:rPr>
        <w:t> </w:t>
      </w:r>
      <w:r w:rsidRPr="00AF306C">
        <w:rPr>
          <w:rFonts w:ascii="ProbaPro" w:hAnsi="ProbaPro"/>
          <w:color w:val="000000" w:themeColor="text1"/>
          <w:szCs w:val="28"/>
          <w:shd w:val="clear" w:color="auto" w:fill="FFFFFF"/>
        </w:rPr>
        <w:t xml:space="preserve">року зупинив право на зайняття адвокатською діяльністю, а тому не може представляти інтереси </w:t>
      </w:r>
      <w:r w:rsidR="00F2340C" w:rsidRPr="00AF306C">
        <w:rPr>
          <w:rFonts w:ascii="ProbaPro" w:hAnsi="ProbaPro"/>
          <w:color w:val="000000" w:themeColor="text1"/>
          <w:szCs w:val="28"/>
          <w:shd w:val="clear" w:color="auto" w:fill="FFFFFF"/>
        </w:rPr>
        <w:t>ТОВ</w:t>
      </w:r>
      <w:r w:rsidRPr="00AF306C">
        <w:rPr>
          <w:rFonts w:ascii="ProbaPro" w:hAnsi="ProbaPro"/>
          <w:color w:val="000000" w:themeColor="text1"/>
          <w:szCs w:val="28"/>
          <w:shd w:val="clear" w:color="auto" w:fill="FFFFFF"/>
        </w:rPr>
        <w:t xml:space="preserve"> «</w:t>
      </w:r>
      <w:proofErr w:type="spellStart"/>
      <w:r w:rsidRPr="00AF306C">
        <w:rPr>
          <w:rFonts w:ascii="ProbaPro" w:hAnsi="ProbaPro"/>
          <w:color w:val="000000" w:themeColor="text1"/>
          <w:szCs w:val="28"/>
          <w:shd w:val="clear" w:color="auto" w:fill="FFFFFF"/>
        </w:rPr>
        <w:t>Зерноком</w:t>
      </w:r>
      <w:proofErr w:type="spellEnd"/>
      <w:r w:rsidRPr="00AF306C">
        <w:rPr>
          <w:rFonts w:ascii="ProbaPro" w:hAnsi="ProbaPro"/>
          <w:color w:val="000000" w:themeColor="text1"/>
          <w:szCs w:val="28"/>
          <w:shd w:val="clear" w:color="auto" w:fill="FFFFFF"/>
        </w:rPr>
        <w:t xml:space="preserve"> Херсон Агро».</w:t>
      </w:r>
    </w:p>
    <w:p w:rsidR="00675C86" w:rsidRPr="00AF306C" w:rsidRDefault="00675C86" w:rsidP="00E73437">
      <w:pPr>
        <w:pStyle w:val="rtejustify"/>
        <w:widowControl w:val="0"/>
        <w:shd w:val="clear" w:color="auto" w:fill="FFFFFF"/>
        <w:spacing w:before="0" w:beforeAutospacing="0" w:after="0" w:afterAutospacing="0"/>
        <w:ind w:firstLine="567"/>
        <w:jc w:val="both"/>
        <w:rPr>
          <w:color w:val="000000" w:themeColor="text1"/>
          <w:sz w:val="28"/>
          <w:szCs w:val="28"/>
        </w:rPr>
      </w:pPr>
      <w:r w:rsidRPr="00AF306C">
        <w:rPr>
          <w:color w:val="000000" w:themeColor="text1"/>
          <w:sz w:val="28"/>
          <w:szCs w:val="28"/>
        </w:rPr>
        <w:t>Вища рада правосуддя, дослідивши скаргу судді Миргород В.С., матеріали дисциплінарної справи, заслухавши доповідача – члена Вищої ради правосуддя Бокову Ю.В., суддю Миргород В.С.</w:t>
      </w:r>
      <w:r w:rsidR="00F2340C" w:rsidRPr="00AF306C">
        <w:rPr>
          <w:color w:val="000000" w:themeColor="text1"/>
          <w:sz w:val="28"/>
          <w:szCs w:val="28"/>
        </w:rPr>
        <w:t>,</w:t>
      </w:r>
      <w:r w:rsidRPr="00AF306C">
        <w:rPr>
          <w:color w:val="000000" w:themeColor="text1"/>
          <w:sz w:val="28"/>
          <w:szCs w:val="28"/>
        </w:rPr>
        <w:t xml:space="preserve"> установила таке.</w:t>
      </w:r>
    </w:p>
    <w:p w:rsidR="00390487" w:rsidRPr="00AF306C" w:rsidRDefault="00390487" w:rsidP="00E73437">
      <w:pPr>
        <w:widowControl w:val="0"/>
        <w:spacing w:line="240" w:lineRule="auto"/>
        <w:ind w:firstLine="567"/>
        <w:jc w:val="both"/>
        <w:rPr>
          <w:bCs/>
          <w:color w:val="000000" w:themeColor="text1"/>
          <w:szCs w:val="28"/>
        </w:rPr>
      </w:pPr>
      <w:r w:rsidRPr="00AF306C">
        <w:rPr>
          <w:b/>
          <w:bCs/>
          <w:color w:val="000000" w:themeColor="text1"/>
          <w:szCs w:val="28"/>
        </w:rPr>
        <w:t xml:space="preserve">Короткий зміст дисциплінарної скарги. Підстави </w:t>
      </w:r>
      <w:r w:rsidR="00F2340C" w:rsidRPr="00AF306C">
        <w:rPr>
          <w:b/>
          <w:bCs/>
          <w:color w:val="000000" w:themeColor="text1"/>
          <w:szCs w:val="28"/>
        </w:rPr>
        <w:t xml:space="preserve">для </w:t>
      </w:r>
      <w:r w:rsidRPr="00AF306C">
        <w:rPr>
          <w:b/>
          <w:bCs/>
          <w:color w:val="000000" w:themeColor="text1"/>
          <w:szCs w:val="28"/>
        </w:rPr>
        <w:t>відкриття дис</w:t>
      </w:r>
      <w:r w:rsidR="00F2340C" w:rsidRPr="00AF306C">
        <w:rPr>
          <w:b/>
          <w:bCs/>
          <w:color w:val="000000" w:themeColor="text1"/>
          <w:szCs w:val="28"/>
        </w:rPr>
        <w:t>циплінарної справи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До Вищої ради правосуддя 7 квітня 2020 року </w:t>
      </w:r>
      <w:r w:rsidR="00F2340C" w:rsidRPr="00AF306C">
        <w:rPr>
          <w:bCs/>
          <w:color w:val="000000" w:themeColor="text1"/>
          <w:szCs w:val="28"/>
        </w:rPr>
        <w:t>(</w:t>
      </w:r>
      <w:r w:rsidRPr="00AF306C">
        <w:rPr>
          <w:bCs/>
          <w:color w:val="000000" w:themeColor="text1"/>
          <w:szCs w:val="28"/>
        </w:rPr>
        <w:t>вхідни</w:t>
      </w:r>
      <w:r w:rsidR="00F2340C" w:rsidRPr="00AF306C">
        <w:rPr>
          <w:bCs/>
          <w:color w:val="000000" w:themeColor="text1"/>
          <w:szCs w:val="28"/>
        </w:rPr>
        <w:t>й</w:t>
      </w:r>
      <w:r w:rsidRPr="00AF306C">
        <w:rPr>
          <w:bCs/>
          <w:color w:val="000000" w:themeColor="text1"/>
          <w:szCs w:val="28"/>
        </w:rPr>
        <w:t xml:space="preserve"> № 295/0/13-20</w:t>
      </w:r>
      <w:r w:rsidR="00F2340C" w:rsidRPr="00AF306C">
        <w:rPr>
          <w:bCs/>
          <w:color w:val="000000" w:themeColor="text1"/>
          <w:szCs w:val="28"/>
        </w:rPr>
        <w:t>)</w:t>
      </w:r>
      <w:r w:rsidRPr="00AF306C">
        <w:rPr>
          <w:bCs/>
          <w:color w:val="000000" w:themeColor="text1"/>
          <w:szCs w:val="28"/>
        </w:rPr>
        <w:t xml:space="preserve"> надійшла дисциплінарна скарга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 особі адвоката </w:t>
      </w:r>
      <w:proofErr w:type="spellStart"/>
      <w:r w:rsidRPr="00AF306C">
        <w:rPr>
          <w:bCs/>
          <w:color w:val="000000" w:themeColor="text1"/>
          <w:szCs w:val="28"/>
        </w:rPr>
        <w:t>Стельниковича</w:t>
      </w:r>
      <w:proofErr w:type="spellEnd"/>
      <w:r w:rsidRPr="00AF306C">
        <w:rPr>
          <w:bCs/>
          <w:color w:val="000000" w:themeColor="text1"/>
          <w:szCs w:val="28"/>
        </w:rPr>
        <w:t xml:space="preserve"> О.І., на дії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під час розгляду справи № 647/1518/18 (провадження </w:t>
      </w:r>
      <w:r w:rsidR="00C863F3" w:rsidRPr="00AF306C">
        <w:rPr>
          <w:bCs/>
          <w:color w:val="000000" w:themeColor="text1"/>
          <w:szCs w:val="28"/>
        </w:rPr>
        <w:t>№ </w:t>
      </w:r>
      <w:r w:rsidRPr="00AF306C">
        <w:rPr>
          <w:bCs/>
          <w:color w:val="000000" w:themeColor="text1"/>
          <w:szCs w:val="28"/>
        </w:rPr>
        <w:t>1-кс/647/311/2018, № 1-кс/647/315/2018).</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У дисциплінарній скарзі зазначено, що слідчий суддя Миргород В.С. 15 червня 2018 року у справі № 647/1518/18 (провадження</w:t>
      </w:r>
      <w:r w:rsidRPr="00AF306C">
        <w:rPr>
          <w:bCs/>
          <w:color w:val="000000" w:themeColor="text1"/>
          <w:szCs w:val="28"/>
        </w:rPr>
        <w:br/>
        <w:t xml:space="preserve">№ 1-кс/647/311/2018) постановила ухвалу, якою задовольнила клопотання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 НП в Херсонській області Хомича О.В. про накладення арешту на посіви та врожай 2018 року сільськогосподарської культури озимої пшениці. </w:t>
      </w:r>
    </w:p>
    <w:p w:rsidR="00390487" w:rsidRPr="00AF306C" w:rsidRDefault="00F2340C" w:rsidP="00E73437">
      <w:pPr>
        <w:widowControl w:val="0"/>
        <w:spacing w:line="240" w:lineRule="auto"/>
        <w:ind w:firstLine="567"/>
        <w:jc w:val="both"/>
        <w:rPr>
          <w:bCs/>
          <w:color w:val="000000" w:themeColor="text1"/>
          <w:szCs w:val="28"/>
        </w:rPr>
      </w:pPr>
      <w:r w:rsidRPr="00AF306C">
        <w:rPr>
          <w:bCs/>
          <w:color w:val="000000" w:themeColor="text1"/>
          <w:szCs w:val="28"/>
        </w:rPr>
        <w:t xml:space="preserve">На переконання скаржника, </w:t>
      </w:r>
      <w:r w:rsidR="00390487" w:rsidRPr="00AF306C">
        <w:rPr>
          <w:bCs/>
          <w:color w:val="000000" w:themeColor="text1"/>
          <w:szCs w:val="28"/>
        </w:rPr>
        <w:t xml:space="preserve">суддя </w:t>
      </w:r>
      <w:r w:rsidRPr="00AF306C">
        <w:rPr>
          <w:bCs/>
          <w:color w:val="000000" w:themeColor="text1"/>
          <w:szCs w:val="28"/>
        </w:rPr>
        <w:t xml:space="preserve">Миргород В.С. </w:t>
      </w:r>
      <w:r w:rsidR="00390487" w:rsidRPr="00AF306C">
        <w:rPr>
          <w:bCs/>
          <w:color w:val="000000" w:themeColor="text1"/>
          <w:szCs w:val="28"/>
        </w:rPr>
        <w:t>істотно порушила норми процесуального права</w:t>
      </w:r>
      <w:r w:rsidRPr="00AF306C">
        <w:rPr>
          <w:bCs/>
          <w:color w:val="000000" w:themeColor="text1"/>
          <w:szCs w:val="28"/>
        </w:rPr>
        <w:t xml:space="preserve"> під час здійснення правосуддя в</w:t>
      </w:r>
      <w:r w:rsidR="00390487" w:rsidRPr="00AF306C">
        <w:rPr>
          <w:bCs/>
          <w:color w:val="000000" w:themeColor="text1"/>
          <w:szCs w:val="28"/>
        </w:rPr>
        <w:t xml:space="preserve"> </w:t>
      </w:r>
      <w:r w:rsidRPr="00AF306C">
        <w:rPr>
          <w:bCs/>
          <w:color w:val="000000" w:themeColor="text1"/>
          <w:szCs w:val="28"/>
        </w:rPr>
        <w:t>у</w:t>
      </w:r>
      <w:r w:rsidR="00390487" w:rsidRPr="00AF306C">
        <w:rPr>
          <w:bCs/>
          <w:color w:val="000000" w:themeColor="text1"/>
          <w:szCs w:val="28"/>
        </w:rPr>
        <w:t>казаній справі, що призвело до порушення прав 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Херсон Агро» та істотних негативних наслідків, які полягають у тому, що, зібравши врожай пшениці, Товариство з обмеженою відповідальніст</w:t>
      </w:r>
      <w:r w:rsidR="00AF306C" w:rsidRPr="00AF306C">
        <w:rPr>
          <w:bCs/>
          <w:color w:val="000000" w:themeColor="text1"/>
          <w:szCs w:val="28"/>
        </w:rPr>
        <w:t>ю «</w:t>
      </w:r>
      <w:proofErr w:type="spellStart"/>
      <w:r w:rsidR="00AF306C" w:rsidRPr="00AF306C">
        <w:rPr>
          <w:bCs/>
          <w:color w:val="000000" w:themeColor="text1"/>
          <w:szCs w:val="28"/>
        </w:rPr>
        <w:t>Зерноком</w:t>
      </w:r>
      <w:proofErr w:type="spellEnd"/>
      <w:r w:rsidR="00AF306C" w:rsidRPr="00AF306C">
        <w:rPr>
          <w:bCs/>
          <w:color w:val="000000" w:themeColor="text1"/>
          <w:szCs w:val="28"/>
        </w:rPr>
        <w:t xml:space="preserve"> </w:t>
      </w:r>
      <w:proofErr w:type="spellStart"/>
      <w:r w:rsidR="00AF306C" w:rsidRPr="00AF306C">
        <w:rPr>
          <w:bCs/>
          <w:color w:val="000000" w:themeColor="text1"/>
          <w:szCs w:val="28"/>
        </w:rPr>
        <w:t>Агроюг</w:t>
      </w:r>
      <w:proofErr w:type="spellEnd"/>
      <w:r w:rsidR="00AF306C" w:rsidRPr="00AF306C">
        <w:rPr>
          <w:bCs/>
          <w:color w:val="000000" w:themeColor="text1"/>
          <w:szCs w:val="28"/>
        </w:rPr>
        <w:t>» (далі – ТОВ </w:t>
      </w:r>
      <w:r w:rsidR="00390487" w:rsidRPr="00AF306C">
        <w:rPr>
          <w:bCs/>
          <w:color w:val="000000" w:themeColor="text1"/>
          <w:szCs w:val="28"/>
        </w:rPr>
        <w:t>«</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 xml:space="preserve">») </w:t>
      </w:r>
      <w:r w:rsidR="00BA4A3F" w:rsidRPr="00AF306C">
        <w:rPr>
          <w:bCs/>
          <w:color w:val="000000" w:themeColor="text1"/>
          <w:szCs w:val="28"/>
        </w:rPr>
        <w:t xml:space="preserve">на підставі зазначеної ухвали </w:t>
      </w:r>
      <w:proofErr w:type="spellStart"/>
      <w:r w:rsidR="00390487" w:rsidRPr="00AF306C">
        <w:rPr>
          <w:bCs/>
          <w:color w:val="000000" w:themeColor="text1"/>
          <w:szCs w:val="28"/>
        </w:rPr>
        <w:t>відвезло</w:t>
      </w:r>
      <w:proofErr w:type="spellEnd"/>
      <w:r w:rsidR="00390487" w:rsidRPr="00AF306C">
        <w:rPr>
          <w:bCs/>
          <w:color w:val="000000" w:themeColor="text1"/>
          <w:szCs w:val="28"/>
        </w:rPr>
        <w:t xml:space="preserve"> його в невідомому напрямку, оскільки у </w:t>
      </w:r>
      <w:r w:rsidRPr="00AF306C">
        <w:rPr>
          <w:bCs/>
          <w:color w:val="000000" w:themeColor="text1"/>
          <w:szCs w:val="28"/>
        </w:rPr>
        <w:t>цій</w:t>
      </w:r>
      <w:r w:rsidR="00390487" w:rsidRPr="00AF306C">
        <w:rPr>
          <w:bCs/>
          <w:color w:val="000000" w:themeColor="text1"/>
          <w:szCs w:val="28"/>
        </w:rPr>
        <w:t xml:space="preserve"> ухвалі суддя Миргород В.С. не зазначила конкретної адреси зберігання зібраного врожаю, і орган досудового розслідування втратив речовий доказ у кримінальному провадженні.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У дисциплінарній скарзі також </w:t>
      </w:r>
      <w:r w:rsidR="00423DE0" w:rsidRPr="00AF306C">
        <w:rPr>
          <w:bCs/>
          <w:color w:val="000000" w:themeColor="text1"/>
          <w:szCs w:val="28"/>
        </w:rPr>
        <w:t>вказано</w:t>
      </w:r>
      <w:r w:rsidRPr="00AF306C">
        <w:rPr>
          <w:bCs/>
          <w:color w:val="000000" w:themeColor="text1"/>
          <w:szCs w:val="28"/>
        </w:rPr>
        <w:t>, що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w:t>
      </w:r>
      <w:r w:rsidR="00423DE0" w:rsidRPr="00AF306C">
        <w:rPr>
          <w:bCs/>
          <w:color w:val="000000" w:themeColor="text1"/>
          <w:szCs w:val="28"/>
        </w:rPr>
        <w:t>,</w:t>
      </w:r>
      <w:r w:rsidRPr="00AF306C">
        <w:rPr>
          <w:bCs/>
          <w:color w:val="000000" w:themeColor="text1"/>
          <w:szCs w:val="28"/>
        </w:rPr>
        <w:t xml:space="preserve"> не погодившись </w:t>
      </w:r>
      <w:r w:rsidR="00423DE0" w:rsidRPr="00AF306C">
        <w:rPr>
          <w:bCs/>
          <w:color w:val="000000" w:themeColor="text1"/>
          <w:szCs w:val="28"/>
        </w:rPr>
        <w:t>і</w:t>
      </w:r>
      <w:r w:rsidRPr="00AF306C">
        <w:rPr>
          <w:bCs/>
          <w:color w:val="000000" w:themeColor="text1"/>
          <w:szCs w:val="28"/>
        </w:rPr>
        <w:t xml:space="preserve">з </w:t>
      </w:r>
      <w:r w:rsidR="00423DE0" w:rsidRPr="00AF306C">
        <w:rPr>
          <w:bCs/>
          <w:color w:val="000000" w:themeColor="text1"/>
          <w:szCs w:val="28"/>
        </w:rPr>
        <w:t>зазначеною</w:t>
      </w:r>
      <w:r w:rsidRPr="00AF306C">
        <w:rPr>
          <w:bCs/>
          <w:color w:val="000000" w:themeColor="text1"/>
          <w:szCs w:val="28"/>
        </w:rPr>
        <w:t xml:space="preserve"> ухвалою слідчого судді Миргород В.С. звернулося до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із клопотанням про </w:t>
      </w:r>
      <w:r w:rsidRPr="00AF306C">
        <w:rPr>
          <w:bCs/>
          <w:color w:val="000000" w:themeColor="text1"/>
          <w:szCs w:val="28"/>
        </w:rPr>
        <w:lastRenderedPageBreak/>
        <w:t>скасування арешту майна. Ухвалою слідчого судді Миргород</w:t>
      </w:r>
      <w:r w:rsidR="00423DE0" w:rsidRPr="00AF306C">
        <w:rPr>
          <w:bCs/>
          <w:color w:val="000000" w:themeColor="text1"/>
          <w:szCs w:val="28"/>
        </w:rPr>
        <w:t xml:space="preserve"> </w:t>
      </w:r>
      <w:r w:rsidRPr="00AF306C">
        <w:rPr>
          <w:bCs/>
          <w:color w:val="000000" w:themeColor="text1"/>
          <w:szCs w:val="28"/>
        </w:rPr>
        <w:t xml:space="preserve">В.С. від 19 червня 2018 року </w:t>
      </w:r>
      <w:r w:rsidR="00423DE0" w:rsidRPr="00AF306C">
        <w:rPr>
          <w:bCs/>
          <w:color w:val="000000" w:themeColor="text1"/>
          <w:szCs w:val="28"/>
        </w:rPr>
        <w:t>в</w:t>
      </w:r>
      <w:r w:rsidRPr="00AF306C">
        <w:rPr>
          <w:bCs/>
          <w:color w:val="000000" w:themeColor="text1"/>
          <w:szCs w:val="28"/>
        </w:rPr>
        <w:t xml:space="preserve"> задоволенні </w:t>
      </w:r>
      <w:r w:rsidR="00423DE0" w:rsidRPr="00AF306C">
        <w:rPr>
          <w:bCs/>
          <w:color w:val="000000" w:themeColor="text1"/>
          <w:szCs w:val="28"/>
        </w:rPr>
        <w:t>цього</w:t>
      </w:r>
      <w:r w:rsidRPr="00AF306C">
        <w:rPr>
          <w:bCs/>
          <w:color w:val="000000" w:themeColor="text1"/>
          <w:szCs w:val="28"/>
        </w:rPr>
        <w:t xml:space="preserve"> клопотання відмовлено (справа № 647/1518/18</w:t>
      </w:r>
      <w:r w:rsidR="00423DE0" w:rsidRPr="00AF306C">
        <w:rPr>
          <w:bCs/>
          <w:color w:val="000000" w:themeColor="text1"/>
          <w:szCs w:val="28"/>
        </w:rPr>
        <w:t>,</w:t>
      </w:r>
      <w:r w:rsidRPr="00AF306C">
        <w:rPr>
          <w:bCs/>
          <w:color w:val="000000" w:themeColor="text1"/>
          <w:szCs w:val="28"/>
        </w:rPr>
        <w:t xml:space="preserve"> провадження № 1-кс/647/315/2018).</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Скаржник також вказав, що судді Миргород В.С. було достеменно відомо про наявність ухвали іншого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від 6 червня 2018 року, якою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надано дозвіл на вилучення, косіння та подальше передання вказаного вище урожаю пшениці на зберігання цьому товариству (справа № 647/1364/18), та про наявність ухвали Господарського суду Херсонс</w:t>
      </w:r>
      <w:r w:rsidR="00C863F3" w:rsidRPr="00AF306C">
        <w:rPr>
          <w:bCs/>
          <w:color w:val="000000" w:themeColor="text1"/>
          <w:szCs w:val="28"/>
        </w:rPr>
        <w:t>ької області від 19 червня 2018 </w:t>
      </w:r>
      <w:r w:rsidRPr="00AF306C">
        <w:rPr>
          <w:bCs/>
          <w:color w:val="000000" w:themeColor="text1"/>
          <w:szCs w:val="28"/>
        </w:rPr>
        <w:t>року, якою заборонено будь-яким юридичним особам, підприємцям та особам, за винятком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вчиняти будь-які дії щодо оброблення та збирання врожаю 2018 року пшениці ярої, засіяної на земельній ділянці загальною площею 120,8759 га, </w:t>
      </w:r>
      <w:r w:rsidR="00022077" w:rsidRPr="00AF306C">
        <w:rPr>
          <w:bCs/>
          <w:color w:val="000000" w:themeColor="text1"/>
          <w:szCs w:val="28"/>
        </w:rPr>
        <w:t xml:space="preserve">що </w:t>
      </w:r>
      <w:r w:rsidRPr="00AF306C">
        <w:rPr>
          <w:bCs/>
          <w:color w:val="000000" w:themeColor="text1"/>
          <w:szCs w:val="28"/>
        </w:rPr>
        <w:t>розташован</w:t>
      </w:r>
      <w:r w:rsidR="00022077" w:rsidRPr="00AF306C">
        <w:rPr>
          <w:bCs/>
          <w:color w:val="000000" w:themeColor="text1"/>
          <w:szCs w:val="28"/>
        </w:rPr>
        <w:t>а</w:t>
      </w:r>
      <w:r w:rsidRPr="00AF306C">
        <w:rPr>
          <w:bCs/>
          <w:color w:val="000000" w:themeColor="text1"/>
          <w:szCs w:val="28"/>
        </w:rPr>
        <w:t xml:space="preserve"> за </w:t>
      </w:r>
      <w:proofErr w:type="spellStart"/>
      <w:r w:rsidRPr="00AF306C">
        <w:rPr>
          <w:bCs/>
          <w:color w:val="000000" w:themeColor="text1"/>
          <w:szCs w:val="28"/>
        </w:rPr>
        <w:t>адресою</w:t>
      </w:r>
      <w:proofErr w:type="spellEnd"/>
      <w:r w:rsidRPr="00AF306C">
        <w:rPr>
          <w:bCs/>
          <w:color w:val="000000" w:themeColor="text1"/>
          <w:szCs w:val="28"/>
        </w:rPr>
        <w:t>: Херсонська область</w:t>
      </w:r>
      <w:r w:rsidR="00022077" w:rsidRPr="00AF306C">
        <w:rPr>
          <w:bCs/>
          <w:color w:val="000000" w:themeColor="text1"/>
          <w:szCs w:val="28"/>
        </w:rPr>
        <w:t>,</w:t>
      </w:r>
      <w:r w:rsidRPr="00AF306C">
        <w:rPr>
          <w:bCs/>
          <w:color w:val="000000" w:themeColor="text1"/>
          <w:szCs w:val="28"/>
        </w:rPr>
        <w:t xml:space="preserve"> </w:t>
      </w:r>
      <w:proofErr w:type="spellStart"/>
      <w:r w:rsidRPr="00AF306C">
        <w:rPr>
          <w:bCs/>
          <w:color w:val="000000" w:themeColor="text1"/>
          <w:szCs w:val="28"/>
        </w:rPr>
        <w:t>Бериславський</w:t>
      </w:r>
      <w:proofErr w:type="spellEnd"/>
      <w:r w:rsidRPr="00AF306C">
        <w:rPr>
          <w:bCs/>
          <w:color w:val="000000" w:themeColor="text1"/>
          <w:szCs w:val="28"/>
        </w:rPr>
        <w:t xml:space="preserve"> район</w:t>
      </w:r>
      <w:r w:rsidR="00022077" w:rsidRPr="00AF306C">
        <w:rPr>
          <w:bCs/>
          <w:color w:val="000000" w:themeColor="text1"/>
          <w:szCs w:val="28"/>
        </w:rPr>
        <w:t>,</w:t>
      </w:r>
      <w:r w:rsidRPr="00AF306C">
        <w:rPr>
          <w:bCs/>
          <w:color w:val="000000" w:themeColor="text1"/>
          <w:szCs w:val="28"/>
        </w:rPr>
        <w:t xml:space="preserve"> </w:t>
      </w:r>
      <w:proofErr w:type="spellStart"/>
      <w:r w:rsidRPr="00AF306C">
        <w:rPr>
          <w:bCs/>
          <w:color w:val="000000" w:themeColor="text1"/>
          <w:szCs w:val="28"/>
        </w:rPr>
        <w:t>Ольгівська</w:t>
      </w:r>
      <w:proofErr w:type="spellEnd"/>
      <w:r w:rsidRPr="00AF306C">
        <w:rPr>
          <w:bCs/>
          <w:color w:val="000000" w:themeColor="text1"/>
          <w:szCs w:val="28"/>
        </w:rPr>
        <w:t xml:space="preserve"> сільська рада (справа № 923/558/18). Водночас суддя Миргород В.С. постановила ухвалу про арешт цього самого зерна і надала дозвіл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його скосити та зберігати </w:t>
      </w:r>
      <w:r w:rsidR="00E73437" w:rsidRPr="00AF306C">
        <w:rPr>
          <w:bCs/>
          <w:color w:val="000000" w:themeColor="text1"/>
          <w:szCs w:val="28"/>
        </w:rPr>
        <w:t xml:space="preserve"> </w:t>
      </w:r>
      <w:r w:rsidR="00022077" w:rsidRPr="00AF306C">
        <w:rPr>
          <w:bCs/>
          <w:color w:val="000000" w:themeColor="text1"/>
          <w:szCs w:val="28"/>
        </w:rPr>
        <w:t>в</w:t>
      </w:r>
      <w:r w:rsidRPr="00AF306C">
        <w:rPr>
          <w:bCs/>
          <w:color w:val="000000" w:themeColor="text1"/>
          <w:szCs w:val="28"/>
        </w:rPr>
        <w:t xml:space="preserve"> </w:t>
      </w:r>
      <w:r w:rsidR="00E73437" w:rsidRPr="00AF306C">
        <w:rPr>
          <w:bCs/>
          <w:color w:val="000000" w:themeColor="text1"/>
          <w:szCs w:val="28"/>
        </w:rPr>
        <w:t xml:space="preserve"> </w:t>
      </w:r>
      <w:r w:rsidRPr="00AF306C">
        <w:rPr>
          <w:bCs/>
          <w:color w:val="000000" w:themeColor="text1"/>
          <w:szCs w:val="28"/>
        </w:rPr>
        <w:t xml:space="preserve">себе.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того, скаржник зазначив, що слідчий суддя Миргород В.С. не звернула уваги на те, що ні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w:t>
      </w:r>
      <w:r w:rsidR="00022077" w:rsidRPr="00AF306C">
        <w:rPr>
          <w:bCs/>
          <w:color w:val="000000" w:themeColor="text1"/>
          <w:szCs w:val="28"/>
        </w:rPr>
        <w:t xml:space="preserve"> ні начальник СВ </w:t>
      </w:r>
      <w:proofErr w:type="spellStart"/>
      <w:r w:rsidR="00022077" w:rsidRPr="00AF306C">
        <w:rPr>
          <w:bCs/>
          <w:color w:val="000000" w:themeColor="text1"/>
          <w:szCs w:val="28"/>
        </w:rPr>
        <w:t>Бериславського</w:t>
      </w:r>
      <w:proofErr w:type="spellEnd"/>
      <w:r w:rsidR="00022077" w:rsidRPr="00AF306C">
        <w:rPr>
          <w:bCs/>
          <w:color w:val="000000" w:themeColor="text1"/>
          <w:szCs w:val="28"/>
        </w:rPr>
        <w:br/>
      </w:r>
      <w:r w:rsidRPr="00AF306C">
        <w:rPr>
          <w:bCs/>
          <w:color w:val="000000" w:themeColor="text1"/>
          <w:szCs w:val="28"/>
        </w:rPr>
        <w:t>ВП ГУ</w:t>
      </w:r>
      <w:r w:rsidR="00022077" w:rsidRPr="00AF306C">
        <w:rPr>
          <w:bCs/>
          <w:color w:val="000000" w:themeColor="text1"/>
          <w:szCs w:val="28"/>
        </w:rPr>
        <w:t xml:space="preserve"> </w:t>
      </w:r>
      <w:r w:rsidRPr="00AF306C">
        <w:rPr>
          <w:bCs/>
          <w:color w:val="000000" w:themeColor="text1"/>
          <w:szCs w:val="28"/>
        </w:rPr>
        <w:t xml:space="preserve">НП в Херсонській області Хомич О.В. не надали доказів того, що вказане товариство є власником </w:t>
      </w:r>
      <w:r w:rsidR="00022077" w:rsidRPr="00AF306C">
        <w:rPr>
          <w:bCs/>
          <w:color w:val="000000" w:themeColor="text1"/>
          <w:szCs w:val="28"/>
        </w:rPr>
        <w:t>цих</w:t>
      </w:r>
      <w:r w:rsidRPr="00AF306C">
        <w:rPr>
          <w:bCs/>
          <w:color w:val="000000" w:themeColor="text1"/>
          <w:szCs w:val="28"/>
        </w:rPr>
        <w:t xml:space="preserve"> посівів і врожаю. До суду не було надано документів на підтвердження того, що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є орендарем земельної ділянки і що саме цьому товариству належить право на посіви та врожай. Також не було доведено, що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здійснювало витрати</w:t>
      </w:r>
      <w:r w:rsidR="00022077" w:rsidRPr="00AF306C">
        <w:rPr>
          <w:bCs/>
          <w:color w:val="000000" w:themeColor="text1"/>
          <w:szCs w:val="28"/>
        </w:rPr>
        <w:t>, зокрема,</w:t>
      </w:r>
      <w:r w:rsidRPr="00AF306C">
        <w:rPr>
          <w:bCs/>
          <w:color w:val="000000" w:themeColor="text1"/>
          <w:szCs w:val="28"/>
        </w:rPr>
        <w:t xml:space="preserve"> на придбання </w:t>
      </w:r>
      <w:r w:rsidR="00022077" w:rsidRPr="00AF306C">
        <w:rPr>
          <w:bCs/>
          <w:color w:val="000000" w:themeColor="text1"/>
          <w:szCs w:val="28"/>
        </w:rPr>
        <w:t>садивного</w:t>
      </w:r>
      <w:r w:rsidRPr="00AF306C">
        <w:rPr>
          <w:bCs/>
          <w:color w:val="000000" w:themeColor="text1"/>
          <w:szCs w:val="28"/>
        </w:rPr>
        <w:t xml:space="preserve"> матеріалу. Судді Миргород В.С. було відомо, що згідно з частиною першою статті 175 Кримінального процесуального кодексу України (далі – КПК України) ухвала про арешт майна виконується негайно слідчим, прокурором</w:t>
      </w:r>
      <w:r w:rsidR="00022077" w:rsidRPr="00AF306C">
        <w:rPr>
          <w:bCs/>
          <w:color w:val="000000" w:themeColor="text1"/>
          <w:szCs w:val="28"/>
        </w:rPr>
        <w:t>,</w:t>
      </w:r>
      <w:r w:rsidRPr="00AF306C">
        <w:rPr>
          <w:bCs/>
          <w:color w:val="000000" w:themeColor="text1"/>
          <w:szCs w:val="28"/>
        </w:rPr>
        <w:t xml:space="preserve"> </w:t>
      </w:r>
      <w:r w:rsidR="00022077" w:rsidRPr="00AF306C">
        <w:rPr>
          <w:bCs/>
          <w:color w:val="000000" w:themeColor="text1"/>
          <w:szCs w:val="28"/>
        </w:rPr>
        <w:t>тому</w:t>
      </w:r>
      <w:r w:rsidRPr="00AF306C">
        <w:rPr>
          <w:bCs/>
          <w:color w:val="000000" w:themeColor="text1"/>
          <w:szCs w:val="28"/>
        </w:rPr>
        <w:t xml:space="preserve"> оскарження постановленої нею ухвали не зможе завадити рейдерам за участю ТОВ «</w:t>
      </w:r>
      <w:proofErr w:type="spellStart"/>
      <w:r w:rsidRPr="00AF306C">
        <w:rPr>
          <w:bCs/>
          <w:color w:val="000000" w:themeColor="text1"/>
          <w:szCs w:val="28"/>
        </w:rPr>
        <w:t>Зерноко</w:t>
      </w:r>
      <w:r w:rsidR="00022077" w:rsidRPr="00AF306C">
        <w:rPr>
          <w:bCs/>
          <w:color w:val="000000" w:themeColor="text1"/>
          <w:szCs w:val="28"/>
        </w:rPr>
        <w:t>м</w:t>
      </w:r>
      <w:proofErr w:type="spellEnd"/>
      <w:r w:rsidR="00022077" w:rsidRPr="00AF306C">
        <w:rPr>
          <w:bCs/>
          <w:color w:val="000000" w:themeColor="text1"/>
          <w:szCs w:val="28"/>
        </w:rPr>
        <w:t xml:space="preserve"> </w:t>
      </w:r>
      <w:proofErr w:type="spellStart"/>
      <w:r w:rsidR="00022077" w:rsidRPr="00AF306C">
        <w:rPr>
          <w:bCs/>
          <w:color w:val="000000" w:themeColor="text1"/>
          <w:szCs w:val="28"/>
        </w:rPr>
        <w:t>Агроюг</w:t>
      </w:r>
      <w:proofErr w:type="spellEnd"/>
      <w:r w:rsidR="00022077" w:rsidRPr="00AF306C">
        <w:rPr>
          <w:bCs/>
          <w:color w:val="000000" w:themeColor="text1"/>
          <w:szCs w:val="28"/>
        </w:rPr>
        <w:t>» заволодіти майном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на суму 1 351 998 </w:t>
      </w:r>
      <w:r w:rsidR="00022077" w:rsidRPr="00AF306C">
        <w:rPr>
          <w:bCs/>
          <w:color w:val="000000" w:themeColor="text1"/>
          <w:szCs w:val="28"/>
        </w:rPr>
        <w:t>гривень</w:t>
      </w:r>
      <w:r w:rsidRPr="00AF306C">
        <w:rPr>
          <w:bCs/>
          <w:color w:val="000000" w:themeColor="text1"/>
          <w:szCs w:val="28"/>
        </w:rPr>
        <w:t>. Під час розгляду справи представник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також надав слідчому судді Миргород В.С. документи, які підтверджували, що законним орендарем земельної ділянки із 2016 року і до сьогодні (день написання дисциплінарної скарги) є саме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 огляду на викладене скаржник просив притягнути суддю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до дисциплінарної відповідальності.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Ухвалою Другої Дисциплінарної п</w:t>
      </w:r>
      <w:r w:rsidR="00022077" w:rsidRPr="00AF306C">
        <w:rPr>
          <w:bCs/>
          <w:color w:val="000000" w:themeColor="text1"/>
          <w:szCs w:val="28"/>
        </w:rPr>
        <w:t>алати Вищої ради правосуддя від </w:t>
      </w:r>
      <w:r w:rsidRPr="00AF306C">
        <w:rPr>
          <w:bCs/>
          <w:color w:val="000000" w:themeColor="text1"/>
          <w:szCs w:val="28"/>
        </w:rPr>
        <w:t xml:space="preserve">8 лютого 2021 року № 260/2дп/15-21 стосовно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відкрито дисциплінарну справу </w:t>
      </w:r>
      <w:r w:rsidR="000B438B">
        <w:rPr>
          <w:bCs/>
          <w:color w:val="000000" w:themeColor="text1"/>
          <w:szCs w:val="28"/>
        </w:rPr>
        <w:t>у зв’язку з наявністю</w:t>
      </w:r>
      <w:r w:rsidRPr="00AF306C">
        <w:rPr>
          <w:bCs/>
          <w:color w:val="000000" w:themeColor="text1"/>
          <w:szCs w:val="28"/>
        </w:rPr>
        <w:t xml:space="preserve"> в її діях ознак дисциплінарних проступків, передбачених підпунктом «б» пункту 1, пунктом 4 частини першої статті 106 Закону України «Про судоустрій і статус суддів» (</w:t>
      </w:r>
      <w:proofErr w:type="spellStart"/>
      <w:r w:rsidRPr="00AF306C">
        <w:rPr>
          <w:bCs/>
          <w:color w:val="000000" w:themeColor="text1"/>
          <w:szCs w:val="28"/>
        </w:rPr>
        <w:t>незазначення</w:t>
      </w:r>
      <w:proofErr w:type="spellEnd"/>
      <w:r w:rsidRPr="00AF306C">
        <w:rPr>
          <w:bCs/>
          <w:color w:val="000000" w:themeColor="text1"/>
          <w:szCs w:val="28"/>
        </w:rPr>
        <w:t xml:space="preserve"> в судовому рішенні, а саме в </w:t>
      </w:r>
      <w:r w:rsidR="000B438B">
        <w:rPr>
          <w:bCs/>
          <w:color w:val="000000" w:themeColor="text1"/>
          <w:szCs w:val="28"/>
        </w:rPr>
        <w:t>ухвалі від</w:t>
      </w:r>
      <w:r w:rsidRPr="00AF306C">
        <w:rPr>
          <w:bCs/>
          <w:color w:val="000000" w:themeColor="text1"/>
          <w:szCs w:val="28"/>
        </w:rPr>
        <w:t xml:space="preserve"> 15 червня 2018 року у справі № 647/1518/18, мотивів прийняття або відхилення аргументів сторін щодо суті спору;</w:t>
      </w:r>
      <w:r w:rsidR="000B438B">
        <w:rPr>
          <w:bCs/>
          <w:color w:val="000000" w:themeColor="text1"/>
          <w:szCs w:val="28"/>
        </w:rPr>
        <w:br/>
      </w:r>
      <w:r w:rsidRPr="00AF306C">
        <w:rPr>
          <w:bCs/>
          <w:color w:val="000000" w:themeColor="text1"/>
          <w:szCs w:val="28"/>
        </w:rPr>
        <w:t>умисне або внаслідок грубої недбалості допущення суддею, який брав участь в ухваленні вказаного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390487" w:rsidRPr="00AF306C" w:rsidRDefault="00390487" w:rsidP="00E73437">
      <w:pPr>
        <w:widowControl w:val="0"/>
        <w:spacing w:line="240" w:lineRule="auto"/>
        <w:ind w:firstLine="567"/>
        <w:jc w:val="both"/>
        <w:rPr>
          <w:b/>
          <w:bCs/>
          <w:color w:val="000000" w:themeColor="text1"/>
          <w:szCs w:val="28"/>
        </w:rPr>
      </w:pPr>
      <w:r w:rsidRPr="00AF306C">
        <w:rPr>
          <w:b/>
          <w:bCs/>
          <w:color w:val="000000" w:themeColor="text1"/>
          <w:szCs w:val="28"/>
        </w:rPr>
        <w:t xml:space="preserve">Фактичні обставини, </w:t>
      </w:r>
      <w:r w:rsidR="00022077" w:rsidRPr="00AF306C">
        <w:rPr>
          <w:b/>
          <w:bCs/>
          <w:color w:val="000000" w:themeColor="text1"/>
          <w:szCs w:val="28"/>
        </w:rPr>
        <w:t>у</w:t>
      </w:r>
      <w:r w:rsidRPr="00AF306C">
        <w:rPr>
          <w:b/>
          <w:bCs/>
          <w:color w:val="000000" w:themeColor="text1"/>
          <w:szCs w:val="28"/>
        </w:rPr>
        <w:t>становлені Дисциплінарною палатою під час розгляду дисципл</w:t>
      </w:r>
      <w:r w:rsidR="00022077" w:rsidRPr="00AF306C">
        <w:rPr>
          <w:b/>
          <w:bCs/>
          <w:color w:val="000000" w:themeColor="text1"/>
          <w:szCs w:val="28"/>
        </w:rPr>
        <w:t>інарної справи</w:t>
      </w:r>
    </w:p>
    <w:p w:rsidR="00390487" w:rsidRPr="00AF306C" w:rsidRDefault="009D5C62" w:rsidP="00E73437">
      <w:pPr>
        <w:widowControl w:val="0"/>
        <w:spacing w:line="240" w:lineRule="auto"/>
        <w:ind w:firstLine="567"/>
        <w:jc w:val="both"/>
        <w:rPr>
          <w:bCs/>
          <w:color w:val="000000" w:themeColor="text1"/>
          <w:szCs w:val="28"/>
        </w:rPr>
      </w:pPr>
      <w:r w:rsidRPr="00AF306C">
        <w:rPr>
          <w:bCs/>
          <w:color w:val="000000" w:themeColor="text1"/>
          <w:szCs w:val="28"/>
        </w:rPr>
        <w:t>Під час розгляду дисциплі</w:t>
      </w:r>
      <w:r w:rsidR="00390487" w:rsidRPr="00AF306C">
        <w:rPr>
          <w:bCs/>
          <w:color w:val="000000" w:themeColor="text1"/>
          <w:szCs w:val="28"/>
        </w:rPr>
        <w:t>нарної справи стосовно судді Миргород В.С. Друга Дисциплінарна палата Вищої ради правосуддя встановила таке.</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Із копій матеріалів справи № 647/1518/18 (провадження</w:t>
      </w:r>
      <w:r w:rsidRPr="00AF306C">
        <w:rPr>
          <w:bCs/>
          <w:color w:val="000000" w:themeColor="text1"/>
          <w:szCs w:val="28"/>
        </w:rPr>
        <w:br/>
        <w:t xml:space="preserve">№ 1-кс/647/311/2018) убачається, що до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022077" w:rsidRPr="00AF306C">
        <w:rPr>
          <w:bCs/>
          <w:color w:val="000000" w:themeColor="text1"/>
          <w:szCs w:val="28"/>
        </w:rPr>
        <w:t xml:space="preserve"> </w:t>
      </w:r>
      <w:r w:rsidRPr="00AF306C">
        <w:rPr>
          <w:bCs/>
          <w:color w:val="000000" w:themeColor="text1"/>
          <w:szCs w:val="28"/>
        </w:rPr>
        <w:t>НП в Херсонській області надійшла заява директора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w:t>
      </w:r>
      <w:r w:rsidR="000742C0">
        <w:rPr>
          <w:bCs/>
          <w:color w:val="000000" w:themeColor="text1"/>
          <w:szCs w:val="28"/>
        </w:rPr>
        <w:t>ОСОБА1</w:t>
      </w:r>
      <w:r w:rsidRPr="00AF306C">
        <w:rPr>
          <w:bCs/>
          <w:color w:val="000000" w:themeColor="text1"/>
          <w:szCs w:val="28"/>
        </w:rPr>
        <w:t xml:space="preserve"> про намагання директор</w:t>
      </w:r>
      <w:r w:rsidR="00022077" w:rsidRPr="00AF306C">
        <w:rPr>
          <w:bCs/>
          <w:color w:val="000000" w:themeColor="text1"/>
          <w:szCs w:val="28"/>
        </w:rPr>
        <w:t>а</w:t>
      </w:r>
      <w:r w:rsidRPr="00AF306C">
        <w:rPr>
          <w:bCs/>
          <w:color w:val="000000" w:themeColor="text1"/>
          <w:szCs w:val="28"/>
        </w:rPr>
        <w:t xml:space="preserve">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7F39FB">
        <w:rPr>
          <w:bCs/>
          <w:color w:val="000000" w:themeColor="text1"/>
          <w:szCs w:val="28"/>
        </w:rPr>
        <w:t>ОСОБА2</w:t>
      </w:r>
      <w:r w:rsidRPr="00AF306C">
        <w:rPr>
          <w:bCs/>
          <w:color w:val="000000" w:themeColor="text1"/>
          <w:szCs w:val="28"/>
        </w:rPr>
        <w:t xml:space="preserve"> </w:t>
      </w:r>
      <w:r w:rsidR="00022077" w:rsidRPr="00AF306C">
        <w:rPr>
          <w:bCs/>
          <w:color w:val="000000" w:themeColor="text1"/>
          <w:szCs w:val="28"/>
        </w:rPr>
        <w:t xml:space="preserve">заволодіти в </w:t>
      </w:r>
      <w:r w:rsidRPr="00AF306C">
        <w:rPr>
          <w:bCs/>
          <w:color w:val="000000" w:themeColor="text1"/>
          <w:szCs w:val="28"/>
        </w:rPr>
        <w:t>шахра</w:t>
      </w:r>
      <w:r w:rsidR="00022077" w:rsidRPr="00AF306C">
        <w:rPr>
          <w:bCs/>
          <w:color w:val="000000" w:themeColor="text1"/>
          <w:szCs w:val="28"/>
        </w:rPr>
        <w:t>йський спосіб</w:t>
      </w:r>
      <w:r w:rsidRPr="00AF306C">
        <w:rPr>
          <w:bCs/>
          <w:color w:val="000000" w:themeColor="text1"/>
          <w:szCs w:val="28"/>
        </w:rPr>
        <w:t xml:space="preserve"> посівами та врожаєм озимої пшениці, що належить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таким фактом 8 червня 2018 року </w:t>
      </w:r>
      <w:proofErr w:type="spellStart"/>
      <w:r w:rsidRPr="00AF306C">
        <w:rPr>
          <w:bCs/>
          <w:color w:val="000000" w:themeColor="text1"/>
          <w:szCs w:val="28"/>
        </w:rPr>
        <w:t>внесено</w:t>
      </w:r>
      <w:proofErr w:type="spellEnd"/>
      <w:r w:rsidRPr="00AF306C">
        <w:rPr>
          <w:bCs/>
          <w:color w:val="000000" w:themeColor="text1"/>
          <w:szCs w:val="28"/>
        </w:rPr>
        <w:t xml:space="preserve"> відомості до Єдиного реєстру досудових ро</w:t>
      </w:r>
      <w:r w:rsidR="000742C0">
        <w:rPr>
          <w:bCs/>
          <w:color w:val="000000" w:themeColor="text1"/>
          <w:szCs w:val="28"/>
        </w:rPr>
        <w:t>зслідувань (далі – ЄРДР) за № ____</w:t>
      </w:r>
      <w:r w:rsidRPr="00AF306C">
        <w:rPr>
          <w:bCs/>
          <w:color w:val="000000" w:themeColor="text1"/>
          <w:szCs w:val="28"/>
        </w:rPr>
        <w:t xml:space="preserve"> за ознаками кримінального правопорушення, передбаченого частиною третьою статті 15, частиною першою статті 190 Кримінального кодексу України (далі – КК України).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14 червня 2018 року начальник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022077" w:rsidRPr="00AF306C">
        <w:rPr>
          <w:bCs/>
          <w:color w:val="000000" w:themeColor="text1"/>
          <w:szCs w:val="28"/>
        </w:rPr>
        <w:t xml:space="preserve"> </w:t>
      </w:r>
      <w:r w:rsidRPr="00AF306C">
        <w:rPr>
          <w:bCs/>
          <w:color w:val="000000" w:themeColor="text1"/>
          <w:szCs w:val="28"/>
        </w:rPr>
        <w:t xml:space="preserve">НП в Херсонській області Хомич О.В. в рамках </w:t>
      </w:r>
      <w:r w:rsidR="00022077" w:rsidRPr="00AF306C">
        <w:rPr>
          <w:bCs/>
          <w:color w:val="000000" w:themeColor="text1"/>
          <w:szCs w:val="28"/>
        </w:rPr>
        <w:t>зазначеного</w:t>
      </w:r>
      <w:r w:rsidRPr="00AF306C">
        <w:rPr>
          <w:bCs/>
          <w:color w:val="000000" w:themeColor="text1"/>
          <w:szCs w:val="28"/>
        </w:rPr>
        <w:t xml:space="preserve"> кримінального провадження звернувся до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w:t>
      </w:r>
      <w:r w:rsidR="00022077" w:rsidRPr="00AF306C">
        <w:rPr>
          <w:bCs/>
          <w:color w:val="000000" w:themeColor="text1"/>
          <w:szCs w:val="28"/>
        </w:rPr>
        <w:t xml:space="preserve">нного суду Херсонської області </w:t>
      </w:r>
      <w:r w:rsidRPr="00AF306C">
        <w:rPr>
          <w:bCs/>
          <w:color w:val="000000" w:themeColor="text1"/>
          <w:szCs w:val="28"/>
        </w:rPr>
        <w:t xml:space="preserve">з </w:t>
      </w:r>
      <w:r w:rsidR="00022077" w:rsidRPr="00AF306C">
        <w:rPr>
          <w:bCs/>
          <w:color w:val="000000" w:themeColor="text1"/>
          <w:szCs w:val="28"/>
        </w:rPr>
        <w:t xml:space="preserve">клопотанням, </w:t>
      </w:r>
      <w:r w:rsidRPr="00AF306C">
        <w:rPr>
          <w:bCs/>
          <w:color w:val="000000" w:themeColor="text1"/>
          <w:szCs w:val="28"/>
        </w:rPr>
        <w:t xml:space="preserve">погодженим </w:t>
      </w:r>
      <w:r w:rsidR="00022077" w:rsidRPr="00AF306C">
        <w:rPr>
          <w:bCs/>
          <w:color w:val="000000" w:themeColor="text1"/>
          <w:szCs w:val="28"/>
        </w:rPr>
        <w:t>і</w:t>
      </w:r>
      <w:r w:rsidRPr="00AF306C">
        <w:rPr>
          <w:bCs/>
          <w:color w:val="000000" w:themeColor="text1"/>
          <w:szCs w:val="28"/>
        </w:rPr>
        <w:t>з прокурором</w:t>
      </w:r>
      <w:r w:rsidR="00022077" w:rsidRPr="00AF306C">
        <w:rPr>
          <w:bCs/>
          <w:color w:val="000000" w:themeColor="text1"/>
          <w:szCs w:val="28"/>
        </w:rPr>
        <w:t>,</w:t>
      </w:r>
      <w:r w:rsidRPr="00AF306C">
        <w:rPr>
          <w:bCs/>
          <w:color w:val="000000" w:themeColor="text1"/>
          <w:szCs w:val="28"/>
        </w:rPr>
        <w:t xml:space="preserve"> про накладення </w:t>
      </w:r>
      <w:r w:rsidR="00BA4A3F" w:rsidRPr="00AF306C">
        <w:rPr>
          <w:bCs/>
          <w:color w:val="000000" w:themeColor="text1"/>
          <w:szCs w:val="28"/>
        </w:rPr>
        <w:t>арешту на посіви та врожай 2018 </w:t>
      </w:r>
      <w:r w:rsidRPr="00AF306C">
        <w:rPr>
          <w:bCs/>
          <w:color w:val="000000" w:themeColor="text1"/>
          <w:szCs w:val="28"/>
        </w:rPr>
        <w:t>року сільськогосподарської культури озимої пшениці на земельній ділянці № 1 (кадастровий номер 65</w:t>
      </w:r>
      <w:r w:rsidR="00BA4A3F" w:rsidRPr="00AF306C">
        <w:rPr>
          <w:bCs/>
          <w:color w:val="000000" w:themeColor="text1"/>
          <w:szCs w:val="28"/>
        </w:rPr>
        <w:t>20685500:03:001:0112) площею 60,</w:t>
      </w:r>
      <w:r w:rsidRPr="00AF306C">
        <w:rPr>
          <w:bCs/>
          <w:color w:val="000000" w:themeColor="text1"/>
          <w:szCs w:val="28"/>
        </w:rPr>
        <w:t>6124 га (далі – також земельн</w:t>
      </w:r>
      <w:r w:rsidR="00022077" w:rsidRPr="00AF306C">
        <w:rPr>
          <w:bCs/>
          <w:color w:val="000000" w:themeColor="text1"/>
          <w:szCs w:val="28"/>
        </w:rPr>
        <w:t>а</w:t>
      </w:r>
      <w:r w:rsidRPr="00AF306C">
        <w:rPr>
          <w:bCs/>
          <w:color w:val="000000" w:themeColor="text1"/>
          <w:szCs w:val="28"/>
        </w:rPr>
        <w:t xml:space="preserve"> ділян</w:t>
      </w:r>
      <w:r w:rsidR="00022077" w:rsidRPr="00AF306C">
        <w:rPr>
          <w:bCs/>
          <w:color w:val="000000" w:themeColor="text1"/>
          <w:szCs w:val="28"/>
        </w:rPr>
        <w:t>ка</w:t>
      </w:r>
      <w:r w:rsidRPr="00AF306C">
        <w:rPr>
          <w:bCs/>
          <w:color w:val="000000" w:themeColor="text1"/>
          <w:szCs w:val="28"/>
        </w:rPr>
        <w:t xml:space="preserve"> № 1) та земельній ділянці № 2 (кадастровий номер 65</w:t>
      </w:r>
      <w:r w:rsidR="00022077" w:rsidRPr="00AF306C">
        <w:rPr>
          <w:bCs/>
          <w:color w:val="000000" w:themeColor="text1"/>
          <w:szCs w:val="28"/>
        </w:rPr>
        <w:t>20685500:03:001:0113) площею 60,</w:t>
      </w:r>
      <w:r w:rsidRPr="00AF306C">
        <w:rPr>
          <w:bCs/>
          <w:color w:val="000000" w:themeColor="text1"/>
          <w:szCs w:val="28"/>
        </w:rPr>
        <w:t>2635 га (далі – також земельн</w:t>
      </w:r>
      <w:r w:rsidR="00022077" w:rsidRPr="00AF306C">
        <w:rPr>
          <w:bCs/>
          <w:color w:val="000000" w:themeColor="text1"/>
          <w:szCs w:val="28"/>
        </w:rPr>
        <w:t>а</w:t>
      </w:r>
      <w:r w:rsidRPr="00AF306C">
        <w:rPr>
          <w:bCs/>
          <w:color w:val="000000" w:themeColor="text1"/>
          <w:szCs w:val="28"/>
        </w:rPr>
        <w:t xml:space="preserve"> діл</w:t>
      </w:r>
      <w:r w:rsidR="009D5C62" w:rsidRPr="00AF306C">
        <w:rPr>
          <w:bCs/>
          <w:color w:val="000000" w:themeColor="text1"/>
          <w:szCs w:val="28"/>
        </w:rPr>
        <w:t>ян</w:t>
      </w:r>
      <w:r w:rsidR="00022077" w:rsidRPr="00AF306C">
        <w:rPr>
          <w:bCs/>
          <w:color w:val="000000" w:themeColor="text1"/>
          <w:szCs w:val="28"/>
        </w:rPr>
        <w:t>ка</w:t>
      </w:r>
      <w:r w:rsidR="009D5C62" w:rsidRPr="00AF306C">
        <w:rPr>
          <w:bCs/>
          <w:color w:val="000000" w:themeColor="text1"/>
          <w:szCs w:val="28"/>
        </w:rPr>
        <w:t xml:space="preserve"> № </w:t>
      </w:r>
      <w:r w:rsidRPr="00AF306C">
        <w:rPr>
          <w:bCs/>
          <w:color w:val="000000" w:themeColor="text1"/>
          <w:szCs w:val="28"/>
        </w:rPr>
        <w:t xml:space="preserve">2), </w:t>
      </w:r>
      <w:r w:rsidR="00022077" w:rsidRPr="00AF306C">
        <w:rPr>
          <w:bCs/>
          <w:color w:val="000000" w:themeColor="text1"/>
          <w:szCs w:val="28"/>
        </w:rPr>
        <w:t>що</w:t>
      </w:r>
      <w:r w:rsidRPr="00AF306C">
        <w:rPr>
          <w:bCs/>
          <w:color w:val="000000" w:themeColor="text1"/>
          <w:szCs w:val="28"/>
        </w:rPr>
        <w:t xml:space="preserve"> розташовані </w:t>
      </w:r>
      <w:r w:rsidR="00022077" w:rsidRPr="00AF306C">
        <w:rPr>
          <w:bCs/>
          <w:color w:val="000000" w:themeColor="text1"/>
          <w:szCs w:val="28"/>
        </w:rPr>
        <w:t>в</w:t>
      </w:r>
      <w:r w:rsidRPr="00AF306C">
        <w:rPr>
          <w:bCs/>
          <w:color w:val="000000" w:themeColor="text1"/>
          <w:szCs w:val="28"/>
        </w:rPr>
        <w:t xml:space="preserve"> контурі № 15 у межах території </w:t>
      </w:r>
      <w:proofErr w:type="spellStart"/>
      <w:r w:rsidRPr="00AF306C">
        <w:rPr>
          <w:bCs/>
          <w:color w:val="000000" w:themeColor="text1"/>
          <w:szCs w:val="28"/>
        </w:rPr>
        <w:t>Ольгівської</w:t>
      </w:r>
      <w:proofErr w:type="spellEnd"/>
      <w:r w:rsidRPr="00AF306C">
        <w:rPr>
          <w:bCs/>
          <w:color w:val="000000" w:themeColor="text1"/>
          <w:szCs w:val="28"/>
        </w:rPr>
        <w:t xml:space="preserve"> сільської ради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району Херсонської області.</w:t>
      </w:r>
    </w:p>
    <w:p w:rsidR="00390487" w:rsidRPr="00AF306C" w:rsidRDefault="00022077" w:rsidP="00E73437">
      <w:pPr>
        <w:widowControl w:val="0"/>
        <w:spacing w:line="240" w:lineRule="auto"/>
        <w:ind w:firstLine="567"/>
        <w:jc w:val="both"/>
        <w:rPr>
          <w:bCs/>
          <w:color w:val="000000" w:themeColor="text1"/>
          <w:szCs w:val="28"/>
        </w:rPr>
      </w:pPr>
      <w:r w:rsidRPr="00AF306C">
        <w:rPr>
          <w:bCs/>
          <w:color w:val="000000" w:themeColor="text1"/>
          <w:szCs w:val="28"/>
        </w:rPr>
        <w:t>Зазначене к</w:t>
      </w:r>
      <w:r w:rsidR="00390487" w:rsidRPr="00AF306C">
        <w:rPr>
          <w:bCs/>
          <w:color w:val="000000" w:themeColor="text1"/>
          <w:szCs w:val="28"/>
        </w:rPr>
        <w:t>лопотання обґрунтовано тим, що згідно з показа</w:t>
      </w:r>
      <w:r w:rsidRPr="00AF306C">
        <w:rPr>
          <w:bCs/>
          <w:color w:val="000000" w:themeColor="text1"/>
          <w:szCs w:val="28"/>
        </w:rPr>
        <w:t>ннями</w:t>
      </w:r>
      <w:r w:rsidR="00390487" w:rsidRPr="00AF306C">
        <w:rPr>
          <w:bCs/>
          <w:color w:val="000000" w:themeColor="text1"/>
          <w:szCs w:val="28"/>
        </w:rPr>
        <w:t xml:space="preserve"> потерпілого </w:t>
      </w:r>
      <w:r w:rsidR="000742C0">
        <w:rPr>
          <w:bCs/>
          <w:color w:val="000000" w:themeColor="text1"/>
          <w:szCs w:val="28"/>
        </w:rPr>
        <w:t>ОСОБА1</w:t>
      </w:r>
      <w:r w:rsidR="00390487" w:rsidRPr="00AF306C">
        <w:rPr>
          <w:bCs/>
          <w:color w:val="000000" w:themeColor="text1"/>
          <w:szCs w:val="28"/>
        </w:rPr>
        <w:t xml:space="preserve"> з 6 лютого 2018 року </w:t>
      </w:r>
      <w:r w:rsidRPr="00AF306C">
        <w:rPr>
          <w:bCs/>
          <w:color w:val="000000" w:themeColor="text1"/>
          <w:szCs w:val="28"/>
        </w:rPr>
        <w:t xml:space="preserve">він </w:t>
      </w:r>
      <w:r w:rsidR="00390487" w:rsidRPr="00AF306C">
        <w:rPr>
          <w:bCs/>
          <w:color w:val="000000" w:themeColor="text1"/>
          <w:szCs w:val="28"/>
        </w:rPr>
        <w:t>обіймає посаду директора 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w:t>
      </w:r>
      <w:r w:rsidRPr="00AF306C">
        <w:rPr>
          <w:bCs/>
          <w:color w:val="000000" w:themeColor="text1"/>
          <w:szCs w:val="28"/>
        </w:rPr>
        <w:t>,</w:t>
      </w:r>
      <w:r w:rsidR="00390487" w:rsidRPr="00AF306C">
        <w:rPr>
          <w:bCs/>
          <w:color w:val="000000" w:themeColor="text1"/>
          <w:szCs w:val="28"/>
        </w:rPr>
        <w:t xml:space="preserve"> власни</w:t>
      </w:r>
      <w:r w:rsidRPr="00AF306C">
        <w:rPr>
          <w:bCs/>
          <w:color w:val="000000" w:themeColor="text1"/>
          <w:szCs w:val="28"/>
        </w:rPr>
        <w:t xml:space="preserve">ком якого є </w:t>
      </w:r>
      <w:r w:rsidR="007F39FB">
        <w:rPr>
          <w:bCs/>
          <w:color w:val="000000" w:themeColor="text1"/>
          <w:szCs w:val="28"/>
        </w:rPr>
        <w:t>ОСОБА3</w:t>
      </w:r>
      <w:r w:rsidRPr="00AF306C">
        <w:rPr>
          <w:bCs/>
          <w:color w:val="000000" w:themeColor="text1"/>
          <w:szCs w:val="28"/>
        </w:rPr>
        <w:t>. До 6 </w:t>
      </w:r>
      <w:r w:rsidR="00390487" w:rsidRPr="00AF306C">
        <w:rPr>
          <w:bCs/>
          <w:color w:val="000000" w:themeColor="text1"/>
          <w:szCs w:val="28"/>
        </w:rPr>
        <w:t xml:space="preserve">лютого 2018 року на посаді директора вказаного товариства </w:t>
      </w:r>
      <w:r w:rsidR="00E73437" w:rsidRPr="00AF306C">
        <w:rPr>
          <w:bCs/>
          <w:color w:val="000000" w:themeColor="text1"/>
          <w:szCs w:val="28"/>
        </w:rPr>
        <w:t xml:space="preserve"> </w:t>
      </w:r>
      <w:r w:rsidR="00390487" w:rsidRPr="00AF306C">
        <w:rPr>
          <w:bCs/>
          <w:color w:val="000000" w:themeColor="text1"/>
          <w:szCs w:val="28"/>
        </w:rPr>
        <w:t xml:space="preserve">перебував </w:t>
      </w:r>
      <w:r w:rsidR="000742C0">
        <w:rPr>
          <w:bCs/>
          <w:color w:val="000000" w:themeColor="text1"/>
          <w:szCs w:val="28"/>
        </w:rPr>
        <w:t>ОСОБА2</w:t>
      </w:r>
      <w:r w:rsidR="00390487"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 25 квітня 2018 року в оренді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перебуває земельна ділянка орієнтовною площею 60 га, що розташована в контурі № 15 на території </w:t>
      </w:r>
      <w:proofErr w:type="spellStart"/>
      <w:r w:rsidRPr="00AF306C">
        <w:rPr>
          <w:bCs/>
          <w:color w:val="000000" w:themeColor="text1"/>
          <w:szCs w:val="28"/>
        </w:rPr>
        <w:t>Ольгівської</w:t>
      </w:r>
      <w:proofErr w:type="spellEnd"/>
      <w:r w:rsidRPr="00AF306C">
        <w:rPr>
          <w:bCs/>
          <w:color w:val="000000" w:themeColor="text1"/>
          <w:szCs w:val="28"/>
        </w:rPr>
        <w:t xml:space="preserve"> сільської ради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району Херсонської області, кадастровий номер 6520683500:03:001:0112, яка була засіяна озимою пшеницею тоді, коли директором вказаного товариства був </w:t>
      </w:r>
      <w:r w:rsidR="000742C0">
        <w:rPr>
          <w:bCs/>
          <w:color w:val="000000" w:themeColor="text1"/>
          <w:szCs w:val="28"/>
        </w:rPr>
        <w:t>ОСОБА2</w:t>
      </w:r>
      <w:r w:rsidRPr="00AF306C">
        <w:rPr>
          <w:bCs/>
          <w:color w:val="000000" w:themeColor="text1"/>
          <w:szCs w:val="28"/>
        </w:rPr>
        <w:t>. Зважаючи на те, що вказан</w:t>
      </w:r>
      <w:r w:rsidR="00022077" w:rsidRPr="00AF306C">
        <w:rPr>
          <w:bCs/>
          <w:color w:val="000000" w:themeColor="text1"/>
          <w:szCs w:val="28"/>
        </w:rPr>
        <w:t>е</w:t>
      </w:r>
      <w:r w:rsidRPr="00AF306C">
        <w:rPr>
          <w:bCs/>
          <w:color w:val="000000" w:themeColor="text1"/>
          <w:szCs w:val="28"/>
        </w:rPr>
        <w:t xml:space="preserve"> товариство оброблял</w:t>
      </w:r>
      <w:r w:rsidR="00022077" w:rsidRPr="00AF306C">
        <w:rPr>
          <w:bCs/>
          <w:color w:val="000000" w:themeColor="text1"/>
          <w:szCs w:val="28"/>
        </w:rPr>
        <w:t>о</w:t>
      </w:r>
      <w:r w:rsidRPr="00AF306C">
        <w:rPr>
          <w:bCs/>
          <w:color w:val="000000" w:themeColor="text1"/>
          <w:szCs w:val="28"/>
        </w:rPr>
        <w:t xml:space="preserve"> зазнач</w:t>
      </w:r>
      <w:r w:rsidR="00022077" w:rsidRPr="00AF306C">
        <w:rPr>
          <w:bCs/>
          <w:color w:val="000000" w:themeColor="text1"/>
          <w:szCs w:val="28"/>
        </w:rPr>
        <w:t>е</w:t>
      </w:r>
      <w:r w:rsidRPr="00AF306C">
        <w:rPr>
          <w:bCs/>
          <w:color w:val="000000" w:themeColor="text1"/>
          <w:szCs w:val="28"/>
        </w:rPr>
        <w:t>ні посіви озимої пшениці</w:t>
      </w:r>
      <w:r w:rsidR="00022077" w:rsidRPr="00AF306C">
        <w:rPr>
          <w:bCs/>
          <w:color w:val="000000" w:themeColor="text1"/>
          <w:szCs w:val="28"/>
        </w:rPr>
        <w:t>,</w:t>
      </w:r>
      <w:r w:rsidRPr="00AF306C">
        <w:rPr>
          <w:bCs/>
          <w:color w:val="000000" w:themeColor="text1"/>
          <w:szCs w:val="28"/>
        </w:rPr>
        <w:t xml:space="preserve"> вони мали намір зібрати </w:t>
      </w:r>
      <w:r w:rsidR="00022077" w:rsidRPr="00AF306C">
        <w:rPr>
          <w:bCs/>
          <w:color w:val="000000" w:themeColor="text1"/>
          <w:szCs w:val="28"/>
        </w:rPr>
        <w:t>в</w:t>
      </w:r>
      <w:r w:rsidRPr="00AF306C">
        <w:rPr>
          <w:bCs/>
          <w:color w:val="000000" w:themeColor="text1"/>
          <w:szCs w:val="28"/>
        </w:rPr>
        <w:t>рожай.</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7</w:t>
      </w:r>
      <w:r w:rsidR="00022077" w:rsidRPr="00AF306C">
        <w:rPr>
          <w:bCs/>
          <w:color w:val="000000" w:themeColor="text1"/>
          <w:szCs w:val="28"/>
        </w:rPr>
        <w:t xml:space="preserve"> червня 2018 року через мережу </w:t>
      </w:r>
      <w:r w:rsidRPr="00AF306C">
        <w:rPr>
          <w:bCs/>
          <w:color w:val="000000" w:themeColor="text1"/>
          <w:szCs w:val="28"/>
        </w:rPr>
        <w:t>Інтерн</w:t>
      </w:r>
      <w:r w:rsidR="00022077" w:rsidRPr="00AF306C">
        <w:rPr>
          <w:bCs/>
          <w:color w:val="000000" w:themeColor="text1"/>
          <w:szCs w:val="28"/>
        </w:rPr>
        <w:t>ет</w:t>
      </w:r>
      <w:r w:rsidRPr="00AF306C">
        <w:rPr>
          <w:bCs/>
          <w:color w:val="000000" w:themeColor="text1"/>
          <w:szCs w:val="28"/>
        </w:rPr>
        <w:t xml:space="preserve"> стало відомо, що існує рішення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яким задоволено клопотання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та надано можливість зібрати цьому товариству вказаний врожай та зберігати його </w:t>
      </w:r>
      <w:r w:rsidR="00022077" w:rsidRPr="00AF306C">
        <w:rPr>
          <w:bCs/>
          <w:color w:val="000000" w:themeColor="text1"/>
          <w:szCs w:val="28"/>
        </w:rPr>
        <w:t>у</w:t>
      </w:r>
      <w:r w:rsidRPr="00AF306C">
        <w:rPr>
          <w:bCs/>
          <w:color w:val="000000" w:themeColor="text1"/>
          <w:szCs w:val="28"/>
        </w:rPr>
        <w:t xml:space="preserve"> своїх складських приміщеннях.</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Отже, на думку </w:t>
      </w:r>
      <w:r w:rsidR="000742C0">
        <w:rPr>
          <w:bCs/>
          <w:color w:val="000000" w:themeColor="text1"/>
          <w:szCs w:val="28"/>
        </w:rPr>
        <w:t>ОСОБА1</w:t>
      </w:r>
      <w:r w:rsidRPr="00AF306C">
        <w:rPr>
          <w:bCs/>
          <w:color w:val="000000" w:themeColor="text1"/>
          <w:szCs w:val="28"/>
        </w:rPr>
        <w:t>,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 особі директора </w:t>
      </w:r>
      <w:r w:rsidR="000742C0">
        <w:rPr>
          <w:bCs/>
          <w:color w:val="000000" w:themeColor="text1"/>
          <w:szCs w:val="28"/>
        </w:rPr>
        <w:t>ОСОБА2</w:t>
      </w:r>
      <w:r w:rsidRPr="00AF306C">
        <w:rPr>
          <w:bCs/>
          <w:color w:val="000000" w:themeColor="text1"/>
          <w:szCs w:val="28"/>
        </w:rPr>
        <w:t xml:space="preserve">, за допомогою підроблених офіційних документів щодо посіву на вказаній земельній ділянці пшениці намагалось у шахрайський спосіб заволодіти посівом та врожаєм пшениці, </w:t>
      </w:r>
      <w:r w:rsidR="00022077" w:rsidRPr="00AF306C">
        <w:rPr>
          <w:bCs/>
          <w:color w:val="000000" w:themeColor="text1"/>
          <w:szCs w:val="28"/>
        </w:rPr>
        <w:t>що</w:t>
      </w:r>
      <w:r w:rsidRPr="00AF306C">
        <w:rPr>
          <w:bCs/>
          <w:color w:val="000000" w:themeColor="text1"/>
          <w:szCs w:val="28"/>
        </w:rPr>
        <w:t xml:space="preserve"> належ</w:t>
      </w:r>
      <w:r w:rsidR="00022077" w:rsidRPr="00AF306C">
        <w:rPr>
          <w:bCs/>
          <w:color w:val="000000" w:themeColor="text1"/>
          <w:szCs w:val="28"/>
        </w:rPr>
        <w:t>а</w:t>
      </w:r>
      <w:r w:rsidRPr="00AF306C">
        <w:rPr>
          <w:bCs/>
          <w:color w:val="000000" w:themeColor="text1"/>
          <w:szCs w:val="28"/>
        </w:rPr>
        <w:t>ть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w:t>
      </w:r>
    </w:p>
    <w:p w:rsidR="00390487" w:rsidRPr="00AF306C" w:rsidRDefault="00022077" w:rsidP="00E73437">
      <w:pPr>
        <w:widowControl w:val="0"/>
        <w:spacing w:line="240" w:lineRule="auto"/>
        <w:ind w:firstLine="567"/>
        <w:jc w:val="both"/>
        <w:rPr>
          <w:bCs/>
          <w:color w:val="000000" w:themeColor="text1"/>
          <w:szCs w:val="28"/>
        </w:rPr>
      </w:pPr>
      <w:r w:rsidRPr="00AF306C">
        <w:rPr>
          <w:bCs/>
          <w:color w:val="000000" w:themeColor="text1"/>
          <w:szCs w:val="28"/>
        </w:rPr>
        <w:t>Згідно з показаннями</w:t>
      </w:r>
      <w:r w:rsidR="00390487" w:rsidRPr="00AF306C">
        <w:rPr>
          <w:bCs/>
          <w:color w:val="000000" w:themeColor="text1"/>
          <w:szCs w:val="28"/>
        </w:rPr>
        <w:t xml:space="preserve"> свідка </w:t>
      </w:r>
      <w:r w:rsidR="007F39FB">
        <w:rPr>
          <w:bCs/>
          <w:color w:val="000000" w:themeColor="text1"/>
          <w:szCs w:val="28"/>
        </w:rPr>
        <w:t>ОСОБА4</w:t>
      </w:r>
      <w:r w:rsidR="00390487" w:rsidRPr="00AF306C">
        <w:rPr>
          <w:bCs/>
          <w:color w:val="000000" w:themeColor="text1"/>
          <w:szCs w:val="28"/>
        </w:rPr>
        <w:t xml:space="preserve"> на прохання </w:t>
      </w:r>
      <w:r w:rsidR="000742C0">
        <w:rPr>
          <w:bCs/>
          <w:color w:val="000000" w:themeColor="text1"/>
          <w:szCs w:val="28"/>
        </w:rPr>
        <w:t xml:space="preserve">ОСОБА2 </w:t>
      </w:r>
      <w:r w:rsidR="00390487" w:rsidRPr="00AF306C">
        <w:rPr>
          <w:bCs/>
          <w:color w:val="000000" w:themeColor="text1"/>
          <w:szCs w:val="28"/>
        </w:rPr>
        <w:t xml:space="preserve"> </w:t>
      </w:r>
      <w:r w:rsidRPr="00AF306C">
        <w:rPr>
          <w:bCs/>
          <w:color w:val="000000" w:themeColor="text1"/>
          <w:szCs w:val="28"/>
        </w:rPr>
        <w:t>–</w:t>
      </w:r>
      <w:r w:rsidR="00390487" w:rsidRPr="00AF306C">
        <w:rPr>
          <w:bCs/>
          <w:color w:val="000000" w:themeColor="text1"/>
          <w:szCs w:val="28"/>
        </w:rPr>
        <w:t xml:space="preserve"> власника та директора 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 xml:space="preserve">», </w:t>
      </w:r>
      <w:r w:rsidRPr="00AF306C">
        <w:rPr>
          <w:bCs/>
          <w:color w:val="000000" w:themeColor="text1"/>
          <w:szCs w:val="28"/>
        </w:rPr>
        <w:t xml:space="preserve">він </w:t>
      </w:r>
      <w:r w:rsidR="00390487" w:rsidRPr="00AF306C">
        <w:rPr>
          <w:bCs/>
          <w:color w:val="000000" w:themeColor="text1"/>
          <w:szCs w:val="28"/>
        </w:rPr>
        <w:t>допом</w:t>
      </w:r>
      <w:r w:rsidRPr="00AF306C">
        <w:rPr>
          <w:bCs/>
          <w:color w:val="000000" w:themeColor="text1"/>
          <w:szCs w:val="28"/>
        </w:rPr>
        <w:t>а</w:t>
      </w:r>
      <w:r w:rsidR="00390487" w:rsidRPr="00AF306C">
        <w:rPr>
          <w:bCs/>
          <w:color w:val="000000" w:themeColor="text1"/>
          <w:szCs w:val="28"/>
        </w:rPr>
        <w:t xml:space="preserve">гав йому з березня 2017 року в організації польових робіт. До його обов’язків належало також очищення зерна, протравлення, посів тощо. Посів проводили </w:t>
      </w:r>
      <w:r w:rsidRPr="00AF306C">
        <w:rPr>
          <w:bCs/>
          <w:color w:val="000000" w:themeColor="text1"/>
          <w:szCs w:val="28"/>
        </w:rPr>
        <w:t xml:space="preserve">за допомогою </w:t>
      </w:r>
      <w:r w:rsidR="00390487" w:rsidRPr="00AF306C">
        <w:rPr>
          <w:bCs/>
          <w:color w:val="000000" w:themeColor="text1"/>
          <w:szCs w:val="28"/>
        </w:rPr>
        <w:t>транспортни</w:t>
      </w:r>
      <w:r w:rsidRPr="00AF306C">
        <w:rPr>
          <w:bCs/>
          <w:color w:val="000000" w:themeColor="text1"/>
          <w:szCs w:val="28"/>
        </w:rPr>
        <w:t xml:space="preserve">х </w:t>
      </w:r>
      <w:r w:rsidR="00390487" w:rsidRPr="00AF306C">
        <w:rPr>
          <w:bCs/>
          <w:color w:val="000000" w:themeColor="text1"/>
          <w:szCs w:val="28"/>
        </w:rPr>
        <w:t>засоб</w:t>
      </w:r>
      <w:r w:rsidRPr="00AF306C">
        <w:rPr>
          <w:bCs/>
          <w:color w:val="000000" w:themeColor="text1"/>
          <w:szCs w:val="28"/>
        </w:rPr>
        <w:t>ів</w:t>
      </w:r>
      <w:r w:rsidR="00390487" w:rsidRPr="00AF306C">
        <w:rPr>
          <w:bCs/>
          <w:color w:val="000000" w:themeColor="text1"/>
          <w:szCs w:val="28"/>
        </w:rPr>
        <w:t xml:space="preserve">, </w:t>
      </w:r>
      <w:r w:rsidRPr="00AF306C">
        <w:rPr>
          <w:bCs/>
          <w:color w:val="000000" w:themeColor="text1"/>
          <w:szCs w:val="28"/>
        </w:rPr>
        <w:t>що</w:t>
      </w:r>
      <w:r w:rsidR="00390487" w:rsidRPr="00AF306C">
        <w:rPr>
          <w:bCs/>
          <w:color w:val="000000" w:themeColor="text1"/>
          <w:szCs w:val="28"/>
        </w:rPr>
        <w:t xml:space="preserve"> належали 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10 жовтня 2017 року з </w:t>
      </w:r>
      <w:r w:rsidR="007F39FB">
        <w:rPr>
          <w:bCs/>
          <w:color w:val="000000" w:themeColor="text1"/>
          <w:szCs w:val="28"/>
        </w:rPr>
        <w:t xml:space="preserve">ОСОБА5 </w:t>
      </w:r>
      <w:r w:rsidRPr="00AF306C">
        <w:rPr>
          <w:bCs/>
          <w:color w:val="000000" w:themeColor="text1"/>
          <w:szCs w:val="28"/>
        </w:rPr>
        <w:t xml:space="preserve"> та </w:t>
      </w:r>
      <w:r w:rsidR="000742C0">
        <w:rPr>
          <w:bCs/>
          <w:color w:val="000000" w:themeColor="text1"/>
          <w:szCs w:val="28"/>
        </w:rPr>
        <w:t>ОСОБА2</w:t>
      </w:r>
      <w:r w:rsidRPr="00AF306C">
        <w:rPr>
          <w:bCs/>
          <w:color w:val="000000" w:themeColor="text1"/>
          <w:szCs w:val="28"/>
        </w:rPr>
        <w:t xml:space="preserve"> на користь </w:t>
      </w:r>
      <w:r w:rsidR="007F39FB">
        <w:rPr>
          <w:bCs/>
          <w:color w:val="000000" w:themeColor="text1"/>
          <w:szCs w:val="28"/>
        </w:rPr>
        <w:t>ОСОБА3</w:t>
      </w:r>
      <w:r w:rsidRPr="00AF306C">
        <w:rPr>
          <w:bCs/>
          <w:color w:val="000000" w:themeColor="text1"/>
          <w:szCs w:val="28"/>
        </w:rPr>
        <w:t xml:space="preserve"> </w:t>
      </w:r>
      <w:r w:rsidR="006B1E6F" w:rsidRPr="00AF306C">
        <w:rPr>
          <w:bCs/>
          <w:color w:val="000000" w:themeColor="text1"/>
          <w:szCs w:val="28"/>
        </w:rPr>
        <w:t>укладено</w:t>
      </w:r>
      <w:r w:rsidRPr="00AF306C">
        <w:rPr>
          <w:bCs/>
          <w:color w:val="000000" w:themeColor="text1"/>
          <w:szCs w:val="28"/>
        </w:rPr>
        <w:t xml:space="preserve"> договори купівлі-продажу (відступлення) частки у статутному капіталі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Цього ж дня на загальних зборах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w:t>
      </w:r>
      <w:r w:rsidR="006B1E6F" w:rsidRPr="00AF306C">
        <w:rPr>
          <w:bCs/>
          <w:color w:val="000000" w:themeColor="text1"/>
          <w:szCs w:val="28"/>
        </w:rPr>
        <w:t>ухвалило</w:t>
      </w:r>
      <w:r w:rsidRPr="00AF306C">
        <w:rPr>
          <w:bCs/>
          <w:color w:val="000000" w:themeColor="text1"/>
          <w:szCs w:val="28"/>
        </w:rPr>
        <w:t xml:space="preserve"> рішення про прийняття до складу засновників </w:t>
      </w:r>
      <w:r w:rsidR="007F39FB">
        <w:rPr>
          <w:bCs/>
          <w:color w:val="000000" w:themeColor="text1"/>
          <w:szCs w:val="28"/>
        </w:rPr>
        <w:t>ОСОБА3</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Згідно з актом № 3 витрат насіння і садивного матеріалу за жовтень 2017 року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було</w:t>
      </w:r>
      <w:r w:rsidR="00AF306C" w:rsidRPr="00AF306C">
        <w:rPr>
          <w:bCs/>
          <w:color w:val="000000" w:themeColor="text1"/>
          <w:szCs w:val="28"/>
        </w:rPr>
        <w:t xml:space="preserve"> </w:t>
      </w:r>
      <w:proofErr w:type="spellStart"/>
      <w:r w:rsidR="00AF306C" w:rsidRPr="00AF306C">
        <w:rPr>
          <w:bCs/>
          <w:color w:val="000000" w:themeColor="text1"/>
          <w:szCs w:val="28"/>
        </w:rPr>
        <w:t>посаджено</w:t>
      </w:r>
      <w:proofErr w:type="spellEnd"/>
      <w:r w:rsidR="00AF306C" w:rsidRPr="00AF306C">
        <w:rPr>
          <w:bCs/>
          <w:color w:val="000000" w:themeColor="text1"/>
          <w:szCs w:val="28"/>
        </w:rPr>
        <w:t xml:space="preserve"> озиму пшеницю площею </w:t>
      </w:r>
      <w:r w:rsidRPr="00AF306C">
        <w:rPr>
          <w:bCs/>
          <w:color w:val="000000" w:themeColor="text1"/>
          <w:szCs w:val="28"/>
        </w:rPr>
        <w:t>120 га.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умовами договору оренди земельної ділянки від 25 квітня 2018 року </w:t>
      </w:r>
      <w:proofErr w:type="spellStart"/>
      <w:r w:rsidRPr="00AF306C">
        <w:rPr>
          <w:bCs/>
          <w:color w:val="000000" w:themeColor="text1"/>
          <w:szCs w:val="28"/>
        </w:rPr>
        <w:t>Бериславська</w:t>
      </w:r>
      <w:proofErr w:type="spellEnd"/>
      <w:r w:rsidRPr="00AF306C">
        <w:rPr>
          <w:bCs/>
          <w:color w:val="000000" w:themeColor="text1"/>
          <w:szCs w:val="28"/>
        </w:rPr>
        <w:t xml:space="preserve"> </w:t>
      </w:r>
      <w:r w:rsidR="006B1E6F" w:rsidRPr="00AF306C">
        <w:rPr>
          <w:bCs/>
          <w:color w:val="000000" w:themeColor="text1"/>
          <w:szCs w:val="28"/>
        </w:rPr>
        <w:t xml:space="preserve">районна державна адміністрація (далі – </w:t>
      </w:r>
      <w:proofErr w:type="spellStart"/>
      <w:r w:rsidR="006B1E6F" w:rsidRPr="00AF306C">
        <w:rPr>
          <w:bCs/>
          <w:color w:val="000000" w:themeColor="text1"/>
          <w:szCs w:val="28"/>
        </w:rPr>
        <w:t>Бериславська</w:t>
      </w:r>
      <w:proofErr w:type="spellEnd"/>
      <w:r w:rsidR="006B1E6F" w:rsidRPr="00AF306C">
        <w:rPr>
          <w:bCs/>
          <w:color w:val="000000" w:themeColor="text1"/>
          <w:szCs w:val="28"/>
        </w:rPr>
        <w:t xml:space="preserve"> РДА)</w:t>
      </w:r>
      <w:r w:rsidRPr="00AF306C">
        <w:rPr>
          <w:bCs/>
          <w:color w:val="000000" w:themeColor="text1"/>
          <w:szCs w:val="28"/>
        </w:rPr>
        <w:t xml:space="preserve"> надала в оренду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земельну д</w:t>
      </w:r>
      <w:r w:rsidR="006B1E6F" w:rsidRPr="00AF306C">
        <w:rPr>
          <w:bCs/>
          <w:color w:val="000000" w:themeColor="text1"/>
          <w:szCs w:val="28"/>
        </w:rPr>
        <w:t>ілянку загальною площею 60,6124 </w:t>
      </w:r>
      <w:r w:rsidRPr="00AF306C">
        <w:rPr>
          <w:bCs/>
          <w:color w:val="000000" w:themeColor="text1"/>
          <w:szCs w:val="28"/>
        </w:rPr>
        <w:t xml:space="preserve">га, зокрема, «ріллі – 60,6124 га із них: кадастровий номер 6520685500:03:001:0112 в контурі № 15 ділянка № 1, 2; для ведення товарного сільськогосподарського виробництва із земель резервного фонду (не витребувані паї) </w:t>
      </w:r>
      <w:proofErr w:type="spellStart"/>
      <w:r w:rsidRPr="00AF306C">
        <w:rPr>
          <w:bCs/>
          <w:color w:val="000000" w:themeColor="text1"/>
          <w:szCs w:val="28"/>
        </w:rPr>
        <w:t>Ольгівської</w:t>
      </w:r>
      <w:proofErr w:type="spellEnd"/>
      <w:r w:rsidRPr="00AF306C">
        <w:rPr>
          <w:bCs/>
          <w:color w:val="000000" w:themeColor="text1"/>
          <w:szCs w:val="28"/>
        </w:rPr>
        <w:t xml:space="preserve"> сільської ради,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району, Херсонської області».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Згідно з актом обстеження сільськогосподарських культур від 12 червня 2018 року робоча група АПР </w:t>
      </w:r>
      <w:proofErr w:type="spellStart"/>
      <w:r w:rsidRPr="00AF306C">
        <w:rPr>
          <w:bCs/>
          <w:color w:val="000000" w:themeColor="text1"/>
          <w:szCs w:val="28"/>
        </w:rPr>
        <w:t>Бериславської</w:t>
      </w:r>
      <w:proofErr w:type="spellEnd"/>
      <w:r w:rsidRPr="00AF306C">
        <w:rPr>
          <w:bCs/>
          <w:color w:val="000000" w:themeColor="text1"/>
          <w:szCs w:val="28"/>
        </w:rPr>
        <w:t xml:space="preserve"> РДА провела обстеження посівів сільськогосподарської культури в контурі № 15 на території </w:t>
      </w:r>
      <w:proofErr w:type="spellStart"/>
      <w:r w:rsidRPr="00AF306C">
        <w:rPr>
          <w:bCs/>
          <w:color w:val="000000" w:themeColor="text1"/>
          <w:szCs w:val="28"/>
        </w:rPr>
        <w:t>Ольгівської</w:t>
      </w:r>
      <w:proofErr w:type="spellEnd"/>
      <w:r w:rsidRPr="00AF306C">
        <w:rPr>
          <w:bCs/>
          <w:color w:val="000000" w:themeColor="text1"/>
          <w:szCs w:val="28"/>
        </w:rPr>
        <w:t xml:space="preserve"> сільської ради земельних діляно</w:t>
      </w:r>
      <w:r w:rsidR="006B1E6F" w:rsidRPr="00AF306C">
        <w:rPr>
          <w:bCs/>
          <w:color w:val="000000" w:themeColor="text1"/>
          <w:szCs w:val="28"/>
        </w:rPr>
        <w:t>к</w:t>
      </w:r>
      <w:r w:rsidRPr="00AF306C">
        <w:rPr>
          <w:bCs/>
          <w:color w:val="000000" w:themeColor="text1"/>
          <w:szCs w:val="28"/>
        </w:rPr>
        <w:t xml:space="preserve"> № 1 та № 2 загальною площею 120,8759 га. </w:t>
      </w:r>
      <w:r w:rsidR="006B1E6F" w:rsidRPr="00AF306C">
        <w:rPr>
          <w:bCs/>
          <w:color w:val="000000" w:themeColor="text1"/>
          <w:szCs w:val="28"/>
        </w:rPr>
        <w:t>За результатами</w:t>
      </w:r>
      <w:r w:rsidRPr="00AF306C">
        <w:rPr>
          <w:bCs/>
          <w:color w:val="000000" w:themeColor="text1"/>
          <w:szCs w:val="28"/>
        </w:rPr>
        <w:t xml:space="preserve"> такого обстеження встановлено, що на вказаних земельних ділянках проведено посів єдиним масивом</w:t>
      </w:r>
      <w:r w:rsidR="006B1E6F" w:rsidRPr="00AF306C">
        <w:rPr>
          <w:bCs/>
          <w:color w:val="000000" w:themeColor="text1"/>
          <w:szCs w:val="28"/>
        </w:rPr>
        <w:t xml:space="preserve">, </w:t>
      </w:r>
      <w:r w:rsidRPr="00AF306C">
        <w:rPr>
          <w:bCs/>
          <w:color w:val="000000" w:themeColor="text1"/>
          <w:szCs w:val="28"/>
        </w:rPr>
        <w:t xml:space="preserve">а </w:t>
      </w:r>
      <w:r w:rsidR="006B1E6F" w:rsidRPr="00AF306C">
        <w:rPr>
          <w:bCs/>
          <w:color w:val="000000" w:themeColor="text1"/>
          <w:szCs w:val="28"/>
        </w:rPr>
        <w:t>під час візуального</w:t>
      </w:r>
      <w:r w:rsidRPr="00AF306C">
        <w:rPr>
          <w:bCs/>
          <w:color w:val="000000" w:themeColor="text1"/>
          <w:szCs w:val="28"/>
        </w:rPr>
        <w:t xml:space="preserve"> огляд</w:t>
      </w:r>
      <w:r w:rsidR="006B1E6F" w:rsidRPr="00AF306C">
        <w:rPr>
          <w:bCs/>
          <w:color w:val="000000" w:themeColor="text1"/>
          <w:szCs w:val="28"/>
        </w:rPr>
        <w:t>у</w:t>
      </w:r>
      <w:r w:rsidRPr="00AF306C">
        <w:rPr>
          <w:bCs/>
          <w:color w:val="000000" w:themeColor="text1"/>
          <w:szCs w:val="28"/>
        </w:rPr>
        <w:t xml:space="preserve"> виявлено, що рослини є однорідними за висотою, розвитком та строком дозрівання. Робоча група зробила висновок, що посів на цих земельних ділянках має ознаки озимої пшениці.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Постановою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6B1E6F" w:rsidRPr="00AF306C">
        <w:rPr>
          <w:bCs/>
          <w:color w:val="000000" w:themeColor="text1"/>
          <w:szCs w:val="28"/>
        </w:rPr>
        <w:t xml:space="preserve"> </w:t>
      </w:r>
      <w:r w:rsidRPr="00AF306C">
        <w:rPr>
          <w:bCs/>
          <w:color w:val="000000" w:themeColor="text1"/>
          <w:szCs w:val="28"/>
        </w:rPr>
        <w:t xml:space="preserve">НП в Херсонській області Хомича О.В. від 12 червня 2018 року </w:t>
      </w:r>
      <w:r w:rsidR="006B1E6F" w:rsidRPr="00AF306C">
        <w:rPr>
          <w:bCs/>
          <w:color w:val="000000" w:themeColor="text1"/>
          <w:szCs w:val="28"/>
        </w:rPr>
        <w:t>вказані</w:t>
      </w:r>
      <w:r w:rsidRPr="00AF306C">
        <w:rPr>
          <w:bCs/>
          <w:color w:val="000000" w:themeColor="text1"/>
          <w:szCs w:val="28"/>
        </w:rPr>
        <w:t xml:space="preserve"> посіви озимої пшениці визнано речовим доказом у кримінальному</w:t>
      </w:r>
      <w:r w:rsidR="007F39FB">
        <w:rPr>
          <w:bCs/>
          <w:color w:val="000000" w:themeColor="text1"/>
          <w:szCs w:val="28"/>
        </w:rPr>
        <w:t xml:space="preserve"> провадженні № ____</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w:t>
      </w:r>
      <w:r w:rsidR="006B1E6F" w:rsidRPr="00AF306C">
        <w:rPr>
          <w:bCs/>
          <w:color w:val="000000" w:themeColor="text1"/>
          <w:szCs w:val="28"/>
        </w:rPr>
        <w:t>таких</w:t>
      </w:r>
      <w:r w:rsidRPr="00AF306C">
        <w:rPr>
          <w:bCs/>
          <w:color w:val="000000" w:themeColor="text1"/>
          <w:szCs w:val="28"/>
        </w:rPr>
        <w:t xml:space="preserve"> обставин, оскільки</w:t>
      </w:r>
      <w:r w:rsidR="006B1E6F" w:rsidRPr="00AF306C">
        <w:rPr>
          <w:bCs/>
          <w:color w:val="000000" w:themeColor="text1"/>
          <w:szCs w:val="28"/>
        </w:rPr>
        <w:t>,</w:t>
      </w:r>
      <w:r w:rsidRPr="00AF306C">
        <w:rPr>
          <w:bCs/>
          <w:color w:val="000000" w:themeColor="text1"/>
          <w:szCs w:val="28"/>
        </w:rPr>
        <w:t xml:space="preserve"> на думку органу досудового розслідування</w:t>
      </w:r>
      <w:r w:rsidR="006B1E6F" w:rsidRPr="00AF306C">
        <w:rPr>
          <w:bCs/>
          <w:color w:val="000000" w:themeColor="text1"/>
          <w:szCs w:val="28"/>
        </w:rPr>
        <w:t>,</w:t>
      </w:r>
      <w:r w:rsidRPr="00AF306C">
        <w:rPr>
          <w:bCs/>
          <w:color w:val="000000" w:themeColor="text1"/>
          <w:szCs w:val="28"/>
        </w:rPr>
        <w:t xml:space="preserve"> існували передбачені кримінальним процесуальним законом підстави для арешту вказаного вище майна, з метою забезпечення збереження речових доказів, їх цілісності, а також недопущення їх знищення й відчуження начальник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6B1E6F" w:rsidRPr="00AF306C">
        <w:rPr>
          <w:bCs/>
          <w:color w:val="000000" w:themeColor="text1"/>
          <w:szCs w:val="28"/>
        </w:rPr>
        <w:t xml:space="preserve"> </w:t>
      </w:r>
      <w:r w:rsidRPr="00AF306C">
        <w:rPr>
          <w:bCs/>
          <w:color w:val="000000" w:themeColor="text1"/>
          <w:szCs w:val="28"/>
        </w:rPr>
        <w:t xml:space="preserve">НП в Херсонській області Хомич О.В. звернувся до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із клопотанням про накладення арешту на зазначене майно.</w:t>
      </w:r>
    </w:p>
    <w:p w:rsidR="00390487" w:rsidRPr="00AF306C" w:rsidRDefault="006B1E6F" w:rsidP="00E73437">
      <w:pPr>
        <w:widowControl w:val="0"/>
        <w:spacing w:line="240" w:lineRule="auto"/>
        <w:ind w:firstLine="567"/>
        <w:jc w:val="both"/>
        <w:rPr>
          <w:bCs/>
          <w:color w:val="000000" w:themeColor="text1"/>
          <w:szCs w:val="28"/>
        </w:rPr>
      </w:pPr>
      <w:r w:rsidRPr="00AF306C">
        <w:rPr>
          <w:bCs/>
          <w:color w:val="000000" w:themeColor="text1"/>
          <w:szCs w:val="28"/>
        </w:rPr>
        <w:t>Це</w:t>
      </w:r>
      <w:r w:rsidR="00390487" w:rsidRPr="00AF306C">
        <w:rPr>
          <w:bCs/>
          <w:color w:val="000000" w:themeColor="text1"/>
          <w:szCs w:val="28"/>
        </w:rPr>
        <w:t xml:space="preserve"> клопотання відповідно до протоколу передачі справи раніше визначеному складу суду від 15 червня 2018 року передано </w:t>
      </w:r>
      <w:r w:rsidRPr="00AF306C">
        <w:rPr>
          <w:bCs/>
          <w:color w:val="000000" w:themeColor="text1"/>
          <w:szCs w:val="28"/>
        </w:rPr>
        <w:t xml:space="preserve">для розгляду </w:t>
      </w:r>
      <w:r w:rsidR="00390487" w:rsidRPr="00AF306C">
        <w:rPr>
          <w:bCs/>
          <w:color w:val="000000" w:themeColor="text1"/>
          <w:szCs w:val="28"/>
        </w:rPr>
        <w:t xml:space="preserve">судді </w:t>
      </w:r>
      <w:proofErr w:type="spellStart"/>
      <w:r w:rsidR="00390487" w:rsidRPr="00AF306C">
        <w:rPr>
          <w:bCs/>
          <w:color w:val="000000" w:themeColor="text1"/>
          <w:szCs w:val="28"/>
        </w:rPr>
        <w:t>Бериславського</w:t>
      </w:r>
      <w:proofErr w:type="spellEnd"/>
      <w:r w:rsidR="00390487" w:rsidRPr="00AF306C">
        <w:rPr>
          <w:bCs/>
          <w:color w:val="000000" w:themeColor="text1"/>
          <w:szCs w:val="28"/>
        </w:rPr>
        <w:t xml:space="preserve"> районного суду Херсонської області Миргород В.С.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Ухвалою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від 15 червня 2018 року у справі № 647/1518/18 клопотання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6B1E6F" w:rsidRPr="00AF306C">
        <w:rPr>
          <w:bCs/>
          <w:color w:val="000000" w:themeColor="text1"/>
          <w:szCs w:val="28"/>
        </w:rPr>
        <w:t xml:space="preserve"> </w:t>
      </w:r>
      <w:r w:rsidRPr="00AF306C">
        <w:rPr>
          <w:bCs/>
          <w:color w:val="000000" w:themeColor="text1"/>
          <w:szCs w:val="28"/>
        </w:rPr>
        <w:t>НП в Херсонській області Хомича О.В. про накладення арешту на майно задоволено.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Цією ухвалою накладено арешт на майно у кримінальному</w:t>
      </w:r>
      <w:r w:rsidR="007F39FB">
        <w:rPr>
          <w:bCs/>
          <w:color w:val="000000" w:themeColor="text1"/>
          <w:szCs w:val="28"/>
        </w:rPr>
        <w:t xml:space="preserve"> провадженні № ____</w:t>
      </w:r>
      <w:r w:rsidRPr="00AF306C">
        <w:rPr>
          <w:bCs/>
          <w:color w:val="000000" w:themeColor="text1"/>
          <w:szCs w:val="28"/>
        </w:rPr>
        <w:t xml:space="preserve">, а саме на посіви та врожай 2018 року сільськогосподарської культури – озимої пшениці, що </w:t>
      </w:r>
      <w:r w:rsidR="006B1E6F" w:rsidRPr="00AF306C">
        <w:rPr>
          <w:bCs/>
          <w:color w:val="000000" w:themeColor="text1"/>
          <w:szCs w:val="28"/>
        </w:rPr>
        <w:t xml:space="preserve">розташовані </w:t>
      </w:r>
      <w:r w:rsidRPr="00AF306C">
        <w:rPr>
          <w:bCs/>
          <w:color w:val="000000" w:themeColor="text1"/>
          <w:szCs w:val="28"/>
        </w:rPr>
        <w:t>на земельних ділянках № 1 та № 2</w:t>
      </w:r>
      <w:r w:rsidR="001E36C7">
        <w:rPr>
          <w:bCs/>
          <w:color w:val="000000" w:themeColor="text1"/>
          <w:szCs w:val="28"/>
        </w:rPr>
        <w:t>,</w:t>
      </w:r>
      <w:r w:rsidRPr="00AF306C">
        <w:rPr>
          <w:bCs/>
          <w:color w:val="000000" w:themeColor="text1"/>
          <w:szCs w:val="28"/>
        </w:rPr>
        <w:t xml:space="preserve"> шляхом заборони права відчуження, розпорядження та користування, </w:t>
      </w:r>
      <w:r w:rsidR="006B1E6F" w:rsidRPr="00AF306C">
        <w:rPr>
          <w:bCs/>
          <w:color w:val="000000" w:themeColor="text1"/>
          <w:szCs w:val="28"/>
        </w:rPr>
        <w:t>зокрема</w:t>
      </w:r>
      <w:r w:rsidRPr="00AF306C">
        <w:rPr>
          <w:bCs/>
          <w:color w:val="000000" w:themeColor="text1"/>
          <w:szCs w:val="28"/>
        </w:rPr>
        <w:t xml:space="preserve"> заборони будь-яким фізичним особам, юридичним особам, фізичним особам</w:t>
      </w:r>
      <w:r w:rsidR="00E72B9B" w:rsidRPr="00AF306C">
        <w:rPr>
          <w:bCs/>
          <w:color w:val="000000" w:themeColor="text1"/>
          <w:szCs w:val="28"/>
        </w:rPr>
        <w:t>-</w:t>
      </w:r>
      <w:r w:rsidRPr="00AF306C">
        <w:rPr>
          <w:bCs/>
          <w:color w:val="000000" w:themeColor="text1"/>
          <w:szCs w:val="28"/>
        </w:rPr>
        <w:t>підприємцям псування, знищення, перетворення, косіння посівів та збирання врожаю. Посіви та врожай озимої пшениці на зазначених земельних ділянках передано на зберігання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006B1E6F" w:rsidRPr="00AF306C">
        <w:rPr>
          <w:bCs/>
          <w:color w:val="000000" w:themeColor="text1"/>
          <w:szCs w:val="28"/>
        </w:rPr>
        <w:t>»</w:t>
      </w:r>
      <w:r w:rsidRPr="00AF306C">
        <w:rPr>
          <w:bCs/>
          <w:color w:val="000000" w:themeColor="text1"/>
          <w:szCs w:val="28"/>
        </w:rPr>
        <w:t>, а також доручено цьому товариству здійснити збір вказаного врожаю пшениці.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Задовольняючи клопотання про накладення арешту на зазначене вище майно</w:t>
      </w:r>
      <w:r w:rsidR="006B1E6F" w:rsidRPr="00AF306C">
        <w:rPr>
          <w:bCs/>
          <w:color w:val="000000" w:themeColor="text1"/>
          <w:szCs w:val="28"/>
        </w:rPr>
        <w:t>,</w:t>
      </w:r>
      <w:r w:rsidRPr="00AF306C">
        <w:rPr>
          <w:bCs/>
          <w:color w:val="000000" w:themeColor="text1"/>
          <w:szCs w:val="28"/>
        </w:rPr>
        <w:t xml:space="preserve"> слідчий суддя Миргород В.С.</w:t>
      </w:r>
      <w:r w:rsidR="006B1E6F" w:rsidRPr="00AF306C">
        <w:rPr>
          <w:bCs/>
          <w:color w:val="000000" w:themeColor="text1"/>
          <w:szCs w:val="28"/>
        </w:rPr>
        <w:t>,</w:t>
      </w:r>
      <w:r w:rsidRPr="00AF306C">
        <w:rPr>
          <w:bCs/>
          <w:color w:val="000000" w:themeColor="text1"/>
          <w:szCs w:val="28"/>
        </w:rPr>
        <w:t xml:space="preserve"> дослідивши долучені до клопотання матеріали, урахувавши наявність підстав, передбачених статтею 170 КПК України для накладення арешту на майно, з метою забезпечення кримінального провадження шляхом збереження речових доказів, попередження (унеможливлення) вчинення неправомірних дій із відчуження, дійшла висновку про задоволення клопотання слідчого, оскільки вони є предметом кримінального правопорушення, передбаченого частин</w:t>
      </w:r>
      <w:r w:rsidR="006B1E6F" w:rsidRPr="00AF306C">
        <w:rPr>
          <w:bCs/>
          <w:color w:val="000000" w:themeColor="text1"/>
          <w:szCs w:val="28"/>
        </w:rPr>
        <w:t>о</w:t>
      </w:r>
      <w:r w:rsidRPr="00AF306C">
        <w:rPr>
          <w:bCs/>
          <w:color w:val="000000" w:themeColor="text1"/>
          <w:szCs w:val="28"/>
        </w:rPr>
        <w:t>ю третьою статті 15, частиною першою статті 190 КК України.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Не погодившись із вказаною ухвалою с</w:t>
      </w:r>
      <w:r w:rsidR="006B1E6F" w:rsidRPr="00AF306C">
        <w:rPr>
          <w:bCs/>
          <w:color w:val="000000" w:themeColor="text1"/>
          <w:szCs w:val="28"/>
        </w:rPr>
        <w:t>лідчого судді Миргород В.С. від </w:t>
      </w:r>
      <w:r w:rsidRPr="00AF306C">
        <w:rPr>
          <w:bCs/>
          <w:color w:val="000000" w:themeColor="text1"/>
          <w:szCs w:val="28"/>
        </w:rPr>
        <w:t>15 червня 2018 року</w:t>
      </w:r>
      <w:r w:rsidR="004B4B72" w:rsidRPr="00AF306C">
        <w:rPr>
          <w:bCs/>
          <w:color w:val="000000" w:themeColor="text1"/>
          <w:szCs w:val="28"/>
        </w:rPr>
        <w:t>,</w:t>
      </w:r>
      <w:r w:rsidRPr="00AF306C">
        <w:rPr>
          <w:bCs/>
          <w:color w:val="000000" w:themeColor="text1"/>
          <w:szCs w:val="28"/>
        </w:rPr>
        <w:t xml:space="preserve"> представник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звернувся до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із клопотанням про скасування зазначеного арешту майна (сп</w:t>
      </w:r>
      <w:r w:rsidR="006B1E6F" w:rsidRPr="00AF306C">
        <w:rPr>
          <w:bCs/>
          <w:color w:val="000000" w:themeColor="text1"/>
          <w:szCs w:val="28"/>
        </w:rPr>
        <w:t>рава № 617/1518/18 (провадження</w:t>
      </w:r>
      <w:r w:rsidR="006B1E6F" w:rsidRPr="00AF306C">
        <w:rPr>
          <w:bCs/>
          <w:color w:val="000000" w:themeColor="text1"/>
          <w:szCs w:val="28"/>
        </w:rPr>
        <w:br/>
        <w:t xml:space="preserve">№ </w:t>
      </w:r>
      <w:r w:rsidRPr="00AF306C">
        <w:rPr>
          <w:bCs/>
          <w:color w:val="000000" w:themeColor="text1"/>
          <w:szCs w:val="28"/>
        </w:rPr>
        <w:t>1-кс/647/315/2018)).</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Ухвалою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від 19 червня 2018 року в задоволенні вказаного клопотання відмовлено.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директор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7F39FB">
        <w:rPr>
          <w:bCs/>
          <w:color w:val="000000" w:themeColor="text1"/>
          <w:szCs w:val="28"/>
        </w:rPr>
        <w:t>ОСОБА2</w:t>
      </w:r>
      <w:r w:rsidRPr="00AF306C">
        <w:rPr>
          <w:bCs/>
          <w:color w:val="000000" w:themeColor="text1"/>
          <w:szCs w:val="28"/>
        </w:rPr>
        <w:t xml:space="preserve">, захисник Володимир </w:t>
      </w:r>
      <w:proofErr w:type="spellStart"/>
      <w:r w:rsidRPr="00AF306C">
        <w:rPr>
          <w:bCs/>
          <w:color w:val="000000" w:themeColor="text1"/>
          <w:szCs w:val="28"/>
        </w:rPr>
        <w:t>Радінович</w:t>
      </w:r>
      <w:proofErr w:type="spellEnd"/>
      <w:r w:rsidRPr="00AF306C">
        <w:rPr>
          <w:bCs/>
          <w:color w:val="000000" w:themeColor="text1"/>
          <w:szCs w:val="28"/>
        </w:rPr>
        <w:t xml:space="preserve"> звернулися до Апеляційного суду Херсонської області із апеляційною скаргою на ухвалу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від 15 червня 2018 року про накладення арешту на майно. </w:t>
      </w:r>
      <w:r w:rsidR="006B1E6F" w:rsidRPr="00AF306C">
        <w:rPr>
          <w:bCs/>
          <w:color w:val="000000" w:themeColor="text1"/>
          <w:szCs w:val="28"/>
        </w:rPr>
        <w:t>В</w:t>
      </w:r>
      <w:r w:rsidRPr="00AF306C">
        <w:rPr>
          <w:bCs/>
          <w:color w:val="000000" w:themeColor="text1"/>
          <w:szCs w:val="28"/>
        </w:rPr>
        <w:t xml:space="preserve"> апеляційній скарзі </w:t>
      </w:r>
      <w:r w:rsidR="004B4B72" w:rsidRPr="00AF306C">
        <w:rPr>
          <w:bCs/>
          <w:color w:val="000000" w:themeColor="text1"/>
          <w:szCs w:val="28"/>
        </w:rPr>
        <w:t>особи, які її подали</w:t>
      </w:r>
      <w:r w:rsidRPr="00AF306C">
        <w:rPr>
          <w:bCs/>
          <w:color w:val="000000" w:themeColor="text1"/>
          <w:szCs w:val="28"/>
        </w:rPr>
        <w:t>, серед іншого, звернули увагу на те, що 5 грудня 2017 року на автостоянці біля магазину «</w:t>
      </w:r>
      <w:proofErr w:type="spellStart"/>
      <w:r w:rsidRPr="00AF306C">
        <w:rPr>
          <w:bCs/>
          <w:color w:val="000000" w:themeColor="text1"/>
          <w:szCs w:val="28"/>
        </w:rPr>
        <w:t>Європорт</w:t>
      </w:r>
      <w:proofErr w:type="spellEnd"/>
      <w:r w:rsidRPr="00AF306C">
        <w:rPr>
          <w:bCs/>
          <w:color w:val="000000" w:themeColor="text1"/>
          <w:szCs w:val="28"/>
        </w:rPr>
        <w:t>» вчинено крадіжку печатки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на підставі якої виготовлено підроблений офіційний документ, який використаний для розроб</w:t>
      </w:r>
      <w:r w:rsidR="006B1E6F" w:rsidRPr="00AF306C">
        <w:rPr>
          <w:bCs/>
          <w:color w:val="000000" w:themeColor="text1"/>
          <w:szCs w:val="28"/>
        </w:rPr>
        <w:t>лення</w:t>
      </w:r>
      <w:r w:rsidRPr="00AF306C">
        <w:rPr>
          <w:bCs/>
          <w:color w:val="000000" w:themeColor="text1"/>
          <w:szCs w:val="28"/>
        </w:rPr>
        <w:t xml:space="preserve"> технічної документації із землеустрою щодо поділу земельної ділянки, яку відповідно до договору оренди з 3 листопада 2016 року орендує </w:t>
      </w:r>
      <w:r w:rsidR="00675C86" w:rsidRPr="00AF306C">
        <w:rPr>
          <w:bCs/>
          <w:color w:val="000000" w:themeColor="text1"/>
          <w:szCs w:val="28"/>
        </w:rPr>
        <w:t>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p>
    <w:p w:rsidR="00390487" w:rsidRPr="00AF306C" w:rsidRDefault="006B1E6F" w:rsidP="00E73437">
      <w:pPr>
        <w:widowControl w:val="0"/>
        <w:spacing w:line="240" w:lineRule="auto"/>
        <w:ind w:firstLine="567"/>
        <w:jc w:val="both"/>
        <w:rPr>
          <w:bCs/>
          <w:color w:val="000000" w:themeColor="text1"/>
          <w:szCs w:val="28"/>
        </w:rPr>
      </w:pPr>
      <w:r w:rsidRPr="00AF306C">
        <w:rPr>
          <w:bCs/>
          <w:color w:val="000000" w:themeColor="text1"/>
          <w:szCs w:val="28"/>
        </w:rPr>
        <w:t>За</w:t>
      </w:r>
      <w:r w:rsidR="00390487" w:rsidRPr="00AF306C">
        <w:rPr>
          <w:bCs/>
          <w:color w:val="000000" w:themeColor="text1"/>
          <w:szCs w:val="28"/>
        </w:rPr>
        <w:t xml:space="preserve"> факт</w:t>
      </w:r>
      <w:r w:rsidRPr="00AF306C">
        <w:rPr>
          <w:bCs/>
          <w:color w:val="000000" w:themeColor="text1"/>
          <w:szCs w:val="28"/>
        </w:rPr>
        <w:t>ом</w:t>
      </w:r>
      <w:r w:rsidR="00390487" w:rsidRPr="00AF306C">
        <w:rPr>
          <w:bCs/>
          <w:color w:val="000000" w:themeColor="text1"/>
          <w:szCs w:val="28"/>
        </w:rPr>
        <w:t xml:space="preserve"> викрадення печатки </w:t>
      </w:r>
      <w:r w:rsidRPr="00AF306C">
        <w:rPr>
          <w:bCs/>
          <w:color w:val="000000" w:themeColor="text1"/>
          <w:szCs w:val="28"/>
        </w:rPr>
        <w:t>цього</w:t>
      </w:r>
      <w:r w:rsidR="00390487" w:rsidRPr="00AF306C">
        <w:rPr>
          <w:bCs/>
          <w:color w:val="000000" w:themeColor="text1"/>
          <w:szCs w:val="28"/>
        </w:rPr>
        <w:t xml:space="preserve"> товариства 6 грудня 2017 року </w:t>
      </w:r>
      <w:proofErr w:type="spellStart"/>
      <w:r w:rsidR="00390487" w:rsidRPr="00AF306C">
        <w:rPr>
          <w:bCs/>
          <w:color w:val="000000" w:themeColor="text1"/>
          <w:szCs w:val="28"/>
        </w:rPr>
        <w:t>внесено</w:t>
      </w:r>
      <w:proofErr w:type="spellEnd"/>
      <w:r w:rsidR="00390487" w:rsidRPr="00AF306C">
        <w:rPr>
          <w:bCs/>
          <w:color w:val="000000" w:themeColor="text1"/>
          <w:szCs w:val="28"/>
        </w:rPr>
        <w:t xml:space="preserve"> відомост</w:t>
      </w:r>
      <w:r w:rsidR="00D470F4">
        <w:rPr>
          <w:bCs/>
          <w:color w:val="000000" w:themeColor="text1"/>
          <w:szCs w:val="28"/>
        </w:rPr>
        <w:t>і до ЄРДР за № ____</w:t>
      </w:r>
      <w:r w:rsidR="00390487" w:rsidRPr="00AF306C">
        <w:rPr>
          <w:bCs/>
          <w:color w:val="000000" w:themeColor="text1"/>
          <w:szCs w:val="28"/>
        </w:rPr>
        <w:t xml:space="preserve"> за ознаками кримінального правопорушення, передбаченого частиною першою статті 185 КК України.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14 грудня 2017 року з метою уникнення шахрайськ</w:t>
      </w:r>
      <w:r w:rsidR="00D667A1" w:rsidRPr="00AF306C">
        <w:rPr>
          <w:bCs/>
          <w:color w:val="000000" w:themeColor="text1"/>
          <w:szCs w:val="28"/>
        </w:rPr>
        <w:t>и</w:t>
      </w:r>
      <w:r w:rsidRPr="00AF306C">
        <w:rPr>
          <w:bCs/>
          <w:color w:val="000000" w:themeColor="text1"/>
          <w:szCs w:val="28"/>
        </w:rPr>
        <w:t>х дій із викраденою печаткою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виготовило нову печатку.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Ухвалою Апеляційного суду Херсонської області від 23 червня 2018 року скасовано ухвалу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від 15 червня 2018 року про накладення арешту на майно, постановлено нову ухвалу, якою в задоволенні клопотання про арешт майна відмовлено.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Постановляючи вказану ухвалу</w:t>
      </w:r>
      <w:r w:rsidR="00D667A1" w:rsidRPr="00AF306C">
        <w:rPr>
          <w:bCs/>
          <w:color w:val="000000" w:themeColor="text1"/>
          <w:szCs w:val="28"/>
        </w:rPr>
        <w:t>,</w:t>
      </w:r>
      <w:r w:rsidRPr="00AF306C">
        <w:rPr>
          <w:bCs/>
          <w:color w:val="000000" w:themeColor="text1"/>
          <w:szCs w:val="28"/>
        </w:rPr>
        <w:t xml:space="preserve"> Апеляційний суд Херсонської області зазначив, що </w:t>
      </w:r>
      <w:r w:rsidR="00D667A1" w:rsidRPr="00AF306C">
        <w:rPr>
          <w:bCs/>
          <w:color w:val="000000" w:themeColor="text1"/>
          <w:szCs w:val="28"/>
        </w:rPr>
        <w:t>під час</w:t>
      </w:r>
      <w:r w:rsidRPr="00AF306C">
        <w:rPr>
          <w:bCs/>
          <w:color w:val="000000" w:themeColor="text1"/>
          <w:szCs w:val="28"/>
        </w:rPr>
        <w:t xml:space="preserve"> вирішенн</w:t>
      </w:r>
      <w:r w:rsidR="00D667A1" w:rsidRPr="00AF306C">
        <w:rPr>
          <w:bCs/>
          <w:color w:val="000000" w:themeColor="text1"/>
          <w:szCs w:val="28"/>
        </w:rPr>
        <w:t>я</w:t>
      </w:r>
      <w:r w:rsidRPr="00AF306C">
        <w:rPr>
          <w:bCs/>
          <w:color w:val="000000" w:themeColor="text1"/>
          <w:szCs w:val="28"/>
        </w:rPr>
        <w:t xml:space="preserve"> питання про арешт майна для прийняття законного та обґрунтованого рішення слідчий суддя згідно зі статтями 94, 132, 173 КПК України повинен урахувати: існування обґрунтованої підозри щодо вчинення злочину та достатність доказів, що вказують на вчинення злочину; правову підставу для арешту майна; можливий розмір шкоди, завданої злочином; наслідки арешту майна для третіх осіб; розумність і співмірність обмеження права власності завданням кримінального провадження.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Відповідні дані мають міститися й у клопотанні слідчого чи прокурора, який звертається з проханням арештувати майно, оскільки згідно зі статтею 1 Першого протоколу до Конвенції про захист прав людини і основоп</w:t>
      </w:r>
      <w:r w:rsidR="00D667A1" w:rsidRPr="00AF306C">
        <w:rPr>
          <w:bCs/>
          <w:color w:val="000000" w:themeColor="text1"/>
          <w:szCs w:val="28"/>
        </w:rPr>
        <w:t>оложних свобод (далі – Конвенція)</w:t>
      </w:r>
      <w:r w:rsidRPr="00AF306C">
        <w:rPr>
          <w:bCs/>
          <w:color w:val="000000" w:themeColor="text1"/>
          <w:szCs w:val="28"/>
        </w:rPr>
        <w:t xml:space="preserve"> будь-яке обмеження права власності повинно здійснюватися відповідно до закону, а отже, суб’єкт, який ініціює таке обмеження, повинен обґрунтувати свою ініціативу з посиланням на норми закону.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Однак зазначених вимог закону слідчий суддя та слідчий, який виніс клопотання про арешт майна, не дотримали.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 апеляційної інстанції зазначив, що</w:t>
      </w:r>
      <w:r w:rsidR="004B4B72" w:rsidRPr="00AF306C">
        <w:rPr>
          <w:bCs/>
          <w:color w:val="000000" w:themeColor="text1"/>
          <w:szCs w:val="28"/>
        </w:rPr>
        <w:t>,</w:t>
      </w:r>
      <w:r w:rsidRPr="00AF306C">
        <w:rPr>
          <w:bCs/>
          <w:color w:val="000000" w:themeColor="text1"/>
          <w:szCs w:val="28"/>
        </w:rPr>
        <w:t xml:space="preserve"> посилаючись у клопотанні на те, що директор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7F39FB">
        <w:rPr>
          <w:bCs/>
          <w:color w:val="000000" w:themeColor="text1"/>
          <w:szCs w:val="28"/>
        </w:rPr>
        <w:t>ОСОБА2</w:t>
      </w:r>
      <w:r w:rsidRPr="00AF306C">
        <w:rPr>
          <w:bCs/>
          <w:color w:val="000000" w:themeColor="text1"/>
          <w:szCs w:val="28"/>
        </w:rPr>
        <w:t xml:space="preserve">, використовуючи ухвалу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від 6 червня 2018 року, намагається у шахрайський спосіб заволодіти посівом та врожаєм озимої пшениці, що належить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слідчий та прокурор повинні були зібрати та надати слідчому судді достатні на цьому етапі досудового розслідування докази на підтвердження такого висновку.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того, Апеляційний суд Херсонської області встановив, що слідчий, обґрунтовуючи своє клопотання в розумінні вимог статті 132 КПК України, не надав достатніх і належних доказів тих обставин, на які послався у клопотанні, а слідчий суддя, у свою чергу, всупереч вимогам статті 94 КПК України, належним чином не оцінив ц</w:t>
      </w:r>
      <w:r w:rsidR="00D667A1" w:rsidRPr="00AF306C">
        <w:rPr>
          <w:bCs/>
          <w:color w:val="000000" w:themeColor="text1"/>
          <w:szCs w:val="28"/>
        </w:rPr>
        <w:t>их</w:t>
      </w:r>
      <w:r w:rsidRPr="00AF306C">
        <w:rPr>
          <w:bCs/>
          <w:color w:val="000000" w:themeColor="text1"/>
          <w:szCs w:val="28"/>
        </w:rPr>
        <w:t xml:space="preserve"> доказ</w:t>
      </w:r>
      <w:r w:rsidR="00D667A1" w:rsidRPr="00AF306C">
        <w:rPr>
          <w:bCs/>
          <w:color w:val="000000" w:themeColor="text1"/>
          <w:szCs w:val="28"/>
        </w:rPr>
        <w:t>ів</w:t>
      </w:r>
      <w:r w:rsidRPr="00AF306C">
        <w:rPr>
          <w:bCs/>
          <w:color w:val="000000" w:themeColor="text1"/>
          <w:szCs w:val="28"/>
        </w:rPr>
        <w:t xml:space="preserve"> з точки зору їх достатності та взаємозв’язку для прийняття рішення.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Зокрема, матеріали, додані до клопотання, не містять доказів того, що</w:t>
      </w:r>
      <w:r w:rsidRPr="00AF306C">
        <w:rPr>
          <w:bCs/>
          <w:color w:val="000000" w:themeColor="text1"/>
          <w:szCs w:val="28"/>
        </w:rPr>
        <w:br/>
        <w:t>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є власником засіяного зерна на земельних ділянках № 1 та № 2, що саме </w:t>
      </w:r>
      <w:r w:rsidR="00D667A1" w:rsidRPr="00AF306C">
        <w:rPr>
          <w:bCs/>
          <w:color w:val="000000" w:themeColor="text1"/>
          <w:szCs w:val="28"/>
        </w:rPr>
        <w:t>це</w:t>
      </w:r>
      <w:r w:rsidRPr="00AF306C">
        <w:rPr>
          <w:bCs/>
          <w:color w:val="000000" w:themeColor="text1"/>
          <w:szCs w:val="28"/>
        </w:rPr>
        <w:t xml:space="preserve"> товариство оброблял</w:t>
      </w:r>
      <w:r w:rsidR="00D667A1" w:rsidRPr="00AF306C">
        <w:rPr>
          <w:bCs/>
          <w:color w:val="000000" w:themeColor="text1"/>
          <w:szCs w:val="28"/>
        </w:rPr>
        <w:t>о</w:t>
      </w:r>
      <w:r w:rsidRPr="00AF306C">
        <w:rPr>
          <w:bCs/>
          <w:color w:val="000000" w:themeColor="text1"/>
          <w:szCs w:val="28"/>
        </w:rPr>
        <w:t xml:space="preserve"> вказані земельні ділянки</w:t>
      </w:r>
      <w:r w:rsidR="00D667A1" w:rsidRPr="00AF306C">
        <w:rPr>
          <w:bCs/>
          <w:color w:val="000000" w:themeColor="text1"/>
          <w:szCs w:val="28"/>
        </w:rPr>
        <w:t xml:space="preserve"> і</w:t>
      </w:r>
      <w:r w:rsidRPr="00AF306C">
        <w:rPr>
          <w:bCs/>
          <w:color w:val="000000" w:themeColor="text1"/>
          <w:szCs w:val="28"/>
        </w:rPr>
        <w:t xml:space="preserve"> сплачува</w:t>
      </w:r>
      <w:r w:rsidR="00D667A1" w:rsidRPr="00AF306C">
        <w:rPr>
          <w:bCs/>
          <w:color w:val="000000" w:themeColor="text1"/>
          <w:szCs w:val="28"/>
        </w:rPr>
        <w:t>ло</w:t>
      </w:r>
      <w:r w:rsidRPr="00AF306C">
        <w:rPr>
          <w:bCs/>
          <w:color w:val="000000" w:themeColor="text1"/>
          <w:szCs w:val="28"/>
        </w:rPr>
        <w:t xml:space="preserve"> земельний податок. </w:t>
      </w:r>
    </w:p>
    <w:p w:rsidR="00390487" w:rsidRPr="00AF306C" w:rsidRDefault="00390487" w:rsidP="00E73437">
      <w:pPr>
        <w:widowControl w:val="0"/>
        <w:spacing w:line="240" w:lineRule="auto"/>
        <w:ind w:firstLine="567"/>
        <w:jc w:val="both"/>
        <w:rPr>
          <w:b/>
          <w:bCs/>
          <w:color w:val="000000" w:themeColor="text1"/>
          <w:szCs w:val="28"/>
        </w:rPr>
      </w:pPr>
      <w:r w:rsidRPr="00AF306C">
        <w:rPr>
          <w:bCs/>
          <w:color w:val="000000" w:themeColor="text1"/>
          <w:szCs w:val="28"/>
        </w:rPr>
        <w:t>Слідчий суддя Миргород В.С. не перевірила належним чином, чи постановля</w:t>
      </w:r>
      <w:r w:rsidR="00D667A1" w:rsidRPr="00AF306C">
        <w:rPr>
          <w:bCs/>
          <w:color w:val="000000" w:themeColor="text1"/>
          <w:szCs w:val="28"/>
        </w:rPr>
        <w:t>в</w:t>
      </w:r>
      <w:r w:rsidRPr="00AF306C">
        <w:rPr>
          <w:bCs/>
          <w:color w:val="000000" w:themeColor="text1"/>
          <w:szCs w:val="28"/>
        </w:rPr>
        <w:t xml:space="preserve"> </w:t>
      </w:r>
      <w:proofErr w:type="spellStart"/>
      <w:r w:rsidRPr="00AF306C">
        <w:rPr>
          <w:bCs/>
          <w:color w:val="000000" w:themeColor="text1"/>
          <w:szCs w:val="28"/>
        </w:rPr>
        <w:t>Бериславськи</w:t>
      </w:r>
      <w:r w:rsidR="00D667A1" w:rsidRPr="00AF306C">
        <w:rPr>
          <w:bCs/>
          <w:color w:val="000000" w:themeColor="text1"/>
          <w:szCs w:val="28"/>
        </w:rPr>
        <w:t>й</w:t>
      </w:r>
      <w:proofErr w:type="spellEnd"/>
      <w:r w:rsidRPr="00AF306C">
        <w:rPr>
          <w:bCs/>
          <w:color w:val="000000" w:themeColor="text1"/>
          <w:szCs w:val="28"/>
        </w:rPr>
        <w:t xml:space="preserve"> районни</w:t>
      </w:r>
      <w:r w:rsidR="00D667A1" w:rsidRPr="00AF306C">
        <w:rPr>
          <w:bCs/>
          <w:color w:val="000000" w:themeColor="text1"/>
          <w:szCs w:val="28"/>
        </w:rPr>
        <w:t>й</w:t>
      </w:r>
      <w:r w:rsidRPr="00AF306C">
        <w:rPr>
          <w:bCs/>
          <w:color w:val="000000" w:themeColor="text1"/>
          <w:szCs w:val="28"/>
        </w:rPr>
        <w:t xml:space="preserve"> суд Херсонської області, в якому вона працює, ухвал</w:t>
      </w:r>
      <w:r w:rsidR="00D667A1" w:rsidRPr="00AF306C">
        <w:rPr>
          <w:bCs/>
          <w:color w:val="000000" w:themeColor="text1"/>
          <w:szCs w:val="28"/>
        </w:rPr>
        <w:t>у</w:t>
      </w:r>
      <w:r w:rsidRPr="00AF306C">
        <w:rPr>
          <w:bCs/>
          <w:color w:val="000000" w:themeColor="text1"/>
          <w:szCs w:val="28"/>
        </w:rPr>
        <w:t xml:space="preserve"> від 6 червня 2018 року у справі № 647/1364/18, якою задоволено клопотання представника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надано дозвіл представнику цього товариства </w:t>
      </w:r>
      <w:r w:rsidR="00D470F4">
        <w:rPr>
          <w:bCs/>
          <w:color w:val="000000" w:themeColor="text1"/>
          <w:szCs w:val="28"/>
        </w:rPr>
        <w:t>ОСОБА6</w:t>
      </w:r>
      <w:r w:rsidRPr="00AF306C">
        <w:rPr>
          <w:bCs/>
          <w:color w:val="000000" w:themeColor="text1"/>
          <w:szCs w:val="28"/>
        </w:rPr>
        <w:t xml:space="preserve"> на тимчасовий доступ до посіву пшениці ярої, </w:t>
      </w:r>
      <w:r w:rsidR="00D667A1" w:rsidRPr="00AF306C">
        <w:rPr>
          <w:bCs/>
          <w:color w:val="000000" w:themeColor="text1"/>
          <w:szCs w:val="28"/>
        </w:rPr>
        <w:t xml:space="preserve">що </w:t>
      </w:r>
      <w:r w:rsidRPr="00AF306C">
        <w:rPr>
          <w:bCs/>
          <w:color w:val="000000" w:themeColor="text1"/>
          <w:szCs w:val="28"/>
        </w:rPr>
        <w:t>розташован</w:t>
      </w:r>
      <w:r w:rsidR="00D667A1" w:rsidRPr="00AF306C">
        <w:rPr>
          <w:bCs/>
          <w:color w:val="000000" w:themeColor="text1"/>
          <w:szCs w:val="28"/>
        </w:rPr>
        <w:t>ий</w:t>
      </w:r>
      <w:r w:rsidRPr="00AF306C">
        <w:rPr>
          <w:bCs/>
          <w:color w:val="000000" w:themeColor="text1"/>
          <w:szCs w:val="28"/>
        </w:rPr>
        <w:t xml:space="preserve"> на </w:t>
      </w:r>
      <w:r w:rsidR="00D667A1" w:rsidRPr="00AF306C">
        <w:rPr>
          <w:bCs/>
          <w:color w:val="000000" w:themeColor="text1"/>
          <w:szCs w:val="28"/>
        </w:rPr>
        <w:t>зазначених</w:t>
      </w:r>
      <w:r w:rsidRPr="00AF306C">
        <w:rPr>
          <w:bCs/>
          <w:color w:val="000000" w:themeColor="text1"/>
          <w:szCs w:val="28"/>
        </w:rPr>
        <w:t xml:space="preserve"> вище земельних ділянках, із залученням до такої процесуальної дії уповно</w:t>
      </w:r>
      <w:r w:rsidR="00395437" w:rsidRPr="00AF306C">
        <w:rPr>
          <w:bCs/>
          <w:color w:val="000000" w:themeColor="text1"/>
          <w:szCs w:val="28"/>
        </w:rPr>
        <w:t>важеної особи</w:t>
      </w:r>
      <w:r w:rsidR="00395437" w:rsidRPr="00AF306C">
        <w:rPr>
          <w:bCs/>
          <w:color w:val="000000" w:themeColor="text1"/>
          <w:szCs w:val="28"/>
        </w:rPr>
        <w:br/>
      </w:r>
      <w:proofErr w:type="spellStart"/>
      <w:r w:rsidR="00D667A1" w:rsidRPr="00AF306C">
        <w:rPr>
          <w:bCs/>
          <w:color w:val="000000" w:themeColor="text1"/>
          <w:szCs w:val="28"/>
        </w:rPr>
        <w:t>Бериславського</w:t>
      </w:r>
      <w:proofErr w:type="spellEnd"/>
      <w:r w:rsidR="00D667A1" w:rsidRPr="00AF306C">
        <w:rPr>
          <w:bCs/>
          <w:color w:val="000000" w:themeColor="text1"/>
          <w:szCs w:val="28"/>
        </w:rPr>
        <w:t xml:space="preserve"> ВП </w:t>
      </w:r>
      <w:r w:rsidRPr="00AF306C">
        <w:rPr>
          <w:bCs/>
          <w:color w:val="000000" w:themeColor="text1"/>
          <w:szCs w:val="28"/>
        </w:rPr>
        <w:t>ГУ НП в Херсонській області, вилученням та скос</w:t>
      </w:r>
      <w:r w:rsidR="00D667A1" w:rsidRPr="00AF306C">
        <w:rPr>
          <w:bCs/>
          <w:color w:val="000000" w:themeColor="text1"/>
          <w:szCs w:val="28"/>
        </w:rPr>
        <w:t>ом</w:t>
      </w:r>
      <w:r w:rsidRPr="00AF306C">
        <w:rPr>
          <w:bCs/>
          <w:color w:val="000000" w:themeColor="text1"/>
          <w:szCs w:val="28"/>
        </w:rPr>
        <w:t xml:space="preserve"> за рахунок </w:t>
      </w:r>
      <w:r w:rsidR="00D667A1" w:rsidRPr="00AF306C">
        <w:rPr>
          <w:bCs/>
          <w:color w:val="000000" w:themeColor="text1"/>
          <w:szCs w:val="28"/>
        </w:rPr>
        <w:t>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оглядом та подальшою передачею посівів пшениці на відповідальне зберігання на складі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D667A1" w:rsidRPr="00AF306C">
        <w:rPr>
          <w:bCs/>
          <w:color w:val="000000" w:themeColor="text1"/>
          <w:szCs w:val="28"/>
        </w:rPr>
        <w:t xml:space="preserve">що </w:t>
      </w:r>
      <w:r w:rsidRPr="00AF306C">
        <w:rPr>
          <w:bCs/>
          <w:color w:val="000000" w:themeColor="text1"/>
          <w:szCs w:val="28"/>
        </w:rPr>
        <w:t>розташова</w:t>
      </w:r>
      <w:r w:rsidR="00D667A1" w:rsidRPr="00AF306C">
        <w:rPr>
          <w:bCs/>
          <w:color w:val="000000" w:themeColor="text1"/>
          <w:szCs w:val="28"/>
        </w:rPr>
        <w:t>ний</w:t>
      </w:r>
      <w:r w:rsidRPr="00AF306C">
        <w:rPr>
          <w:bCs/>
          <w:color w:val="000000" w:themeColor="text1"/>
          <w:szCs w:val="28"/>
        </w:rPr>
        <w:t xml:space="preserve"> за </w:t>
      </w:r>
      <w:proofErr w:type="spellStart"/>
      <w:r w:rsidRPr="00AF306C">
        <w:rPr>
          <w:bCs/>
          <w:color w:val="000000" w:themeColor="text1"/>
          <w:szCs w:val="28"/>
        </w:rPr>
        <w:t>адресою</w:t>
      </w:r>
      <w:proofErr w:type="spellEnd"/>
      <w:r w:rsidRPr="00AF306C">
        <w:rPr>
          <w:bCs/>
          <w:color w:val="000000" w:themeColor="text1"/>
          <w:szCs w:val="28"/>
        </w:rPr>
        <w:t xml:space="preserve">: Херсонська область, </w:t>
      </w:r>
      <w:proofErr w:type="spellStart"/>
      <w:r w:rsidRPr="00AF306C">
        <w:rPr>
          <w:bCs/>
          <w:color w:val="000000" w:themeColor="text1"/>
          <w:szCs w:val="28"/>
        </w:rPr>
        <w:t>Білозерський</w:t>
      </w:r>
      <w:proofErr w:type="spellEnd"/>
      <w:r w:rsidRPr="00AF306C">
        <w:rPr>
          <w:bCs/>
          <w:color w:val="000000" w:themeColor="text1"/>
          <w:szCs w:val="28"/>
        </w:rPr>
        <w:t xml:space="preserve"> район, с</w:t>
      </w:r>
      <w:r w:rsidR="00395437" w:rsidRPr="00AF306C">
        <w:rPr>
          <w:bCs/>
          <w:color w:val="000000" w:themeColor="text1"/>
          <w:szCs w:val="28"/>
        </w:rPr>
        <w:t>ело</w:t>
      </w:r>
      <w:r w:rsidR="00D667A1" w:rsidRPr="00AF306C">
        <w:rPr>
          <w:bCs/>
          <w:color w:val="000000" w:themeColor="text1"/>
          <w:szCs w:val="28"/>
        </w:rPr>
        <w:t> </w:t>
      </w:r>
      <w:r w:rsidRPr="00AF306C">
        <w:rPr>
          <w:bCs/>
          <w:color w:val="000000" w:themeColor="text1"/>
          <w:szCs w:val="28"/>
        </w:rPr>
        <w:t>Інгулець, вул</w:t>
      </w:r>
      <w:r w:rsidR="00395437" w:rsidRPr="00AF306C">
        <w:rPr>
          <w:bCs/>
          <w:color w:val="000000" w:themeColor="text1"/>
          <w:szCs w:val="28"/>
        </w:rPr>
        <w:t xml:space="preserve">иця </w:t>
      </w:r>
      <w:r w:rsidRPr="00AF306C">
        <w:rPr>
          <w:bCs/>
          <w:color w:val="000000" w:themeColor="text1"/>
          <w:szCs w:val="28"/>
        </w:rPr>
        <w:t xml:space="preserve">Гагаріна, 2-а, до прийняття рішення </w:t>
      </w:r>
      <w:r w:rsidR="00D667A1" w:rsidRPr="00AF306C">
        <w:rPr>
          <w:bCs/>
          <w:color w:val="000000" w:themeColor="text1"/>
          <w:szCs w:val="28"/>
        </w:rPr>
        <w:t>у</w:t>
      </w:r>
      <w:r w:rsidRPr="00AF306C">
        <w:rPr>
          <w:bCs/>
          <w:color w:val="000000" w:themeColor="text1"/>
          <w:szCs w:val="28"/>
        </w:rPr>
        <w:t xml:space="preserve"> справі.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 апеляційної інстанції зазначив, що слідчий і прокурор не довели, що стосовно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існує обґрунтована підозра щодо вчинення його особами кримінального правопорушення такого ступеня тяжкості, який може бути підставою для застосування заходів забезпечення кримінального провадження. Також матеріал</w:t>
      </w:r>
      <w:r w:rsidR="00D667A1" w:rsidRPr="00AF306C">
        <w:rPr>
          <w:bCs/>
          <w:color w:val="000000" w:themeColor="text1"/>
          <w:szCs w:val="28"/>
        </w:rPr>
        <w:t>и</w:t>
      </w:r>
      <w:r w:rsidRPr="00AF306C">
        <w:rPr>
          <w:bCs/>
          <w:color w:val="000000" w:themeColor="text1"/>
          <w:szCs w:val="28"/>
        </w:rPr>
        <w:t xml:space="preserve"> провадження</w:t>
      </w:r>
      <w:r w:rsidR="00D667A1" w:rsidRPr="00AF306C">
        <w:rPr>
          <w:bCs/>
          <w:color w:val="000000" w:themeColor="text1"/>
          <w:szCs w:val="28"/>
        </w:rPr>
        <w:t xml:space="preserve"> не містять</w:t>
      </w:r>
      <w:r w:rsidRPr="00AF306C">
        <w:rPr>
          <w:bCs/>
          <w:color w:val="000000" w:themeColor="text1"/>
          <w:szCs w:val="28"/>
        </w:rPr>
        <w:t xml:space="preserve"> дан</w:t>
      </w:r>
      <w:r w:rsidR="00D667A1" w:rsidRPr="00AF306C">
        <w:rPr>
          <w:bCs/>
          <w:color w:val="000000" w:themeColor="text1"/>
          <w:szCs w:val="28"/>
        </w:rPr>
        <w:t>их про те</w:t>
      </w:r>
      <w:r w:rsidRPr="00AF306C">
        <w:rPr>
          <w:bCs/>
          <w:color w:val="000000" w:themeColor="text1"/>
          <w:szCs w:val="28"/>
        </w:rPr>
        <w:t>, що майбутнє зерно відповідає критері</w:t>
      </w:r>
      <w:r w:rsidR="00D667A1" w:rsidRPr="00AF306C">
        <w:rPr>
          <w:bCs/>
          <w:color w:val="000000" w:themeColor="text1"/>
          <w:szCs w:val="28"/>
        </w:rPr>
        <w:t>ям, передбаченим статтею 98 КПК </w:t>
      </w:r>
      <w:r w:rsidRPr="00AF306C">
        <w:rPr>
          <w:bCs/>
          <w:color w:val="000000" w:themeColor="text1"/>
          <w:szCs w:val="28"/>
        </w:rPr>
        <w:t>України, а слідчий у клопотанні про арешт майна не мотивував необхідності арешту врожаю та його кількості.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За вказаних обставин Апеляційний суд Херсонської області дійшов висновку про однобічність і необ’єктивність розгляду клопотання слідчого, а тому скасував ухвалу слідчого судді від 15 червня 2018 року про арешт майна як незаконну та необґрунтовану.</w:t>
      </w:r>
    </w:p>
    <w:p w:rsidR="00390487" w:rsidRPr="00AF306C" w:rsidRDefault="00390487" w:rsidP="00E73437">
      <w:pPr>
        <w:widowControl w:val="0"/>
        <w:spacing w:line="240" w:lineRule="auto"/>
        <w:ind w:firstLine="567"/>
        <w:jc w:val="both"/>
        <w:rPr>
          <w:b/>
          <w:bCs/>
          <w:color w:val="000000" w:themeColor="text1"/>
          <w:szCs w:val="28"/>
        </w:rPr>
      </w:pPr>
      <w:r w:rsidRPr="00AF306C">
        <w:rPr>
          <w:b/>
          <w:bCs/>
          <w:color w:val="000000" w:themeColor="text1"/>
          <w:szCs w:val="28"/>
        </w:rPr>
        <w:t>Пояснення судді Миргород В.С. щодо доводів, вик</w:t>
      </w:r>
      <w:r w:rsidR="009E2760" w:rsidRPr="00AF306C">
        <w:rPr>
          <w:b/>
          <w:bCs/>
          <w:color w:val="000000" w:themeColor="text1"/>
          <w:szCs w:val="28"/>
        </w:rPr>
        <w:t>ладених у дисциплінарній скарзі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У поясненнях суддя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зазначила, що, враховуючи наявні у матеріалах справи № 617/1518/18 докази, а також те, що майно може бути використане як доказ факту чи обставин, що встановлюються під час кримінального провадження за частиною третьою статті 15, частиною першою статті 190 КК України, вона 15 червня 2018 року у цій справі постановила ухвалу про задоволення клопотання про арешт майна.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Суддя Миргород В.С. вказала, що згідно з пунктом 1 частини другої статті 170 КПК України арешт накладається на майно будь-якої фізичної або юридичної особи за наявності достатніх підстав вважати, що воно відповідає критеріям, зазначеним у статті 98 цього Кодексу (тобто є речовим доказом).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Оскільки постановою слідчого від 12 червня 2018 року </w:t>
      </w:r>
      <w:r w:rsidR="009E2760" w:rsidRPr="00AF306C">
        <w:rPr>
          <w:bCs/>
          <w:color w:val="000000" w:themeColor="text1"/>
          <w:szCs w:val="28"/>
        </w:rPr>
        <w:t>зазначені</w:t>
      </w:r>
      <w:r w:rsidRPr="00AF306C">
        <w:rPr>
          <w:bCs/>
          <w:color w:val="000000" w:themeColor="text1"/>
          <w:szCs w:val="28"/>
        </w:rPr>
        <w:t xml:space="preserve"> посіви сільськогосподарської культури пшениці озимої визнано речовим доказом у кримінальному</w:t>
      </w:r>
      <w:r w:rsidR="00D470F4">
        <w:rPr>
          <w:bCs/>
          <w:color w:val="000000" w:themeColor="text1"/>
          <w:szCs w:val="28"/>
        </w:rPr>
        <w:t xml:space="preserve"> провадженні № ____</w:t>
      </w:r>
      <w:r w:rsidRPr="00AF306C">
        <w:rPr>
          <w:bCs/>
          <w:color w:val="000000" w:themeColor="text1"/>
          <w:szCs w:val="28"/>
        </w:rPr>
        <w:t xml:space="preserve">, </w:t>
      </w:r>
      <w:r w:rsidR="009E2760" w:rsidRPr="00AF306C">
        <w:rPr>
          <w:bCs/>
          <w:color w:val="000000" w:themeColor="text1"/>
          <w:szCs w:val="28"/>
        </w:rPr>
        <w:t>суддя</w:t>
      </w:r>
      <w:r w:rsidRPr="00AF306C">
        <w:rPr>
          <w:bCs/>
          <w:color w:val="000000" w:themeColor="text1"/>
          <w:szCs w:val="28"/>
        </w:rPr>
        <w:t xml:space="preserve"> з метою збереження речового доказу як об’єкта посягання у цьому кримінальному провадженні наклала арешт на вказане майн</w:t>
      </w:r>
      <w:r w:rsidR="009E2760" w:rsidRPr="00AF306C">
        <w:rPr>
          <w:bCs/>
          <w:color w:val="000000" w:themeColor="text1"/>
          <w:szCs w:val="28"/>
        </w:rPr>
        <w:t>о</w:t>
      </w:r>
      <w:r w:rsidRPr="00AF306C">
        <w:rPr>
          <w:bCs/>
          <w:color w:val="000000" w:themeColor="text1"/>
          <w:szCs w:val="28"/>
        </w:rPr>
        <w:t xml:space="preserve">. </w:t>
      </w:r>
      <w:r w:rsidR="009E2760" w:rsidRPr="00AF306C">
        <w:rPr>
          <w:bCs/>
          <w:color w:val="000000" w:themeColor="text1"/>
          <w:szCs w:val="28"/>
        </w:rPr>
        <w:t>Суддя також з</w:t>
      </w:r>
      <w:r w:rsidRPr="00AF306C">
        <w:rPr>
          <w:bCs/>
          <w:color w:val="000000" w:themeColor="text1"/>
          <w:szCs w:val="28"/>
        </w:rPr>
        <w:t>вернула увагу</w:t>
      </w:r>
      <w:r w:rsidR="009E2760" w:rsidRPr="00AF306C">
        <w:rPr>
          <w:bCs/>
          <w:color w:val="000000" w:themeColor="text1"/>
          <w:szCs w:val="28"/>
        </w:rPr>
        <w:t xml:space="preserve"> на те, що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не надало жодного доказу, що на </w:t>
      </w:r>
      <w:r w:rsidR="009E2760" w:rsidRPr="00AF306C">
        <w:rPr>
          <w:bCs/>
          <w:color w:val="000000" w:themeColor="text1"/>
          <w:szCs w:val="28"/>
        </w:rPr>
        <w:t>день</w:t>
      </w:r>
      <w:r w:rsidRPr="00AF306C">
        <w:rPr>
          <w:bCs/>
          <w:color w:val="000000" w:themeColor="text1"/>
          <w:szCs w:val="28"/>
        </w:rPr>
        <w:t xml:space="preserve"> розгляду клопотання спірна земельна ділянка перебувала в його користуванні та посів зерна пшениці озимої проводився за рахунок цього товариства.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Суддя Миргород В.С. зазначила, що клопотання про арешт майна розглянуто у присутності прокурора та слідчого, який звернувся з клопотанням, у встановлений КПК України строк. Під час його розгляду досліджено надані стороною на підставі статті 94 КПК України докази, відповідно до яких суд за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оцінює кожний доказ з точки зору належності, допустимості, достовірності, а сукупність зібраних доказів – з точки зору достатності та взаємозв’язку для ухвалення відповідного процесуального рішення. Жоден доказ не має попередньо визначеної сили. Копію ухвали слідчого судді негайно </w:t>
      </w:r>
      <w:proofErr w:type="spellStart"/>
      <w:r w:rsidRPr="00AF306C">
        <w:rPr>
          <w:bCs/>
          <w:color w:val="000000" w:themeColor="text1"/>
          <w:szCs w:val="28"/>
        </w:rPr>
        <w:t>вручено</w:t>
      </w:r>
      <w:proofErr w:type="spellEnd"/>
      <w:r w:rsidRPr="00AF306C">
        <w:rPr>
          <w:bCs/>
          <w:color w:val="000000" w:themeColor="text1"/>
          <w:szCs w:val="28"/>
        </w:rPr>
        <w:t xml:space="preserve"> учасникам розгляду клопотання та заінтересованим особам, про що свідчать розписки, що містяться в матеріалах справи.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відповідно до частини другої статті 2 Закону України «Про доступ до судових рішень», згідно з якою усі судові рішення є відкритими та підлягають оприлюдненню в електронній формі не пізніше наступного дня після їх виготовлення і підписання, постановлену 15 червня 2018 року ухвалу своєчасно надіслано до Єдиного державного реєстру судових рішень.</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На думку судді Миргород В.С., істотного порушення норм процесуального права та умисного правопорушення при здійсненні судових функцій під час здійснення правосуддя допущено не було.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За вказаних вище обставин суддя Миргород В.С. вважає, що як слідчий суддя вчинила дії, які охоплюються процесуальними обов’язками під час розгляду клопотання про арешт. Крім того, злочинного наміру або навмисного порушення закону під час розгляду клопотання допущено не було.</w:t>
      </w:r>
    </w:p>
    <w:p w:rsidR="00390487" w:rsidRPr="00AF306C" w:rsidRDefault="00390487" w:rsidP="00E73437">
      <w:pPr>
        <w:widowControl w:val="0"/>
        <w:spacing w:line="240" w:lineRule="auto"/>
        <w:ind w:firstLine="567"/>
        <w:jc w:val="both"/>
        <w:rPr>
          <w:b/>
          <w:bCs/>
          <w:color w:val="000000" w:themeColor="text1"/>
          <w:szCs w:val="28"/>
        </w:rPr>
      </w:pPr>
      <w:r w:rsidRPr="00AF306C">
        <w:rPr>
          <w:b/>
          <w:bCs/>
          <w:color w:val="000000" w:themeColor="text1"/>
          <w:szCs w:val="28"/>
        </w:rPr>
        <w:t>Короткий зміст оскаржуваного рішення Другої Дисциплінарн</w:t>
      </w:r>
      <w:r w:rsidR="009E2760" w:rsidRPr="00AF306C">
        <w:rPr>
          <w:b/>
          <w:bCs/>
          <w:color w:val="000000" w:themeColor="text1"/>
          <w:szCs w:val="28"/>
        </w:rPr>
        <w:t>ої палати Вищої ради правосуддя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Рішенням Другої Дисциплінарної п</w:t>
      </w:r>
      <w:r w:rsidR="009E2760" w:rsidRPr="00AF306C">
        <w:rPr>
          <w:bCs/>
          <w:color w:val="000000" w:themeColor="text1"/>
          <w:szCs w:val="28"/>
        </w:rPr>
        <w:t>алати Вищої ради правосуддя від </w:t>
      </w:r>
      <w:r w:rsidRPr="00AF306C">
        <w:rPr>
          <w:bCs/>
          <w:color w:val="000000" w:themeColor="text1"/>
          <w:szCs w:val="28"/>
        </w:rPr>
        <w:t xml:space="preserve">10 січня 2024 року № 42/2дп/15-24 суддю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(відряджена до </w:t>
      </w:r>
      <w:proofErr w:type="spellStart"/>
      <w:r w:rsidRPr="00AF306C">
        <w:rPr>
          <w:bCs/>
          <w:color w:val="000000" w:themeColor="text1"/>
          <w:szCs w:val="28"/>
        </w:rPr>
        <w:t>Саратського</w:t>
      </w:r>
      <w:proofErr w:type="spellEnd"/>
      <w:r w:rsidRPr="00AF306C">
        <w:rPr>
          <w:bCs/>
          <w:color w:val="000000" w:themeColor="text1"/>
          <w:szCs w:val="28"/>
        </w:rPr>
        <w:t xml:space="preserve"> районного суду Одеської області) притягнуто до дисциплінарної відповідальності та застосовано дисциплінарне стягнення у виді суворої догани – з позбавленням права на отримання доплат до посадового окладу судді протягом трьох місяців.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Ухвалюючи рішення про притягнення судді Миргород В.С. до дисциплінарної відповідальності</w:t>
      </w:r>
      <w:r w:rsidR="00395437" w:rsidRPr="00AF306C">
        <w:rPr>
          <w:bCs/>
          <w:color w:val="000000" w:themeColor="text1"/>
          <w:szCs w:val="28"/>
        </w:rPr>
        <w:t>,</w:t>
      </w:r>
      <w:r w:rsidRPr="00AF306C">
        <w:rPr>
          <w:bCs/>
          <w:color w:val="000000" w:themeColor="text1"/>
          <w:szCs w:val="28"/>
        </w:rPr>
        <w:t xml:space="preserve"> Друга Дисциплінарна палата Вищої ради правосуддя </w:t>
      </w:r>
      <w:r w:rsidR="009E2760" w:rsidRPr="00AF306C">
        <w:rPr>
          <w:bCs/>
          <w:color w:val="000000" w:themeColor="text1"/>
          <w:szCs w:val="28"/>
        </w:rPr>
        <w:t>керувалась тим</w:t>
      </w:r>
      <w:r w:rsidRPr="00AF306C">
        <w:rPr>
          <w:bCs/>
          <w:color w:val="000000" w:themeColor="text1"/>
          <w:szCs w:val="28"/>
        </w:rPr>
        <w:t>, що суддя Миргород В.С.</w:t>
      </w:r>
      <w:r w:rsidR="009E2760" w:rsidRPr="00AF306C">
        <w:rPr>
          <w:bCs/>
          <w:color w:val="000000" w:themeColor="text1"/>
          <w:szCs w:val="28"/>
        </w:rPr>
        <w:t>,</w:t>
      </w:r>
      <w:r w:rsidRPr="00AF306C">
        <w:rPr>
          <w:bCs/>
          <w:color w:val="000000" w:themeColor="text1"/>
          <w:szCs w:val="28"/>
        </w:rPr>
        <w:t xml:space="preserve"> постановляючи 15 червня 2018 року у справі № 647/1518/18 (провадження № 1-кс/647/311/2018) ухвалу про арешт майна</w:t>
      </w:r>
      <w:r w:rsidR="009E2760" w:rsidRPr="00AF306C">
        <w:rPr>
          <w:bCs/>
          <w:color w:val="000000" w:themeColor="text1"/>
          <w:szCs w:val="28"/>
        </w:rPr>
        <w:t>,</w:t>
      </w:r>
      <w:r w:rsidRPr="00AF306C">
        <w:rPr>
          <w:bCs/>
          <w:color w:val="000000" w:themeColor="text1"/>
          <w:szCs w:val="28"/>
        </w:rPr>
        <w:t xml:space="preserve"> не дотримала вимог </w:t>
      </w:r>
      <w:r w:rsidR="009E2760" w:rsidRPr="00AF306C">
        <w:rPr>
          <w:bCs/>
          <w:color w:val="000000" w:themeColor="text1"/>
          <w:szCs w:val="28"/>
        </w:rPr>
        <w:t>ста</w:t>
      </w:r>
      <w:r w:rsidRPr="00AF306C">
        <w:rPr>
          <w:bCs/>
          <w:color w:val="000000" w:themeColor="text1"/>
          <w:szCs w:val="28"/>
        </w:rPr>
        <w:t xml:space="preserve">тей 94, 132, 173 </w:t>
      </w:r>
      <w:r w:rsidR="00430D5D" w:rsidRPr="00AF306C">
        <w:rPr>
          <w:bCs/>
          <w:color w:val="000000" w:themeColor="text1"/>
          <w:szCs w:val="28"/>
        </w:rPr>
        <w:t>КПК </w:t>
      </w:r>
      <w:r w:rsidRPr="00AF306C">
        <w:rPr>
          <w:bCs/>
          <w:color w:val="000000" w:themeColor="text1"/>
          <w:szCs w:val="28"/>
        </w:rPr>
        <w:t>України, відповідно до яких слідчий суддя повинен урахувати правову підставу для арешту майна, можливість використання його як доказу у кримінальному провадженні або застосування щодо нього конфіскації, в тому числі і спеціальної, наявність обґрунтованої підозри у вчиненні особою кримінального правопорушення, розмір шкоди, завданої кримінальним правопорушенням, неправомірної вигоди, яка отримана юридичною особою, розумність та співмірність обмеження права власності завданням кримінального провадження, а також наслідки арешту майна для підозрюваного, третіх осіб.</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Слідчий суддя Миргород В.С. на порушення вимог статті 132 КПК України задовольнила клопотання </w:t>
      </w:r>
      <w:r w:rsidR="00430D5D" w:rsidRPr="00AF306C">
        <w:rPr>
          <w:bCs/>
          <w:color w:val="000000" w:themeColor="text1"/>
          <w:szCs w:val="28"/>
        </w:rPr>
        <w:t xml:space="preserve">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 НП в Херсонській області Хомича О.В. про арешт майна, за відсутності обґрунтованої підозри щодо вчинення особами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кримінального правопорушення такого ступеня тяжкості, який може бути підставою для застосування заходів забезпечення кримінального провадження.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Під час розгляду такого клопотання суддя Миргород В.С. не вчинила дій щодо перевірки його на відповідність вимогам статті 171 КПК України, у тому числі відображення в ньому документів,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 Суддя не звернула уваг</w:t>
      </w:r>
      <w:r w:rsidR="009E2760" w:rsidRPr="00AF306C">
        <w:rPr>
          <w:bCs/>
          <w:color w:val="000000" w:themeColor="text1"/>
          <w:szCs w:val="28"/>
        </w:rPr>
        <w:t>и</w:t>
      </w:r>
      <w:r w:rsidRPr="00AF306C">
        <w:rPr>
          <w:bCs/>
          <w:color w:val="000000" w:themeColor="text1"/>
          <w:szCs w:val="28"/>
        </w:rPr>
        <w:t xml:space="preserve"> на те, що матеріали, які долучив орган досудового розслідування до клопотання, не містять жодного доказу того, що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є власником засіяного зерна на земельних ділянках № 1 та № 2</w:t>
      </w:r>
      <w:r w:rsidR="009E2760" w:rsidRPr="00AF306C">
        <w:rPr>
          <w:bCs/>
          <w:color w:val="000000" w:themeColor="text1"/>
          <w:szCs w:val="28"/>
        </w:rPr>
        <w:t>,</w:t>
      </w:r>
      <w:r w:rsidRPr="00AF306C">
        <w:rPr>
          <w:bCs/>
          <w:color w:val="000000" w:themeColor="text1"/>
          <w:szCs w:val="28"/>
        </w:rPr>
        <w:t xml:space="preserve"> та </w:t>
      </w:r>
      <w:r w:rsidR="009E2760" w:rsidRPr="00AF306C">
        <w:rPr>
          <w:bCs/>
          <w:color w:val="000000" w:themeColor="text1"/>
          <w:szCs w:val="28"/>
        </w:rPr>
        <w:t xml:space="preserve">на </w:t>
      </w:r>
      <w:r w:rsidRPr="00AF306C">
        <w:rPr>
          <w:bCs/>
          <w:color w:val="000000" w:themeColor="text1"/>
          <w:szCs w:val="28"/>
        </w:rPr>
        <w:t>те, що слідчи</w:t>
      </w:r>
      <w:r w:rsidR="009E2760" w:rsidRPr="00AF306C">
        <w:rPr>
          <w:bCs/>
          <w:color w:val="000000" w:themeColor="text1"/>
          <w:szCs w:val="28"/>
        </w:rPr>
        <w:t>й</w:t>
      </w:r>
      <w:r w:rsidRPr="00AF306C">
        <w:rPr>
          <w:bCs/>
          <w:color w:val="000000" w:themeColor="text1"/>
          <w:szCs w:val="28"/>
        </w:rPr>
        <w:t xml:space="preserve"> не нада</w:t>
      </w:r>
      <w:r w:rsidR="009E2760" w:rsidRPr="00AF306C">
        <w:rPr>
          <w:bCs/>
          <w:color w:val="000000" w:themeColor="text1"/>
          <w:szCs w:val="28"/>
        </w:rPr>
        <w:t>в</w:t>
      </w:r>
      <w:r w:rsidRPr="00AF306C">
        <w:rPr>
          <w:bCs/>
          <w:color w:val="000000" w:themeColor="text1"/>
          <w:szCs w:val="28"/>
        </w:rPr>
        <w:t xml:space="preserve"> документів, які підтверджували б оброблення земельних ділянок, сплату земельного податку </w:t>
      </w:r>
      <w:r w:rsidR="009E2760" w:rsidRPr="00AF306C">
        <w:rPr>
          <w:bCs/>
          <w:color w:val="000000" w:themeColor="text1"/>
          <w:szCs w:val="28"/>
        </w:rPr>
        <w:t>цим</w:t>
      </w:r>
      <w:r w:rsidRPr="00AF306C">
        <w:rPr>
          <w:bCs/>
          <w:color w:val="000000" w:themeColor="text1"/>
          <w:szCs w:val="28"/>
        </w:rPr>
        <w:t xml:space="preserve"> товариством.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Слідчий суддя Миргород В.С. наклала арешт на посіви та вражай 2018 року </w:t>
      </w:r>
      <w:r w:rsidR="009E2760" w:rsidRPr="00AF306C">
        <w:rPr>
          <w:bCs/>
          <w:color w:val="000000" w:themeColor="text1"/>
          <w:szCs w:val="28"/>
        </w:rPr>
        <w:t>сільськогосподарської культури (</w:t>
      </w:r>
      <w:r w:rsidRPr="00AF306C">
        <w:rPr>
          <w:bCs/>
          <w:color w:val="000000" w:themeColor="text1"/>
          <w:szCs w:val="28"/>
        </w:rPr>
        <w:t>озимої пшениці</w:t>
      </w:r>
      <w:r w:rsidR="009E2760" w:rsidRPr="00AF306C">
        <w:rPr>
          <w:bCs/>
          <w:color w:val="000000" w:themeColor="text1"/>
          <w:szCs w:val="28"/>
        </w:rPr>
        <w:t>)</w:t>
      </w:r>
      <w:r w:rsidRPr="00AF306C">
        <w:rPr>
          <w:bCs/>
          <w:color w:val="000000" w:themeColor="text1"/>
          <w:szCs w:val="28"/>
        </w:rPr>
        <w:t xml:space="preserve"> на земельних ділянках № 1 та № 2 з кадастровими номерами 652068500:03:001:0112 та 652068500:03:001:0113</w:t>
      </w:r>
      <w:r w:rsidR="00A24B30">
        <w:rPr>
          <w:bCs/>
          <w:color w:val="000000" w:themeColor="text1"/>
          <w:szCs w:val="28"/>
        </w:rPr>
        <w:t>,</w:t>
      </w:r>
      <w:r w:rsidRPr="00AF306C">
        <w:rPr>
          <w:bCs/>
          <w:color w:val="000000" w:themeColor="text1"/>
          <w:szCs w:val="28"/>
        </w:rPr>
        <w:t xml:space="preserve"> не взявши до уваги, що відповідно до догово</w:t>
      </w:r>
      <w:r w:rsidR="009E2760" w:rsidRPr="00AF306C">
        <w:rPr>
          <w:bCs/>
          <w:color w:val="000000" w:themeColor="text1"/>
          <w:szCs w:val="28"/>
        </w:rPr>
        <w:t>ру оренди земельної ділянки від </w:t>
      </w:r>
      <w:r w:rsidRPr="00AF306C">
        <w:rPr>
          <w:bCs/>
          <w:color w:val="000000" w:themeColor="text1"/>
          <w:szCs w:val="28"/>
        </w:rPr>
        <w:t>25</w:t>
      </w:r>
      <w:r w:rsidR="00430D5D" w:rsidRPr="00AF306C">
        <w:rPr>
          <w:bCs/>
          <w:color w:val="000000" w:themeColor="text1"/>
          <w:szCs w:val="28"/>
        </w:rPr>
        <w:t> </w:t>
      </w:r>
      <w:r w:rsidRPr="00AF306C">
        <w:rPr>
          <w:bCs/>
          <w:color w:val="000000" w:themeColor="text1"/>
          <w:szCs w:val="28"/>
        </w:rPr>
        <w:t xml:space="preserve">квітня 2018 року, укладеного між </w:t>
      </w:r>
      <w:proofErr w:type="spellStart"/>
      <w:r w:rsidRPr="00AF306C">
        <w:rPr>
          <w:bCs/>
          <w:color w:val="000000" w:themeColor="text1"/>
          <w:szCs w:val="28"/>
        </w:rPr>
        <w:t>Бериславською</w:t>
      </w:r>
      <w:proofErr w:type="spellEnd"/>
      <w:r w:rsidRPr="00AF306C">
        <w:rPr>
          <w:bCs/>
          <w:color w:val="000000" w:themeColor="text1"/>
          <w:szCs w:val="28"/>
        </w:rPr>
        <w:t xml:space="preserve"> РДА та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в оренду цьому товариству передано лише </w:t>
      </w:r>
      <w:r w:rsidR="00430D5D" w:rsidRPr="00AF306C">
        <w:rPr>
          <w:bCs/>
          <w:color w:val="000000" w:themeColor="text1"/>
          <w:szCs w:val="28"/>
        </w:rPr>
        <w:t>земельну ділянку площею </w:t>
      </w:r>
      <w:r w:rsidRPr="00AF306C">
        <w:rPr>
          <w:bCs/>
          <w:color w:val="000000" w:themeColor="text1"/>
          <w:szCs w:val="28"/>
        </w:rPr>
        <w:t>60,6124 га за кадастровим номером 652068500:03:001:0112</w:t>
      </w:r>
      <w:r w:rsidR="009E2760" w:rsidRPr="00AF306C">
        <w:rPr>
          <w:bCs/>
          <w:color w:val="000000" w:themeColor="text1"/>
          <w:szCs w:val="28"/>
        </w:rPr>
        <w:t>. Суддя</w:t>
      </w:r>
      <w:r w:rsidRPr="00AF306C">
        <w:rPr>
          <w:bCs/>
          <w:color w:val="000000" w:themeColor="text1"/>
          <w:szCs w:val="28"/>
        </w:rPr>
        <w:t xml:space="preserve"> також </w:t>
      </w:r>
      <w:r w:rsidR="009E2760" w:rsidRPr="00AF306C">
        <w:rPr>
          <w:bCs/>
          <w:color w:val="000000" w:themeColor="text1"/>
          <w:szCs w:val="28"/>
        </w:rPr>
        <w:t>не звернула уваги</w:t>
      </w:r>
      <w:r w:rsidRPr="00AF306C">
        <w:rPr>
          <w:bCs/>
          <w:color w:val="000000" w:themeColor="text1"/>
          <w:szCs w:val="28"/>
        </w:rPr>
        <w:t xml:space="preserve"> на те, що з долученого до клопотання </w:t>
      </w:r>
      <w:proofErr w:type="spellStart"/>
      <w:r w:rsidRPr="00AF306C">
        <w:rPr>
          <w:bCs/>
          <w:color w:val="000000" w:themeColor="text1"/>
          <w:szCs w:val="28"/>
        </w:rPr>
        <w:t>акта</w:t>
      </w:r>
      <w:proofErr w:type="spellEnd"/>
      <w:r w:rsidRPr="00AF306C">
        <w:rPr>
          <w:bCs/>
          <w:color w:val="000000" w:themeColor="text1"/>
          <w:szCs w:val="28"/>
        </w:rPr>
        <w:t xml:space="preserve"> № 3 витрат насіння і садивного матеріалу за жовтень</w:t>
      </w:r>
      <w:r w:rsidR="00430D5D" w:rsidRPr="00AF306C">
        <w:rPr>
          <w:bCs/>
          <w:color w:val="000000" w:themeColor="text1"/>
          <w:szCs w:val="28"/>
        </w:rPr>
        <w:t xml:space="preserve"> 2017 року, яке використано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не вбачається, що зерно озимої пшениці було засіяно саме на земельній ділянці № 1</w:t>
      </w:r>
      <w:r w:rsidR="00395437" w:rsidRPr="00AF306C">
        <w:rPr>
          <w:bCs/>
          <w:color w:val="000000" w:themeColor="text1"/>
          <w:szCs w:val="28"/>
        </w:rPr>
        <w:t>,</w:t>
      </w:r>
      <w:r w:rsidRPr="00AF306C">
        <w:rPr>
          <w:bCs/>
          <w:color w:val="000000" w:themeColor="text1"/>
          <w:szCs w:val="28"/>
        </w:rPr>
        <w:t xml:space="preserve"> кадастровий номер 652068500:03:001:0112, площею 60,6124 га.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Друга Дисциплінарна палата Вищої ради правосуддя вважає, що слідчий суддя Миргород В.С.</w:t>
      </w:r>
      <w:r w:rsidR="009E2760" w:rsidRPr="00AF306C">
        <w:rPr>
          <w:bCs/>
          <w:color w:val="000000" w:themeColor="text1"/>
          <w:szCs w:val="28"/>
        </w:rPr>
        <w:t>,</w:t>
      </w:r>
      <w:r w:rsidRPr="00AF306C">
        <w:rPr>
          <w:bCs/>
          <w:color w:val="000000" w:themeColor="text1"/>
          <w:szCs w:val="28"/>
        </w:rPr>
        <w:t xml:space="preserve"> накладаючи </w:t>
      </w:r>
      <w:r w:rsidR="009E2760" w:rsidRPr="00AF306C">
        <w:rPr>
          <w:bCs/>
          <w:color w:val="000000" w:themeColor="text1"/>
          <w:szCs w:val="28"/>
        </w:rPr>
        <w:t xml:space="preserve">арешт на майно, зазначене в </w:t>
      </w:r>
      <w:r w:rsidRPr="00AF306C">
        <w:rPr>
          <w:bCs/>
          <w:color w:val="000000" w:themeColor="text1"/>
          <w:szCs w:val="28"/>
        </w:rPr>
        <w:t>ухвал</w:t>
      </w:r>
      <w:r w:rsidR="009E2760" w:rsidRPr="00AF306C">
        <w:rPr>
          <w:bCs/>
          <w:color w:val="000000" w:themeColor="text1"/>
          <w:szCs w:val="28"/>
        </w:rPr>
        <w:t>і від 15 </w:t>
      </w:r>
      <w:r w:rsidRPr="00AF306C">
        <w:rPr>
          <w:bCs/>
          <w:color w:val="000000" w:themeColor="text1"/>
          <w:szCs w:val="28"/>
        </w:rPr>
        <w:t>червня 2018 року у справі № 647/1518/18</w:t>
      </w:r>
      <w:r w:rsidR="009E2760" w:rsidRPr="00AF306C">
        <w:rPr>
          <w:bCs/>
          <w:color w:val="000000" w:themeColor="text1"/>
          <w:szCs w:val="28"/>
        </w:rPr>
        <w:t>,</w:t>
      </w:r>
      <w:r w:rsidRPr="00AF306C">
        <w:rPr>
          <w:bCs/>
          <w:color w:val="000000" w:themeColor="text1"/>
          <w:szCs w:val="28"/>
        </w:rPr>
        <w:t xml:space="preserve"> не врахувала, що орган досудового розслідування, у розумінні статті 132 КПК України, не надав достатніх і належних доказів тих обставин, на які послався у клопотанні, зокрема щодо необхідності збереження речового доказу. Слідчий суддя також не звернула уваги на те, що у своєму клопотанні орган досудового розслідування не надав оцінки правовим підставам арешту майна, достатності доказів необхідності збереження речового доказу (врожаю 2018 року з посівів сільськогосподарської культури озимої пшениці), наслідкам арешту майна для інших осіб. Водночас слідчий суддя Миргород В.С. не оцінила нале</w:t>
      </w:r>
      <w:r w:rsidR="00AF306C">
        <w:rPr>
          <w:bCs/>
          <w:color w:val="000000" w:themeColor="text1"/>
          <w:szCs w:val="28"/>
        </w:rPr>
        <w:t>жним чином відповідно до статті </w:t>
      </w:r>
      <w:r w:rsidRPr="00AF306C">
        <w:rPr>
          <w:bCs/>
          <w:color w:val="000000" w:themeColor="text1"/>
          <w:szCs w:val="28"/>
        </w:rPr>
        <w:t>94 КПК України надані органом досудового розслідування докази з точки зору достатності та взаємозв’язку для ухвалення рішення.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Дисциплінарна палата звернула увагу, що на зазначені порушення вимог процесуального законодавства вказав Апеляційний суд Херсонської області в ухвалі від 23 червня 2018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зі змісту клопотання про арешт майна від 14 червня 2018 року убачається, що між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та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існує господарський спір про право власності на посіви озимої пшениці на земельних ділянках № 1 та № 2.</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До вказаного клопотання орган досудового розслідування долучив ухвалу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Кириленко М.О. від 6 червня 2018 року у справі № 647/1364/18, якою задовол</w:t>
      </w:r>
      <w:r w:rsidR="000B5C81" w:rsidRPr="00AF306C">
        <w:rPr>
          <w:bCs/>
          <w:color w:val="000000" w:themeColor="text1"/>
          <w:szCs w:val="28"/>
        </w:rPr>
        <w:t>ьнив</w:t>
      </w:r>
      <w:r w:rsidRPr="00AF306C">
        <w:rPr>
          <w:bCs/>
          <w:color w:val="000000" w:themeColor="text1"/>
          <w:szCs w:val="28"/>
        </w:rPr>
        <w:t xml:space="preserve"> клопотання представника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поданого в межах іншого кримінального</w:t>
      </w:r>
      <w:r w:rsidR="00D470F4">
        <w:rPr>
          <w:bCs/>
          <w:color w:val="000000" w:themeColor="text1"/>
          <w:szCs w:val="28"/>
        </w:rPr>
        <w:t xml:space="preserve"> провадження № ____</w:t>
      </w:r>
      <w:r w:rsidRPr="00AF306C">
        <w:rPr>
          <w:bCs/>
          <w:color w:val="000000" w:themeColor="text1"/>
          <w:szCs w:val="28"/>
        </w:rPr>
        <w:t xml:space="preserve"> від 19 травня </w:t>
      </w:r>
      <w:r w:rsidR="009D5C62" w:rsidRPr="00AF306C">
        <w:rPr>
          <w:bCs/>
          <w:color w:val="000000" w:themeColor="text1"/>
          <w:szCs w:val="28"/>
        </w:rPr>
        <w:t>2018 </w:t>
      </w:r>
      <w:r w:rsidRPr="00AF306C">
        <w:rPr>
          <w:bCs/>
          <w:color w:val="000000" w:themeColor="text1"/>
          <w:szCs w:val="28"/>
        </w:rPr>
        <w:t xml:space="preserve">року за ознаками кримінальних правопорушень, передбачених частиною першою статті 358, частиною четвертою статті 190 КК України, а саме за фактом вчинення шахрайських дій, що </w:t>
      </w:r>
      <w:r w:rsidR="000B5C81" w:rsidRPr="00AF306C">
        <w:rPr>
          <w:bCs/>
          <w:color w:val="000000" w:themeColor="text1"/>
          <w:szCs w:val="28"/>
        </w:rPr>
        <w:t>полягали</w:t>
      </w:r>
      <w:r w:rsidRPr="00AF306C">
        <w:rPr>
          <w:bCs/>
          <w:color w:val="000000" w:themeColor="text1"/>
          <w:szCs w:val="28"/>
        </w:rPr>
        <w:t xml:space="preserve"> в п</w:t>
      </w:r>
      <w:r w:rsidR="009D5C62" w:rsidRPr="00AF306C">
        <w:rPr>
          <w:bCs/>
          <w:color w:val="000000" w:themeColor="text1"/>
          <w:szCs w:val="28"/>
        </w:rPr>
        <w:t>ідробленні офіційних документів </w:t>
      </w:r>
      <w:r w:rsidRPr="00AF306C">
        <w:rPr>
          <w:bCs/>
          <w:color w:val="000000" w:themeColor="text1"/>
          <w:szCs w:val="28"/>
        </w:rPr>
        <w:t>– заяв від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про надання дозволу на виготовлення технічної документації на роз’єднання земельної ділянки, дострокове розірвання договору оренди земельної ділянки </w:t>
      </w:r>
      <w:r w:rsidR="000B5C81" w:rsidRPr="00AF306C">
        <w:rPr>
          <w:bCs/>
          <w:color w:val="000000" w:themeColor="text1"/>
          <w:szCs w:val="28"/>
        </w:rPr>
        <w:t>площею</w:t>
      </w:r>
      <w:r w:rsidRPr="00AF306C">
        <w:rPr>
          <w:bCs/>
          <w:color w:val="000000" w:themeColor="text1"/>
          <w:szCs w:val="28"/>
        </w:rPr>
        <w:t xml:space="preserve"> 120 га, на підставі яких голов</w:t>
      </w:r>
      <w:r w:rsidR="000B5C81" w:rsidRPr="00AF306C">
        <w:rPr>
          <w:bCs/>
          <w:color w:val="000000" w:themeColor="text1"/>
          <w:szCs w:val="28"/>
        </w:rPr>
        <w:t>а</w:t>
      </w:r>
      <w:r w:rsidRPr="00AF306C">
        <w:rPr>
          <w:bCs/>
          <w:color w:val="000000" w:themeColor="text1"/>
          <w:szCs w:val="28"/>
        </w:rPr>
        <w:t xml:space="preserve"> </w:t>
      </w:r>
      <w:proofErr w:type="spellStart"/>
      <w:r w:rsidRPr="00AF306C">
        <w:rPr>
          <w:bCs/>
          <w:color w:val="000000" w:themeColor="text1"/>
          <w:szCs w:val="28"/>
        </w:rPr>
        <w:t>Бериславської</w:t>
      </w:r>
      <w:proofErr w:type="spellEnd"/>
      <w:r w:rsidRPr="00AF306C">
        <w:rPr>
          <w:bCs/>
          <w:color w:val="000000" w:themeColor="text1"/>
          <w:szCs w:val="28"/>
        </w:rPr>
        <w:t xml:space="preserve"> РДА </w:t>
      </w:r>
      <w:r w:rsidR="000B5C81" w:rsidRPr="00AF306C">
        <w:rPr>
          <w:bCs/>
          <w:color w:val="000000" w:themeColor="text1"/>
          <w:szCs w:val="28"/>
        </w:rPr>
        <w:t>видав</w:t>
      </w:r>
      <w:r w:rsidRPr="00AF306C">
        <w:rPr>
          <w:bCs/>
          <w:color w:val="000000" w:themeColor="text1"/>
          <w:szCs w:val="28"/>
        </w:rPr>
        <w:t xml:space="preserve"> розпорядження щодо надання дозволу на розроблення технічної документації, затвердження її та надання в оренду новоутворених земельних ділянок СТОВ «Берегиня» та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w:t>
      </w:r>
      <w:r w:rsidR="008E4A35" w:rsidRPr="00AF306C">
        <w:rPr>
          <w:bCs/>
          <w:color w:val="000000" w:themeColor="text1"/>
          <w:szCs w:val="28"/>
        </w:rPr>
        <w:t>,</w:t>
      </w:r>
      <w:r w:rsidRPr="00AF306C">
        <w:rPr>
          <w:bCs/>
          <w:color w:val="000000" w:themeColor="text1"/>
          <w:szCs w:val="28"/>
        </w:rPr>
        <w:t xml:space="preserve"> в результаті чого зазначені юридичн</w:t>
      </w:r>
      <w:r w:rsidR="009D5C62" w:rsidRPr="00AF306C">
        <w:rPr>
          <w:bCs/>
          <w:color w:val="000000" w:themeColor="text1"/>
          <w:szCs w:val="28"/>
        </w:rPr>
        <w:t>і особи заволоділи</w:t>
      </w:r>
      <w:r w:rsidR="008E4A35" w:rsidRPr="00AF306C">
        <w:rPr>
          <w:bCs/>
          <w:color w:val="000000" w:themeColor="text1"/>
          <w:szCs w:val="28"/>
        </w:rPr>
        <w:t xml:space="preserve"> майном, що</w:t>
      </w:r>
      <w:r w:rsidR="009D5C62" w:rsidRPr="00AF306C">
        <w:rPr>
          <w:bCs/>
          <w:color w:val="000000" w:themeColor="text1"/>
          <w:szCs w:val="28"/>
        </w:rPr>
        <w:t xml:space="preserve"> належ</w:t>
      </w:r>
      <w:r w:rsidR="008E4A35" w:rsidRPr="00AF306C">
        <w:rPr>
          <w:bCs/>
          <w:color w:val="000000" w:themeColor="text1"/>
          <w:szCs w:val="28"/>
        </w:rPr>
        <w:t xml:space="preserve">ить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w:t>
      </w:r>
      <w:r w:rsidR="008E4A35" w:rsidRPr="00AF306C">
        <w:rPr>
          <w:bCs/>
          <w:color w:val="000000" w:themeColor="text1"/>
          <w:szCs w:val="28"/>
        </w:rPr>
        <w:t xml:space="preserve">, </w:t>
      </w:r>
      <w:r w:rsidRPr="00AF306C">
        <w:rPr>
          <w:bCs/>
          <w:color w:val="000000" w:themeColor="text1"/>
          <w:szCs w:val="28"/>
        </w:rPr>
        <w:t xml:space="preserve">на суму 7 685 457,63 </w:t>
      </w:r>
      <w:r w:rsidR="008E4A35" w:rsidRPr="00AF306C">
        <w:rPr>
          <w:bCs/>
          <w:color w:val="000000" w:themeColor="text1"/>
          <w:szCs w:val="28"/>
        </w:rPr>
        <w:t>гривень</w:t>
      </w:r>
      <w:r w:rsidRPr="00AF306C">
        <w:rPr>
          <w:bCs/>
          <w:color w:val="000000" w:themeColor="text1"/>
          <w:szCs w:val="28"/>
        </w:rPr>
        <w:t xml:space="preserve">.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Цією ухвалою слідчи</w:t>
      </w:r>
      <w:r w:rsidR="008E4A35" w:rsidRPr="00AF306C">
        <w:rPr>
          <w:bCs/>
          <w:color w:val="000000" w:themeColor="text1"/>
          <w:szCs w:val="28"/>
        </w:rPr>
        <w:t>й суддя</w:t>
      </w:r>
      <w:r w:rsidRPr="00AF306C">
        <w:rPr>
          <w:bCs/>
          <w:color w:val="000000" w:themeColor="text1"/>
          <w:szCs w:val="28"/>
        </w:rPr>
        <w:t xml:space="preserve"> нада</w:t>
      </w:r>
      <w:r w:rsidR="008E4A35" w:rsidRPr="00AF306C">
        <w:rPr>
          <w:bCs/>
          <w:color w:val="000000" w:themeColor="text1"/>
          <w:szCs w:val="28"/>
        </w:rPr>
        <w:t>в</w:t>
      </w:r>
      <w:r w:rsidRPr="00AF306C">
        <w:rPr>
          <w:bCs/>
          <w:color w:val="000000" w:themeColor="text1"/>
          <w:szCs w:val="28"/>
        </w:rPr>
        <w:t xml:space="preserve"> дозвіл представнику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D470F4">
        <w:rPr>
          <w:bCs/>
          <w:color w:val="000000" w:themeColor="text1"/>
          <w:szCs w:val="28"/>
        </w:rPr>
        <w:t xml:space="preserve">ОСОБА6 </w:t>
      </w:r>
      <w:r w:rsidRPr="00AF306C">
        <w:rPr>
          <w:bCs/>
          <w:color w:val="000000" w:themeColor="text1"/>
          <w:szCs w:val="28"/>
        </w:rPr>
        <w:t xml:space="preserve"> на: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тимчасовий доступ до посіву пшениці ярої</w:t>
      </w:r>
      <w:r w:rsidR="008E4A35" w:rsidRPr="00AF306C">
        <w:rPr>
          <w:bCs/>
          <w:color w:val="000000" w:themeColor="text1"/>
          <w:szCs w:val="28"/>
        </w:rPr>
        <w:t>, що</w:t>
      </w:r>
      <w:r w:rsidRPr="00AF306C">
        <w:rPr>
          <w:bCs/>
          <w:color w:val="000000" w:themeColor="text1"/>
          <w:szCs w:val="28"/>
        </w:rPr>
        <w:t xml:space="preserve"> розташован</w:t>
      </w:r>
      <w:r w:rsidR="008E4A35" w:rsidRPr="00AF306C">
        <w:rPr>
          <w:bCs/>
          <w:color w:val="000000" w:themeColor="text1"/>
          <w:szCs w:val="28"/>
        </w:rPr>
        <w:t>а</w:t>
      </w:r>
      <w:r w:rsidRPr="00AF306C">
        <w:rPr>
          <w:bCs/>
          <w:color w:val="000000" w:themeColor="text1"/>
          <w:szCs w:val="28"/>
        </w:rPr>
        <w:t xml:space="preserve"> на земельних ділянках № 1 та № 2</w:t>
      </w:r>
      <w:r w:rsidR="008E4A35" w:rsidRPr="00AF306C">
        <w:rPr>
          <w:bCs/>
          <w:color w:val="000000" w:themeColor="text1"/>
          <w:szCs w:val="28"/>
        </w:rPr>
        <w:t>,</w:t>
      </w:r>
      <w:r w:rsidRPr="00AF306C">
        <w:rPr>
          <w:bCs/>
          <w:color w:val="000000" w:themeColor="text1"/>
          <w:szCs w:val="28"/>
        </w:rPr>
        <w:t xml:space="preserve"> із залученням уповноваженої особи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8E4A35" w:rsidRPr="00AF306C">
        <w:rPr>
          <w:bCs/>
          <w:color w:val="000000" w:themeColor="text1"/>
          <w:szCs w:val="28"/>
        </w:rPr>
        <w:t> </w:t>
      </w:r>
      <w:r w:rsidRPr="00AF306C">
        <w:rPr>
          <w:bCs/>
          <w:color w:val="000000" w:themeColor="text1"/>
          <w:szCs w:val="28"/>
        </w:rPr>
        <w:t>НП в Херсонській області;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ск</w:t>
      </w:r>
      <w:r w:rsidR="008E4A35" w:rsidRPr="00AF306C">
        <w:rPr>
          <w:bCs/>
          <w:color w:val="000000" w:themeColor="text1"/>
          <w:szCs w:val="28"/>
        </w:rPr>
        <w:t>і</w:t>
      </w:r>
      <w:r w:rsidRPr="00AF306C">
        <w:rPr>
          <w:bCs/>
          <w:color w:val="000000" w:themeColor="text1"/>
          <w:szCs w:val="28"/>
        </w:rPr>
        <w:t>с, вилуче</w:t>
      </w:r>
      <w:r w:rsidR="008E4A35" w:rsidRPr="00AF306C">
        <w:rPr>
          <w:bCs/>
          <w:color w:val="000000" w:themeColor="text1"/>
          <w:szCs w:val="28"/>
        </w:rPr>
        <w:t>н</w:t>
      </w:r>
      <w:r w:rsidRPr="00AF306C">
        <w:rPr>
          <w:bCs/>
          <w:color w:val="000000" w:themeColor="text1"/>
          <w:szCs w:val="28"/>
        </w:rPr>
        <w:t>н</w:t>
      </w:r>
      <w:r w:rsidR="008E4A35" w:rsidRPr="00AF306C">
        <w:rPr>
          <w:bCs/>
          <w:color w:val="000000" w:themeColor="text1"/>
          <w:szCs w:val="28"/>
        </w:rPr>
        <w:t>я</w:t>
      </w:r>
      <w:r w:rsidRPr="00AF306C">
        <w:rPr>
          <w:bCs/>
          <w:color w:val="000000" w:themeColor="text1"/>
          <w:szCs w:val="28"/>
        </w:rPr>
        <w:t xml:space="preserve"> та подальш</w:t>
      </w:r>
      <w:r w:rsidR="008E4A35" w:rsidRPr="00AF306C">
        <w:rPr>
          <w:bCs/>
          <w:color w:val="000000" w:themeColor="text1"/>
          <w:szCs w:val="28"/>
        </w:rPr>
        <w:t>е</w:t>
      </w:r>
      <w:r w:rsidRPr="00AF306C">
        <w:rPr>
          <w:bCs/>
          <w:color w:val="000000" w:themeColor="text1"/>
          <w:szCs w:val="28"/>
        </w:rPr>
        <w:t xml:space="preserve"> переда</w:t>
      </w:r>
      <w:r w:rsidR="008E4A35" w:rsidRPr="00AF306C">
        <w:rPr>
          <w:bCs/>
          <w:color w:val="000000" w:themeColor="text1"/>
          <w:szCs w:val="28"/>
        </w:rPr>
        <w:t>ння</w:t>
      </w:r>
      <w:r w:rsidRPr="00AF306C">
        <w:rPr>
          <w:bCs/>
          <w:color w:val="000000" w:themeColor="text1"/>
          <w:szCs w:val="28"/>
        </w:rPr>
        <w:t xml:space="preserve"> посівів пшениці на відповідальне зберігання на складі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Строк дії вказаної ухвали встановлений до 5 липня 2018 року.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Дисциплінарна палата зазначила, що слідчий суддя Миргород В.С. у постановлені</w:t>
      </w:r>
      <w:r w:rsidR="008E4A35" w:rsidRPr="00AF306C">
        <w:rPr>
          <w:bCs/>
          <w:color w:val="000000" w:themeColor="text1"/>
          <w:szCs w:val="28"/>
        </w:rPr>
        <w:t>й</w:t>
      </w:r>
      <w:r w:rsidRPr="00AF306C">
        <w:rPr>
          <w:bCs/>
          <w:color w:val="000000" w:themeColor="text1"/>
          <w:szCs w:val="28"/>
        </w:rPr>
        <w:t xml:space="preserve"> 15 червня 2018 року ухвалі жодної оцінки обставинам, зазначеним в ухвалі від 6 червня 2018 року під час вирішення питання про накладення арешту</w:t>
      </w:r>
      <w:r w:rsidR="008E4A35" w:rsidRPr="00AF306C">
        <w:rPr>
          <w:bCs/>
          <w:color w:val="000000" w:themeColor="text1"/>
          <w:szCs w:val="28"/>
        </w:rPr>
        <w:t>,</w:t>
      </w:r>
      <w:r w:rsidRPr="00AF306C">
        <w:rPr>
          <w:bCs/>
          <w:color w:val="000000" w:themeColor="text1"/>
          <w:szCs w:val="28"/>
        </w:rPr>
        <w:t xml:space="preserve"> не надала та </w:t>
      </w:r>
      <w:r w:rsidR="008E4A35" w:rsidRPr="00AF306C">
        <w:rPr>
          <w:bCs/>
          <w:color w:val="000000" w:themeColor="text1"/>
          <w:szCs w:val="28"/>
        </w:rPr>
        <w:t>у</w:t>
      </w:r>
      <w:r w:rsidRPr="00AF306C">
        <w:rPr>
          <w:bCs/>
          <w:color w:val="000000" w:themeColor="text1"/>
          <w:szCs w:val="28"/>
        </w:rPr>
        <w:t xml:space="preserve"> своїй ухвалі не зазначила.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Більше того, під час розгляду клопотання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у кримінальном</w:t>
      </w:r>
      <w:r w:rsidR="007F39FB">
        <w:rPr>
          <w:bCs/>
          <w:color w:val="000000" w:themeColor="text1"/>
          <w:szCs w:val="28"/>
        </w:rPr>
        <w:t>у провадженні № ____</w:t>
      </w:r>
      <w:r w:rsidRPr="00AF306C">
        <w:rPr>
          <w:bCs/>
          <w:color w:val="000000" w:themeColor="text1"/>
          <w:szCs w:val="28"/>
        </w:rPr>
        <w:t xml:space="preserve"> про скасування арешту майна, накладеного згідно з ухвалою слідчого судді Миргород В.С. від 15 червня 2018 року, </w:t>
      </w:r>
      <w:r w:rsidR="00395437" w:rsidRPr="00AF306C">
        <w:rPr>
          <w:bCs/>
          <w:color w:val="000000" w:themeColor="text1"/>
          <w:szCs w:val="28"/>
        </w:rPr>
        <w:t>«</w:t>
      </w:r>
      <w:r w:rsidRPr="00AF306C">
        <w:rPr>
          <w:bCs/>
          <w:color w:val="000000" w:themeColor="text1"/>
          <w:szCs w:val="28"/>
        </w:rPr>
        <w:t>суддя мала можливість почути доводи всіх сторін спору та ознайомитися з документами, які вказували на можливе рейдерське захоплення майна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наявність кримінального провадження з</w:t>
      </w:r>
      <w:r w:rsidR="007F39FB">
        <w:rPr>
          <w:bCs/>
          <w:color w:val="000000" w:themeColor="text1"/>
          <w:szCs w:val="28"/>
        </w:rPr>
        <w:t>а цим фактом № ____</w:t>
      </w:r>
      <w:r w:rsidRPr="00AF306C">
        <w:rPr>
          <w:bCs/>
          <w:color w:val="000000" w:themeColor="text1"/>
          <w:szCs w:val="28"/>
        </w:rPr>
        <w:t xml:space="preserve"> від 19 травня 2018 року, а також про реальність спору</w:t>
      </w:r>
      <w:r w:rsidR="00395437" w:rsidRPr="00AF306C">
        <w:rPr>
          <w:bCs/>
          <w:color w:val="000000" w:themeColor="text1"/>
          <w:szCs w:val="28"/>
        </w:rPr>
        <w:t>»</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Друга Дисциплінарна палата Вищої ради правосуддя у своєму рішенні зазначила, що для стороннього обізнаного спостерігача зрозуміло, що не може бути одночасно постановлено два взаємовиключних судових рішення суду одного й того самого рівня про надання дозволу суб’єктам господарювання, які </w:t>
      </w:r>
      <w:r w:rsidR="008E4A35" w:rsidRPr="00AF306C">
        <w:rPr>
          <w:bCs/>
          <w:color w:val="000000" w:themeColor="text1"/>
          <w:szCs w:val="28"/>
        </w:rPr>
        <w:t>перебувають</w:t>
      </w:r>
      <w:r w:rsidRPr="00AF306C">
        <w:rPr>
          <w:bCs/>
          <w:color w:val="000000" w:themeColor="text1"/>
          <w:szCs w:val="28"/>
        </w:rPr>
        <w:t xml:space="preserve"> </w:t>
      </w:r>
      <w:r w:rsidR="008E4A35" w:rsidRPr="00AF306C">
        <w:rPr>
          <w:bCs/>
          <w:color w:val="000000" w:themeColor="text1"/>
          <w:szCs w:val="28"/>
        </w:rPr>
        <w:t>у</w:t>
      </w:r>
      <w:r w:rsidRPr="00AF306C">
        <w:rPr>
          <w:bCs/>
          <w:color w:val="000000" w:themeColor="text1"/>
          <w:szCs w:val="28"/>
        </w:rPr>
        <w:t xml:space="preserve"> конфлікті</w:t>
      </w:r>
      <w:r w:rsidR="008E4A35" w:rsidRPr="00AF306C">
        <w:rPr>
          <w:bCs/>
          <w:color w:val="000000" w:themeColor="text1"/>
          <w:szCs w:val="28"/>
        </w:rPr>
        <w:t>,</w:t>
      </w:r>
      <w:r w:rsidRPr="00AF306C">
        <w:rPr>
          <w:bCs/>
          <w:color w:val="000000" w:themeColor="text1"/>
          <w:szCs w:val="28"/>
        </w:rPr>
        <w:t xml:space="preserve"> для збору урожаю пшениці </w:t>
      </w:r>
      <w:r w:rsidR="008E4A35" w:rsidRPr="00AF306C">
        <w:rPr>
          <w:bCs/>
          <w:color w:val="000000" w:themeColor="text1"/>
          <w:szCs w:val="28"/>
        </w:rPr>
        <w:t xml:space="preserve">і </w:t>
      </w:r>
      <w:r w:rsidRPr="00AF306C">
        <w:rPr>
          <w:bCs/>
          <w:color w:val="000000" w:themeColor="text1"/>
          <w:szCs w:val="28"/>
        </w:rPr>
        <w:t>щодо якого між цими суб’єктами існує спір.</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Суддя Миргород В.С. не могла не усвідомлювати, що переда</w:t>
      </w:r>
      <w:r w:rsidR="008E4A35" w:rsidRPr="00AF306C">
        <w:rPr>
          <w:bCs/>
          <w:color w:val="000000" w:themeColor="text1"/>
          <w:szCs w:val="28"/>
        </w:rPr>
        <w:t>ння</w:t>
      </w:r>
      <w:r w:rsidRPr="00AF306C">
        <w:rPr>
          <w:bCs/>
          <w:color w:val="000000" w:themeColor="text1"/>
          <w:szCs w:val="28"/>
        </w:rPr>
        <w:t xml:space="preserve"> арештованого зерна одній із зацікавлених осіб не в процедурі вирішення спору, а в кримінальному провадженні створює ризики його втрати та загострення конфлікту.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постановою Південно-західного апеляційного господарського суду від 30 червня 2021 року у справі № 923/1009/20, яку постановою Верховного Суду у складі колегії суддів Касаційного господарського суду</w:t>
      </w:r>
      <w:r w:rsidR="008E4A35" w:rsidRPr="00AF306C">
        <w:rPr>
          <w:bCs/>
          <w:color w:val="000000" w:themeColor="text1"/>
          <w:szCs w:val="28"/>
        </w:rPr>
        <w:br/>
      </w:r>
      <w:r w:rsidRPr="00AF306C">
        <w:rPr>
          <w:bCs/>
          <w:color w:val="000000" w:themeColor="text1"/>
          <w:szCs w:val="28"/>
        </w:rPr>
        <w:t>від 26 січня 2023 року залишено без змін, з Державного бюджету України на користь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8E4A35" w:rsidRPr="00AF306C">
        <w:rPr>
          <w:bCs/>
          <w:color w:val="000000" w:themeColor="text1"/>
          <w:szCs w:val="28"/>
        </w:rPr>
        <w:t xml:space="preserve">стягнуто </w:t>
      </w:r>
      <w:r w:rsidRPr="00AF306C">
        <w:rPr>
          <w:bCs/>
          <w:color w:val="000000" w:themeColor="text1"/>
          <w:szCs w:val="28"/>
        </w:rPr>
        <w:t>2 105</w:t>
      </w:r>
      <w:r w:rsidR="008E4A35" w:rsidRPr="00AF306C">
        <w:rPr>
          <w:bCs/>
          <w:color w:val="000000" w:themeColor="text1"/>
          <w:szCs w:val="28"/>
        </w:rPr>
        <w:t> </w:t>
      </w:r>
      <w:r w:rsidRPr="00AF306C">
        <w:rPr>
          <w:bCs/>
          <w:color w:val="000000" w:themeColor="text1"/>
          <w:szCs w:val="28"/>
        </w:rPr>
        <w:t>074</w:t>
      </w:r>
      <w:r w:rsidR="008E4A35" w:rsidRPr="00AF306C">
        <w:rPr>
          <w:bCs/>
          <w:color w:val="000000" w:themeColor="text1"/>
          <w:szCs w:val="28"/>
        </w:rPr>
        <w:t>,</w:t>
      </w:r>
      <w:r w:rsidRPr="00AF306C">
        <w:rPr>
          <w:bCs/>
          <w:color w:val="000000" w:themeColor="text1"/>
          <w:szCs w:val="28"/>
        </w:rPr>
        <w:t>30 грн шкоди</w:t>
      </w:r>
      <w:r w:rsidR="008E4A35" w:rsidRPr="00AF306C">
        <w:rPr>
          <w:bCs/>
          <w:color w:val="000000" w:themeColor="text1"/>
          <w:szCs w:val="28"/>
        </w:rPr>
        <w:t>,</w:t>
      </w:r>
      <w:r w:rsidRPr="00AF306C">
        <w:rPr>
          <w:bCs/>
          <w:color w:val="000000" w:themeColor="text1"/>
          <w:szCs w:val="28"/>
        </w:rPr>
        <w:t xml:space="preserve"> завданої внаслідок втрати вилученого у цього товариства в межах кримінального</w:t>
      </w:r>
      <w:r w:rsidR="00D470F4">
        <w:rPr>
          <w:bCs/>
          <w:color w:val="000000" w:themeColor="text1"/>
          <w:szCs w:val="28"/>
        </w:rPr>
        <w:t xml:space="preserve"> провадження № ____</w:t>
      </w:r>
      <w:r w:rsidRPr="00AF306C">
        <w:rPr>
          <w:bCs/>
          <w:color w:val="000000" w:themeColor="text1"/>
          <w:szCs w:val="28"/>
        </w:rPr>
        <w:t xml:space="preserve"> майна – 252 710 кг врожаю пшениці, на який ухвалою слідчого судді Миргород В.С. 15 червня 2018 року у справі № 647/1518/18 накладено арешт.</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У </w:t>
      </w:r>
      <w:r w:rsidR="008E4A35" w:rsidRPr="00AF306C">
        <w:rPr>
          <w:bCs/>
          <w:color w:val="000000" w:themeColor="text1"/>
          <w:szCs w:val="28"/>
        </w:rPr>
        <w:t>цій</w:t>
      </w:r>
      <w:r w:rsidRPr="00AF306C">
        <w:rPr>
          <w:bCs/>
          <w:color w:val="000000" w:themeColor="text1"/>
          <w:szCs w:val="28"/>
        </w:rPr>
        <w:t xml:space="preserve"> постанові міститься посилання на ухвалу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від 30 жовтня 2020 року (справа № 647/1518/18), якою задоволено скаргу представника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адвоката </w:t>
      </w:r>
      <w:proofErr w:type="spellStart"/>
      <w:r w:rsidRPr="00AF306C">
        <w:rPr>
          <w:bCs/>
          <w:color w:val="000000" w:themeColor="text1"/>
          <w:szCs w:val="28"/>
        </w:rPr>
        <w:t>Стельниковича</w:t>
      </w:r>
      <w:proofErr w:type="spellEnd"/>
      <w:r w:rsidRPr="00AF306C">
        <w:rPr>
          <w:bCs/>
          <w:color w:val="000000" w:themeColor="text1"/>
          <w:szCs w:val="28"/>
        </w:rPr>
        <w:t xml:space="preserve"> О.І. на бездіяльність слідчого; зобов’язано слідчий відділ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8E4A35" w:rsidRPr="00AF306C">
        <w:rPr>
          <w:bCs/>
          <w:color w:val="000000" w:themeColor="text1"/>
          <w:szCs w:val="28"/>
        </w:rPr>
        <w:t xml:space="preserve"> </w:t>
      </w:r>
      <w:r w:rsidRPr="00AF306C">
        <w:rPr>
          <w:bCs/>
          <w:color w:val="000000" w:themeColor="text1"/>
          <w:szCs w:val="28"/>
        </w:rPr>
        <w:t>НП в Херсонській області, яки</w:t>
      </w:r>
      <w:r w:rsidR="008E4A35" w:rsidRPr="00AF306C">
        <w:rPr>
          <w:bCs/>
          <w:color w:val="000000" w:themeColor="text1"/>
          <w:szCs w:val="28"/>
        </w:rPr>
        <w:t>й</w:t>
      </w:r>
      <w:r w:rsidRPr="00AF306C">
        <w:rPr>
          <w:bCs/>
          <w:color w:val="000000" w:themeColor="text1"/>
          <w:szCs w:val="28"/>
        </w:rPr>
        <w:t xml:space="preserve"> здійснює досудове розслідування </w:t>
      </w:r>
      <w:r w:rsidR="00A328F2" w:rsidRPr="00AF306C">
        <w:rPr>
          <w:bCs/>
          <w:color w:val="000000" w:themeColor="text1"/>
          <w:szCs w:val="28"/>
        </w:rPr>
        <w:t>у</w:t>
      </w:r>
      <w:r w:rsidRPr="00AF306C">
        <w:rPr>
          <w:bCs/>
          <w:color w:val="000000" w:themeColor="text1"/>
          <w:szCs w:val="28"/>
        </w:rPr>
        <w:t xml:space="preserve"> кримінальному провадженн</w:t>
      </w:r>
      <w:r w:rsidR="00A328F2" w:rsidRPr="00AF306C">
        <w:rPr>
          <w:bCs/>
          <w:color w:val="000000" w:themeColor="text1"/>
          <w:szCs w:val="28"/>
        </w:rPr>
        <w:t>і</w:t>
      </w:r>
      <w:r w:rsidR="00D470F4">
        <w:rPr>
          <w:bCs/>
          <w:color w:val="000000" w:themeColor="text1"/>
          <w:szCs w:val="28"/>
        </w:rPr>
        <w:t xml:space="preserve"> № ____</w:t>
      </w:r>
      <w:r w:rsidRPr="00AF306C">
        <w:rPr>
          <w:bCs/>
          <w:color w:val="000000" w:themeColor="text1"/>
          <w:szCs w:val="28"/>
        </w:rPr>
        <w:t xml:space="preserve"> від 8 червня 2018 року, повернути володільцю –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врожай пшениці </w:t>
      </w:r>
      <w:r w:rsidR="00A328F2" w:rsidRPr="00AF306C">
        <w:rPr>
          <w:bCs/>
          <w:color w:val="000000" w:themeColor="text1"/>
          <w:szCs w:val="28"/>
        </w:rPr>
        <w:t>в</w:t>
      </w:r>
      <w:r w:rsidRPr="00AF306C">
        <w:rPr>
          <w:bCs/>
          <w:color w:val="000000" w:themeColor="text1"/>
          <w:szCs w:val="28"/>
        </w:rPr>
        <w:t xml:space="preserve"> кількості 252 710 кг, арешт </w:t>
      </w:r>
      <w:r w:rsidR="00A328F2" w:rsidRPr="00AF306C">
        <w:rPr>
          <w:bCs/>
          <w:color w:val="000000" w:themeColor="text1"/>
          <w:szCs w:val="28"/>
        </w:rPr>
        <w:t>на який</w:t>
      </w:r>
      <w:r w:rsidRPr="00AF306C">
        <w:rPr>
          <w:bCs/>
          <w:color w:val="000000" w:themeColor="text1"/>
          <w:szCs w:val="28"/>
        </w:rPr>
        <w:t xml:space="preserve"> постановою Апеляційного суду Херсонської області від 23 червня 2018 року скасовано.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Друга Дисциплінарна палата Вищої ради правосуддя </w:t>
      </w:r>
      <w:r w:rsidR="00A328F2" w:rsidRPr="00AF306C">
        <w:rPr>
          <w:bCs/>
          <w:color w:val="000000" w:themeColor="text1"/>
          <w:szCs w:val="28"/>
        </w:rPr>
        <w:t>в</w:t>
      </w:r>
      <w:r w:rsidRPr="00AF306C">
        <w:rPr>
          <w:bCs/>
          <w:color w:val="000000" w:themeColor="text1"/>
          <w:szCs w:val="28"/>
        </w:rPr>
        <w:t xml:space="preserve"> рішенні також звернула увагу на те, що колегія суддів Апеляційного суду Херсонської області в ухвалі від 23 червня 2018 року, якою скасовано ухвалу слідчого судді Миргород В.С. про накладення арешту на майно від 15 червня 2018 року (справа № 647/1518/18)</w:t>
      </w:r>
      <w:r w:rsidR="00A328F2" w:rsidRPr="00AF306C">
        <w:rPr>
          <w:bCs/>
          <w:color w:val="000000" w:themeColor="text1"/>
          <w:szCs w:val="28"/>
        </w:rPr>
        <w:t>,</w:t>
      </w:r>
      <w:r w:rsidRPr="00AF306C">
        <w:rPr>
          <w:bCs/>
          <w:color w:val="000000" w:themeColor="text1"/>
          <w:szCs w:val="28"/>
        </w:rPr>
        <w:t xml:space="preserve"> вказала, що з наданих до апеляційної скарги матеріалів </w:t>
      </w:r>
      <w:r w:rsidR="00A328F2" w:rsidRPr="00AF306C">
        <w:rPr>
          <w:bCs/>
          <w:color w:val="000000" w:themeColor="text1"/>
          <w:szCs w:val="28"/>
        </w:rPr>
        <w:t>цей</w:t>
      </w:r>
      <w:r w:rsidRPr="00AF306C">
        <w:rPr>
          <w:bCs/>
          <w:color w:val="000000" w:themeColor="text1"/>
          <w:szCs w:val="28"/>
        </w:rPr>
        <w:t xml:space="preserve"> суд встанов</w:t>
      </w:r>
      <w:r w:rsidR="00A328F2" w:rsidRPr="00AF306C">
        <w:rPr>
          <w:bCs/>
          <w:color w:val="000000" w:themeColor="text1"/>
          <w:szCs w:val="28"/>
        </w:rPr>
        <w:t>ив</w:t>
      </w:r>
      <w:r w:rsidRPr="00AF306C">
        <w:rPr>
          <w:bCs/>
          <w:color w:val="000000" w:themeColor="text1"/>
          <w:szCs w:val="28"/>
        </w:rPr>
        <w:t>, що земельн</w:t>
      </w:r>
      <w:r w:rsidR="00A328F2" w:rsidRPr="00AF306C">
        <w:rPr>
          <w:bCs/>
          <w:color w:val="000000" w:themeColor="text1"/>
          <w:szCs w:val="28"/>
        </w:rPr>
        <w:t>у</w:t>
      </w:r>
      <w:r w:rsidRPr="00AF306C">
        <w:rPr>
          <w:bCs/>
          <w:color w:val="000000" w:themeColor="text1"/>
          <w:szCs w:val="28"/>
        </w:rPr>
        <w:t xml:space="preserve"> ділянк</w:t>
      </w:r>
      <w:r w:rsidR="00A328F2" w:rsidRPr="00AF306C">
        <w:rPr>
          <w:bCs/>
          <w:color w:val="000000" w:themeColor="text1"/>
          <w:szCs w:val="28"/>
        </w:rPr>
        <w:t>у</w:t>
      </w:r>
      <w:r w:rsidRPr="00AF306C">
        <w:rPr>
          <w:bCs/>
          <w:color w:val="000000" w:themeColor="text1"/>
          <w:szCs w:val="28"/>
        </w:rPr>
        <w:t xml:space="preserve"> площею</w:t>
      </w:r>
      <w:r w:rsidR="00A328F2" w:rsidRPr="00AF306C">
        <w:rPr>
          <w:bCs/>
          <w:color w:val="000000" w:themeColor="text1"/>
          <w:szCs w:val="28"/>
        </w:rPr>
        <w:t> 120,8759 га з 3 листопада 2016 </w:t>
      </w:r>
      <w:r w:rsidRPr="00AF306C">
        <w:rPr>
          <w:bCs/>
          <w:color w:val="000000" w:themeColor="text1"/>
          <w:szCs w:val="28"/>
        </w:rPr>
        <w:t xml:space="preserve">року відповідно до розпорядження </w:t>
      </w:r>
      <w:proofErr w:type="spellStart"/>
      <w:r w:rsidRPr="00AF306C">
        <w:rPr>
          <w:bCs/>
          <w:color w:val="000000" w:themeColor="text1"/>
          <w:szCs w:val="28"/>
        </w:rPr>
        <w:t>Бериславської</w:t>
      </w:r>
      <w:proofErr w:type="spellEnd"/>
      <w:r w:rsidRPr="00AF306C">
        <w:rPr>
          <w:bCs/>
          <w:color w:val="000000" w:themeColor="text1"/>
          <w:szCs w:val="28"/>
        </w:rPr>
        <w:t xml:space="preserve"> РДА передан</w:t>
      </w:r>
      <w:r w:rsidR="00A328F2" w:rsidRPr="00AF306C">
        <w:rPr>
          <w:bCs/>
          <w:color w:val="000000" w:themeColor="text1"/>
          <w:szCs w:val="28"/>
        </w:rPr>
        <w:t>о</w:t>
      </w:r>
      <w:r w:rsidR="00401D16" w:rsidRPr="00AF306C">
        <w:rPr>
          <w:bCs/>
          <w:color w:val="000000" w:themeColor="text1"/>
          <w:szCs w:val="28"/>
        </w:rPr>
        <w:t xml:space="preserve"> в оренду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що підтверджувалося копією договору оренди землі.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суд апеляційної інстанції у вказаному судовому рішенн</w:t>
      </w:r>
      <w:r w:rsidR="00A328F2" w:rsidRPr="00AF306C">
        <w:rPr>
          <w:bCs/>
          <w:color w:val="000000" w:themeColor="text1"/>
          <w:szCs w:val="28"/>
        </w:rPr>
        <w:t>і</w:t>
      </w:r>
      <w:r w:rsidRPr="00AF306C">
        <w:rPr>
          <w:bCs/>
          <w:color w:val="000000" w:themeColor="text1"/>
          <w:szCs w:val="28"/>
        </w:rPr>
        <w:t xml:space="preserve"> зазначив, що викрадену 5 грудня 2017 року печатку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було використано для підроблення документів, а саме листа цього товариства на припинення договору оренди землі шляхом дострокового його розірвання.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 листа директора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до голови </w:t>
      </w:r>
      <w:proofErr w:type="spellStart"/>
      <w:r w:rsidRPr="00AF306C">
        <w:rPr>
          <w:bCs/>
          <w:color w:val="000000" w:themeColor="text1"/>
          <w:szCs w:val="28"/>
        </w:rPr>
        <w:t>Бериславської</w:t>
      </w:r>
      <w:proofErr w:type="spellEnd"/>
      <w:r w:rsidRPr="00AF306C">
        <w:rPr>
          <w:bCs/>
          <w:color w:val="000000" w:themeColor="text1"/>
          <w:szCs w:val="28"/>
        </w:rPr>
        <w:t xml:space="preserve"> РДА Херсонської області від 15 березня 2018 року вбачається, що це товариство, її засновник, директор або будь-яка інша уповноважена особа ніколи не подавали заяв та листів на припинення договору оренди землі шляхом дострокового його розірвання.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 огляду на це у провадженні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A328F2" w:rsidRPr="00AF306C">
        <w:rPr>
          <w:bCs/>
          <w:color w:val="000000" w:themeColor="text1"/>
          <w:szCs w:val="28"/>
        </w:rPr>
        <w:t xml:space="preserve"> </w:t>
      </w:r>
      <w:r w:rsidRPr="00AF306C">
        <w:rPr>
          <w:bCs/>
          <w:color w:val="000000" w:themeColor="text1"/>
          <w:szCs w:val="28"/>
        </w:rPr>
        <w:t>НП в Херсонській області перебуває кримінальне пров</w:t>
      </w:r>
      <w:r w:rsidR="009C007F">
        <w:rPr>
          <w:bCs/>
          <w:color w:val="000000" w:themeColor="text1"/>
          <w:szCs w:val="28"/>
        </w:rPr>
        <w:t>адження № ____</w:t>
      </w:r>
      <w:r w:rsidR="00A328F2" w:rsidRPr="00AF306C">
        <w:rPr>
          <w:bCs/>
          <w:color w:val="000000" w:themeColor="text1"/>
          <w:szCs w:val="28"/>
        </w:rPr>
        <w:t xml:space="preserve"> від </w:t>
      </w:r>
      <w:r w:rsidRPr="00AF306C">
        <w:rPr>
          <w:bCs/>
          <w:color w:val="000000" w:themeColor="text1"/>
          <w:szCs w:val="28"/>
        </w:rPr>
        <w:t>19 травня 2018 року за ознаками кримінального правопорушення, передбаченого частиною першою статті 358, ч</w:t>
      </w:r>
      <w:r w:rsidR="00A24B30">
        <w:rPr>
          <w:bCs/>
          <w:color w:val="000000" w:themeColor="text1"/>
          <w:szCs w:val="28"/>
        </w:rPr>
        <w:t>астиною четвертою статті 190 КК </w:t>
      </w:r>
      <w:r w:rsidRPr="00AF306C">
        <w:rPr>
          <w:bCs/>
          <w:color w:val="000000" w:themeColor="text1"/>
          <w:szCs w:val="28"/>
        </w:rPr>
        <w:t xml:space="preserve">України. </w:t>
      </w:r>
    </w:p>
    <w:p w:rsidR="00390487" w:rsidRPr="00AF306C" w:rsidRDefault="00A328F2" w:rsidP="00E73437">
      <w:pPr>
        <w:widowControl w:val="0"/>
        <w:spacing w:line="240" w:lineRule="auto"/>
        <w:ind w:firstLine="567"/>
        <w:jc w:val="both"/>
        <w:rPr>
          <w:bCs/>
          <w:color w:val="000000" w:themeColor="text1"/>
          <w:szCs w:val="28"/>
        </w:rPr>
      </w:pPr>
      <w:r w:rsidRPr="00AF306C">
        <w:rPr>
          <w:bCs/>
          <w:color w:val="000000" w:themeColor="text1"/>
          <w:szCs w:val="28"/>
        </w:rPr>
        <w:t>Відповідно до</w:t>
      </w:r>
      <w:r w:rsidR="00390487" w:rsidRPr="00AF306C">
        <w:rPr>
          <w:bCs/>
          <w:color w:val="000000" w:themeColor="text1"/>
          <w:szCs w:val="28"/>
        </w:rPr>
        <w:t xml:space="preserve"> витягу</w:t>
      </w:r>
      <w:r w:rsidRPr="00AF306C">
        <w:rPr>
          <w:bCs/>
          <w:color w:val="000000" w:themeColor="text1"/>
          <w:szCs w:val="28"/>
        </w:rPr>
        <w:t xml:space="preserve"> з</w:t>
      </w:r>
      <w:r w:rsidR="00390487" w:rsidRPr="00AF306C">
        <w:rPr>
          <w:bCs/>
          <w:color w:val="000000" w:themeColor="text1"/>
          <w:szCs w:val="28"/>
        </w:rPr>
        <w:t xml:space="preserve"> Єдиного державного реєстр</w:t>
      </w:r>
      <w:r w:rsidRPr="00AF306C">
        <w:rPr>
          <w:bCs/>
          <w:color w:val="000000" w:themeColor="text1"/>
          <w:szCs w:val="28"/>
        </w:rPr>
        <w:t>у юридичних осіб, фізичних осіб-</w:t>
      </w:r>
      <w:r w:rsidR="00390487" w:rsidRPr="00AF306C">
        <w:rPr>
          <w:bCs/>
          <w:color w:val="000000" w:themeColor="text1"/>
          <w:szCs w:val="28"/>
        </w:rPr>
        <w:t>підприємців та громадських формувань 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 зареєстроване 14 грудня 2010 року</w:t>
      </w:r>
      <w:r w:rsidRPr="00AF306C">
        <w:rPr>
          <w:bCs/>
          <w:color w:val="000000" w:themeColor="text1"/>
          <w:szCs w:val="28"/>
        </w:rPr>
        <w:t>, його з</w:t>
      </w:r>
      <w:r w:rsidR="00390487" w:rsidRPr="00AF306C">
        <w:rPr>
          <w:bCs/>
          <w:color w:val="000000" w:themeColor="text1"/>
          <w:szCs w:val="28"/>
        </w:rPr>
        <w:t xml:space="preserve">асновником і власником є </w:t>
      </w:r>
      <w:r w:rsidR="007F39FB">
        <w:rPr>
          <w:bCs/>
          <w:color w:val="000000" w:themeColor="text1"/>
          <w:szCs w:val="28"/>
        </w:rPr>
        <w:t>ОСОБА3</w:t>
      </w:r>
      <w:r w:rsidR="00390487"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Зазначений витяг ставить під сумнів </w:t>
      </w:r>
      <w:r w:rsidR="00401D16" w:rsidRPr="00AF306C">
        <w:rPr>
          <w:bCs/>
          <w:color w:val="000000" w:themeColor="text1"/>
          <w:szCs w:val="28"/>
        </w:rPr>
        <w:t>додані</w:t>
      </w:r>
      <w:r w:rsidRPr="00AF306C">
        <w:rPr>
          <w:bCs/>
          <w:color w:val="000000" w:themeColor="text1"/>
          <w:szCs w:val="28"/>
        </w:rPr>
        <w:t xml:space="preserve"> слідчим до клопотання договори купівлі-продажу частки статутного капіталу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укладених між </w:t>
      </w:r>
      <w:r w:rsidR="007F39FB">
        <w:rPr>
          <w:bCs/>
          <w:color w:val="000000" w:themeColor="text1"/>
          <w:szCs w:val="28"/>
        </w:rPr>
        <w:t>ОСОБА2</w:t>
      </w:r>
      <w:r w:rsidRPr="00AF306C">
        <w:rPr>
          <w:bCs/>
          <w:color w:val="000000" w:themeColor="text1"/>
          <w:szCs w:val="28"/>
        </w:rPr>
        <w:t xml:space="preserve">, </w:t>
      </w:r>
      <w:r w:rsidR="007F39FB">
        <w:rPr>
          <w:bCs/>
          <w:color w:val="000000" w:themeColor="text1"/>
          <w:szCs w:val="28"/>
        </w:rPr>
        <w:t>ОСОБА5</w:t>
      </w:r>
      <w:r w:rsidRPr="00AF306C">
        <w:rPr>
          <w:bCs/>
          <w:color w:val="000000" w:themeColor="text1"/>
          <w:szCs w:val="28"/>
        </w:rPr>
        <w:t xml:space="preserve"> та </w:t>
      </w:r>
      <w:r w:rsidR="007F39FB">
        <w:rPr>
          <w:bCs/>
          <w:color w:val="000000" w:themeColor="text1"/>
          <w:szCs w:val="28"/>
        </w:rPr>
        <w:t>ОСОБА3</w:t>
      </w:r>
      <w:r w:rsidRPr="00AF306C">
        <w:rPr>
          <w:bCs/>
          <w:color w:val="000000" w:themeColor="text1"/>
          <w:szCs w:val="28"/>
        </w:rPr>
        <w:t xml:space="preserve"> 10 жовтня 2017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Вказане, на думку колегії суддів апеляційної інстанції, дає підстави для висновку, що слідчий і прокурор не довели, що стосовно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існує обґрунтована підозра щодо вчинення його особами кримінального правопорушення такого ступеня тяжкості, який може бути підставою для застосування заходів забезпечення</w:t>
      </w:r>
      <w:r w:rsidR="00A328F2" w:rsidRPr="00AF306C">
        <w:rPr>
          <w:bCs/>
          <w:color w:val="000000" w:themeColor="text1"/>
          <w:szCs w:val="28"/>
        </w:rPr>
        <w:t xml:space="preserve"> кримінального провадження за № </w:t>
      </w:r>
      <w:r w:rsidR="007F39FB">
        <w:rPr>
          <w:bCs/>
          <w:color w:val="000000" w:themeColor="text1"/>
          <w:szCs w:val="28"/>
        </w:rPr>
        <w:t>____</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Під час здійснення дисциплінарного провадження щодо с</w:t>
      </w:r>
      <w:r w:rsidR="00A328F2" w:rsidRPr="00AF306C">
        <w:rPr>
          <w:bCs/>
          <w:color w:val="000000" w:themeColor="text1"/>
          <w:szCs w:val="28"/>
        </w:rPr>
        <w:t>удді Миргород В.С. Дисциплінарна</w:t>
      </w:r>
      <w:r w:rsidRPr="00AF306C">
        <w:rPr>
          <w:bCs/>
          <w:color w:val="000000" w:themeColor="text1"/>
          <w:szCs w:val="28"/>
        </w:rPr>
        <w:t xml:space="preserve"> палат</w:t>
      </w:r>
      <w:r w:rsidR="00A328F2" w:rsidRPr="00AF306C">
        <w:rPr>
          <w:bCs/>
          <w:color w:val="000000" w:themeColor="text1"/>
          <w:szCs w:val="28"/>
        </w:rPr>
        <w:t>а</w:t>
      </w:r>
      <w:r w:rsidRPr="00AF306C">
        <w:rPr>
          <w:bCs/>
          <w:color w:val="000000" w:themeColor="text1"/>
          <w:szCs w:val="28"/>
        </w:rPr>
        <w:t xml:space="preserve"> встанов</w:t>
      </w:r>
      <w:r w:rsidR="00A328F2" w:rsidRPr="00AF306C">
        <w:rPr>
          <w:bCs/>
          <w:color w:val="000000" w:themeColor="text1"/>
          <w:szCs w:val="28"/>
        </w:rPr>
        <w:t>ила</w:t>
      </w:r>
      <w:r w:rsidRPr="00AF306C">
        <w:rPr>
          <w:bCs/>
          <w:color w:val="000000" w:themeColor="text1"/>
          <w:szCs w:val="28"/>
        </w:rPr>
        <w:t>, що суддя</w:t>
      </w:r>
      <w:r w:rsidR="00A328F2" w:rsidRPr="00AF306C">
        <w:rPr>
          <w:bCs/>
          <w:color w:val="000000" w:themeColor="text1"/>
          <w:szCs w:val="28"/>
        </w:rPr>
        <w:t>,</w:t>
      </w:r>
      <w:r w:rsidRPr="00AF306C">
        <w:rPr>
          <w:bCs/>
          <w:color w:val="000000" w:themeColor="text1"/>
          <w:szCs w:val="28"/>
        </w:rPr>
        <w:t xml:space="preserve"> розглядаючи клопотання у справі № 647/1518/18</w:t>
      </w:r>
      <w:r w:rsidR="00A328F2" w:rsidRPr="00AF306C">
        <w:rPr>
          <w:bCs/>
          <w:color w:val="000000" w:themeColor="text1"/>
          <w:szCs w:val="28"/>
        </w:rPr>
        <w:t>,</w:t>
      </w:r>
      <w:r w:rsidRPr="00AF306C">
        <w:rPr>
          <w:bCs/>
          <w:color w:val="000000" w:themeColor="text1"/>
          <w:szCs w:val="28"/>
        </w:rPr>
        <w:t xml:space="preserve"> не дотримала</w:t>
      </w:r>
      <w:r w:rsidR="00A328F2" w:rsidRPr="00AF306C">
        <w:rPr>
          <w:bCs/>
          <w:color w:val="000000" w:themeColor="text1"/>
          <w:szCs w:val="28"/>
        </w:rPr>
        <w:t xml:space="preserve"> вимог, передбачених статтями </w:t>
      </w:r>
      <w:r w:rsidRPr="00AF306C">
        <w:rPr>
          <w:bCs/>
          <w:color w:val="000000" w:themeColor="text1"/>
          <w:szCs w:val="28"/>
        </w:rPr>
        <w:t xml:space="preserve">370, 372 КПК України, а постановлена </w:t>
      </w:r>
      <w:r w:rsidR="00AF306C" w:rsidRPr="00AF306C">
        <w:rPr>
          <w:bCs/>
          <w:color w:val="000000" w:themeColor="text1"/>
          <w:szCs w:val="28"/>
        </w:rPr>
        <w:t>нею у цій справі 15 червня 2018 </w:t>
      </w:r>
      <w:r w:rsidRPr="00AF306C">
        <w:rPr>
          <w:bCs/>
          <w:color w:val="000000" w:themeColor="text1"/>
          <w:szCs w:val="28"/>
        </w:rPr>
        <w:t>року мотивувальна частина ухвали не відповідає зазначеним вимогам закону.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Зокрема, слідчи</w:t>
      </w:r>
      <w:r w:rsidR="00A328F2" w:rsidRPr="00AF306C">
        <w:rPr>
          <w:bCs/>
          <w:color w:val="000000" w:themeColor="text1"/>
          <w:szCs w:val="28"/>
        </w:rPr>
        <w:t>й</w:t>
      </w:r>
      <w:r w:rsidRPr="00AF306C">
        <w:rPr>
          <w:bCs/>
          <w:color w:val="000000" w:themeColor="text1"/>
          <w:szCs w:val="28"/>
        </w:rPr>
        <w:t xml:space="preserve"> судд</w:t>
      </w:r>
      <w:r w:rsidR="00A328F2" w:rsidRPr="00AF306C">
        <w:rPr>
          <w:bCs/>
          <w:color w:val="000000" w:themeColor="text1"/>
          <w:szCs w:val="28"/>
        </w:rPr>
        <w:t>я</w:t>
      </w:r>
      <w:r w:rsidRPr="00AF306C">
        <w:rPr>
          <w:bCs/>
          <w:color w:val="000000" w:themeColor="text1"/>
          <w:szCs w:val="28"/>
        </w:rPr>
        <w:t xml:space="preserve"> Миргород В.С. у вказаній ухвалі не наве</w:t>
      </w:r>
      <w:r w:rsidR="00A328F2" w:rsidRPr="00AF306C">
        <w:rPr>
          <w:bCs/>
          <w:color w:val="000000" w:themeColor="text1"/>
          <w:szCs w:val="28"/>
        </w:rPr>
        <w:t>ла</w:t>
      </w:r>
      <w:r w:rsidRPr="00AF306C">
        <w:rPr>
          <w:bCs/>
          <w:color w:val="000000" w:themeColor="text1"/>
          <w:szCs w:val="28"/>
        </w:rPr>
        <w:t xml:space="preserve"> встановлених нею під час розгляду клопотання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A328F2" w:rsidRPr="00AF306C">
        <w:rPr>
          <w:bCs/>
          <w:color w:val="000000" w:themeColor="text1"/>
          <w:szCs w:val="28"/>
        </w:rPr>
        <w:t xml:space="preserve"> </w:t>
      </w:r>
      <w:r w:rsidRPr="00AF306C">
        <w:rPr>
          <w:bCs/>
          <w:color w:val="000000" w:themeColor="text1"/>
          <w:szCs w:val="28"/>
        </w:rPr>
        <w:t>НП в Херсонській області Хомича О.В. про арешт майна обставин, із посиланням на досліджені докази, а також не наве</w:t>
      </w:r>
      <w:r w:rsidR="00A328F2" w:rsidRPr="00AF306C">
        <w:rPr>
          <w:bCs/>
          <w:color w:val="000000" w:themeColor="text1"/>
          <w:szCs w:val="28"/>
        </w:rPr>
        <w:t>ла</w:t>
      </w:r>
      <w:r w:rsidRPr="00AF306C">
        <w:rPr>
          <w:bCs/>
          <w:color w:val="000000" w:themeColor="text1"/>
          <w:szCs w:val="28"/>
        </w:rPr>
        <w:t xml:space="preserve"> мотивів, якими керувалась при постановле</w:t>
      </w:r>
      <w:r w:rsidR="00A328F2" w:rsidRPr="00AF306C">
        <w:rPr>
          <w:bCs/>
          <w:color w:val="000000" w:themeColor="text1"/>
          <w:szCs w:val="28"/>
        </w:rPr>
        <w:t>н</w:t>
      </w:r>
      <w:r w:rsidRPr="00AF306C">
        <w:rPr>
          <w:bCs/>
          <w:color w:val="000000" w:themeColor="text1"/>
          <w:szCs w:val="28"/>
        </w:rPr>
        <w:t>ні ухвали, зокрема щодо наявності достатніх підстав вважати, що майно (врожай 2018 року з посівів сільськогосподарської культури пшениці) відповідає критеріям, зазначеним у статті 98 КПК України, та може бути використане як доказ у кримінальному провадженні; не вказа</w:t>
      </w:r>
      <w:r w:rsidR="00A328F2" w:rsidRPr="00AF306C">
        <w:rPr>
          <w:bCs/>
          <w:color w:val="000000" w:themeColor="text1"/>
          <w:szCs w:val="28"/>
        </w:rPr>
        <w:t>ла</w:t>
      </w:r>
      <w:r w:rsidRPr="00AF306C">
        <w:rPr>
          <w:bCs/>
          <w:color w:val="000000" w:themeColor="text1"/>
          <w:szCs w:val="28"/>
        </w:rPr>
        <w:t xml:space="preserve"> на існування обставин, які підтверджують, що незастосування заборони на відчуження, розпорядження та користування майном призведе до його приховування, пошкодження, псування, зникнення, втрати, знищення тощо.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того, суддя Миргород В.С. під час розгляду зазначеного клопотання проігнорувала той факт, що матеріали, додані до клопотання, не містили жодного доказу того, що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є власником засіяного зерна на земельних ділянках № 1 та № 2.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Друга Дисциплінарна палат</w:t>
      </w:r>
      <w:r w:rsidR="00BF3ACE" w:rsidRPr="00AF306C">
        <w:rPr>
          <w:bCs/>
          <w:color w:val="000000" w:themeColor="text1"/>
          <w:szCs w:val="28"/>
        </w:rPr>
        <w:t>а</w:t>
      </w:r>
      <w:r w:rsidRPr="00AF306C">
        <w:rPr>
          <w:bCs/>
          <w:color w:val="000000" w:themeColor="text1"/>
          <w:szCs w:val="28"/>
        </w:rPr>
        <w:t xml:space="preserve"> Вищої ради правосуддя</w:t>
      </w:r>
      <w:r w:rsidR="00BF3ACE" w:rsidRPr="00AF306C">
        <w:rPr>
          <w:bCs/>
          <w:color w:val="000000" w:themeColor="text1"/>
          <w:szCs w:val="28"/>
        </w:rPr>
        <w:t>,</w:t>
      </w:r>
      <w:r w:rsidRPr="00AF306C">
        <w:rPr>
          <w:bCs/>
          <w:color w:val="000000" w:themeColor="text1"/>
          <w:szCs w:val="28"/>
        </w:rPr>
        <w:t xml:space="preserve"> не оцінюючи правильності вирішення клопотання про арешт майна</w:t>
      </w:r>
      <w:r w:rsidR="00BF3ACE" w:rsidRPr="00AF306C">
        <w:rPr>
          <w:bCs/>
          <w:color w:val="000000" w:themeColor="text1"/>
          <w:szCs w:val="28"/>
        </w:rPr>
        <w:t>,</w:t>
      </w:r>
      <w:r w:rsidRPr="00AF306C">
        <w:rPr>
          <w:bCs/>
          <w:color w:val="000000" w:themeColor="text1"/>
          <w:szCs w:val="28"/>
        </w:rPr>
        <w:t xml:space="preserve"> констатувала, що слідчий суддя Миргород В.С. не навела в судовому рішенні мотивів прийняття аргументів заявника клопотання (органу досудового розслідування) щодо обґрунтованості накладення арешту на посіви та врожай 2018 року сільськогосподарської культури </w:t>
      </w:r>
      <w:r w:rsidR="00BF3ACE" w:rsidRPr="00AF306C">
        <w:rPr>
          <w:bCs/>
          <w:color w:val="000000" w:themeColor="text1"/>
          <w:szCs w:val="28"/>
        </w:rPr>
        <w:t>(</w:t>
      </w:r>
      <w:r w:rsidRPr="00AF306C">
        <w:rPr>
          <w:bCs/>
          <w:color w:val="000000" w:themeColor="text1"/>
          <w:szCs w:val="28"/>
        </w:rPr>
        <w:t>озимої пшениці</w:t>
      </w:r>
      <w:r w:rsidR="00BF3ACE" w:rsidRPr="00AF306C">
        <w:rPr>
          <w:bCs/>
          <w:color w:val="000000" w:themeColor="text1"/>
          <w:szCs w:val="28"/>
        </w:rPr>
        <w:t>)</w:t>
      </w:r>
      <w:r w:rsidRPr="00AF306C">
        <w:rPr>
          <w:bCs/>
          <w:color w:val="000000" w:themeColor="text1"/>
          <w:szCs w:val="28"/>
        </w:rPr>
        <w:t xml:space="preserve"> на вказаних земельних ділянках через заборону відчуження, розпорядження та користування ним.</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Ненадання суддею Миргород В.С. в ухвалі оцінки відсутності в клопотанні посилань на відповідність майна, яке слід арештувати, критеріям, зазначеним у частині третій статті 170 КПК України, свідчить про невмотивованість такого судового рішення в розумін</w:t>
      </w:r>
      <w:r w:rsidR="00BF3ACE" w:rsidRPr="00AF306C">
        <w:rPr>
          <w:bCs/>
          <w:color w:val="000000" w:themeColor="text1"/>
          <w:szCs w:val="28"/>
        </w:rPr>
        <w:t>ні пункту 1 статті 6 Конвенції</w:t>
      </w:r>
      <w:r w:rsidRPr="00AF306C">
        <w:rPr>
          <w:bCs/>
          <w:color w:val="000000" w:themeColor="text1"/>
          <w:szCs w:val="28"/>
        </w:rPr>
        <w:t>, що для судді зі значним досвідом роботи мало бути очевидним.</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Щоб судове рішення вважалося належно </w:t>
      </w:r>
      <w:r w:rsidR="00BF3ACE" w:rsidRPr="00AF306C">
        <w:rPr>
          <w:bCs/>
          <w:color w:val="000000" w:themeColor="text1"/>
          <w:szCs w:val="28"/>
        </w:rPr>
        <w:t>в</w:t>
      </w:r>
      <w:r w:rsidRPr="00AF306C">
        <w:rPr>
          <w:bCs/>
          <w:color w:val="000000" w:themeColor="text1"/>
          <w:szCs w:val="28"/>
        </w:rPr>
        <w:t xml:space="preserve">мотивованим, недостатньо </w:t>
      </w:r>
      <w:r w:rsidR="00BF3ACE" w:rsidRPr="00AF306C">
        <w:rPr>
          <w:bCs/>
          <w:color w:val="000000" w:themeColor="text1"/>
          <w:szCs w:val="28"/>
        </w:rPr>
        <w:t>лише</w:t>
      </w:r>
      <w:r w:rsidRPr="00AF306C">
        <w:rPr>
          <w:bCs/>
          <w:color w:val="000000" w:themeColor="text1"/>
          <w:szCs w:val="28"/>
        </w:rPr>
        <w:t xml:space="preserve">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w:t>
      </w:r>
      <w:r w:rsidR="00BF3ACE" w:rsidRPr="00AF306C">
        <w:rPr>
          <w:bCs/>
          <w:color w:val="000000" w:themeColor="text1"/>
          <w:szCs w:val="28"/>
        </w:rPr>
        <w:t>в</w:t>
      </w:r>
      <w:r w:rsidRPr="00AF306C">
        <w:rPr>
          <w:bCs/>
          <w:color w:val="000000" w:themeColor="text1"/>
          <w:szCs w:val="28"/>
        </w:rPr>
        <w:t xml:space="preserve">одночас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Суддя Миргород В.С. не звернула уваги на положення частини четвертої статті 173 КПК України, відповідно до якої у разі задоволення клопотання суд застосовує найменш обтяжливий спосіб арешту майна. </w:t>
      </w:r>
      <w:r w:rsidR="00BF3ACE" w:rsidRPr="00AF306C">
        <w:rPr>
          <w:bCs/>
          <w:color w:val="000000" w:themeColor="text1"/>
          <w:szCs w:val="28"/>
        </w:rPr>
        <w:t>Суддя</w:t>
      </w:r>
      <w:r w:rsidRPr="00AF306C">
        <w:rPr>
          <w:bCs/>
          <w:color w:val="000000" w:themeColor="text1"/>
          <w:szCs w:val="28"/>
        </w:rPr>
        <w:t xml:space="preserve"> необґрунтовано та невмотивовано, за відсутності підстав та об’єктивно з’ясованих обставин, підтверджених доказами та іншими матеріалами, якими обґрунтовують доводи клопотання та які досліджені під час судового розгляду, ухвалила рішення про арешт майна, </w:t>
      </w:r>
      <w:r w:rsidR="00BF3ACE" w:rsidRPr="00AF306C">
        <w:rPr>
          <w:bCs/>
          <w:color w:val="000000" w:themeColor="text1"/>
          <w:szCs w:val="28"/>
        </w:rPr>
        <w:t xml:space="preserve">що </w:t>
      </w:r>
      <w:r w:rsidRPr="00AF306C">
        <w:rPr>
          <w:bCs/>
          <w:color w:val="000000" w:themeColor="text1"/>
          <w:szCs w:val="28"/>
        </w:rPr>
        <w:t>належ</w:t>
      </w:r>
      <w:r w:rsidR="00BF3ACE" w:rsidRPr="00AF306C">
        <w:rPr>
          <w:bCs/>
          <w:color w:val="000000" w:themeColor="text1"/>
          <w:szCs w:val="28"/>
        </w:rPr>
        <w:t>ить</w:t>
      </w:r>
      <w:r w:rsidRPr="00AF306C">
        <w:rPr>
          <w:bCs/>
          <w:color w:val="000000" w:themeColor="text1"/>
          <w:szCs w:val="28"/>
        </w:rPr>
        <w:t xml:space="preserve">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Водночас таке втручання в право власності особи має задовольняти «вимогу законності та не повинно бути свавільним» (рішення у справі «</w:t>
      </w:r>
      <w:proofErr w:type="spellStart"/>
      <w:r w:rsidRPr="00AF306C">
        <w:rPr>
          <w:bCs/>
          <w:color w:val="000000" w:themeColor="text1"/>
          <w:szCs w:val="28"/>
        </w:rPr>
        <w:t>Серявін</w:t>
      </w:r>
      <w:proofErr w:type="spellEnd"/>
      <w:r w:rsidRPr="00AF306C">
        <w:rPr>
          <w:bCs/>
          <w:color w:val="000000" w:themeColor="text1"/>
          <w:szCs w:val="28"/>
        </w:rPr>
        <w:t xml:space="preserve"> та інші проти України», пункт 39).</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Суддя Миргород В.С. формально і недбало </w:t>
      </w:r>
      <w:r w:rsidR="00BF3ACE" w:rsidRPr="00AF306C">
        <w:rPr>
          <w:bCs/>
          <w:color w:val="000000" w:themeColor="text1"/>
          <w:szCs w:val="28"/>
        </w:rPr>
        <w:t>поставилась</w:t>
      </w:r>
      <w:r w:rsidRPr="00AF306C">
        <w:rPr>
          <w:bCs/>
          <w:color w:val="000000" w:themeColor="text1"/>
          <w:szCs w:val="28"/>
        </w:rPr>
        <w:t xml:space="preserve"> до ухвалення рішення, належним чином не впевнилась у доцільності, розумності та співмірності накладення такого арешту і застосувала найбільш обтяжливий спосіб арешту майна, не впевнилась, що такий спосіб арешту майна не призведе до зупинення або надмірного обмеження діяльності товариства або інших насл</w:t>
      </w:r>
      <w:r w:rsidR="00BF3ACE" w:rsidRPr="00AF306C">
        <w:rPr>
          <w:bCs/>
          <w:color w:val="000000" w:themeColor="text1"/>
          <w:szCs w:val="28"/>
        </w:rPr>
        <w:t xml:space="preserve">ідків, які суттєво </w:t>
      </w:r>
      <w:proofErr w:type="spellStart"/>
      <w:r w:rsidR="00BF3ACE" w:rsidRPr="00AF306C">
        <w:rPr>
          <w:bCs/>
          <w:color w:val="000000" w:themeColor="text1"/>
          <w:szCs w:val="28"/>
        </w:rPr>
        <w:t>познача</w:t>
      </w:r>
      <w:r w:rsidRPr="00AF306C">
        <w:rPr>
          <w:bCs/>
          <w:color w:val="000000" w:themeColor="text1"/>
          <w:szCs w:val="28"/>
        </w:rPr>
        <w:t>ться</w:t>
      </w:r>
      <w:proofErr w:type="spellEnd"/>
      <w:r w:rsidRPr="00AF306C">
        <w:rPr>
          <w:bCs/>
          <w:color w:val="000000" w:themeColor="text1"/>
          <w:szCs w:val="28"/>
        </w:rPr>
        <w:t xml:space="preserve"> на інтересах інших осіб.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того, Дисциплінарна палата урахувала, що під час розгляду дисциплінарної справи підтверджено доводи скаржника ТОВ «</w:t>
      </w:r>
      <w:proofErr w:type="spellStart"/>
      <w:r w:rsidRPr="00AF306C">
        <w:rPr>
          <w:bCs/>
          <w:color w:val="000000" w:themeColor="text1"/>
          <w:szCs w:val="28"/>
        </w:rPr>
        <w:t>Зернок</w:t>
      </w:r>
      <w:r w:rsidR="00BF3ACE" w:rsidRPr="00AF306C">
        <w:rPr>
          <w:bCs/>
          <w:color w:val="000000" w:themeColor="text1"/>
          <w:szCs w:val="28"/>
        </w:rPr>
        <w:t>ом</w:t>
      </w:r>
      <w:proofErr w:type="spellEnd"/>
      <w:r w:rsidR="00BF3ACE" w:rsidRPr="00AF306C">
        <w:rPr>
          <w:bCs/>
          <w:color w:val="000000" w:themeColor="text1"/>
          <w:szCs w:val="28"/>
        </w:rPr>
        <w:t xml:space="preserve"> Херсон Агро» про те, що суддя</w:t>
      </w:r>
      <w:r w:rsidRPr="00AF306C">
        <w:rPr>
          <w:bCs/>
          <w:color w:val="000000" w:themeColor="text1"/>
          <w:szCs w:val="28"/>
        </w:rPr>
        <w:t xml:space="preserve"> Миргород В.С. під час розгляду справи № 647/1518/18 поруш</w:t>
      </w:r>
      <w:r w:rsidR="00BF3ACE" w:rsidRPr="00AF306C">
        <w:rPr>
          <w:bCs/>
          <w:color w:val="000000" w:themeColor="text1"/>
          <w:szCs w:val="28"/>
        </w:rPr>
        <w:t>ила</w:t>
      </w:r>
      <w:r w:rsidRPr="00AF306C">
        <w:rPr>
          <w:bCs/>
          <w:color w:val="000000" w:themeColor="text1"/>
          <w:szCs w:val="28"/>
        </w:rPr>
        <w:t xml:space="preserve"> норми процесуального права, що призвело до істотних негативних наслідків, а саме – порушення прав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як власника посівів та врожаю 2018 року сільськогосподарської культури пшениці на земельних ділянках № 1 та № 2.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Підтвердження</w:t>
      </w:r>
      <w:r w:rsidR="00BF3ACE" w:rsidRPr="00AF306C">
        <w:rPr>
          <w:bCs/>
          <w:color w:val="000000" w:themeColor="text1"/>
          <w:szCs w:val="28"/>
        </w:rPr>
        <w:t>м</w:t>
      </w:r>
      <w:r w:rsidRPr="00AF306C">
        <w:rPr>
          <w:bCs/>
          <w:color w:val="000000" w:themeColor="text1"/>
          <w:szCs w:val="28"/>
        </w:rPr>
        <w:t xml:space="preserve"> цьо</w:t>
      </w:r>
      <w:r w:rsidR="00BF3ACE" w:rsidRPr="00AF306C">
        <w:rPr>
          <w:bCs/>
          <w:color w:val="000000" w:themeColor="text1"/>
          <w:szCs w:val="28"/>
        </w:rPr>
        <w:t>му</w:t>
      </w:r>
      <w:r w:rsidRPr="00AF306C">
        <w:rPr>
          <w:bCs/>
          <w:color w:val="000000" w:themeColor="text1"/>
          <w:szCs w:val="28"/>
        </w:rPr>
        <w:t xml:space="preserve"> є </w:t>
      </w:r>
      <w:r w:rsidR="00BF3ACE" w:rsidRPr="00AF306C">
        <w:rPr>
          <w:bCs/>
          <w:color w:val="000000" w:themeColor="text1"/>
          <w:szCs w:val="28"/>
        </w:rPr>
        <w:t>зазначені</w:t>
      </w:r>
      <w:r w:rsidRPr="00AF306C">
        <w:rPr>
          <w:bCs/>
          <w:color w:val="000000" w:themeColor="text1"/>
          <w:szCs w:val="28"/>
        </w:rPr>
        <w:t xml:space="preserve"> вище судові рішення, а саме постанова Південно-західного апеляційного господарського суду від 30 червня 2021 року у справі № 923/1009/20, яка постановою Верховного Суду у складі колегії суддів Касаційного господарського суду від 26 січня 2023 року залишена без змін, про стягнення з Державного бюджету України на користь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2 105 074,30 грн шкоди </w:t>
      </w:r>
      <w:r w:rsidR="00BF3ACE" w:rsidRPr="00AF306C">
        <w:rPr>
          <w:bCs/>
          <w:color w:val="000000" w:themeColor="text1"/>
          <w:szCs w:val="28"/>
        </w:rPr>
        <w:t xml:space="preserve">завданої </w:t>
      </w:r>
      <w:r w:rsidRPr="00AF306C">
        <w:rPr>
          <w:bCs/>
          <w:color w:val="000000" w:themeColor="text1"/>
          <w:szCs w:val="28"/>
        </w:rPr>
        <w:t>внаслідок втрати вилученого у цього товариства в межах кримінального</w:t>
      </w:r>
      <w:r w:rsidR="009C007F">
        <w:rPr>
          <w:bCs/>
          <w:color w:val="000000" w:themeColor="text1"/>
          <w:szCs w:val="28"/>
        </w:rPr>
        <w:t xml:space="preserve"> провадження № ____</w:t>
      </w:r>
      <w:r w:rsidRPr="00AF306C">
        <w:rPr>
          <w:bCs/>
          <w:color w:val="000000" w:themeColor="text1"/>
          <w:szCs w:val="28"/>
        </w:rPr>
        <w:t xml:space="preserve"> арештованого ухвалою від 15 червня 2018 року у справі № 647/1518/18 майна – 252 710 кг врожаю пшениці.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За вказаних вище обставин, на переконання Другої Дисциплінарної палати Вищої ради правосуддя, судд</w:t>
      </w:r>
      <w:r w:rsidR="00BF3ACE" w:rsidRPr="00AF306C">
        <w:rPr>
          <w:bCs/>
          <w:color w:val="000000" w:themeColor="text1"/>
          <w:szCs w:val="28"/>
        </w:rPr>
        <w:t>я</w:t>
      </w:r>
      <w:r w:rsidRPr="00AF306C">
        <w:rPr>
          <w:bCs/>
          <w:color w:val="000000" w:themeColor="text1"/>
          <w:szCs w:val="28"/>
        </w:rPr>
        <w:t xml:space="preserve"> Миргород В.С. у справі № 647/1518/18 розгляну</w:t>
      </w:r>
      <w:r w:rsidR="00BF3ACE" w:rsidRPr="00AF306C">
        <w:rPr>
          <w:bCs/>
          <w:color w:val="000000" w:themeColor="text1"/>
          <w:szCs w:val="28"/>
        </w:rPr>
        <w:t>ла</w:t>
      </w:r>
      <w:r w:rsidRPr="00AF306C">
        <w:rPr>
          <w:bCs/>
          <w:color w:val="000000" w:themeColor="text1"/>
          <w:szCs w:val="28"/>
        </w:rPr>
        <w:t xml:space="preserve"> клопотання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BF3ACE" w:rsidRPr="00AF306C">
        <w:rPr>
          <w:bCs/>
          <w:color w:val="000000" w:themeColor="text1"/>
          <w:szCs w:val="28"/>
        </w:rPr>
        <w:t xml:space="preserve"> </w:t>
      </w:r>
      <w:r w:rsidRPr="00AF306C">
        <w:rPr>
          <w:bCs/>
          <w:color w:val="000000" w:themeColor="text1"/>
          <w:szCs w:val="28"/>
        </w:rPr>
        <w:t>НП в Херсонській області Хомича О.В. про накладення арешту на майно із порушенням норм процесуального права і не виконала обов’язку справедл</w:t>
      </w:r>
      <w:r w:rsidR="00BF3ACE" w:rsidRPr="00AF306C">
        <w:rPr>
          <w:bCs/>
          <w:color w:val="000000" w:themeColor="text1"/>
          <w:szCs w:val="28"/>
        </w:rPr>
        <w:t>иво та безсторонньо розглядати й</w:t>
      </w:r>
      <w:r w:rsidRPr="00AF306C">
        <w:rPr>
          <w:bCs/>
          <w:color w:val="000000" w:themeColor="text1"/>
          <w:szCs w:val="28"/>
        </w:rPr>
        <w:t xml:space="preserve"> вирішувати судові справи відповідно до закону з дотриманням засад і правил судочинства, а постановлена суддею 15 червня 2018 року ухвала у цій справі призвела до негативних наслідків – втрати врожаю 2018 року з посівів сільськогосподарської культури пшениці, власником яко</w:t>
      </w:r>
      <w:r w:rsidR="00BF3ACE" w:rsidRPr="00AF306C">
        <w:rPr>
          <w:bCs/>
          <w:color w:val="000000" w:themeColor="text1"/>
          <w:szCs w:val="28"/>
        </w:rPr>
        <w:t>го є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а також стягнення з Державного бюджету України 2 105 074,30 грн шкоди.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 огляду на обставини, установлені під час дисциплінарного провадження, Друга Дисциплінарна палата Вищої ради правосуддя дійшла висновку, що в діях судді Миргород В.С. наявний склад дисциплінарних проступків, передбачених підпунктом «б» пункту 1, пунктом 4 частини першої статті 106 Закону України «Про судоустрій і статус суддів».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Водночас будь-яких доказів умисності вчинення проступку під час розгляду дисциплінарної справи Дисциплінарн</w:t>
      </w:r>
      <w:r w:rsidR="00BF3ACE" w:rsidRPr="00AF306C">
        <w:rPr>
          <w:bCs/>
          <w:color w:val="000000" w:themeColor="text1"/>
          <w:szCs w:val="28"/>
        </w:rPr>
        <w:t>а</w:t>
      </w:r>
      <w:r w:rsidRPr="00AF306C">
        <w:rPr>
          <w:bCs/>
          <w:color w:val="000000" w:themeColor="text1"/>
          <w:szCs w:val="28"/>
        </w:rPr>
        <w:t xml:space="preserve"> палат</w:t>
      </w:r>
      <w:r w:rsidR="00BF3ACE" w:rsidRPr="00AF306C">
        <w:rPr>
          <w:bCs/>
          <w:color w:val="000000" w:themeColor="text1"/>
          <w:szCs w:val="28"/>
        </w:rPr>
        <w:t xml:space="preserve">а </w:t>
      </w:r>
      <w:r w:rsidRPr="00AF306C">
        <w:rPr>
          <w:bCs/>
          <w:color w:val="000000" w:themeColor="text1"/>
          <w:szCs w:val="28"/>
        </w:rPr>
        <w:t>не встанов</w:t>
      </w:r>
      <w:r w:rsidR="00BF3ACE" w:rsidRPr="00AF306C">
        <w:rPr>
          <w:bCs/>
          <w:color w:val="000000" w:themeColor="text1"/>
          <w:szCs w:val="28"/>
        </w:rPr>
        <w:t>ила</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 огляду на порушення суддею Миргород В.С. очевидних і зрозумілих за змістом вимог процесуального закону Друга Дисциплінарна палата Вищої ради правосуддя дійшла висновку, що допущені суддею порушення не мають характеру простої суддівської помилки, а свідчать про неналежне ставлення до службових обов’язків та охоплюються складом дисциплінарних проступків, передбачених підпунктом «б» пункту 1, пунктом 4 частини першої статті 106 Закону України «Про судоустрій і статус суддів» (</w:t>
      </w:r>
      <w:proofErr w:type="spellStart"/>
      <w:r w:rsidRPr="00AF306C">
        <w:rPr>
          <w:bCs/>
          <w:color w:val="000000" w:themeColor="text1"/>
          <w:szCs w:val="28"/>
        </w:rPr>
        <w:t>незазначення</w:t>
      </w:r>
      <w:proofErr w:type="spellEnd"/>
      <w:r w:rsidRPr="00AF306C">
        <w:rPr>
          <w:bCs/>
          <w:color w:val="000000" w:themeColor="text1"/>
          <w:szCs w:val="28"/>
        </w:rPr>
        <w:t xml:space="preserve"> внаслідок недбалості в судовому рішенні мотивів прийняття або відхилення аргументів сторін щодо суті спору; допущення внаслідок грубої недбалості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що є підставами для дисциплінарної відповідальності судді.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Дисциплінарн</w:t>
      </w:r>
      <w:r w:rsidR="00C26AC1" w:rsidRPr="00AF306C">
        <w:rPr>
          <w:bCs/>
          <w:color w:val="000000" w:themeColor="text1"/>
          <w:szCs w:val="28"/>
        </w:rPr>
        <w:t>а</w:t>
      </w:r>
      <w:r w:rsidRPr="00AF306C">
        <w:rPr>
          <w:bCs/>
          <w:color w:val="000000" w:themeColor="text1"/>
          <w:szCs w:val="28"/>
        </w:rPr>
        <w:t xml:space="preserve"> палат</w:t>
      </w:r>
      <w:r w:rsidR="00C26AC1" w:rsidRPr="00AF306C">
        <w:rPr>
          <w:bCs/>
          <w:color w:val="000000" w:themeColor="text1"/>
          <w:szCs w:val="28"/>
        </w:rPr>
        <w:t>а</w:t>
      </w:r>
      <w:r w:rsidRPr="00AF306C">
        <w:rPr>
          <w:bCs/>
          <w:color w:val="000000" w:themeColor="text1"/>
          <w:szCs w:val="28"/>
        </w:rPr>
        <w:t xml:space="preserve"> врах</w:t>
      </w:r>
      <w:r w:rsidR="00C26AC1" w:rsidRPr="00AF306C">
        <w:rPr>
          <w:bCs/>
          <w:color w:val="000000" w:themeColor="text1"/>
          <w:szCs w:val="28"/>
        </w:rPr>
        <w:t>увала</w:t>
      </w:r>
      <w:r w:rsidRPr="00AF306C">
        <w:rPr>
          <w:bCs/>
          <w:color w:val="000000" w:themeColor="text1"/>
          <w:szCs w:val="28"/>
        </w:rPr>
        <w:t>, що с</w:t>
      </w:r>
      <w:r w:rsidR="00C26AC1" w:rsidRPr="00AF306C">
        <w:rPr>
          <w:bCs/>
          <w:color w:val="000000" w:themeColor="text1"/>
          <w:szCs w:val="28"/>
        </w:rPr>
        <w:t>трок притягнення судді Миргород </w:t>
      </w:r>
      <w:r w:rsidRPr="00AF306C">
        <w:rPr>
          <w:bCs/>
          <w:color w:val="000000" w:themeColor="text1"/>
          <w:szCs w:val="28"/>
        </w:rPr>
        <w:t>В.С. до дисциплінарної відповідальності за вказаний дисциплінарний проступок відповідно до частини одинадцятої статті 109 Закону України «Про судоустрій і статус суддів» не закінчився.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Дисциплінарна палата</w:t>
      </w:r>
      <w:r w:rsidR="00C26AC1" w:rsidRPr="00AF306C">
        <w:rPr>
          <w:bCs/>
          <w:color w:val="000000" w:themeColor="text1"/>
          <w:szCs w:val="28"/>
        </w:rPr>
        <w:t>,</w:t>
      </w:r>
      <w:r w:rsidRPr="00AF306C">
        <w:rPr>
          <w:bCs/>
          <w:color w:val="000000" w:themeColor="text1"/>
          <w:szCs w:val="28"/>
        </w:rPr>
        <w:t xml:space="preserve"> надаючи оцінку діям судді Миргород В.С. під час розгляду справи № 647/1518/18, ураховувала, що згідно з положеннями частини четвертої статті 126 Конституції України суддю не може бути притягнуто до відповідальності за ухвалене ним судове рішення, за винятком вчинення злочину або дисциплінарного проступку.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Визначаючи вид стягнення, Друга Дисциплінарна палата Вищої ради правосуддя </w:t>
      </w:r>
      <w:r w:rsidR="00C26AC1" w:rsidRPr="00AF306C">
        <w:rPr>
          <w:bCs/>
          <w:color w:val="000000" w:themeColor="text1"/>
          <w:szCs w:val="28"/>
        </w:rPr>
        <w:t>взяла до уваги</w:t>
      </w:r>
      <w:r w:rsidRPr="00AF306C">
        <w:rPr>
          <w:bCs/>
          <w:color w:val="000000" w:themeColor="text1"/>
          <w:szCs w:val="28"/>
        </w:rPr>
        <w:t xml:space="preserve"> обставини та характер дисциплінарних проступків судді Миргород В.С., ступінь її вини, дані, що характеризують її як суддю, відомості щодо кількості та якості розгляду нею судових справ і матеріалів</w:t>
      </w:r>
      <w:r w:rsidR="00C26AC1" w:rsidRPr="00AF306C">
        <w:rPr>
          <w:bCs/>
          <w:color w:val="000000" w:themeColor="text1"/>
          <w:szCs w:val="28"/>
        </w:rPr>
        <w:t>, а отже,</w:t>
      </w:r>
      <w:r w:rsidRPr="00AF306C">
        <w:rPr>
          <w:bCs/>
          <w:color w:val="000000" w:themeColor="text1"/>
          <w:szCs w:val="28"/>
        </w:rPr>
        <w:t xml:space="preserve"> </w:t>
      </w:r>
      <w:r w:rsidR="00A85F61">
        <w:rPr>
          <w:bCs/>
          <w:color w:val="000000" w:themeColor="text1"/>
          <w:szCs w:val="28"/>
        </w:rPr>
        <w:t xml:space="preserve">вважає </w:t>
      </w:r>
      <w:r w:rsidRPr="00AF306C">
        <w:rPr>
          <w:bCs/>
          <w:color w:val="000000" w:themeColor="text1"/>
          <w:szCs w:val="28"/>
        </w:rPr>
        <w:t>пропорційним і достатнім застосування до неї дисциплінарного стягнення у виді суворої догани – з позбавленням права на отримання доплат до посадового окладу судді протягом трьох місяців.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Друга Дисциплінарна палата Вищої ради правосуддя також урах</w:t>
      </w:r>
      <w:r w:rsidR="00C26AC1" w:rsidRPr="00AF306C">
        <w:rPr>
          <w:bCs/>
          <w:color w:val="000000" w:themeColor="text1"/>
          <w:szCs w:val="28"/>
        </w:rPr>
        <w:t>у</w:t>
      </w:r>
      <w:r w:rsidRPr="00AF306C">
        <w:rPr>
          <w:bCs/>
          <w:color w:val="000000" w:themeColor="text1"/>
          <w:szCs w:val="28"/>
        </w:rPr>
        <w:t>в</w:t>
      </w:r>
      <w:r w:rsidR="00C26AC1" w:rsidRPr="00AF306C">
        <w:rPr>
          <w:bCs/>
          <w:color w:val="000000" w:themeColor="text1"/>
          <w:szCs w:val="28"/>
        </w:rPr>
        <w:t>а</w:t>
      </w:r>
      <w:r w:rsidRPr="00AF306C">
        <w:rPr>
          <w:bCs/>
          <w:color w:val="000000" w:themeColor="text1"/>
          <w:szCs w:val="28"/>
        </w:rPr>
        <w:t xml:space="preserve">ла, що суддя Миргород В.С. </w:t>
      </w:r>
      <w:r w:rsidR="00C26AC1" w:rsidRPr="00AF306C">
        <w:rPr>
          <w:bCs/>
          <w:color w:val="000000" w:themeColor="text1"/>
          <w:szCs w:val="28"/>
        </w:rPr>
        <w:t>обіймає посаду судді</w:t>
      </w:r>
      <w:r w:rsidRPr="00AF306C">
        <w:rPr>
          <w:bCs/>
          <w:color w:val="000000" w:themeColor="text1"/>
          <w:szCs w:val="28"/>
        </w:rPr>
        <w:t xml:space="preserve"> понад 20 років, а </w:t>
      </w:r>
      <w:r w:rsidR="00C26AC1" w:rsidRPr="00AF306C">
        <w:rPr>
          <w:bCs/>
          <w:color w:val="000000" w:themeColor="text1"/>
          <w:szCs w:val="28"/>
        </w:rPr>
        <w:t>отже,</w:t>
      </w:r>
      <w:r w:rsidRPr="00AF306C">
        <w:rPr>
          <w:bCs/>
          <w:color w:val="000000" w:themeColor="text1"/>
          <w:szCs w:val="28"/>
        </w:rPr>
        <w:t xml:space="preserve"> зобов’язана </w:t>
      </w:r>
      <w:r w:rsidR="00C26AC1" w:rsidRPr="00AF306C">
        <w:rPr>
          <w:bCs/>
          <w:color w:val="000000" w:themeColor="text1"/>
          <w:szCs w:val="28"/>
        </w:rPr>
        <w:t>мати</w:t>
      </w:r>
      <w:r w:rsidRPr="00AF306C">
        <w:rPr>
          <w:bCs/>
          <w:color w:val="000000" w:themeColor="text1"/>
          <w:szCs w:val="28"/>
        </w:rPr>
        <w:t xml:space="preserve"> достатн</w:t>
      </w:r>
      <w:r w:rsidR="00C26AC1" w:rsidRPr="00AF306C">
        <w:rPr>
          <w:bCs/>
          <w:color w:val="000000" w:themeColor="text1"/>
          <w:szCs w:val="28"/>
        </w:rPr>
        <w:t>ю</w:t>
      </w:r>
      <w:r w:rsidRPr="00AF306C">
        <w:rPr>
          <w:bCs/>
          <w:color w:val="000000" w:themeColor="text1"/>
          <w:szCs w:val="28"/>
        </w:rPr>
        <w:t xml:space="preserve"> кваліфікацію під час розгляду справи № 647/1518/18.</w:t>
      </w:r>
    </w:p>
    <w:p w:rsidR="00390487" w:rsidRPr="00AF306C" w:rsidRDefault="00C26AC1" w:rsidP="00E73437">
      <w:pPr>
        <w:widowControl w:val="0"/>
        <w:spacing w:line="240" w:lineRule="auto"/>
        <w:ind w:firstLine="567"/>
        <w:jc w:val="both"/>
        <w:rPr>
          <w:b/>
          <w:bCs/>
          <w:color w:val="000000" w:themeColor="text1"/>
          <w:szCs w:val="28"/>
        </w:rPr>
      </w:pPr>
      <w:r w:rsidRPr="00AF306C">
        <w:rPr>
          <w:b/>
          <w:bCs/>
          <w:color w:val="000000" w:themeColor="text1"/>
          <w:szCs w:val="28"/>
        </w:rPr>
        <w:t>Узагальнені доводи скарг судді Миргород В.С.</w:t>
      </w:r>
      <w:r w:rsidR="00390487" w:rsidRPr="00AF306C">
        <w:rPr>
          <w:b/>
          <w:bCs/>
          <w:color w:val="000000" w:themeColor="text1"/>
          <w:szCs w:val="28"/>
        </w:rPr>
        <w:t xml:space="preserve">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Не погоджуючись із рішенням Другої Дисциплінарної палати Вищої ради правосуддя від 10 січня 2024 року № 42/2дп/15-24</w:t>
      </w:r>
      <w:r w:rsidR="00C26AC1" w:rsidRPr="00AF306C">
        <w:rPr>
          <w:bCs/>
          <w:color w:val="000000" w:themeColor="text1"/>
          <w:szCs w:val="28"/>
        </w:rPr>
        <w:t>,</w:t>
      </w:r>
      <w:r w:rsidRPr="00AF306C">
        <w:rPr>
          <w:bCs/>
          <w:color w:val="000000" w:themeColor="text1"/>
          <w:szCs w:val="28"/>
        </w:rPr>
        <w:t xml:space="preserve"> суддя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Миргород В.С. 19 січня 2024 року зверну</w:t>
      </w:r>
      <w:r w:rsidR="00C26AC1" w:rsidRPr="00AF306C">
        <w:rPr>
          <w:bCs/>
          <w:color w:val="000000" w:themeColor="text1"/>
          <w:szCs w:val="28"/>
        </w:rPr>
        <w:t>лась</w:t>
      </w:r>
      <w:r w:rsidRPr="00AF306C">
        <w:rPr>
          <w:bCs/>
          <w:color w:val="000000" w:themeColor="text1"/>
          <w:szCs w:val="28"/>
        </w:rPr>
        <w:t xml:space="preserve"> до Вищої ради правосуддя зі скаргою (№ 267/0/6-24), у якій просить скасувати зазнач</w:t>
      </w:r>
      <w:r w:rsidR="00C26AC1" w:rsidRPr="00AF306C">
        <w:rPr>
          <w:bCs/>
          <w:color w:val="000000" w:themeColor="text1"/>
          <w:szCs w:val="28"/>
        </w:rPr>
        <w:t>е</w:t>
      </w:r>
      <w:r w:rsidRPr="00AF306C">
        <w:rPr>
          <w:bCs/>
          <w:color w:val="000000" w:themeColor="text1"/>
          <w:szCs w:val="28"/>
        </w:rPr>
        <w:t>не рішення Другої Дисциплінарної палати Вищої ради правосуддя та закрити дисциплінарне провадження стосовно неї.</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У с</w:t>
      </w:r>
      <w:r w:rsidR="00C21281" w:rsidRPr="00AF306C">
        <w:rPr>
          <w:bCs/>
          <w:color w:val="000000" w:themeColor="text1"/>
          <w:szCs w:val="28"/>
        </w:rPr>
        <w:t>карзі суддя зазначила, що не зго</w:t>
      </w:r>
      <w:r w:rsidRPr="00AF306C">
        <w:rPr>
          <w:bCs/>
          <w:color w:val="000000" w:themeColor="text1"/>
          <w:szCs w:val="28"/>
        </w:rPr>
        <w:t xml:space="preserve">дна із зазначеним рішенням Другої Дисциплінарної палати Вищої ради правосуддя, оскільки в ньому не </w:t>
      </w:r>
      <w:r w:rsidR="00C21281" w:rsidRPr="00AF306C">
        <w:rPr>
          <w:bCs/>
          <w:color w:val="000000" w:themeColor="text1"/>
          <w:szCs w:val="28"/>
        </w:rPr>
        <w:t>наведено мотивів</w:t>
      </w:r>
      <w:r w:rsidRPr="00AF306C">
        <w:rPr>
          <w:bCs/>
          <w:color w:val="000000" w:themeColor="text1"/>
          <w:szCs w:val="28"/>
        </w:rPr>
        <w:t xml:space="preserve"> застосування до неї такого виду дисциплінарного стягнення, як сувора догана – з позбавленням права на отримання доплат до посадового окладу судді протягом трьох місяців, як з точки зору закону, так і з точки зору суті та наслідків допущеного проступку</w:t>
      </w:r>
      <w:r w:rsidR="00A85F61">
        <w:rPr>
          <w:bCs/>
          <w:color w:val="000000" w:themeColor="text1"/>
          <w:szCs w:val="28"/>
        </w:rPr>
        <w:t>;</w:t>
      </w:r>
      <w:r w:rsidR="00C21281" w:rsidRPr="00AF306C">
        <w:rPr>
          <w:bCs/>
          <w:color w:val="000000" w:themeColor="text1"/>
          <w:szCs w:val="28"/>
        </w:rPr>
        <w:t xml:space="preserve"> такий вид стягнення до неї за</w:t>
      </w:r>
      <w:r w:rsidRPr="00AF306C">
        <w:rPr>
          <w:bCs/>
          <w:color w:val="000000" w:themeColor="text1"/>
          <w:szCs w:val="28"/>
        </w:rPr>
        <w:t xml:space="preserve">стосовано без додержання принципу пропорційності. </w:t>
      </w:r>
      <w:r w:rsidR="00C21281" w:rsidRPr="00AF306C">
        <w:rPr>
          <w:bCs/>
          <w:color w:val="000000" w:themeColor="text1"/>
          <w:szCs w:val="28"/>
        </w:rPr>
        <w:t>Суддя в</w:t>
      </w:r>
      <w:r w:rsidRPr="00AF306C">
        <w:rPr>
          <w:bCs/>
          <w:color w:val="000000" w:themeColor="text1"/>
          <w:szCs w:val="28"/>
        </w:rPr>
        <w:t>важає,</w:t>
      </w:r>
      <w:r w:rsidR="00C21281" w:rsidRPr="00AF306C">
        <w:rPr>
          <w:bCs/>
          <w:color w:val="000000" w:themeColor="text1"/>
          <w:szCs w:val="28"/>
        </w:rPr>
        <w:t xml:space="preserve"> </w:t>
      </w:r>
      <w:r w:rsidRPr="00AF306C">
        <w:rPr>
          <w:bCs/>
          <w:color w:val="000000" w:themeColor="text1"/>
          <w:szCs w:val="28"/>
        </w:rPr>
        <w:t xml:space="preserve">що </w:t>
      </w:r>
      <w:r w:rsidR="00C21281" w:rsidRPr="00AF306C">
        <w:rPr>
          <w:bCs/>
          <w:color w:val="000000" w:themeColor="text1"/>
          <w:szCs w:val="28"/>
        </w:rPr>
        <w:t xml:space="preserve">під час </w:t>
      </w:r>
      <w:r w:rsidRPr="00AF306C">
        <w:rPr>
          <w:bCs/>
          <w:color w:val="000000" w:themeColor="text1"/>
          <w:szCs w:val="28"/>
        </w:rPr>
        <w:t>обранн</w:t>
      </w:r>
      <w:r w:rsidR="00C21281" w:rsidRPr="00AF306C">
        <w:rPr>
          <w:bCs/>
          <w:color w:val="000000" w:themeColor="text1"/>
          <w:szCs w:val="28"/>
        </w:rPr>
        <w:t>я</w:t>
      </w:r>
      <w:r w:rsidRPr="00AF306C">
        <w:rPr>
          <w:bCs/>
          <w:color w:val="000000" w:themeColor="text1"/>
          <w:szCs w:val="28"/>
        </w:rPr>
        <w:t xml:space="preserve"> цього виду дисциплінарного стягне</w:t>
      </w:r>
      <w:r w:rsidR="00C21281" w:rsidRPr="00AF306C">
        <w:rPr>
          <w:bCs/>
          <w:color w:val="000000" w:themeColor="text1"/>
          <w:szCs w:val="28"/>
        </w:rPr>
        <w:t>н</w:t>
      </w:r>
      <w:r w:rsidRPr="00AF306C">
        <w:rPr>
          <w:bCs/>
          <w:color w:val="000000" w:themeColor="text1"/>
          <w:szCs w:val="28"/>
        </w:rPr>
        <w:t xml:space="preserve">ня не враховано </w:t>
      </w:r>
      <w:r w:rsidR="00C21281" w:rsidRPr="00AF306C">
        <w:rPr>
          <w:bCs/>
          <w:color w:val="000000" w:themeColor="text1"/>
          <w:szCs w:val="28"/>
        </w:rPr>
        <w:t xml:space="preserve">також </w:t>
      </w:r>
      <w:r w:rsidRPr="00AF306C">
        <w:rPr>
          <w:bCs/>
          <w:color w:val="000000" w:themeColor="text1"/>
          <w:szCs w:val="28"/>
        </w:rPr>
        <w:t>її особи та ступеня вини.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На думку судді</w:t>
      </w:r>
      <w:r w:rsidR="00C21281" w:rsidRPr="00AF306C">
        <w:rPr>
          <w:bCs/>
          <w:color w:val="000000" w:themeColor="text1"/>
          <w:szCs w:val="28"/>
        </w:rPr>
        <w:t>,</w:t>
      </w:r>
      <w:r w:rsidRPr="00AF306C">
        <w:rPr>
          <w:bCs/>
          <w:color w:val="000000" w:themeColor="text1"/>
          <w:szCs w:val="28"/>
        </w:rPr>
        <w:t xml:space="preserve"> Дисциплінарна палата вдалася до оцінки судов</w:t>
      </w:r>
      <w:r w:rsidR="00C21281" w:rsidRPr="00AF306C">
        <w:rPr>
          <w:bCs/>
          <w:color w:val="000000" w:themeColor="text1"/>
          <w:szCs w:val="28"/>
        </w:rPr>
        <w:t>их</w:t>
      </w:r>
      <w:r w:rsidRPr="00AF306C">
        <w:rPr>
          <w:bCs/>
          <w:color w:val="000000" w:themeColor="text1"/>
          <w:szCs w:val="28"/>
        </w:rPr>
        <w:t xml:space="preserve"> рішен</w:t>
      </w:r>
      <w:r w:rsidR="00C21281" w:rsidRPr="00AF306C">
        <w:rPr>
          <w:bCs/>
          <w:color w:val="000000" w:themeColor="text1"/>
          <w:szCs w:val="28"/>
        </w:rPr>
        <w:t>ь</w:t>
      </w:r>
      <w:r w:rsidRPr="00AF306C">
        <w:rPr>
          <w:bCs/>
          <w:color w:val="000000" w:themeColor="text1"/>
          <w:szCs w:val="28"/>
        </w:rPr>
        <w:t xml:space="preserve"> – ухвали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від 15 </w:t>
      </w:r>
      <w:r w:rsidR="009D5C62" w:rsidRPr="00AF306C">
        <w:rPr>
          <w:bCs/>
          <w:color w:val="000000" w:themeColor="text1"/>
          <w:szCs w:val="28"/>
        </w:rPr>
        <w:t>червня 2018 </w:t>
      </w:r>
      <w:r w:rsidRPr="00AF306C">
        <w:rPr>
          <w:bCs/>
          <w:color w:val="000000" w:themeColor="text1"/>
          <w:szCs w:val="28"/>
        </w:rPr>
        <w:t>року, ухвали Апеляційного суду Херсонської області від 23 червня 2018 року у справі № 647/1518/18, рішень</w:t>
      </w:r>
      <w:r w:rsidR="00C21281" w:rsidRPr="00AF306C">
        <w:rPr>
          <w:bCs/>
          <w:color w:val="000000" w:themeColor="text1"/>
          <w:szCs w:val="28"/>
        </w:rPr>
        <w:t xml:space="preserve"> господарських судів у справі № </w:t>
      </w:r>
      <w:r w:rsidRPr="00AF306C">
        <w:rPr>
          <w:bCs/>
          <w:color w:val="000000" w:themeColor="text1"/>
          <w:szCs w:val="28"/>
        </w:rPr>
        <w:t>923/1009/20</w:t>
      </w:r>
      <w:r w:rsidR="00C21281" w:rsidRPr="00AF306C">
        <w:rPr>
          <w:bCs/>
          <w:color w:val="000000" w:themeColor="text1"/>
          <w:szCs w:val="28"/>
        </w:rPr>
        <w:t>,</w:t>
      </w:r>
      <w:r w:rsidRPr="00AF306C">
        <w:rPr>
          <w:bCs/>
          <w:color w:val="000000" w:themeColor="text1"/>
          <w:szCs w:val="28"/>
        </w:rPr>
        <w:t xml:space="preserve"> та зробила власні висновки щодо матеріалів справи.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Суддя Миргород В.С. звернула увагу, що 15 червня 2018 року у справі № 647/1518/18 вона постановила ухвалу на підставі доданих до клопотання про арешт майна доказів.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Крім цього, </w:t>
      </w:r>
      <w:r w:rsidR="00C21281" w:rsidRPr="00AF306C">
        <w:rPr>
          <w:bCs/>
          <w:color w:val="000000" w:themeColor="text1"/>
          <w:szCs w:val="28"/>
        </w:rPr>
        <w:t xml:space="preserve">суддя </w:t>
      </w:r>
      <w:r w:rsidRPr="00AF306C">
        <w:rPr>
          <w:bCs/>
          <w:color w:val="000000" w:themeColor="text1"/>
          <w:szCs w:val="28"/>
        </w:rPr>
        <w:t>зазначила, що посіви озимої пшениці на земельній ділянці № 1 (кадастровий номер 65</w:t>
      </w:r>
      <w:r w:rsidR="00C21281" w:rsidRPr="00AF306C">
        <w:rPr>
          <w:bCs/>
          <w:color w:val="000000" w:themeColor="text1"/>
          <w:szCs w:val="28"/>
        </w:rPr>
        <w:t>20685500:03:001:0112) площею 60,</w:t>
      </w:r>
      <w:r w:rsidRPr="00AF306C">
        <w:rPr>
          <w:bCs/>
          <w:color w:val="000000" w:themeColor="text1"/>
          <w:szCs w:val="28"/>
        </w:rPr>
        <w:t xml:space="preserve">6124 га та </w:t>
      </w:r>
      <w:r w:rsidR="00C21281" w:rsidRPr="00AF306C">
        <w:rPr>
          <w:bCs/>
          <w:color w:val="000000" w:themeColor="text1"/>
          <w:szCs w:val="28"/>
        </w:rPr>
        <w:t xml:space="preserve">на </w:t>
      </w:r>
      <w:r w:rsidRPr="00AF306C">
        <w:rPr>
          <w:bCs/>
          <w:color w:val="000000" w:themeColor="text1"/>
          <w:szCs w:val="28"/>
        </w:rPr>
        <w:t>земельній ділянці № 2 (кадастровий номер 6520685500:</w:t>
      </w:r>
      <w:r w:rsidR="00C21281" w:rsidRPr="00AF306C">
        <w:rPr>
          <w:bCs/>
          <w:color w:val="000000" w:themeColor="text1"/>
          <w:szCs w:val="28"/>
        </w:rPr>
        <w:t>03:001:0113) площею 60,</w:t>
      </w:r>
      <w:r w:rsidRPr="00AF306C">
        <w:rPr>
          <w:bCs/>
          <w:color w:val="000000" w:themeColor="text1"/>
          <w:szCs w:val="28"/>
        </w:rPr>
        <w:t xml:space="preserve">2635 га, які розташовані </w:t>
      </w:r>
      <w:r w:rsidR="00C21281" w:rsidRPr="00AF306C">
        <w:rPr>
          <w:bCs/>
          <w:color w:val="000000" w:themeColor="text1"/>
          <w:szCs w:val="28"/>
        </w:rPr>
        <w:t>в</w:t>
      </w:r>
      <w:r w:rsidRPr="00AF306C">
        <w:rPr>
          <w:bCs/>
          <w:color w:val="000000" w:themeColor="text1"/>
          <w:szCs w:val="28"/>
        </w:rPr>
        <w:t xml:space="preserve"> контурі № 15 у межах території </w:t>
      </w:r>
      <w:proofErr w:type="spellStart"/>
      <w:r w:rsidRPr="00AF306C">
        <w:rPr>
          <w:bCs/>
          <w:color w:val="000000" w:themeColor="text1"/>
          <w:szCs w:val="28"/>
        </w:rPr>
        <w:t>Ольгівської</w:t>
      </w:r>
      <w:proofErr w:type="spellEnd"/>
      <w:r w:rsidRPr="00AF306C">
        <w:rPr>
          <w:bCs/>
          <w:color w:val="000000" w:themeColor="text1"/>
          <w:szCs w:val="28"/>
        </w:rPr>
        <w:t xml:space="preserve"> сільської ради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району Херсонської області</w:t>
      </w:r>
      <w:r w:rsidR="00C21281" w:rsidRPr="00AF306C">
        <w:rPr>
          <w:bCs/>
          <w:color w:val="000000" w:themeColor="text1"/>
          <w:szCs w:val="28"/>
        </w:rPr>
        <w:t xml:space="preserve">, за </w:t>
      </w:r>
      <w:r w:rsidRPr="00AF306C">
        <w:rPr>
          <w:bCs/>
          <w:color w:val="000000" w:themeColor="text1"/>
          <w:szCs w:val="28"/>
        </w:rPr>
        <w:t>постановою слідчого від 12 червня 2018 року визнано речовими доказами. Саме з метою збереження такого речового доказу у кримінальному провадженні №</w:t>
      </w:r>
      <w:r w:rsidR="00C21281" w:rsidRPr="00AF306C">
        <w:rPr>
          <w:bCs/>
          <w:color w:val="000000" w:themeColor="text1"/>
          <w:szCs w:val="28"/>
        </w:rPr>
        <w:t> </w:t>
      </w:r>
      <w:r w:rsidR="009C007F">
        <w:rPr>
          <w:bCs/>
          <w:color w:val="000000" w:themeColor="text1"/>
          <w:szCs w:val="28"/>
        </w:rPr>
        <w:t>____</w:t>
      </w:r>
      <w:r w:rsidRPr="00AF306C">
        <w:rPr>
          <w:bCs/>
          <w:color w:val="000000" w:themeColor="text1"/>
          <w:szCs w:val="28"/>
        </w:rPr>
        <w:t xml:space="preserve"> </w:t>
      </w:r>
      <w:r w:rsidR="00C21281" w:rsidRPr="00AF306C">
        <w:rPr>
          <w:bCs/>
          <w:color w:val="000000" w:themeColor="text1"/>
          <w:szCs w:val="28"/>
        </w:rPr>
        <w:t>суддя</w:t>
      </w:r>
      <w:r w:rsidRPr="00AF306C">
        <w:rPr>
          <w:bCs/>
          <w:color w:val="000000" w:themeColor="text1"/>
          <w:szCs w:val="28"/>
        </w:rPr>
        <w:t xml:space="preserve"> накла</w:t>
      </w:r>
      <w:r w:rsidR="00C21281" w:rsidRPr="00AF306C">
        <w:rPr>
          <w:bCs/>
          <w:color w:val="000000" w:themeColor="text1"/>
          <w:szCs w:val="28"/>
        </w:rPr>
        <w:t>ла</w:t>
      </w:r>
      <w:r w:rsidRPr="00AF306C">
        <w:rPr>
          <w:bCs/>
          <w:color w:val="000000" w:themeColor="text1"/>
          <w:szCs w:val="28"/>
        </w:rPr>
        <w:t xml:space="preserve"> арешт на об’єкт кримінального правопорушення.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Щодо накладення арешту на посіви, які знаходяться на двох </w:t>
      </w:r>
      <w:r w:rsidR="00C21281" w:rsidRPr="00AF306C">
        <w:rPr>
          <w:bCs/>
          <w:color w:val="000000" w:themeColor="text1"/>
          <w:szCs w:val="28"/>
        </w:rPr>
        <w:t>зазначених</w:t>
      </w:r>
      <w:r w:rsidRPr="00AF306C">
        <w:rPr>
          <w:bCs/>
          <w:color w:val="000000" w:themeColor="text1"/>
          <w:szCs w:val="28"/>
        </w:rPr>
        <w:t xml:space="preserve"> вище земельних ділянках</w:t>
      </w:r>
      <w:r w:rsidR="00C21281" w:rsidRPr="00AF306C">
        <w:rPr>
          <w:bCs/>
          <w:color w:val="000000" w:themeColor="text1"/>
          <w:szCs w:val="28"/>
        </w:rPr>
        <w:t>,</w:t>
      </w:r>
      <w:r w:rsidRPr="00AF306C">
        <w:rPr>
          <w:bCs/>
          <w:color w:val="000000" w:themeColor="text1"/>
          <w:szCs w:val="28"/>
        </w:rPr>
        <w:t xml:space="preserve"> суддя </w:t>
      </w:r>
      <w:r w:rsidR="00C21281" w:rsidRPr="00AF306C">
        <w:rPr>
          <w:bCs/>
          <w:color w:val="000000" w:themeColor="text1"/>
          <w:szCs w:val="28"/>
        </w:rPr>
        <w:t>повідомила</w:t>
      </w:r>
      <w:r w:rsidRPr="00AF306C">
        <w:rPr>
          <w:bCs/>
          <w:color w:val="000000" w:themeColor="text1"/>
          <w:szCs w:val="28"/>
        </w:rPr>
        <w:t xml:space="preserve">, що така вимога </w:t>
      </w:r>
      <w:r w:rsidR="00C21281" w:rsidRPr="00AF306C">
        <w:rPr>
          <w:bCs/>
          <w:color w:val="000000" w:themeColor="text1"/>
          <w:szCs w:val="28"/>
        </w:rPr>
        <w:t>вказана</w:t>
      </w:r>
      <w:r w:rsidRPr="00AF306C">
        <w:rPr>
          <w:bCs/>
          <w:color w:val="000000" w:themeColor="text1"/>
          <w:szCs w:val="28"/>
        </w:rPr>
        <w:t xml:space="preserve"> у клопотанні </w:t>
      </w:r>
      <w:r w:rsidR="00C21281" w:rsidRPr="00AF306C">
        <w:rPr>
          <w:bCs/>
          <w:color w:val="000000" w:themeColor="text1"/>
          <w:szCs w:val="28"/>
        </w:rPr>
        <w:t>й земельну ділянку</w:t>
      </w:r>
      <w:r w:rsidRPr="00AF306C">
        <w:rPr>
          <w:bCs/>
          <w:color w:val="000000" w:themeColor="text1"/>
          <w:szCs w:val="28"/>
        </w:rPr>
        <w:t xml:space="preserve"> площею 120,8759 га з 3 листопада 2016 року відповідно до розпоряд</w:t>
      </w:r>
      <w:r w:rsidR="00C21281" w:rsidRPr="00AF306C">
        <w:rPr>
          <w:bCs/>
          <w:color w:val="000000" w:themeColor="text1"/>
          <w:szCs w:val="28"/>
        </w:rPr>
        <w:t xml:space="preserve">ження </w:t>
      </w:r>
      <w:proofErr w:type="spellStart"/>
      <w:r w:rsidR="00C21281" w:rsidRPr="00AF306C">
        <w:rPr>
          <w:bCs/>
          <w:color w:val="000000" w:themeColor="text1"/>
          <w:szCs w:val="28"/>
        </w:rPr>
        <w:t>Бериславської</w:t>
      </w:r>
      <w:proofErr w:type="spellEnd"/>
      <w:r w:rsidR="00C21281" w:rsidRPr="00AF306C">
        <w:rPr>
          <w:bCs/>
          <w:color w:val="000000" w:themeColor="text1"/>
          <w:szCs w:val="28"/>
        </w:rPr>
        <w:t xml:space="preserve"> РДА передано</w:t>
      </w:r>
      <w:r w:rsidRPr="00AF306C">
        <w:rPr>
          <w:bCs/>
          <w:color w:val="000000" w:themeColor="text1"/>
          <w:szCs w:val="28"/>
        </w:rPr>
        <w:t xml:space="preserve"> в оренду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що підтверджується копією договору оренди землі. Окрім цього</w:t>
      </w:r>
      <w:r w:rsidR="00C21281" w:rsidRPr="00AF306C">
        <w:rPr>
          <w:bCs/>
          <w:color w:val="000000" w:themeColor="text1"/>
          <w:szCs w:val="28"/>
        </w:rPr>
        <w:t>,</w:t>
      </w:r>
      <w:r w:rsidRPr="00AF306C">
        <w:rPr>
          <w:bCs/>
          <w:color w:val="000000" w:themeColor="text1"/>
          <w:szCs w:val="28"/>
        </w:rPr>
        <w:t xml:space="preserve"> з довідки Головного управління </w:t>
      </w:r>
      <w:proofErr w:type="spellStart"/>
      <w:r w:rsidRPr="00AF306C">
        <w:rPr>
          <w:bCs/>
          <w:color w:val="000000" w:themeColor="text1"/>
          <w:szCs w:val="28"/>
        </w:rPr>
        <w:t>Держгеокадастру</w:t>
      </w:r>
      <w:proofErr w:type="spellEnd"/>
      <w:r w:rsidRPr="00AF306C">
        <w:rPr>
          <w:bCs/>
          <w:color w:val="000000" w:themeColor="text1"/>
          <w:szCs w:val="28"/>
        </w:rPr>
        <w:t xml:space="preserve"> у Херсонській області </w:t>
      </w:r>
      <w:r w:rsidR="008865B4" w:rsidRPr="00AF306C">
        <w:rPr>
          <w:bCs/>
          <w:color w:val="000000" w:themeColor="text1"/>
          <w:szCs w:val="28"/>
        </w:rPr>
        <w:t>«</w:t>
      </w:r>
      <w:r w:rsidRPr="00AF306C">
        <w:rPr>
          <w:bCs/>
          <w:color w:val="000000" w:themeColor="text1"/>
          <w:szCs w:val="28"/>
        </w:rPr>
        <w:t>із звітності з кількісного обліку земель про наявність земель та розділення їх за власниками земель</w:t>
      </w:r>
      <w:r w:rsidR="008865B4" w:rsidRPr="00AF306C">
        <w:rPr>
          <w:bCs/>
          <w:color w:val="000000" w:themeColor="text1"/>
          <w:szCs w:val="28"/>
        </w:rPr>
        <w:t>»</w:t>
      </w:r>
      <w:r w:rsidRPr="00AF306C">
        <w:rPr>
          <w:bCs/>
          <w:color w:val="000000" w:themeColor="text1"/>
          <w:szCs w:val="28"/>
        </w:rPr>
        <w:t xml:space="preserve"> від 8 груд</w:t>
      </w:r>
      <w:r w:rsidR="00C21281" w:rsidRPr="00AF306C">
        <w:rPr>
          <w:bCs/>
          <w:color w:val="000000" w:themeColor="text1"/>
          <w:szCs w:val="28"/>
        </w:rPr>
        <w:t>ня 2017 року вбачається, що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на території </w:t>
      </w:r>
      <w:proofErr w:type="spellStart"/>
      <w:r w:rsidRPr="00AF306C">
        <w:rPr>
          <w:bCs/>
          <w:color w:val="000000" w:themeColor="text1"/>
          <w:szCs w:val="28"/>
        </w:rPr>
        <w:t>Ольгівської</w:t>
      </w:r>
      <w:proofErr w:type="spellEnd"/>
      <w:r w:rsidRPr="00AF306C">
        <w:rPr>
          <w:bCs/>
          <w:color w:val="000000" w:themeColor="text1"/>
          <w:szCs w:val="28"/>
        </w:rPr>
        <w:t xml:space="preserve"> сільської ради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району Херс</w:t>
      </w:r>
      <w:r w:rsidR="00CE729E" w:rsidRPr="00AF306C">
        <w:rPr>
          <w:bCs/>
          <w:color w:val="000000" w:themeColor="text1"/>
          <w:szCs w:val="28"/>
        </w:rPr>
        <w:t>о</w:t>
      </w:r>
      <w:r w:rsidRPr="00AF306C">
        <w:rPr>
          <w:bCs/>
          <w:color w:val="000000" w:themeColor="text1"/>
          <w:szCs w:val="28"/>
        </w:rPr>
        <w:t>нської області станом на 1 грудня 2017 року, згідно з договор</w:t>
      </w:r>
      <w:r w:rsidR="00CE729E" w:rsidRPr="00AF306C">
        <w:rPr>
          <w:bCs/>
          <w:color w:val="000000" w:themeColor="text1"/>
          <w:szCs w:val="28"/>
        </w:rPr>
        <w:t>ом</w:t>
      </w:r>
      <w:r w:rsidRPr="00AF306C">
        <w:rPr>
          <w:bCs/>
          <w:color w:val="000000" w:themeColor="text1"/>
          <w:szCs w:val="28"/>
        </w:rPr>
        <w:t xml:space="preserve"> оренди</w:t>
      </w:r>
      <w:r w:rsidR="00CE729E" w:rsidRPr="00AF306C">
        <w:rPr>
          <w:bCs/>
          <w:color w:val="000000" w:themeColor="text1"/>
          <w:szCs w:val="28"/>
        </w:rPr>
        <w:t xml:space="preserve"> використовує</w:t>
      </w:r>
      <w:r w:rsidRPr="00AF306C">
        <w:rPr>
          <w:bCs/>
          <w:color w:val="000000" w:themeColor="text1"/>
          <w:szCs w:val="28"/>
        </w:rPr>
        <w:t xml:space="preserve"> земельну ді</w:t>
      </w:r>
      <w:r w:rsidR="00A53AB1" w:rsidRPr="00AF306C">
        <w:rPr>
          <w:bCs/>
          <w:color w:val="000000" w:themeColor="text1"/>
          <w:szCs w:val="28"/>
        </w:rPr>
        <w:t>лянку загальною площею 120,8759 </w:t>
      </w:r>
      <w:r w:rsidRPr="00AF306C">
        <w:rPr>
          <w:bCs/>
          <w:color w:val="000000" w:themeColor="text1"/>
          <w:szCs w:val="28"/>
        </w:rPr>
        <w:t xml:space="preserve">га, </w:t>
      </w:r>
      <w:r w:rsidR="00CE729E" w:rsidRPr="00AF306C">
        <w:rPr>
          <w:bCs/>
          <w:color w:val="000000" w:themeColor="text1"/>
          <w:szCs w:val="28"/>
        </w:rPr>
        <w:t xml:space="preserve">зокрема </w:t>
      </w:r>
      <w:r w:rsidRPr="00AF306C">
        <w:rPr>
          <w:bCs/>
          <w:color w:val="000000" w:themeColor="text1"/>
          <w:szCs w:val="28"/>
        </w:rPr>
        <w:t>ріллі 120,8759 га.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Щодо не наведення обставин наявності обґрунтованої підозри суддя зазначила, що за визначенням </w:t>
      </w:r>
      <w:r w:rsidR="00A53AB1" w:rsidRPr="00AF306C">
        <w:rPr>
          <w:bCs/>
          <w:color w:val="000000" w:themeColor="text1"/>
          <w:szCs w:val="28"/>
        </w:rPr>
        <w:t xml:space="preserve">Європейського суду з прав людини (далі – </w:t>
      </w:r>
      <w:r w:rsidRPr="00AF306C">
        <w:rPr>
          <w:bCs/>
          <w:color w:val="000000" w:themeColor="text1"/>
          <w:szCs w:val="28"/>
        </w:rPr>
        <w:t>ЄСПЛ</w:t>
      </w:r>
      <w:r w:rsidR="00A53AB1" w:rsidRPr="00AF306C">
        <w:rPr>
          <w:bCs/>
          <w:color w:val="000000" w:themeColor="text1"/>
          <w:szCs w:val="28"/>
        </w:rPr>
        <w:t>)</w:t>
      </w:r>
      <w:r w:rsidRPr="00AF306C">
        <w:rPr>
          <w:bCs/>
          <w:color w:val="000000" w:themeColor="text1"/>
          <w:szCs w:val="28"/>
        </w:rPr>
        <w:t xml:space="preserve"> «</w:t>
      </w:r>
      <w:proofErr w:type="spellStart"/>
      <w:r w:rsidRPr="00AF306C">
        <w:rPr>
          <w:bCs/>
          <w:color w:val="000000" w:themeColor="text1"/>
          <w:szCs w:val="28"/>
        </w:rPr>
        <w:t>обгрунтована</w:t>
      </w:r>
      <w:proofErr w:type="spellEnd"/>
      <w:r w:rsidRPr="00AF306C">
        <w:rPr>
          <w:bCs/>
          <w:color w:val="000000" w:themeColor="text1"/>
          <w:szCs w:val="28"/>
        </w:rPr>
        <w:t xml:space="preserve"> підозра у вчиненні кримінального злочину, про яку йдеться у статті 5 § 1 (с) Конвенції, передбачає наявність обставин або відомостей, які переконали б неупередженого спостерігача, що ця особа, можливо, вчинила певний злочин».</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На цій стадії провадження суддя не </w:t>
      </w:r>
      <w:r w:rsidR="00A53AB1" w:rsidRPr="00AF306C">
        <w:rPr>
          <w:bCs/>
          <w:color w:val="000000" w:themeColor="text1"/>
          <w:szCs w:val="28"/>
        </w:rPr>
        <w:t>має права</w:t>
      </w:r>
      <w:r w:rsidRPr="00AF306C">
        <w:rPr>
          <w:bCs/>
          <w:color w:val="000000" w:themeColor="text1"/>
          <w:szCs w:val="28"/>
        </w:rPr>
        <w:t xml:space="preserve"> вирішувати ті питання, які повинен вирішувати суд під час розгляду кримінального провад</w:t>
      </w:r>
      <w:r w:rsidR="00430D5D" w:rsidRPr="00AF306C">
        <w:rPr>
          <w:bCs/>
          <w:color w:val="000000" w:themeColor="text1"/>
          <w:szCs w:val="28"/>
        </w:rPr>
        <w:t>ж</w:t>
      </w:r>
      <w:r w:rsidRPr="00AF306C">
        <w:rPr>
          <w:bCs/>
          <w:color w:val="000000" w:themeColor="text1"/>
          <w:szCs w:val="28"/>
        </w:rPr>
        <w:t>ення по суті, зокрема, оцінювати докази з точки зору їх достатності і допустимості для визнання особи винною чи невинною у вчиненні кримінального правопорушення.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Вважає, що постановлена нею 15 червня 2018 року у справі № 647/1518/18 ухвала про арешт майна не є «</w:t>
      </w:r>
      <w:proofErr w:type="spellStart"/>
      <w:r w:rsidRPr="00AF306C">
        <w:rPr>
          <w:bCs/>
          <w:color w:val="000000" w:themeColor="text1"/>
          <w:szCs w:val="28"/>
        </w:rPr>
        <w:t>взаімовиключною</w:t>
      </w:r>
      <w:proofErr w:type="spellEnd"/>
      <w:r w:rsidRPr="00AF306C">
        <w:rPr>
          <w:bCs/>
          <w:color w:val="000000" w:themeColor="text1"/>
          <w:szCs w:val="28"/>
        </w:rPr>
        <w:t xml:space="preserve">» з ухвалою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від 6 червня 2018 року у справі № 647/1364/18, якою задоволено клопотання представника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та надано дозвіл представнику цього товариства на тимчасовий доступ до посіву пшениці ярої, розташованого на земельних ділянках № 1 та № 2, на скошування, вилучення та подальшу передачу посівів пшениці на зберігання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оскільки у цій ухвалі зазначено про доступ до посівів пшениці ярої, а не озимої, на яку нею накладено арешт.</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Після постановлення нею, як слідчим суддею, 15 червня 2018 року ухвали представники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та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у присутності працівників поліції узгодили час </w:t>
      </w:r>
      <w:proofErr w:type="spellStart"/>
      <w:r w:rsidRPr="00AF306C">
        <w:rPr>
          <w:bCs/>
          <w:color w:val="000000" w:themeColor="text1"/>
          <w:szCs w:val="28"/>
        </w:rPr>
        <w:t>скошення</w:t>
      </w:r>
      <w:proofErr w:type="spellEnd"/>
      <w:r w:rsidRPr="00AF306C">
        <w:rPr>
          <w:bCs/>
          <w:color w:val="000000" w:themeColor="text1"/>
          <w:szCs w:val="28"/>
        </w:rPr>
        <w:t xml:space="preserve"> озимої пшениці, техніку, якою буде проводитись збір врожаю озимої пшениці, також провели зважування пшениці та узгодили місце її зберігання. У присутності обох сторін передали врожай озимої пшениці відповідальній особі, про що було складено протокол, який підписали всі присутні учасники.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У той же час, на думку судді Миргород В.С.,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мало можливість </w:t>
      </w:r>
      <w:r w:rsidR="00A53AB1" w:rsidRPr="00AF306C">
        <w:rPr>
          <w:bCs/>
          <w:color w:val="000000" w:themeColor="text1"/>
          <w:szCs w:val="28"/>
        </w:rPr>
        <w:t>виконати</w:t>
      </w:r>
      <w:r w:rsidRPr="00AF306C">
        <w:rPr>
          <w:bCs/>
          <w:color w:val="000000" w:themeColor="text1"/>
          <w:szCs w:val="28"/>
        </w:rPr>
        <w:t xml:space="preserve"> ухвалу слідчого судді від 6 червня 2018 року, яка була чинною до 5 липня 2018 року, але її не </w:t>
      </w:r>
      <w:r w:rsidR="00A53AB1" w:rsidRPr="00AF306C">
        <w:rPr>
          <w:bCs/>
          <w:color w:val="000000" w:themeColor="text1"/>
          <w:szCs w:val="28"/>
        </w:rPr>
        <w:t>виконало</w:t>
      </w:r>
      <w:r w:rsidRPr="00AF306C">
        <w:rPr>
          <w:bCs/>
          <w:color w:val="000000" w:themeColor="text1"/>
          <w:szCs w:val="28"/>
        </w:rPr>
        <w:t xml:space="preserve"> та дії пр</w:t>
      </w:r>
      <w:r w:rsidR="00A53AB1" w:rsidRPr="00AF306C">
        <w:rPr>
          <w:bCs/>
          <w:color w:val="000000" w:themeColor="text1"/>
          <w:szCs w:val="28"/>
        </w:rPr>
        <w:t>ацівників поліції не оскаржувало</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Дисциплінарна палата в оскаржуваному </w:t>
      </w:r>
      <w:r w:rsidR="00A53AB1" w:rsidRPr="00AF306C">
        <w:rPr>
          <w:bCs/>
          <w:color w:val="000000" w:themeColor="text1"/>
          <w:szCs w:val="28"/>
        </w:rPr>
        <w:t xml:space="preserve">нею (суддею) </w:t>
      </w:r>
      <w:r w:rsidRPr="00AF306C">
        <w:rPr>
          <w:bCs/>
          <w:color w:val="000000" w:themeColor="text1"/>
          <w:szCs w:val="28"/>
        </w:rPr>
        <w:t>рішенні зазначила, що внаслідок постановлення слідчим суддею 15 червня 2018 року ухвали про арешт майна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скосило врожай, тобто незаконно заволоділо майном, що йому не належить, що порушує справедливий баланс між інтересами власника майна, гарантованими законом, і завданням цього кримінального провадження. Суддя Миргород В.С. зазначила, що як на </w:t>
      </w:r>
      <w:r w:rsidR="00A53AB1" w:rsidRPr="00AF306C">
        <w:rPr>
          <w:bCs/>
          <w:color w:val="000000" w:themeColor="text1"/>
          <w:szCs w:val="28"/>
        </w:rPr>
        <w:t>день</w:t>
      </w:r>
      <w:r w:rsidRPr="00AF306C">
        <w:rPr>
          <w:bCs/>
          <w:color w:val="000000" w:themeColor="text1"/>
          <w:szCs w:val="28"/>
        </w:rPr>
        <w:t xml:space="preserve"> постановлення нею 15 червня 2018 року ухвали про арешт майна, так і на </w:t>
      </w:r>
      <w:r w:rsidR="00A53AB1" w:rsidRPr="00AF306C">
        <w:rPr>
          <w:bCs/>
          <w:color w:val="000000" w:themeColor="text1"/>
          <w:szCs w:val="28"/>
        </w:rPr>
        <w:t>день</w:t>
      </w:r>
      <w:r w:rsidRPr="00AF306C">
        <w:rPr>
          <w:bCs/>
          <w:color w:val="000000" w:themeColor="text1"/>
          <w:szCs w:val="28"/>
        </w:rPr>
        <w:t xml:space="preserve"> розгляду судом клопотання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про скасування арешту майна, суду не було надано доказів того, що вказане товариство є власником посівів саме озимої пшениці. Ухвалою слідчого судді від 30 жовтня 2020 року у справі № 647/1518/18 зобов’язано с</w:t>
      </w:r>
      <w:r w:rsidR="00AF306C">
        <w:rPr>
          <w:bCs/>
          <w:color w:val="000000" w:themeColor="text1"/>
          <w:szCs w:val="28"/>
        </w:rPr>
        <w:t xml:space="preserve">лідчий відділ </w:t>
      </w:r>
      <w:proofErr w:type="spellStart"/>
      <w:r w:rsidR="00AF306C">
        <w:rPr>
          <w:bCs/>
          <w:color w:val="000000" w:themeColor="text1"/>
          <w:szCs w:val="28"/>
        </w:rPr>
        <w:t>Бериславського</w:t>
      </w:r>
      <w:proofErr w:type="spellEnd"/>
      <w:r w:rsidR="00AF306C">
        <w:rPr>
          <w:bCs/>
          <w:color w:val="000000" w:themeColor="text1"/>
          <w:szCs w:val="28"/>
        </w:rPr>
        <w:t xml:space="preserve"> ВП </w:t>
      </w:r>
      <w:r w:rsidRPr="00AF306C">
        <w:rPr>
          <w:bCs/>
          <w:color w:val="000000" w:themeColor="text1"/>
          <w:szCs w:val="28"/>
        </w:rPr>
        <w:t>ГУ</w:t>
      </w:r>
      <w:r w:rsidR="00A53AB1" w:rsidRPr="00AF306C">
        <w:rPr>
          <w:bCs/>
          <w:color w:val="000000" w:themeColor="text1"/>
          <w:szCs w:val="28"/>
        </w:rPr>
        <w:t xml:space="preserve"> </w:t>
      </w:r>
      <w:r w:rsidRPr="00AF306C">
        <w:rPr>
          <w:bCs/>
          <w:color w:val="000000" w:themeColor="text1"/>
          <w:szCs w:val="28"/>
        </w:rPr>
        <w:t>НП в Херсонській області, яки</w:t>
      </w:r>
      <w:r w:rsidR="00A53AB1" w:rsidRPr="00AF306C">
        <w:rPr>
          <w:bCs/>
          <w:color w:val="000000" w:themeColor="text1"/>
          <w:szCs w:val="28"/>
        </w:rPr>
        <w:t>й</w:t>
      </w:r>
      <w:r w:rsidRPr="00AF306C">
        <w:rPr>
          <w:bCs/>
          <w:color w:val="000000" w:themeColor="text1"/>
          <w:szCs w:val="28"/>
        </w:rPr>
        <w:t xml:space="preserve"> здійснює досудове розслідування </w:t>
      </w:r>
      <w:r w:rsidR="00A53AB1" w:rsidRPr="00AF306C">
        <w:rPr>
          <w:bCs/>
          <w:color w:val="000000" w:themeColor="text1"/>
          <w:szCs w:val="28"/>
        </w:rPr>
        <w:t>у кримінальному провадженні</w:t>
      </w:r>
      <w:r w:rsidR="009C007F">
        <w:rPr>
          <w:bCs/>
          <w:color w:val="000000" w:themeColor="text1"/>
          <w:szCs w:val="28"/>
        </w:rPr>
        <w:t xml:space="preserve"> № ____</w:t>
      </w:r>
      <w:r w:rsidRPr="00AF306C">
        <w:rPr>
          <w:bCs/>
          <w:color w:val="000000" w:themeColor="text1"/>
          <w:szCs w:val="28"/>
        </w:rPr>
        <w:t xml:space="preserve"> від 8 червня 2018 року</w:t>
      </w:r>
      <w:r w:rsidR="00A53AB1" w:rsidRPr="00AF306C">
        <w:rPr>
          <w:bCs/>
          <w:color w:val="000000" w:themeColor="text1"/>
          <w:szCs w:val="28"/>
        </w:rPr>
        <w:t xml:space="preserve">, повернути володільцю </w:t>
      </w:r>
      <w:r w:rsidRPr="00AF306C">
        <w:rPr>
          <w:bCs/>
          <w:color w:val="000000" w:themeColor="text1"/>
          <w:szCs w:val="28"/>
        </w:rPr>
        <w:t>–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w:t>
      </w:r>
      <w:r w:rsidR="008B7E75">
        <w:rPr>
          <w:bCs/>
          <w:color w:val="000000" w:themeColor="text1"/>
          <w:szCs w:val="28"/>
        </w:rPr>
        <w:t>,</w:t>
      </w:r>
      <w:r w:rsidRPr="00AF306C">
        <w:rPr>
          <w:bCs/>
          <w:color w:val="000000" w:themeColor="text1"/>
          <w:szCs w:val="28"/>
        </w:rPr>
        <w:t xml:space="preserve"> врожай пшениці у кількості 252 710 кг, арешт якого скасовано постановою Апеляційного суду Херсонської області від 23 червня 2018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Суддя Миргород М.В. зазначила, що під час розгляду клопотання про арешт майна вона не мала на меті вчинити будь-які незаконні дії або такі дії, які суперечили б нормам КПК України, моральним принципам чи нормам етики, а також дії, які могли бути наслідком недбалого ставлення до розгляду справи № 647/1518/18.</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Щодо факту викрадення арештованого майна – зерна пшениці озимої, яка визнана речовим доказом, то відповідно до частини другої статті 100 КПК України речовий доказ або документ, наданий добровільно або на підставі судового рішення, зберігається у сторони кримінального провадже</w:t>
      </w:r>
      <w:r w:rsidR="00430D5D" w:rsidRPr="00AF306C">
        <w:rPr>
          <w:bCs/>
          <w:color w:val="000000" w:themeColor="text1"/>
          <w:szCs w:val="28"/>
        </w:rPr>
        <w:t>н</w:t>
      </w:r>
      <w:r w:rsidR="00A53AB1" w:rsidRPr="00AF306C">
        <w:rPr>
          <w:bCs/>
          <w:color w:val="000000" w:themeColor="text1"/>
          <w:szCs w:val="28"/>
        </w:rPr>
        <w:t>ня, якій він наданий. Факт не</w:t>
      </w:r>
      <w:r w:rsidRPr="00AF306C">
        <w:rPr>
          <w:bCs/>
          <w:color w:val="000000" w:themeColor="text1"/>
          <w:szCs w:val="28"/>
        </w:rPr>
        <w:t xml:space="preserve">збереження речового доказу </w:t>
      </w:r>
      <w:r w:rsidR="00A53AB1" w:rsidRPr="00AF306C">
        <w:rPr>
          <w:bCs/>
          <w:color w:val="000000" w:themeColor="text1"/>
          <w:szCs w:val="28"/>
        </w:rPr>
        <w:t>під час</w:t>
      </w:r>
      <w:r w:rsidRPr="00AF306C">
        <w:rPr>
          <w:bCs/>
          <w:color w:val="000000" w:themeColor="text1"/>
          <w:szCs w:val="28"/>
        </w:rPr>
        <w:t xml:space="preserve"> досудового розслідування у кримінальному провадженні не є наслідком </w:t>
      </w:r>
      <w:r w:rsidR="00A53AB1" w:rsidRPr="00AF306C">
        <w:rPr>
          <w:bCs/>
          <w:color w:val="000000" w:themeColor="text1"/>
          <w:szCs w:val="28"/>
        </w:rPr>
        <w:t>постановлення</w:t>
      </w:r>
      <w:r w:rsidRPr="00AF306C">
        <w:rPr>
          <w:bCs/>
          <w:color w:val="000000" w:themeColor="text1"/>
          <w:szCs w:val="28"/>
        </w:rPr>
        <w:t xml:space="preserve"> нею (суддею) ухвали про накладення арешту на речові докази, а є наслідком неналежного </w:t>
      </w:r>
      <w:r w:rsidR="00A53AB1" w:rsidRPr="00AF306C">
        <w:rPr>
          <w:bCs/>
          <w:color w:val="000000" w:themeColor="text1"/>
          <w:szCs w:val="28"/>
        </w:rPr>
        <w:t>ставлення</w:t>
      </w:r>
      <w:r w:rsidRPr="00AF306C">
        <w:rPr>
          <w:bCs/>
          <w:color w:val="000000" w:themeColor="text1"/>
          <w:szCs w:val="28"/>
        </w:rPr>
        <w:t xml:space="preserve"> до збереження майна особою, якій передано таке майно на відповідальне зберігання.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Суддя звернула увагу, що дисциплінарна відповідальність суддів не може бути наслідком змісту їхніх рішень або </w:t>
      </w:r>
      <w:proofErr w:type="spellStart"/>
      <w:r w:rsidRPr="00AF306C">
        <w:rPr>
          <w:bCs/>
          <w:color w:val="000000" w:themeColor="text1"/>
          <w:szCs w:val="28"/>
        </w:rPr>
        <w:t>вироків</w:t>
      </w:r>
      <w:proofErr w:type="spellEnd"/>
      <w:r w:rsidRPr="00AF306C">
        <w:rPr>
          <w:bCs/>
          <w:color w:val="000000" w:themeColor="text1"/>
          <w:szCs w:val="28"/>
        </w:rPr>
        <w:t xml:space="preserve">, </w:t>
      </w:r>
      <w:r w:rsidR="00A53AB1" w:rsidRPr="00AF306C">
        <w:rPr>
          <w:bCs/>
          <w:color w:val="000000" w:themeColor="text1"/>
          <w:szCs w:val="28"/>
        </w:rPr>
        <w:t>«включаючи</w:t>
      </w:r>
      <w:r w:rsidRPr="00AF306C">
        <w:rPr>
          <w:bCs/>
          <w:color w:val="000000" w:themeColor="text1"/>
          <w:szCs w:val="28"/>
        </w:rPr>
        <w:t xml:space="preserve"> відмінності в юридичному тлумаченні між судами, наслідком прикладів суддівських помилок чи критики суддів</w:t>
      </w:r>
      <w:r w:rsidR="00A53AB1" w:rsidRPr="00AF306C">
        <w:rPr>
          <w:bCs/>
          <w:color w:val="000000" w:themeColor="text1"/>
          <w:szCs w:val="28"/>
        </w:rPr>
        <w:t>»</w:t>
      </w:r>
      <w:r w:rsidRPr="00AF306C">
        <w:rPr>
          <w:bCs/>
          <w:color w:val="000000" w:themeColor="text1"/>
          <w:szCs w:val="28"/>
        </w:rPr>
        <w:t>. Визнання судом апеляційної інстанції її позиції помилковою свідчить про допущення судової помилки, проте не вказує на наявність в її діях умислу або грубої (очевидної) недбалості</w:t>
      </w:r>
      <w:r w:rsidR="00A53AB1" w:rsidRPr="00AF306C">
        <w:rPr>
          <w:bCs/>
          <w:color w:val="000000" w:themeColor="text1"/>
          <w:szCs w:val="28"/>
        </w:rPr>
        <w:t xml:space="preserve"> й, відповідно,</w:t>
      </w:r>
      <w:r w:rsidRPr="00AF306C">
        <w:rPr>
          <w:bCs/>
          <w:color w:val="000000" w:themeColor="text1"/>
          <w:szCs w:val="28"/>
        </w:rPr>
        <w:t xml:space="preserve"> на наявність складу дисциплінарного проступку, передбаченого пунктом 4 частини першої статті 106 Закону України «Про судоустрій і статус суддів».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суддя Миргород В.С. у скарзі на рішення Дисциплінарної палати зазначила, що відповідно до частини одинадцятої статті 109 Закону Укра</w:t>
      </w:r>
      <w:r w:rsidR="00430D5D" w:rsidRPr="00AF306C">
        <w:rPr>
          <w:bCs/>
          <w:color w:val="000000" w:themeColor="text1"/>
          <w:szCs w:val="28"/>
        </w:rPr>
        <w:t>їни «Про судоустрій і статус су</w:t>
      </w:r>
      <w:r w:rsidRPr="00AF306C">
        <w:rPr>
          <w:bCs/>
          <w:color w:val="000000" w:themeColor="text1"/>
          <w:szCs w:val="28"/>
        </w:rPr>
        <w:t>ддів» (</w:t>
      </w:r>
      <w:r w:rsidR="00885FB8" w:rsidRPr="00AF306C">
        <w:rPr>
          <w:bCs/>
          <w:color w:val="000000" w:themeColor="text1"/>
          <w:szCs w:val="28"/>
        </w:rPr>
        <w:t>у</w:t>
      </w:r>
      <w:r w:rsidRPr="00AF306C">
        <w:rPr>
          <w:bCs/>
          <w:color w:val="000000" w:themeColor="text1"/>
          <w:szCs w:val="28"/>
        </w:rPr>
        <w:t xml:space="preserve"> редакції</w:t>
      </w:r>
      <w:r w:rsidR="00885FB8" w:rsidRPr="00AF306C">
        <w:rPr>
          <w:bCs/>
          <w:color w:val="000000" w:themeColor="text1"/>
          <w:szCs w:val="28"/>
        </w:rPr>
        <w:t>,</w:t>
      </w:r>
      <w:r w:rsidRPr="00AF306C">
        <w:rPr>
          <w:bCs/>
          <w:color w:val="000000" w:themeColor="text1"/>
          <w:szCs w:val="28"/>
        </w:rPr>
        <w:t xml:space="preserve"> чинні</w:t>
      </w:r>
      <w:r w:rsidR="00885FB8" w:rsidRPr="00AF306C">
        <w:rPr>
          <w:bCs/>
          <w:color w:val="000000" w:themeColor="text1"/>
          <w:szCs w:val="28"/>
        </w:rPr>
        <w:t>й</w:t>
      </w:r>
      <w:r w:rsidRPr="00AF306C">
        <w:rPr>
          <w:bCs/>
          <w:color w:val="000000" w:themeColor="text1"/>
          <w:szCs w:val="28"/>
        </w:rPr>
        <w:t xml:space="preserve"> на </w:t>
      </w:r>
      <w:r w:rsidR="00885FB8" w:rsidRPr="00AF306C">
        <w:rPr>
          <w:bCs/>
          <w:color w:val="000000" w:themeColor="text1"/>
          <w:szCs w:val="28"/>
        </w:rPr>
        <w:t>день</w:t>
      </w:r>
      <w:r w:rsidR="00430D5D" w:rsidRPr="00AF306C">
        <w:rPr>
          <w:bCs/>
          <w:color w:val="000000" w:themeColor="text1"/>
          <w:szCs w:val="28"/>
        </w:rPr>
        <w:t xml:space="preserve"> постановле</w:t>
      </w:r>
      <w:r w:rsidRPr="00AF306C">
        <w:rPr>
          <w:bCs/>
          <w:color w:val="000000" w:themeColor="text1"/>
          <w:szCs w:val="28"/>
        </w:rPr>
        <w:t>ння 15 червня 2018 року ухвали</w:t>
      </w:r>
      <w:r w:rsidR="00885FB8" w:rsidRPr="00AF306C">
        <w:rPr>
          <w:bCs/>
          <w:color w:val="000000" w:themeColor="text1"/>
          <w:szCs w:val="28"/>
        </w:rPr>
        <w:t xml:space="preserve"> слідчого судді</w:t>
      </w:r>
      <w:r w:rsidRPr="00AF306C">
        <w:rPr>
          <w:bCs/>
          <w:color w:val="000000" w:themeColor="text1"/>
          <w:szCs w:val="28"/>
        </w:rPr>
        <w:t>)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w:t>
      </w:r>
      <w:r w:rsidR="00885FB8" w:rsidRPr="00AF306C">
        <w:rPr>
          <w:bCs/>
          <w:color w:val="000000" w:themeColor="text1"/>
          <w:szCs w:val="28"/>
        </w:rPr>
        <w:t>й</w:t>
      </w:r>
      <w:r w:rsidRPr="00AF306C">
        <w:rPr>
          <w:bCs/>
          <w:color w:val="000000" w:themeColor="text1"/>
          <w:szCs w:val="28"/>
        </w:rPr>
        <w:t>снення відповідного дисциплінарного провадження.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Суддя Миргород В.С.</w:t>
      </w:r>
      <w:r w:rsidR="00885FB8" w:rsidRPr="00AF306C">
        <w:rPr>
          <w:bCs/>
          <w:color w:val="000000" w:themeColor="text1"/>
          <w:szCs w:val="28"/>
        </w:rPr>
        <w:t>,</w:t>
      </w:r>
      <w:r w:rsidRPr="00AF306C">
        <w:rPr>
          <w:bCs/>
          <w:color w:val="000000" w:themeColor="text1"/>
          <w:szCs w:val="28"/>
        </w:rPr>
        <w:t xml:space="preserve"> посилаючись на статтю 42 Закону України «Про Вищу раду </w:t>
      </w:r>
      <w:r w:rsidR="00885FB8" w:rsidRPr="00AF306C">
        <w:rPr>
          <w:bCs/>
          <w:color w:val="000000" w:themeColor="text1"/>
          <w:szCs w:val="28"/>
        </w:rPr>
        <w:t>правосуддя» (у</w:t>
      </w:r>
      <w:r w:rsidRPr="00AF306C">
        <w:rPr>
          <w:bCs/>
          <w:color w:val="000000" w:themeColor="text1"/>
          <w:szCs w:val="28"/>
        </w:rPr>
        <w:t xml:space="preserve"> редакції</w:t>
      </w:r>
      <w:r w:rsidR="00885FB8" w:rsidRPr="00AF306C">
        <w:rPr>
          <w:bCs/>
          <w:color w:val="000000" w:themeColor="text1"/>
          <w:szCs w:val="28"/>
        </w:rPr>
        <w:t>,</w:t>
      </w:r>
      <w:r w:rsidRPr="00AF306C">
        <w:rPr>
          <w:bCs/>
          <w:color w:val="000000" w:themeColor="text1"/>
          <w:szCs w:val="28"/>
        </w:rPr>
        <w:t xml:space="preserve"> чинній на </w:t>
      </w:r>
      <w:r w:rsidR="00885FB8" w:rsidRPr="00AF306C">
        <w:rPr>
          <w:bCs/>
          <w:color w:val="000000" w:themeColor="text1"/>
          <w:szCs w:val="28"/>
        </w:rPr>
        <w:t>день</w:t>
      </w:r>
      <w:r w:rsidRPr="00AF306C">
        <w:rPr>
          <w:bCs/>
          <w:color w:val="000000" w:themeColor="text1"/>
          <w:szCs w:val="28"/>
        </w:rPr>
        <w:t xml:space="preserve"> надходження </w:t>
      </w:r>
      <w:r w:rsidR="00885FB8" w:rsidRPr="00AF306C">
        <w:rPr>
          <w:bCs/>
          <w:color w:val="000000" w:themeColor="text1"/>
          <w:szCs w:val="28"/>
        </w:rPr>
        <w:t xml:space="preserve">дисциплінарної скарги </w:t>
      </w:r>
      <w:r w:rsidRPr="00AF306C">
        <w:rPr>
          <w:bCs/>
          <w:color w:val="000000" w:themeColor="text1"/>
          <w:szCs w:val="28"/>
        </w:rPr>
        <w:t>до Вищої ради правосуддя</w:t>
      </w:r>
      <w:r w:rsidR="00C42C4A">
        <w:rPr>
          <w:bCs/>
          <w:color w:val="000000" w:themeColor="text1"/>
          <w:szCs w:val="28"/>
        </w:rPr>
        <w:t xml:space="preserve"> </w:t>
      </w:r>
      <w:r w:rsidRPr="00AF306C">
        <w:rPr>
          <w:bCs/>
          <w:color w:val="000000" w:themeColor="text1"/>
          <w:szCs w:val="28"/>
        </w:rPr>
        <w:t>– 7 квітня 2020 року)</w:t>
      </w:r>
      <w:r w:rsidR="00885FB8" w:rsidRPr="00AF306C">
        <w:rPr>
          <w:bCs/>
          <w:color w:val="000000" w:themeColor="text1"/>
          <w:szCs w:val="28"/>
        </w:rPr>
        <w:t>,</w:t>
      </w:r>
      <w:r w:rsidRPr="00AF306C">
        <w:rPr>
          <w:bCs/>
          <w:color w:val="000000" w:themeColor="text1"/>
          <w:szCs w:val="28"/>
        </w:rPr>
        <w:t xml:space="preserve"> вважає, що відлік трирічного строку застосування до неї дисциплінарного стягнення починається з дати вчинення суддею </w:t>
      </w:r>
      <w:r w:rsidR="00885FB8" w:rsidRPr="00AF306C">
        <w:rPr>
          <w:bCs/>
          <w:color w:val="000000" w:themeColor="text1"/>
          <w:szCs w:val="28"/>
        </w:rPr>
        <w:t>проступку</w:t>
      </w:r>
      <w:r w:rsidRPr="00AF306C">
        <w:rPr>
          <w:bCs/>
          <w:color w:val="000000" w:themeColor="text1"/>
          <w:szCs w:val="28"/>
        </w:rPr>
        <w:t>, а закінчується «рішенням про притягнення до відповідальності».</w:t>
      </w:r>
    </w:p>
    <w:p w:rsidR="00390487" w:rsidRPr="00AF306C" w:rsidRDefault="00885FB8" w:rsidP="00E73437">
      <w:pPr>
        <w:widowControl w:val="0"/>
        <w:spacing w:line="240" w:lineRule="auto"/>
        <w:ind w:firstLine="567"/>
        <w:jc w:val="both"/>
        <w:rPr>
          <w:bCs/>
          <w:color w:val="000000" w:themeColor="text1"/>
          <w:szCs w:val="28"/>
        </w:rPr>
      </w:pPr>
      <w:r w:rsidRPr="00AF306C">
        <w:rPr>
          <w:bCs/>
          <w:color w:val="000000" w:themeColor="text1"/>
          <w:szCs w:val="28"/>
        </w:rPr>
        <w:t>З огляду</w:t>
      </w:r>
      <w:r w:rsidR="00390487" w:rsidRPr="00AF306C">
        <w:rPr>
          <w:bCs/>
          <w:color w:val="000000" w:themeColor="text1"/>
          <w:szCs w:val="28"/>
        </w:rPr>
        <w:t xml:space="preserve"> на вказані обставини </w:t>
      </w:r>
      <w:r w:rsidRPr="00AF306C">
        <w:rPr>
          <w:bCs/>
          <w:color w:val="000000" w:themeColor="text1"/>
          <w:szCs w:val="28"/>
        </w:rPr>
        <w:t xml:space="preserve">суддя </w:t>
      </w:r>
      <w:r w:rsidR="00390487" w:rsidRPr="00AF306C">
        <w:rPr>
          <w:bCs/>
          <w:color w:val="000000" w:themeColor="text1"/>
          <w:szCs w:val="28"/>
        </w:rPr>
        <w:t xml:space="preserve">вважає, що дисциплінарне стягнення щодо неї застосовано після спливу </w:t>
      </w:r>
      <w:r w:rsidRPr="00AF306C">
        <w:rPr>
          <w:bCs/>
          <w:color w:val="000000" w:themeColor="text1"/>
          <w:szCs w:val="28"/>
        </w:rPr>
        <w:t>встановленого</w:t>
      </w:r>
      <w:r w:rsidR="00390487" w:rsidRPr="00AF306C">
        <w:rPr>
          <w:bCs/>
          <w:color w:val="000000" w:themeColor="text1"/>
          <w:szCs w:val="28"/>
        </w:rPr>
        <w:t xml:space="preserve"> законом трирічного строку за проступок, </w:t>
      </w:r>
      <w:r w:rsidRPr="00AF306C">
        <w:rPr>
          <w:bCs/>
          <w:color w:val="000000" w:themeColor="text1"/>
          <w:szCs w:val="28"/>
        </w:rPr>
        <w:t>який вона вчинила</w:t>
      </w:r>
      <w:r w:rsidR="00390487" w:rsidRPr="00AF306C">
        <w:rPr>
          <w:bCs/>
          <w:color w:val="000000" w:themeColor="text1"/>
          <w:szCs w:val="28"/>
        </w:rPr>
        <w:t xml:space="preserve"> 15 червня 2018 року.</w:t>
      </w:r>
    </w:p>
    <w:p w:rsidR="00390487" w:rsidRPr="00AF306C" w:rsidRDefault="00390487" w:rsidP="00E73437">
      <w:pPr>
        <w:widowControl w:val="0"/>
        <w:spacing w:line="240" w:lineRule="auto"/>
        <w:ind w:firstLine="567"/>
        <w:jc w:val="both"/>
        <w:rPr>
          <w:b/>
          <w:bCs/>
          <w:color w:val="000000" w:themeColor="text1"/>
          <w:szCs w:val="28"/>
        </w:rPr>
      </w:pPr>
      <w:r w:rsidRPr="00AF306C">
        <w:rPr>
          <w:b/>
          <w:bCs/>
          <w:color w:val="000000" w:themeColor="text1"/>
          <w:szCs w:val="28"/>
        </w:rPr>
        <w:t>Висновки за результатами розгляду скарги на рішення Дисциплінарної палати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Перевіривши доводи скарги</w:t>
      </w:r>
      <w:r w:rsidR="00885FB8" w:rsidRPr="00AF306C">
        <w:rPr>
          <w:bCs/>
          <w:color w:val="000000" w:themeColor="text1"/>
          <w:szCs w:val="28"/>
        </w:rPr>
        <w:t xml:space="preserve"> судді Миргород В.С.</w:t>
      </w:r>
      <w:r w:rsidRPr="00AF306C">
        <w:rPr>
          <w:bCs/>
          <w:color w:val="000000" w:themeColor="text1"/>
          <w:szCs w:val="28"/>
        </w:rPr>
        <w:t xml:space="preserve">, зміст оскаржуваного рішення Другої Дисциплінарної палати Вищої ради правосуддя, матеріали дисциплінарної справи, </w:t>
      </w:r>
      <w:r w:rsidR="009D5C62" w:rsidRPr="00AF306C">
        <w:rPr>
          <w:bCs/>
          <w:color w:val="000000" w:themeColor="text1"/>
          <w:szCs w:val="28"/>
        </w:rPr>
        <w:t>Вища рада правосуддя дійшла</w:t>
      </w:r>
      <w:r w:rsidRPr="00AF306C">
        <w:rPr>
          <w:bCs/>
          <w:color w:val="000000" w:themeColor="text1"/>
          <w:szCs w:val="28"/>
        </w:rPr>
        <w:t xml:space="preserve"> таких висновків.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змістом положень пункту 18 </w:t>
      </w:r>
      <w:r w:rsidR="00885FB8" w:rsidRPr="00AF306C">
        <w:rPr>
          <w:bCs/>
          <w:color w:val="000000" w:themeColor="text1"/>
          <w:szCs w:val="28"/>
        </w:rPr>
        <w:t xml:space="preserve">частини першої </w:t>
      </w:r>
      <w:r w:rsidRPr="00AF306C">
        <w:rPr>
          <w:bCs/>
          <w:color w:val="000000" w:themeColor="text1"/>
          <w:szCs w:val="28"/>
        </w:rPr>
        <w:t>статті 3 КПК України основним призначенням слідчого судді є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Відповідно до частини першої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Згідно із частиною п’ятою статті 9 КПК України кримінальне процесуальне законодавство України застосовується з урахуванням практики ЄСПЛ.</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ЄСПЛ неодноразово у рішеннях зазначав, що право на справедливий судовий розгляд може бути обмежене державою, якщо це обмеження не завдає шкоди самій суті права. Зокрема, у рішенні ЄСПЛ у справі «Осман проти Сполученого Королівства» від 28 жовтня 1998 року вказано, що обмеження не буде сумісним з пунктом 1 статті 6 Конвенції, «якщо воно не має правомірної мети і якщо відсутнє пропорційне співвідношення між вжитими засобами та поставленою метою».</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Зазначену позицію містить також рішення ЄСПЛ у справі «</w:t>
      </w:r>
      <w:proofErr w:type="spellStart"/>
      <w:r w:rsidRPr="00AF306C">
        <w:rPr>
          <w:bCs/>
          <w:color w:val="000000" w:themeColor="text1"/>
          <w:szCs w:val="28"/>
        </w:rPr>
        <w:t>Креуз</w:t>
      </w:r>
      <w:proofErr w:type="spellEnd"/>
      <w:r w:rsidRPr="00AF306C">
        <w:rPr>
          <w:bCs/>
          <w:color w:val="000000" w:themeColor="text1"/>
          <w:szCs w:val="28"/>
        </w:rPr>
        <w:t xml:space="preserve"> проти Польщі» від 19 червня 2001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Відповідно до частини першої статті 1 Першого протоколу до Конвенції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Кожен має право володіти, користуватися і розпоряджатися своєю власністю, результатами своєї інтелектуальної, творчої діяльності (</w:t>
      </w:r>
      <w:r w:rsidR="00885FB8" w:rsidRPr="00AF306C">
        <w:rPr>
          <w:bCs/>
          <w:color w:val="000000" w:themeColor="text1"/>
          <w:szCs w:val="28"/>
        </w:rPr>
        <w:t xml:space="preserve">частина перша </w:t>
      </w:r>
      <w:r w:rsidRPr="00AF306C">
        <w:rPr>
          <w:bCs/>
          <w:color w:val="000000" w:themeColor="text1"/>
          <w:szCs w:val="28"/>
        </w:rPr>
        <w:t>статт</w:t>
      </w:r>
      <w:r w:rsidR="00885FB8" w:rsidRPr="00AF306C">
        <w:rPr>
          <w:bCs/>
          <w:color w:val="000000" w:themeColor="text1"/>
          <w:szCs w:val="28"/>
        </w:rPr>
        <w:t>і</w:t>
      </w:r>
      <w:r w:rsidRPr="00AF306C">
        <w:rPr>
          <w:bCs/>
          <w:color w:val="000000" w:themeColor="text1"/>
          <w:szCs w:val="28"/>
        </w:rPr>
        <w:t xml:space="preserve"> 41 Конституції України).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При вирішенні питання про арешт майна для прийняття законного та справедливого рішення слідчий суддя згідно зі статтями 94, 132, 173 КПК України повинен урахувати правову підставу для арешту майна, можливість використання майна як доказу у кримінальному провадженні або застосування щодо нього конфіскації, в тому числі і спеціальної, наявність обґрунтованої підозри у вчиненні особою кримінального правопорушення, розмір шкоди, завданої кримінальним правопорушенням, неправомірної вигоди, яка отримана юридичною особою, розумність та співмірність обмеження права власності завданням кримінального провадження, а також наслідки арешту майна для підозрюваного, третіх осіб.</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Відповідні дані мають міститися й у клопотанні слідчого, який звертається з проханням арештувати майно, оскільки згідно зі статтею 1 Першого протоколу до Конвенції будь-яке обмеження права власності повинно здійснюватися відповідно до закону, а отже, суб’єкт, який ініціює таке обмеження, повинен обґрунтувати свою ініціативу з посиланням на норми закону.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Згідно з пунктом 7 частини другої статті 131 КПК України арешт майна є одним із заходів забезпечення кримінального провадження.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Статтею 132 КПК України встановлено загальні правила застосування заходів забезпечення кримінального провадження, які здійснюються лише на підставі ухвали слідчого судді або суду (за винятком випадків, передбачених цим Кодексом). Зокрема, частиною третьою статті 132 КПК України встановлено, що клопотання про застосування заходів забезпечення кримінального провадження не допускається, якщо слідчий, прокурор не доведе, що: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1)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2) потреби досудового розслідування виправдовують такий ступінь втручання у права і свободи особи, про який ідеться в клопотанні слідчого, прокурора;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3) може бути виконане завдання, для виконання якого слідчий, прокурор звертається із клопотанням.</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Під час розгляду питання про застосування заходів забезпечення кримінального провадження сторони кримінального провадження повинні подати слідчому судді або суду докази обставин, на які вони посилаються (частина п’ята статті 132 КПК України).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Дисциплінарна палата у своєму рішенні </w:t>
      </w:r>
      <w:r w:rsidR="00885FB8" w:rsidRPr="00AF306C">
        <w:rPr>
          <w:bCs/>
          <w:color w:val="000000" w:themeColor="text1"/>
          <w:szCs w:val="28"/>
        </w:rPr>
        <w:t>правильно вказала</w:t>
      </w:r>
      <w:r w:rsidRPr="00AF306C">
        <w:rPr>
          <w:bCs/>
          <w:color w:val="000000" w:themeColor="text1"/>
          <w:szCs w:val="28"/>
        </w:rPr>
        <w:t>, що слідчий суддя Миргород В.С., розглядаючи клопотан</w:t>
      </w:r>
      <w:r w:rsidR="00885FB8" w:rsidRPr="00AF306C">
        <w:rPr>
          <w:bCs/>
          <w:color w:val="000000" w:themeColor="text1"/>
          <w:szCs w:val="28"/>
        </w:rPr>
        <w:t>ня начальника СВ </w:t>
      </w:r>
      <w:proofErr w:type="spellStart"/>
      <w:r w:rsidR="00885FB8" w:rsidRPr="00AF306C">
        <w:rPr>
          <w:bCs/>
          <w:color w:val="000000" w:themeColor="text1"/>
          <w:szCs w:val="28"/>
        </w:rPr>
        <w:t>Бериславського</w:t>
      </w:r>
      <w:proofErr w:type="spellEnd"/>
      <w:r w:rsidR="00885FB8" w:rsidRPr="00AF306C">
        <w:rPr>
          <w:bCs/>
          <w:color w:val="000000" w:themeColor="text1"/>
          <w:szCs w:val="28"/>
        </w:rPr>
        <w:t> </w:t>
      </w:r>
      <w:r w:rsidRPr="00AF306C">
        <w:rPr>
          <w:bCs/>
          <w:color w:val="000000" w:themeColor="text1"/>
          <w:szCs w:val="28"/>
        </w:rPr>
        <w:t>ВП ГУ НП в Херсонській області Хомича О.В.</w:t>
      </w:r>
      <w:r w:rsidR="00885FB8" w:rsidRPr="00AF306C">
        <w:rPr>
          <w:bCs/>
          <w:color w:val="000000" w:themeColor="text1"/>
          <w:szCs w:val="28"/>
        </w:rPr>
        <w:t xml:space="preserve"> про арешт майна</w:t>
      </w:r>
      <w:r w:rsidRPr="00AF306C">
        <w:rPr>
          <w:bCs/>
          <w:color w:val="000000" w:themeColor="text1"/>
          <w:szCs w:val="28"/>
        </w:rPr>
        <w:t>, погоджене із прокурором, за відсутності обґрунтованої підозри щодо вчинення особами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кримінального правопорушення такого ступеня тяжкості, який може бути підставою для застосування заходів забезпечення кримінального провадження, вимог статті 132 КПК України не дотримала.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На зазначену обставину вказав Апеляційний суд Херсонської області </w:t>
      </w:r>
      <w:r w:rsidR="00885FB8" w:rsidRPr="00AF306C">
        <w:rPr>
          <w:bCs/>
          <w:color w:val="000000" w:themeColor="text1"/>
          <w:szCs w:val="28"/>
        </w:rPr>
        <w:t>в</w:t>
      </w:r>
      <w:r w:rsidRPr="00AF306C">
        <w:rPr>
          <w:bCs/>
          <w:color w:val="000000" w:themeColor="text1"/>
          <w:szCs w:val="28"/>
        </w:rPr>
        <w:t xml:space="preserve"> </w:t>
      </w:r>
      <w:r w:rsidR="00885FB8" w:rsidRPr="00AF306C">
        <w:rPr>
          <w:bCs/>
          <w:color w:val="000000" w:themeColor="text1"/>
          <w:szCs w:val="28"/>
        </w:rPr>
        <w:t>ухвалі від</w:t>
      </w:r>
      <w:r w:rsidRPr="00AF306C">
        <w:rPr>
          <w:bCs/>
          <w:color w:val="000000" w:themeColor="text1"/>
          <w:szCs w:val="28"/>
        </w:rPr>
        <w:t xml:space="preserve"> 23 червня 2018 року (справа № 647/1518/18).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Вказаними нормами процесуального права спростовано доводи судді Миргород В.С. про те, що на стадії виріше</w:t>
      </w:r>
      <w:r w:rsidR="00430D5D" w:rsidRPr="00AF306C">
        <w:rPr>
          <w:bCs/>
          <w:color w:val="000000" w:themeColor="text1"/>
          <w:szCs w:val="28"/>
        </w:rPr>
        <w:t>н</w:t>
      </w:r>
      <w:r w:rsidRPr="00AF306C">
        <w:rPr>
          <w:bCs/>
          <w:color w:val="000000" w:themeColor="text1"/>
          <w:szCs w:val="28"/>
        </w:rPr>
        <w:t>ня клопотання про арешт майна не вирішуються питання обґрунтов</w:t>
      </w:r>
      <w:r w:rsidR="00430D5D" w:rsidRPr="00AF306C">
        <w:rPr>
          <w:bCs/>
          <w:color w:val="000000" w:themeColor="text1"/>
          <w:szCs w:val="28"/>
        </w:rPr>
        <w:t>а</w:t>
      </w:r>
      <w:r w:rsidRPr="00AF306C">
        <w:rPr>
          <w:bCs/>
          <w:color w:val="000000" w:themeColor="text1"/>
          <w:szCs w:val="28"/>
        </w:rPr>
        <w:t>ної підозри.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Частиною другою статті 170 КПК України визначено, що арешт майна допускається, зокрема, з метою забезпечення збереження речових доказів.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Зі змісту клопотання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885FB8" w:rsidRPr="00AF306C">
        <w:rPr>
          <w:bCs/>
          <w:color w:val="000000" w:themeColor="text1"/>
          <w:szCs w:val="28"/>
        </w:rPr>
        <w:t xml:space="preserve"> </w:t>
      </w:r>
      <w:r w:rsidRPr="00AF306C">
        <w:rPr>
          <w:bCs/>
          <w:color w:val="000000" w:themeColor="text1"/>
          <w:szCs w:val="28"/>
        </w:rPr>
        <w:t>НП в Херсонській області майора поліції Хомича О.В. про накладення арешту на майно вбачається, що, звертаючись до суду із цим клопотанням, орган досудового розслідування обґрунтував підставу і мету накладення арешту на майно у виді врожаю 2018 року з посівів сільськогосподарської культури озимої пшениці на земельних ділянках № 1 та № 2, з метою збереження речового доказу.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За приписами частин другої, третьої статті 170 КПК України арешт майна допускається, зокрема, з метою забезпечення збереження речових доказів, і у цьому випадку накладається на майно будь-якої фізичної або юридичної особи за наявності достатніх підстав вважати, що воно відповідає критеріям, зазначеним у статті 98 цього Кодексу (містить ознаки речового доказу).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Відповідно до статті 98 КПК України речовими доказами є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Арешт може бути накладений у встановленому цим Кодексом порядку на рухоме чи нерухоме майно, гроші у будь-якій валюті готівкою або у безготівковій формі, в тому числі кошти та цінності, що знаходяться на банківських рахунках чи на зберіганні у банках або інших фінансових установах, видаткові операції, цінні папери, майнові, корпоративні права, щодо яких ухвалою чи рішенням слідчого судді, суду визначено необхідність арешту майна. Не може бути арештовано майно, якщо воно перебуває у власності добросовісного набувача, крім арешту майна з метою забезпечення збереження речових доказів (частина десята статті 170 КПК України).</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Частиною одинадцятою статті 170 КПК України визначено, що заборона або обмеження користування, розпорядження майном можуть бути застосовані лише у разі, коли існують обставини, які підтверджують, що їх незастосування призведе до приховування, пошкодження, псування, зникнення, втрати, знищення, використання, перетворення, пересування, передачі майна.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Згідно з частиною другою статті 171 КПК України у клопотанні слідчого, прокурора про арешт майна повинно бути зазначено: 1) підстави і мету відповідно до положень статті 170 цього Кодексу та відповідне обґрунтування необхідності арешту майна; 2) перелік і види ма</w:t>
      </w:r>
      <w:r w:rsidR="00885FB8" w:rsidRPr="00AF306C">
        <w:rPr>
          <w:bCs/>
          <w:color w:val="000000" w:themeColor="text1"/>
          <w:szCs w:val="28"/>
        </w:rPr>
        <w:t>йна, що належить арештувати; 3) </w:t>
      </w:r>
      <w:r w:rsidRPr="00AF306C">
        <w:rPr>
          <w:bCs/>
          <w:color w:val="000000" w:themeColor="text1"/>
          <w:szCs w:val="28"/>
        </w:rPr>
        <w:t>документи,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 4) розмір шкоди, неправомірної вигоди, яка отримана юридичною особою, у разі подання клопотання відповідно до частини шостої статті 170 цього Кодексу. До клопотання також мають бути додані оригінали або копії документів та інших матеріалів, якими слідчий, прокурор обґрунтовує доводи клопотання.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Розглядаючи клопотання начальника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885FB8" w:rsidRPr="00AF306C">
        <w:rPr>
          <w:bCs/>
          <w:color w:val="000000" w:themeColor="text1"/>
          <w:szCs w:val="28"/>
        </w:rPr>
        <w:t xml:space="preserve"> </w:t>
      </w:r>
      <w:r w:rsidRPr="00AF306C">
        <w:rPr>
          <w:bCs/>
          <w:color w:val="000000" w:themeColor="text1"/>
          <w:szCs w:val="28"/>
        </w:rPr>
        <w:t xml:space="preserve">НП в Херсонській області майора поліції Хомича О.В. про арешт майна, суддя Миргород В.С. не вчинила дій щодо перевірки на відповідність цього клопотання вимогам статті 171 КПК України, </w:t>
      </w:r>
      <w:r w:rsidR="00885FB8" w:rsidRPr="00AF306C">
        <w:rPr>
          <w:bCs/>
          <w:color w:val="000000" w:themeColor="text1"/>
          <w:szCs w:val="28"/>
        </w:rPr>
        <w:t>зокрема</w:t>
      </w:r>
      <w:r w:rsidRPr="00AF306C">
        <w:rPr>
          <w:bCs/>
          <w:color w:val="000000" w:themeColor="text1"/>
          <w:szCs w:val="28"/>
        </w:rPr>
        <w:t xml:space="preserve"> відображення в ньому документів,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w:t>
      </w:r>
    </w:p>
    <w:p w:rsidR="00390487" w:rsidRPr="00AF306C" w:rsidRDefault="00885FB8" w:rsidP="00E73437">
      <w:pPr>
        <w:widowControl w:val="0"/>
        <w:spacing w:line="240" w:lineRule="auto"/>
        <w:ind w:firstLine="567"/>
        <w:jc w:val="both"/>
        <w:rPr>
          <w:bCs/>
          <w:color w:val="000000" w:themeColor="text1"/>
          <w:szCs w:val="28"/>
        </w:rPr>
      </w:pPr>
      <w:r w:rsidRPr="00AF306C">
        <w:rPr>
          <w:bCs/>
          <w:color w:val="000000" w:themeColor="text1"/>
          <w:szCs w:val="28"/>
        </w:rPr>
        <w:t>В</w:t>
      </w:r>
      <w:r w:rsidR="00390487" w:rsidRPr="00AF306C">
        <w:rPr>
          <w:bCs/>
          <w:color w:val="000000" w:themeColor="text1"/>
          <w:szCs w:val="28"/>
        </w:rPr>
        <w:t xml:space="preserve">изнання майна речовим доказом відповідно до норм КПК України не є </w:t>
      </w:r>
      <w:r w:rsidRPr="00AF306C">
        <w:rPr>
          <w:bCs/>
          <w:color w:val="000000" w:themeColor="text1"/>
          <w:szCs w:val="28"/>
        </w:rPr>
        <w:t>тією</w:t>
      </w:r>
      <w:r w:rsidR="00390487" w:rsidRPr="00AF306C">
        <w:rPr>
          <w:bCs/>
          <w:color w:val="000000" w:themeColor="text1"/>
          <w:szCs w:val="28"/>
        </w:rPr>
        <w:t xml:space="preserve"> </w:t>
      </w:r>
      <w:r w:rsidRPr="00AF306C">
        <w:rPr>
          <w:bCs/>
          <w:color w:val="000000" w:themeColor="text1"/>
          <w:szCs w:val="28"/>
        </w:rPr>
        <w:t>підставою,</w:t>
      </w:r>
      <w:r w:rsidR="00390487" w:rsidRPr="00AF306C">
        <w:rPr>
          <w:bCs/>
          <w:color w:val="000000" w:themeColor="text1"/>
          <w:szCs w:val="28"/>
        </w:rPr>
        <w:t xml:space="preserve"> за як</w:t>
      </w:r>
      <w:r w:rsidRPr="00AF306C">
        <w:rPr>
          <w:bCs/>
          <w:color w:val="000000" w:themeColor="text1"/>
          <w:szCs w:val="28"/>
        </w:rPr>
        <w:t>ої</w:t>
      </w:r>
      <w:r w:rsidR="00390487" w:rsidRPr="00AF306C">
        <w:rPr>
          <w:bCs/>
          <w:color w:val="000000" w:themeColor="text1"/>
          <w:szCs w:val="28"/>
        </w:rPr>
        <w:t xml:space="preserve"> слідчий суддя зобов’язаний накласти арешт на таке майно.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Друга Дисциплінарна палат</w:t>
      </w:r>
      <w:r w:rsidR="00885FB8" w:rsidRPr="00AF306C">
        <w:rPr>
          <w:bCs/>
          <w:color w:val="000000" w:themeColor="text1"/>
          <w:szCs w:val="28"/>
        </w:rPr>
        <w:t>а</w:t>
      </w:r>
      <w:r w:rsidRPr="00AF306C">
        <w:rPr>
          <w:bCs/>
          <w:color w:val="000000" w:themeColor="text1"/>
          <w:szCs w:val="28"/>
        </w:rPr>
        <w:t xml:space="preserve"> Вищої ради правосуддя </w:t>
      </w:r>
      <w:r w:rsidR="00885FB8" w:rsidRPr="00AF306C">
        <w:rPr>
          <w:bCs/>
          <w:color w:val="000000" w:themeColor="text1"/>
          <w:szCs w:val="28"/>
        </w:rPr>
        <w:t>правильно</w:t>
      </w:r>
      <w:r w:rsidRPr="00AF306C">
        <w:rPr>
          <w:bCs/>
          <w:color w:val="000000" w:themeColor="text1"/>
          <w:szCs w:val="28"/>
        </w:rPr>
        <w:t xml:space="preserve"> встановила, що матеріали, які орган досудового розслідування </w:t>
      </w:r>
      <w:r w:rsidR="00885FB8" w:rsidRPr="00AF306C">
        <w:rPr>
          <w:bCs/>
          <w:color w:val="000000" w:themeColor="text1"/>
          <w:szCs w:val="28"/>
        </w:rPr>
        <w:t xml:space="preserve">долучив </w:t>
      </w:r>
      <w:r w:rsidRPr="00AF306C">
        <w:rPr>
          <w:bCs/>
          <w:color w:val="000000" w:themeColor="text1"/>
          <w:szCs w:val="28"/>
        </w:rPr>
        <w:t>до клопотання про арешт майна</w:t>
      </w:r>
      <w:r w:rsidR="00885FB8" w:rsidRPr="00AF306C">
        <w:rPr>
          <w:bCs/>
          <w:color w:val="000000" w:themeColor="text1"/>
          <w:szCs w:val="28"/>
        </w:rPr>
        <w:t>,</w:t>
      </w:r>
      <w:r w:rsidRPr="00AF306C">
        <w:rPr>
          <w:bCs/>
          <w:color w:val="000000" w:themeColor="text1"/>
          <w:szCs w:val="28"/>
        </w:rPr>
        <w:t xml:space="preserve"> не містять жодного доказу того, що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є власником засіяного зерна на земельн</w:t>
      </w:r>
      <w:r w:rsidR="00885FB8" w:rsidRPr="00AF306C">
        <w:rPr>
          <w:bCs/>
          <w:color w:val="000000" w:themeColor="text1"/>
          <w:szCs w:val="28"/>
        </w:rPr>
        <w:t>ій ділянці</w:t>
      </w:r>
      <w:r w:rsidRPr="00AF306C">
        <w:rPr>
          <w:bCs/>
          <w:color w:val="000000" w:themeColor="text1"/>
          <w:szCs w:val="28"/>
        </w:rPr>
        <w:t xml:space="preserve"> № 1 </w:t>
      </w:r>
      <w:r w:rsidR="00885FB8" w:rsidRPr="00AF306C">
        <w:rPr>
          <w:bCs/>
          <w:color w:val="000000" w:themeColor="text1"/>
          <w:szCs w:val="28"/>
        </w:rPr>
        <w:t>(</w:t>
      </w:r>
      <w:r w:rsidRPr="00AF306C">
        <w:rPr>
          <w:bCs/>
          <w:color w:val="000000" w:themeColor="text1"/>
          <w:szCs w:val="28"/>
        </w:rPr>
        <w:t>кадастровий номер 652068500:03:001:0112</w:t>
      </w:r>
      <w:r w:rsidR="00885FB8" w:rsidRPr="00AF306C">
        <w:rPr>
          <w:bCs/>
          <w:color w:val="000000" w:themeColor="text1"/>
          <w:szCs w:val="28"/>
        </w:rPr>
        <w:t>)</w:t>
      </w:r>
      <w:r w:rsidRPr="00AF306C">
        <w:rPr>
          <w:bCs/>
          <w:color w:val="000000" w:themeColor="text1"/>
          <w:szCs w:val="28"/>
        </w:rPr>
        <w:t xml:space="preserve"> площею 60,6124 </w:t>
      </w:r>
      <w:r w:rsidR="00885FB8" w:rsidRPr="00AF306C">
        <w:rPr>
          <w:bCs/>
          <w:color w:val="000000" w:themeColor="text1"/>
          <w:szCs w:val="28"/>
        </w:rPr>
        <w:t>га та на земельній ділянці № 2 (</w:t>
      </w:r>
      <w:r w:rsidRPr="00AF306C">
        <w:rPr>
          <w:bCs/>
          <w:color w:val="000000" w:themeColor="text1"/>
          <w:szCs w:val="28"/>
        </w:rPr>
        <w:t>кадастровий номер 652068500:03:001:0113</w:t>
      </w:r>
      <w:r w:rsidR="00885FB8" w:rsidRPr="00AF306C">
        <w:rPr>
          <w:bCs/>
          <w:color w:val="000000" w:themeColor="text1"/>
          <w:szCs w:val="28"/>
        </w:rPr>
        <w:t>)</w:t>
      </w:r>
      <w:r w:rsidRPr="00AF306C">
        <w:rPr>
          <w:bCs/>
          <w:color w:val="000000" w:themeColor="text1"/>
          <w:szCs w:val="28"/>
        </w:rPr>
        <w:t xml:space="preserve"> площею 60,2635 га.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Згідно з договор</w:t>
      </w:r>
      <w:r w:rsidR="00885FB8" w:rsidRPr="00AF306C">
        <w:rPr>
          <w:bCs/>
          <w:color w:val="000000" w:themeColor="text1"/>
          <w:szCs w:val="28"/>
        </w:rPr>
        <w:t>ом</w:t>
      </w:r>
      <w:r w:rsidRPr="00AF306C">
        <w:rPr>
          <w:bCs/>
          <w:color w:val="000000" w:themeColor="text1"/>
          <w:szCs w:val="28"/>
        </w:rPr>
        <w:t xml:space="preserve"> оренди земельної ділянки від 25 квітня 2018 року, укладен</w:t>
      </w:r>
      <w:r w:rsidR="00885FB8" w:rsidRPr="00AF306C">
        <w:rPr>
          <w:bCs/>
          <w:color w:val="000000" w:themeColor="text1"/>
          <w:szCs w:val="28"/>
        </w:rPr>
        <w:t>им</w:t>
      </w:r>
      <w:r w:rsidRPr="00AF306C">
        <w:rPr>
          <w:bCs/>
          <w:color w:val="000000" w:themeColor="text1"/>
          <w:szCs w:val="28"/>
        </w:rPr>
        <w:t xml:space="preserve"> між </w:t>
      </w:r>
      <w:proofErr w:type="spellStart"/>
      <w:r w:rsidRPr="00AF306C">
        <w:rPr>
          <w:bCs/>
          <w:color w:val="000000" w:themeColor="text1"/>
          <w:szCs w:val="28"/>
        </w:rPr>
        <w:t>Бериславською</w:t>
      </w:r>
      <w:proofErr w:type="spellEnd"/>
      <w:r w:rsidRPr="00AF306C">
        <w:rPr>
          <w:bCs/>
          <w:color w:val="000000" w:themeColor="text1"/>
          <w:szCs w:val="28"/>
        </w:rPr>
        <w:t xml:space="preserve"> державною адміністрацією та ТОВ «</w:t>
      </w:r>
      <w:proofErr w:type="spellStart"/>
      <w:r w:rsidRPr="00AF306C">
        <w:rPr>
          <w:bCs/>
          <w:color w:val="000000" w:themeColor="text1"/>
          <w:szCs w:val="28"/>
        </w:rPr>
        <w:t>Зерноком</w:t>
      </w:r>
      <w:proofErr w:type="spellEnd"/>
      <w:r w:rsidRPr="00AF306C">
        <w:rPr>
          <w:bCs/>
          <w:color w:val="000000" w:themeColor="text1"/>
          <w:szCs w:val="28"/>
        </w:rPr>
        <w:t xml:space="preserve"> </w:t>
      </w:r>
      <w:proofErr w:type="spellStart"/>
      <w:r w:rsidRPr="00AF306C">
        <w:rPr>
          <w:bCs/>
          <w:color w:val="000000" w:themeColor="text1"/>
          <w:szCs w:val="28"/>
        </w:rPr>
        <w:t>Агроюг</w:t>
      </w:r>
      <w:proofErr w:type="spellEnd"/>
      <w:r w:rsidRPr="00AF306C">
        <w:rPr>
          <w:bCs/>
          <w:color w:val="000000" w:themeColor="text1"/>
          <w:szCs w:val="28"/>
        </w:rPr>
        <w:t xml:space="preserve">», убачається, що в оренду цьому товариству передано лише земельну ділянку </w:t>
      </w:r>
      <w:r w:rsidR="00885FB8" w:rsidRPr="00AF306C">
        <w:rPr>
          <w:bCs/>
          <w:color w:val="000000" w:themeColor="text1"/>
          <w:szCs w:val="28"/>
        </w:rPr>
        <w:t xml:space="preserve">з </w:t>
      </w:r>
      <w:r w:rsidRPr="00AF306C">
        <w:rPr>
          <w:bCs/>
          <w:color w:val="000000" w:themeColor="text1"/>
          <w:szCs w:val="28"/>
        </w:rPr>
        <w:t>кадастрови</w:t>
      </w:r>
      <w:r w:rsidR="00885FB8" w:rsidRPr="00AF306C">
        <w:rPr>
          <w:bCs/>
          <w:color w:val="000000" w:themeColor="text1"/>
          <w:szCs w:val="28"/>
        </w:rPr>
        <w:t>м</w:t>
      </w:r>
      <w:r w:rsidRPr="00AF306C">
        <w:rPr>
          <w:bCs/>
          <w:color w:val="000000" w:themeColor="text1"/>
          <w:szCs w:val="28"/>
        </w:rPr>
        <w:t xml:space="preserve"> номер</w:t>
      </w:r>
      <w:r w:rsidR="00885FB8" w:rsidRPr="00AF306C">
        <w:rPr>
          <w:bCs/>
          <w:color w:val="000000" w:themeColor="text1"/>
          <w:szCs w:val="28"/>
        </w:rPr>
        <w:t>ом</w:t>
      </w:r>
      <w:r w:rsidRPr="00AF306C">
        <w:rPr>
          <w:bCs/>
          <w:color w:val="000000" w:themeColor="text1"/>
          <w:szCs w:val="28"/>
        </w:rPr>
        <w:t xml:space="preserve"> 652068500:03:001:0112, площею 60,6124 га, але суддя Миргород В.С. наклала арешт на посіви та врожай сільськогосподарської культури на земельних ділянках № 1 та № 2 з кадастровими номерами 652068500:03:001:0112 та 652068500:03:001:0113 загальною площею 120,8759 га.</w:t>
      </w:r>
    </w:p>
    <w:p w:rsidR="00390487" w:rsidRPr="00AF306C" w:rsidRDefault="00885FB8" w:rsidP="00E73437">
      <w:pPr>
        <w:widowControl w:val="0"/>
        <w:spacing w:line="240" w:lineRule="auto"/>
        <w:ind w:firstLine="567"/>
        <w:jc w:val="both"/>
        <w:rPr>
          <w:bCs/>
          <w:color w:val="000000" w:themeColor="text1"/>
          <w:szCs w:val="28"/>
        </w:rPr>
      </w:pPr>
      <w:r w:rsidRPr="00AF306C">
        <w:rPr>
          <w:bCs/>
          <w:color w:val="000000" w:themeColor="text1"/>
          <w:szCs w:val="28"/>
        </w:rPr>
        <w:t>Пояснення</w:t>
      </w:r>
      <w:r w:rsidR="00390487" w:rsidRPr="00AF306C">
        <w:rPr>
          <w:bCs/>
          <w:color w:val="000000" w:themeColor="text1"/>
          <w:szCs w:val="28"/>
        </w:rPr>
        <w:t xml:space="preserve"> судді Миргород В.С. про </w:t>
      </w:r>
      <w:r w:rsidRPr="00AF306C">
        <w:rPr>
          <w:bCs/>
          <w:color w:val="000000" w:themeColor="text1"/>
          <w:szCs w:val="28"/>
        </w:rPr>
        <w:t>накладення</w:t>
      </w:r>
      <w:r w:rsidR="00390487" w:rsidRPr="00AF306C">
        <w:rPr>
          <w:bCs/>
          <w:color w:val="000000" w:themeColor="text1"/>
          <w:szCs w:val="28"/>
        </w:rPr>
        <w:t xml:space="preserve"> арешт</w:t>
      </w:r>
      <w:r w:rsidRPr="00AF306C">
        <w:rPr>
          <w:bCs/>
          <w:color w:val="000000" w:themeColor="text1"/>
          <w:szCs w:val="28"/>
        </w:rPr>
        <w:t>у</w:t>
      </w:r>
      <w:r w:rsidR="00390487" w:rsidRPr="00AF306C">
        <w:rPr>
          <w:bCs/>
          <w:color w:val="000000" w:themeColor="text1"/>
          <w:szCs w:val="28"/>
        </w:rPr>
        <w:t xml:space="preserve"> на посіви та врожай, які знаходилися на двох </w:t>
      </w:r>
      <w:r w:rsidRPr="00AF306C">
        <w:rPr>
          <w:bCs/>
          <w:color w:val="000000" w:themeColor="text1"/>
          <w:szCs w:val="28"/>
        </w:rPr>
        <w:t>зазначених вище</w:t>
      </w:r>
      <w:r w:rsidR="00390487" w:rsidRPr="00AF306C">
        <w:rPr>
          <w:bCs/>
          <w:color w:val="000000" w:themeColor="text1"/>
          <w:szCs w:val="28"/>
        </w:rPr>
        <w:t xml:space="preserve"> земельних ділянк</w:t>
      </w:r>
      <w:r w:rsidRPr="00AF306C">
        <w:rPr>
          <w:bCs/>
          <w:color w:val="000000" w:themeColor="text1"/>
          <w:szCs w:val="28"/>
        </w:rPr>
        <w:t>ах загальною площею 120,8759 га</w:t>
      </w:r>
      <w:r w:rsidR="00390487" w:rsidRPr="00AF306C">
        <w:rPr>
          <w:bCs/>
          <w:color w:val="000000" w:themeColor="text1"/>
          <w:szCs w:val="28"/>
        </w:rPr>
        <w:t xml:space="preserve"> у зв’язку з тим, що така вимога містилася у клопотанні про арешт майна,</w:t>
      </w:r>
      <w:r w:rsidR="008C548F" w:rsidRPr="00AF306C">
        <w:rPr>
          <w:bCs/>
          <w:color w:val="000000" w:themeColor="text1"/>
          <w:szCs w:val="28"/>
        </w:rPr>
        <w:t xml:space="preserve"> у зв’язку з тим</w:t>
      </w:r>
      <w:r w:rsidR="00390487" w:rsidRPr="00AF306C">
        <w:rPr>
          <w:bCs/>
          <w:color w:val="000000" w:themeColor="text1"/>
          <w:szCs w:val="28"/>
        </w:rPr>
        <w:t xml:space="preserve">, що земельна ділянка площею 120,8759 га з 3 листопада 2016 року відповідно до розпорядження </w:t>
      </w:r>
      <w:proofErr w:type="spellStart"/>
      <w:r w:rsidR="00390487" w:rsidRPr="00AF306C">
        <w:rPr>
          <w:bCs/>
          <w:color w:val="000000" w:themeColor="text1"/>
          <w:szCs w:val="28"/>
        </w:rPr>
        <w:t>Берис</w:t>
      </w:r>
      <w:r w:rsidR="008C548F" w:rsidRPr="00AF306C">
        <w:rPr>
          <w:bCs/>
          <w:color w:val="000000" w:themeColor="text1"/>
          <w:szCs w:val="28"/>
        </w:rPr>
        <w:t>лавської</w:t>
      </w:r>
      <w:proofErr w:type="spellEnd"/>
      <w:r w:rsidR="008C548F" w:rsidRPr="00AF306C">
        <w:rPr>
          <w:bCs/>
          <w:color w:val="000000" w:themeColor="text1"/>
          <w:szCs w:val="28"/>
        </w:rPr>
        <w:t xml:space="preserve"> РДА передана в оренду </w:t>
      </w:r>
      <w:r w:rsidR="00390487" w:rsidRPr="00AF306C">
        <w:rPr>
          <w:bCs/>
          <w:color w:val="000000" w:themeColor="text1"/>
          <w:szCs w:val="28"/>
        </w:rPr>
        <w:t>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Херсон Агро», а також у зв’язку з тим, що відповідно до довідки Головного управління </w:t>
      </w:r>
      <w:proofErr w:type="spellStart"/>
      <w:r w:rsidR="00390487" w:rsidRPr="00AF306C">
        <w:rPr>
          <w:bCs/>
          <w:color w:val="000000" w:themeColor="text1"/>
          <w:szCs w:val="28"/>
        </w:rPr>
        <w:t>Держгеокадастру</w:t>
      </w:r>
      <w:proofErr w:type="spellEnd"/>
      <w:r w:rsidR="00390487" w:rsidRPr="00AF306C">
        <w:rPr>
          <w:bCs/>
          <w:color w:val="000000" w:themeColor="text1"/>
          <w:szCs w:val="28"/>
        </w:rPr>
        <w:t xml:space="preserve"> у Херсонській області вбачалося, що ТОВ «</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 xml:space="preserve">» на території </w:t>
      </w:r>
      <w:proofErr w:type="spellStart"/>
      <w:r w:rsidR="00390487" w:rsidRPr="00AF306C">
        <w:rPr>
          <w:bCs/>
          <w:color w:val="000000" w:themeColor="text1"/>
          <w:szCs w:val="28"/>
        </w:rPr>
        <w:t>Ольгівської</w:t>
      </w:r>
      <w:proofErr w:type="spellEnd"/>
      <w:r w:rsidR="00390487" w:rsidRPr="00AF306C">
        <w:rPr>
          <w:bCs/>
          <w:color w:val="000000" w:themeColor="text1"/>
          <w:szCs w:val="28"/>
        </w:rPr>
        <w:t xml:space="preserve"> сільської ради </w:t>
      </w:r>
      <w:proofErr w:type="spellStart"/>
      <w:r w:rsidR="00390487" w:rsidRPr="00AF306C">
        <w:rPr>
          <w:bCs/>
          <w:color w:val="000000" w:themeColor="text1"/>
          <w:szCs w:val="28"/>
        </w:rPr>
        <w:t>Бериславського</w:t>
      </w:r>
      <w:proofErr w:type="spellEnd"/>
      <w:r w:rsidR="00390487" w:rsidRPr="00AF306C">
        <w:rPr>
          <w:bCs/>
          <w:color w:val="000000" w:themeColor="text1"/>
          <w:szCs w:val="28"/>
        </w:rPr>
        <w:t xml:space="preserve"> району Херсонської області станом на 1 грудня 2017 року використовує згідно </w:t>
      </w:r>
      <w:r w:rsidR="008C548F" w:rsidRPr="00AF306C">
        <w:rPr>
          <w:bCs/>
          <w:color w:val="000000" w:themeColor="text1"/>
          <w:szCs w:val="28"/>
        </w:rPr>
        <w:t xml:space="preserve">з </w:t>
      </w:r>
      <w:r w:rsidR="00390487" w:rsidRPr="00AF306C">
        <w:rPr>
          <w:bCs/>
          <w:color w:val="000000" w:themeColor="text1"/>
          <w:szCs w:val="28"/>
        </w:rPr>
        <w:t>договор</w:t>
      </w:r>
      <w:r w:rsidR="008C548F" w:rsidRPr="00AF306C">
        <w:rPr>
          <w:bCs/>
          <w:color w:val="000000" w:themeColor="text1"/>
          <w:szCs w:val="28"/>
        </w:rPr>
        <w:t>ом</w:t>
      </w:r>
      <w:r w:rsidR="00390487" w:rsidRPr="00AF306C">
        <w:rPr>
          <w:bCs/>
          <w:color w:val="000000" w:themeColor="text1"/>
          <w:szCs w:val="28"/>
        </w:rPr>
        <w:t xml:space="preserve"> оренди земельну ділянку площею 120,8759 га</w:t>
      </w:r>
      <w:r w:rsidR="008C548F" w:rsidRPr="00AF306C">
        <w:rPr>
          <w:bCs/>
          <w:color w:val="000000" w:themeColor="text1"/>
          <w:szCs w:val="28"/>
        </w:rPr>
        <w:t>,</w:t>
      </w:r>
      <w:r w:rsidR="00390487" w:rsidRPr="00AF306C">
        <w:rPr>
          <w:bCs/>
          <w:color w:val="000000" w:themeColor="text1"/>
          <w:szCs w:val="28"/>
        </w:rPr>
        <w:t xml:space="preserve"> не заслуговують </w:t>
      </w:r>
      <w:r w:rsidR="008C548F" w:rsidRPr="00AF306C">
        <w:rPr>
          <w:bCs/>
          <w:color w:val="000000" w:themeColor="text1"/>
          <w:szCs w:val="28"/>
        </w:rPr>
        <w:t xml:space="preserve">на </w:t>
      </w:r>
      <w:r w:rsidR="00390487" w:rsidRPr="00AF306C">
        <w:rPr>
          <w:bCs/>
          <w:color w:val="000000" w:themeColor="text1"/>
          <w:szCs w:val="28"/>
        </w:rPr>
        <w:t>уваг</w:t>
      </w:r>
      <w:r w:rsidR="008C548F" w:rsidRPr="00AF306C">
        <w:rPr>
          <w:bCs/>
          <w:color w:val="000000" w:themeColor="text1"/>
          <w:szCs w:val="28"/>
        </w:rPr>
        <w:t>у</w:t>
      </w:r>
      <w:r w:rsidR="00390487" w:rsidRPr="00AF306C">
        <w:rPr>
          <w:bCs/>
          <w:color w:val="000000" w:themeColor="text1"/>
          <w:szCs w:val="28"/>
        </w:rPr>
        <w:t>, оскільки не підтвердж</w:t>
      </w:r>
      <w:r w:rsidR="008C548F" w:rsidRPr="00AF306C">
        <w:rPr>
          <w:bCs/>
          <w:color w:val="000000" w:themeColor="text1"/>
          <w:szCs w:val="28"/>
        </w:rPr>
        <w:t>ують того факту</w:t>
      </w:r>
      <w:r w:rsidR="00390487" w:rsidRPr="00AF306C">
        <w:rPr>
          <w:bCs/>
          <w:color w:val="000000" w:themeColor="text1"/>
          <w:szCs w:val="28"/>
        </w:rPr>
        <w:t>, що ТОВ</w:t>
      </w:r>
      <w:r w:rsidR="008C548F" w:rsidRPr="00AF306C">
        <w:rPr>
          <w:bCs/>
          <w:color w:val="000000" w:themeColor="text1"/>
          <w:szCs w:val="28"/>
        </w:rPr>
        <w:t xml:space="preserve"> </w:t>
      </w:r>
      <w:r w:rsidR="00390487" w:rsidRPr="00AF306C">
        <w:rPr>
          <w:bCs/>
          <w:color w:val="000000" w:themeColor="text1"/>
          <w:szCs w:val="28"/>
        </w:rPr>
        <w:t>«</w:t>
      </w:r>
      <w:proofErr w:type="spellStart"/>
      <w:r w:rsidR="00390487" w:rsidRPr="00AF306C">
        <w:rPr>
          <w:bCs/>
          <w:color w:val="000000" w:themeColor="text1"/>
          <w:szCs w:val="28"/>
        </w:rPr>
        <w:t>Зерноком</w:t>
      </w:r>
      <w:proofErr w:type="spellEnd"/>
      <w:r w:rsidR="00390487" w:rsidRPr="00AF306C">
        <w:rPr>
          <w:bCs/>
          <w:color w:val="000000" w:themeColor="text1"/>
          <w:szCs w:val="28"/>
        </w:rPr>
        <w:t xml:space="preserve"> </w:t>
      </w:r>
      <w:proofErr w:type="spellStart"/>
      <w:r w:rsidR="00390487" w:rsidRPr="00AF306C">
        <w:rPr>
          <w:bCs/>
          <w:color w:val="000000" w:themeColor="text1"/>
          <w:szCs w:val="28"/>
        </w:rPr>
        <w:t>Агроюг</w:t>
      </w:r>
      <w:proofErr w:type="spellEnd"/>
      <w:r w:rsidR="00390487" w:rsidRPr="00AF306C">
        <w:rPr>
          <w:bCs/>
          <w:color w:val="000000" w:themeColor="text1"/>
          <w:szCs w:val="28"/>
        </w:rPr>
        <w:t>» орендувало</w:t>
      </w:r>
      <w:r w:rsidR="008C548F" w:rsidRPr="00AF306C">
        <w:rPr>
          <w:bCs/>
          <w:color w:val="000000" w:themeColor="text1"/>
          <w:szCs w:val="28"/>
        </w:rPr>
        <w:t>, зокрема,</w:t>
      </w:r>
      <w:r w:rsidR="00390487" w:rsidRPr="00AF306C">
        <w:rPr>
          <w:bCs/>
          <w:color w:val="000000" w:themeColor="text1"/>
          <w:szCs w:val="28"/>
        </w:rPr>
        <w:t xml:space="preserve"> земельну ділянку саме за кадастровим номером 652068500:03:001:0113.</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Як зазначалося вище, начальник СВ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8C548F" w:rsidRPr="00AF306C">
        <w:rPr>
          <w:bCs/>
          <w:color w:val="000000" w:themeColor="text1"/>
          <w:szCs w:val="28"/>
        </w:rPr>
        <w:t xml:space="preserve"> </w:t>
      </w:r>
      <w:r w:rsidRPr="00AF306C">
        <w:rPr>
          <w:bCs/>
          <w:color w:val="000000" w:themeColor="text1"/>
          <w:szCs w:val="28"/>
        </w:rPr>
        <w:t>НП в Херсонській області Хомич О.В. до клопотання про арешт майна долуч</w:t>
      </w:r>
      <w:r w:rsidR="008C548F" w:rsidRPr="00AF306C">
        <w:rPr>
          <w:bCs/>
          <w:color w:val="000000" w:themeColor="text1"/>
          <w:szCs w:val="28"/>
        </w:rPr>
        <w:t>ив</w:t>
      </w:r>
      <w:r w:rsidRPr="00AF306C">
        <w:rPr>
          <w:bCs/>
          <w:color w:val="000000" w:themeColor="text1"/>
          <w:szCs w:val="28"/>
        </w:rPr>
        <w:t xml:space="preserve"> ухвал</w:t>
      </w:r>
      <w:r w:rsidR="008C548F" w:rsidRPr="00AF306C">
        <w:rPr>
          <w:bCs/>
          <w:color w:val="000000" w:themeColor="text1"/>
          <w:szCs w:val="28"/>
        </w:rPr>
        <w:t>у</w:t>
      </w:r>
      <w:r w:rsidRPr="00AF306C">
        <w:rPr>
          <w:bCs/>
          <w:color w:val="000000" w:themeColor="text1"/>
          <w:szCs w:val="28"/>
        </w:rPr>
        <w:t xml:space="preserve"> слідчого судді </w:t>
      </w:r>
      <w:proofErr w:type="spellStart"/>
      <w:r w:rsidRPr="00AF306C">
        <w:rPr>
          <w:bCs/>
          <w:color w:val="000000" w:themeColor="text1"/>
          <w:szCs w:val="28"/>
        </w:rPr>
        <w:t>Бериславського</w:t>
      </w:r>
      <w:proofErr w:type="spellEnd"/>
      <w:r w:rsidRPr="00AF306C">
        <w:rPr>
          <w:bCs/>
          <w:color w:val="000000" w:themeColor="text1"/>
          <w:szCs w:val="28"/>
        </w:rPr>
        <w:t xml:space="preserve"> районного суду Херсонської області від 6 червня 2018 року у справі № 647/1364/18, якою задоволено клопотання представника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подан</w:t>
      </w:r>
      <w:r w:rsidR="008C548F" w:rsidRPr="00AF306C">
        <w:rPr>
          <w:bCs/>
          <w:color w:val="000000" w:themeColor="text1"/>
          <w:szCs w:val="28"/>
        </w:rPr>
        <w:t>е</w:t>
      </w:r>
      <w:r w:rsidRPr="00AF306C">
        <w:rPr>
          <w:bCs/>
          <w:color w:val="000000" w:themeColor="text1"/>
          <w:szCs w:val="28"/>
        </w:rPr>
        <w:t xml:space="preserve"> в ме</w:t>
      </w:r>
      <w:r w:rsidR="008C548F" w:rsidRPr="00AF306C">
        <w:rPr>
          <w:bCs/>
          <w:color w:val="000000" w:themeColor="text1"/>
          <w:szCs w:val="28"/>
        </w:rPr>
        <w:t>жах кримінального провадження № </w:t>
      </w:r>
      <w:r w:rsidR="009C007F">
        <w:rPr>
          <w:bCs/>
          <w:color w:val="000000" w:themeColor="text1"/>
          <w:szCs w:val="28"/>
        </w:rPr>
        <w:t>____</w:t>
      </w:r>
      <w:r w:rsidR="008C548F" w:rsidRPr="00AF306C">
        <w:rPr>
          <w:bCs/>
          <w:color w:val="000000" w:themeColor="text1"/>
          <w:szCs w:val="28"/>
        </w:rPr>
        <w:t>,</w:t>
      </w:r>
      <w:r w:rsidRPr="00AF306C">
        <w:rPr>
          <w:bCs/>
          <w:color w:val="000000" w:themeColor="text1"/>
          <w:szCs w:val="28"/>
        </w:rPr>
        <w:t xml:space="preserve"> та надано дозвіл представнику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r w:rsidR="00D470F4">
        <w:rPr>
          <w:bCs/>
          <w:color w:val="000000" w:themeColor="text1"/>
          <w:szCs w:val="28"/>
        </w:rPr>
        <w:t>ОСОБА6</w:t>
      </w:r>
      <w:r w:rsidRPr="00AF306C">
        <w:rPr>
          <w:bCs/>
          <w:color w:val="000000" w:themeColor="text1"/>
          <w:szCs w:val="28"/>
        </w:rPr>
        <w:t xml:space="preserve"> на: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тимчасовий доступ до посіву пшениці ярої</w:t>
      </w:r>
      <w:r w:rsidR="008C548F" w:rsidRPr="00AF306C">
        <w:rPr>
          <w:bCs/>
          <w:color w:val="000000" w:themeColor="text1"/>
          <w:szCs w:val="28"/>
        </w:rPr>
        <w:t>, що</w:t>
      </w:r>
      <w:r w:rsidRPr="00AF306C">
        <w:rPr>
          <w:bCs/>
          <w:color w:val="000000" w:themeColor="text1"/>
          <w:szCs w:val="28"/>
        </w:rPr>
        <w:t xml:space="preserve"> розташован</w:t>
      </w:r>
      <w:r w:rsidR="008C548F" w:rsidRPr="00AF306C">
        <w:rPr>
          <w:bCs/>
          <w:color w:val="000000" w:themeColor="text1"/>
          <w:szCs w:val="28"/>
        </w:rPr>
        <w:t>а</w:t>
      </w:r>
      <w:r w:rsidRPr="00AF306C">
        <w:rPr>
          <w:bCs/>
          <w:color w:val="000000" w:themeColor="text1"/>
          <w:szCs w:val="28"/>
        </w:rPr>
        <w:t xml:space="preserve"> на земельних ділянках № 1 та № 2</w:t>
      </w:r>
      <w:r w:rsidR="008C548F" w:rsidRPr="00AF306C">
        <w:rPr>
          <w:bCs/>
          <w:color w:val="000000" w:themeColor="text1"/>
          <w:szCs w:val="28"/>
        </w:rPr>
        <w:t>,</w:t>
      </w:r>
      <w:r w:rsidRPr="00AF306C">
        <w:rPr>
          <w:bCs/>
          <w:color w:val="000000" w:themeColor="text1"/>
          <w:szCs w:val="28"/>
        </w:rPr>
        <w:t xml:space="preserve"> із залученням уповноваженої особи </w:t>
      </w:r>
      <w:proofErr w:type="spellStart"/>
      <w:r w:rsidRPr="00AF306C">
        <w:rPr>
          <w:bCs/>
          <w:color w:val="000000" w:themeColor="text1"/>
          <w:szCs w:val="28"/>
        </w:rPr>
        <w:t>Бериславського</w:t>
      </w:r>
      <w:proofErr w:type="spellEnd"/>
      <w:r w:rsidRPr="00AF306C">
        <w:rPr>
          <w:bCs/>
          <w:color w:val="000000" w:themeColor="text1"/>
          <w:szCs w:val="28"/>
        </w:rPr>
        <w:t xml:space="preserve"> ВП ГУ</w:t>
      </w:r>
      <w:r w:rsidR="008C548F" w:rsidRPr="00AF306C">
        <w:rPr>
          <w:bCs/>
          <w:color w:val="000000" w:themeColor="text1"/>
          <w:szCs w:val="28"/>
        </w:rPr>
        <w:t xml:space="preserve"> </w:t>
      </w:r>
      <w:r w:rsidRPr="00AF306C">
        <w:rPr>
          <w:bCs/>
          <w:color w:val="000000" w:themeColor="text1"/>
          <w:szCs w:val="28"/>
        </w:rPr>
        <w:t>НП в Херсонській області;</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ск</w:t>
      </w:r>
      <w:r w:rsidR="008C548F" w:rsidRPr="00AF306C">
        <w:rPr>
          <w:bCs/>
          <w:color w:val="000000" w:themeColor="text1"/>
          <w:szCs w:val="28"/>
        </w:rPr>
        <w:t>і</w:t>
      </w:r>
      <w:r w:rsidRPr="00AF306C">
        <w:rPr>
          <w:bCs/>
          <w:color w:val="000000" w:themeColor="text1"/>
          <w:szCs w:val="28"/>
        </w:rPr>
        <w:t>с, вилучення та подальш</w:t>
      </w:r>
      <w:r w:rsidR="008C548F" w:rsidRPr="00AF306C">
        <w:rPr>
          <w:bCs/>
          <w:color w:val="000000" w:themeColor="text1"/>
          <w:szCs w:val="28"/>
        </w:rPr>
        <w:t>е</w:t>
      </w:r>
      <w:r w:rsidRPr="00AF306C">
        <w:rPr>
          <w:bCs/>
          <w:color w:val="000000" w:themeColor="text1"/>
          <w:szCs w:val="28"/>
        </w:rPr>
        <w:t xml:space="preserve"> переда</w:t>
      </w:r>
      <w:r w:rsidR="008C548F" w:rsidRPr="00AF306C">
        <w:rPr>
          <w:bCs/>
          <w:color w:val="000000" w:themeColor="text1"/>
          <w:szCs w:val="28"/>
        </w:rPr>
        <w:t>ння</w:t>
      </w:r>
      <w:r w:rsidRPr="00AF306C">
        <w:rPr>
          <w:bCs/>
          <w:color w:val="000000" w:themeColor="text1"/>
          <w:szCs w:val="28"/>
        </w:rPr>
        <w:t xml:space="preserve"> посівів пшениці на відповідальне зберігання на складі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Строк дії вказаної ухвали встановлений до 5 липня 2018 року.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Слідчий суддя Миргород В.С. у постановленій 15 червня 2018 року за результатами ро</w:t>
      </w:r>
      <w:r w:rsidR="00430D5D" w:rsidRPr="00AF306C">
        <w:rPr>
          <w:bCs/>
          <w:color w:val="000000" w:themeColor="text1"/>
          <w:szCs w:val="28"/>
        </w:rPr>
        <w:t>з</w:t>
      </w:r>
      <w:r w:rsidRPr="00AF306C">
        <w:rPr>
          <w:bCs/>
          <w:color w:val="000000" w:themeColor="text1"/>
          <w:szCs w:val="28"/>
        </w:rPr>
        <w:t>гляду клопотання про арешт майна ухвалі</w:t>
      </w:r>
      <w:r w:rsidR="008C548F" w:rsidRPr="00AF306C">
        <w:rPr>
          <w:bCs/>
          <w:color w:val="000000" w:themeColor="text1"/>
          <w:szCs w:val="28"/>
        </w:rPr>
        <w:t>,</w:t>
      </w:r>
      <w:r w:rsidRPr="00AF306C">
        <w:rPr>
          <w:bCs/>
          <w:color w:val="000000" w:themeColor="text1"/>
          <w:szCs w:val="28"/>
        </w:rPr>
        <w:t xml:space="preserve"> поруш</w:t>
      </w:r>
      <w:r w:rsidR="008C548F" w:rsidRPr="00AF306C">
        <w:rPr>
          <w:bCs/>
          <w:color w:val="000000" w:themeColor="text1"/>
          <w:szCs w:val="28"/>
        </w:rPr>
        <w:t>ивши</w:t>
      </w:r>
      <w:r w:rsidRPr="00AF306C">
        <w:rPr>
          <w:bCs/>
          <w:color w:val="000000" w:themeColor="text1"/>
          <w:szCs w:val="28"/>
        </w:rPr>
        <w:t xml:space="preserve"> вимоги статті 372 КПК України, не </w:t>
      </w:r>
      <w:r w:rsidR="008C548F" w:rsidRPr="00AF306C">
        <w:rPr>
          <w:bCs/>
          <w:color w:val="000000" w:themeColor="text1"/>
          <w:szCs w:val="28"/>
        </w:rPr>
        <w:t>навела мотивів,</w:t>
      </w:r>
      <w:r w:rsidRPr="00AF306C">
        <w:rPr>
          <w:bCs/>
          <w:color w:val="000000" w:themeColor="text1"/>
          <w:szCs w:val="28"/>
        </w:rPr>
        <w:t xml:space="preserve"> чому не взяла до уваги </w:t>
      </w:r>
      <w:r w:rsidR="008C548F" w:rsidRPr="00AF306C">
        <w:rPr>
          <w:bCs/>
          <w:color w:val="000000" w:themeColor="text1"/>
          <w:szCs w:val="28"/>
        </w:rPr>
        <w:t>зазначену</w:t>
      </w:r>
      <w:r w:rsidRPr="00AF306C">
        <w:rPr>
          <w:bCs/>
          <w:color w:val="000000" w:themeColor="text1"/>
          <w:szCs w:val="28"/>
        </w:rPr>
        <w:t xml:space="preserve"> вище ухвалу слідчого судді від 6 червня 2018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Такі ухвали не є взаємовиключними, оскільки стосуються одного </w:t>
      </w:r>
      <w:r w:rsidR="008C548F" w:rsidRPr="00AF306C">
        <w:rPr>
          <w:bCs/>
          <w:color w:val="000000" w:themeColor="text1"/>
          <w:szCs w:val="28"/>
        </w:rPr>
        <w:t>й</w:t>
      </w:r>
      <w:r w:rsidRPr="00AF306C">
        <w:rPr>
          <w:bCs/>
          <w:color w:val="000000" w:themeColor="text1"/>
          <w:szCs w:val="28"/>
        </w:rPr>
        <w:t xml:space="preserve"> того самого майна.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вказаних вище обставин Друга Дисциплінарна палата Вищої ради правосуддя у рішенні </w:t>
      </w:r>
      <w:r w:rsidR="008C548F" w:rsidRPr="00AF306C">
        <w:rPr>
          <w:bCs/>
          <w:color w:val="000000" w:themeColor="text1"/>
          <w:szCs w:val="28"/>
        </w:rPr>
        <w:t>правильно</w:t>
      </w:r>
      <w:r w:rsidRPr="00AF306C">
        <w:rPr>
          <w:bCs/>
          <w:color w:val="000000" w:themeColor="text1"/>
          <w:szCs w:val="28"/>
        </w:rPr>
        <w:t xml:space="preserve"> зазначила, що</w:t>
      </w:r>
      <w:r w:rsidR="008C548F" w:rsidRPr="00AF306C">
        <w:rPr>
          <w:bCs/>
          <w:color w:val="000000" w:themeColor="text1"/>
          <w:szCs w:val="28"/>
        </w:rPr>
        <w:t>,</w:t>
      </w:r>
      <w:r w:rsidRPr="00AF306C">
        <w:rPr>
          <w:bCs/>
          <w:color w:val="000000" w:themeColor="text1"/>
          <w:szCs w:val="28"/>
        </w:rPr>
        <w:t xml:space="preserve"> не оцінюючи правильності вирішення клопотання про арешт майна, слідчий суддя Миргород В.С. не навела в судовому рішенні мотивів прийняття аргументів заявника клопотання (органу досудового розслідування) щодо обґрунтованості накладення арешту на посіви та врожай 2018 року сільськогосподарської культури </w:t>
      </w:r>
      <w:r w:rsidR="00BA57CF">
        <w:rPr>
          <w:bCs/>
          <w:color w:val="000000" w:themeColor="text1"/>
          <w:szCs w:val="28"/>
        </w:rPr>
        <w:t>(</w:t>
      </w:r>
      <w:r w:rsidRPr="00AF306C">
        <w:rPr>
          <w:bCs/>
          <w:color w:val="000000" w:themeColor="text1"/>
          <w:szCs w:val="28"/>
        </w:rPr>
        <w:t>озимої пшениці</w:t>
      </w:r>
      <w:r w:rsidR="00BA57CF">
        <w:rPr>
          <w:bCs/>
          <w:color w:val="000000" w:themeColor="text1"/>
          <w:szCs w:val="28"/>
        </w:rPr>
        <w:t>)</w:t>
      </w:r>
      <w:r w:rsidRPr="00AF306C">
        <w:rPr>
          <w:bCs/>
          <w:color w:val="000000" w:themeColor="text1"/>
          <w:szCs w:val="28"/>
        </w:rPr>
        <w:t xml:space="preserve"> на вказаних земельних ділянках через заборону відчуження, розпорядження та користування ним</w:t>
      </w:r>
      <w:r w:rsidR="008C548F" w:rsidRPr="00AF306C">
        <w:rPr>
          <w:bCs/>
          <w:color w:val="000000" w:themeColor="text1"/>
          <w:szCs w:val="28"/>
        </w:rPr>
        <w:t>и</w:t>
      </w:r>
      <w:r w:rsidRPr="00AF306C">
        <w:rPr>
          <w:bCs/>
          <w:color w:val="000000" w:themeColor="text1"/>
          <w:szCs w:val="28"/>
        </w:rPr>
        <w:t>.</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Доводи судді про те,</w:t>
      </w:r>
      <w:r w:rsidR="00AF306C" w:rsidRPr="00AF306C">
        <w:rPr>
          <w:bCs/>
          <w:color w:val="000000" w:themeColor="text1"/>
          <w:szCs w:val="28"/>
        </w:rPr>
        <w:t> </w:t>
      </w:r>
      <w:r w:rsidRPr="00AF306C">
        <w:rPr>
          <w:bCs/>
          <w:color w:val="000000" w:themeColor="text1"/>
          <w:szCs w:val="28"/>
        </w:rPr>
        <w:t xml:space="preserve">що дисциплінарна відповідальність суддів не може бути наслідком змісту їхніх рішень або </w:t>
      </w:r>
      <w:proofErr w:type="spellStart"/>
      <w:r w:rsidRPr="00AF306C">
        <w:rPr>
          <w:bCs/>
          <w:color w:val="000000" w:themeColor="text1"/>
          <w:szCs w:val="28"/>
        </w:rPr>
        <w:t>вироків</w:t>
      </w:r>
      <w:proofErr w:type="spellEnd"/>
      <w:r w:rsidR="008C548F" w:rsidRPr="00AF306C">
        <w:rPr>
          <w:bCs/>
          <w:color w:val="000000" w:themeColor="text1"/>
          <w:szCs w:val="28"/>
        </w:rPr>
        <w:t>,</w:t>
      </w:r>
      <w:r w:rsidRPr="00AF306C">
        <w:rPr>
          <w:bCs/>
          <w:color w:val="000000" w:themeColor="text1"/>
          <w:szCs w:val="28"/>
        </w:rPr>
        <w:t xml:space="preserve"> не заслуговують на увагу з таких підстав.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Згідно з положеннями частини четвертої статті 126 Конституції України суддю не може бути притягнуто до відповідальності за ухвалене ним судове рішення, за винятком вчинення злочину або дисциплінарного проступку.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Крім цього, частиною другою статті 106 Закону України «Про судоустрій і статус суддів» передбачено, що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Дисциплінарна палата під час розгляду дисциплінарної справи погодилас</w:t>
      </w:r>
      <w:r w:rsidR="008C548F" w:rsidRPr="00AF306C">
        <w:rPr>
          <w:bCs/>
          <w:color w:val="000000" w:themeColor="text1"/>
          <w:szCs w:val="28"/>
        </w:rPr>
        <w:t>ь</w:t>
      </w:r>
      <w:r w:rsidRPr="00AF306C">
        <w:rPr>
          <w:bCs/>
          <w:color w:val="000000" w:themeColor="text1"/>
          <w:szCs w:val="28"/>
        </w:rPr>
        <w:t xml:space="preserve"> </w:t>
      </w:r>
      <w:r w:rsidR="008C548F" w:rsidRPr="00AF306C">
        <w:rPr>
          <w:bCs/>
          <w:color w:val="000000" w:themeColor="text1"/>
          <w:szCs w:val="28"/>
        </w:rPr>
        <w:t>і</w:t>
      </w:r>
      <w:r w:rsidRPr="00AF306C">
        <w:rPr>
          <w:bCs/>
          <w:color w:val="000000" w:themeColor="text1"/>
          <w:szCs w:val="28"/>
        </w:rPr>
        <w:t>з висновками Апеляційного суду Херсонської області про однобічність і необ’єктивність розгляду суддею клопотання про арешт майна, що стало підставою для скасування ухвали слідчого судді Миргород В.С. від 15</w:t>
      </w:r>
      <w:r w:rsidRPr="00AF306C">
        <w:rPr>
          <w:rFonts w:hint="eastAsia"/>
          <w:bCs/>
          <w:color w:val="000000" w:themeColor="text1"/>
          <w:szCs w:val="28"/>
        </w:rPr>
        <w:t> </w:t>
      </w:r>
      <w:r w:rsidRPr="00AF306C">
        <w:rPr>
          <w:bCs/>
          <w:color w:val="000000" w:themeColor="text1"/>
          <w:szCs w:val="28"/>
        </w:rPr>
        <w:t>червня 2018 року як незаконної та необґрунтованої.</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Крім цього, як зазначалося вище, </w:t>
      </w:r>
      <w:r w:rsidR="008C548F" w:rsidRPr="00AF306C">
        <w:rPr>
          <w:bCs/>
          <w:color w:val="000000" w:themeColor="text1"/>
          <w:szCs w:val="28"/>
        </w:rPr>
        <w:t>у</w:t>
      </w:r>
      <w:r w:rsidRPr="00AF306C">
        <w:rPr>
          <w:bCs/>
          <w:color w:val="000000" w:themeColor="text1"/>
          <w:szCs w:val="28"/>
        </w:rPr>
        <w:t>наслідок втрати вилученого у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в межах кримінального</w:t>
      </w:r>
      <w:r w:rsidR="009C007F">
        <w:rPr>
          <w:bCs/>
          <w:color w:val="000000" w:themeColor="text1"/>
          <w:szCs w:val="28"/>
        </w:rPr>
        <w:t xml:space="preserve"> провадження № ____</w:t>
      </w:r>
      <w:bookmarkStart w:id="0" w:name="_GoBack"/>
      <w:bookmarkEnd w:id="0"/>
      <w:r w:rsidRPr="00AF306C">
        <w:rPr>
          <w:bCs/>
          <w:color w:val="000000" w:themeColor="text1"/>
          <w:szCs w:val="28"/>
        </w:rPr>
        <w:t xml:space="preserve"> майна (252 710 кг пшениці), на як</w:t>
      </w:r>
      <w:r w:rsidR="008C548F" w:rsidRPr="00AF306C">
        <w:rPr>
          <w:bCs/>
          <w:color w:val="000000" w:themeColor="text1"/>
          <w:szCs w:val="28"/>
        </w:rPr>
        <w:t>е</w:t>
      </w:r>
      <w:r w:rsidRPr="00AF306C">
        <w:rPr>
          <w:bCs/>
          <w:color w:val="000000" w:themeColor="text1"/>
          <w:szCs w:val="28"/>
        </w:rPr>
        <w:t xml:space="preserve"> ухвалою слідчого судді Миргород В.С. </w:t>
      </w:r>
      <w:r w:rsidR="008C548F" w:rsidRPr="00AF306C">
        <w:rPr>
          <w:bCs/>
          <w:color w:val="000000" w:themeColor="text1"/>
          <w:szCs w:val="28"/>
        </w:rPr>
        <w:t xml:space="preserve">від </w:t>
      </w:r>
      <w:r w:rsidRPr="00AF306C">
        <w:rPr>
          <w:bCs/>
          <w:color w:val="000000" w:themeColor="text1"/>
          <w:szCs w:val="28"/>
        </w:rPr>
        <w:t>15 червня 2018 року у справі № 647/1518/18 накладено арешт, вказаному товариству завдано 2 105 074.30 грн шкоди, як</w:t>
      </w:r>
      <w:r w:rsidR="008C548F" w:rsidRPr="00AF306C">
        <w:rPr>
          <w:bCs/>
          <w:color w:val="000000" w:themeColor="text1"/>
          <w:szCs w:val="28"/>
        </w:rPr>
        <w:t>у</w:t>
      </w:r>
      <w:r w:rsidRPr="00AF306C">
        <w:rPr>
          <w:bCs/>
          <w:color w:val="000000" w:themeColor="text1"/>
          <w:szCs w:val="28"/>
        </w:rPr>
        <w:t xml:space="preserve"> постановою Південно-західного апеляційного господарського суду від 30 червня 2021 року у справі № 923/1009/20 стягнут</w:t>
      </w:r>
      <w:r w:rsidR="008C548F" w:rsidRPr="00AF306C">
        <w:rPr>
          <w:bCs/>
          <w:color w:val="000000" w:themeColor="text1"/>
          <w:szCs w:val="28"/>
        </w:rPr>
        <w:t>о</w:t>
      </w:r>
      <w:r w:rsidRPr="00AF306C">
        <w:rPr>
          <w:bCs/>
          <w:color w:val="000000" w:themeColor="text1"/>
          <w:szCs w:val="28"/>
        </w:rPr>
        <w:t xml:space="preserve"> з Державного бюджету України на кор</w:t>
      </w:r>
      <w:r w:rsidR="00430D5D" w:rsidRPr="00AF306C">
        <w:rPr>
          <w:bCs/>
          <w:color w:val="000000" w:themeColor="text1"/>
          <w:szCs w:val="28"/>
        </w:rPr>
        <w:t>исть ТОВ </w:t>
      </w:r>
      <w:r w:rsidRPr="00AF306C">
        <w:rPr>
          <w:bCs/>
          <w:color w:val="000000" w:themeColor="text1"/>
          <w:szCs w:val="28"/>
        </w:rPr>
        <w:t>«</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Суддя Миргород В.С. не могла не усвідомлювати, що переда</w:t>
      </w:r>
      <w:r w:rsidR="008C548F" w:rsidRPr="00AF306C">
        <w:rPr>
          <w:bCs/>
          <w:color w:val="000000" w:themeColor="text1"/>
          <w:szCs w:val="28"/>
        </w:rPr>
        <w:t>ння</w:t>
      </w:r>
      <w:r w:rsidRPr="00AF306C">
        <w:rPr>
          <w:bCs/>
          <w:color w:val="000000" w:themeColor="text1"/>
          <w:szCs w:val="28"/>
        </w:rPr>
        <w:t xml:space="preserve"> арештованого зерна одній із зацікавлених осіб не в процедурі вирішення спору, а в кримінальному провадженні створить ризики його втрати та</w:t>
      </w:r>
      <w:r w:rsidR="008C548F" w:rsidRPr="00AF306C">
        <w:rPr>
          <w:bCs/>
          <w:color w:val="000000" w:themeColor="text1"/>
          <w:szCs w:val="28"/>
        </w:rPr>
        <w:t xml:space="preserve"> призведе до </w:t>
      </w:r>
      <w:r w:rsidRPr="00AF306C">
        <w:rPr>
          <w:bCs/>
          <w:color w:val="000000" w:themeColor="text1"/>
          <w:szCs w:val="28"/>
        </w:rPr>
        <w:t>загострення конфлікту.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вказаних обставин Друга Дисциплінарна палата дійшла </w:t>
      </w:r>
      <w:r w:rsidR="008C548F" w:rsidRPr="00AF306C">
        <w:rPr>
          <w:bCs/>
          <w:color w:val="000000" w:themeColor="text1"/>
          <w:szCs w:val="28"/>
        </w:rPr>
        <w:t>правильного</w:t>
      </w:r>
      <w:r w:rsidRPr="00AF306C">
        <w:rPr>
          <w:bCs/>
          <w:color w:val="000000" w:themeColor="text1"/>
          <w:szCs w:val="28"/>
        </w:rPr>
        <w:t xml:space="preserve"> висновку, що допущені суддею Миргород В.С. порушення не мають характеру простої суддівської помилки, а свідчать про неналежне ставлення до службових обов’язків та охоплюються складом дисциплінарних проступків, передбачених підпунктом «б» пункту 1, пунктом 4 частини першої статті 106 Закону України «Про судоустрій і статус суддів» (</w:t>
      </w:r>
      <w:proofErr w:type="spellStart"/>
      <w:r w:rsidRPr="00AF306C">
        <w:rPr>
          <w:bCs/>
          <w:color w:val="000000" w:themeColor="text1"/>
          <w:szCs w:val="28"/>
        </w:rPr>
        <w:t>незазначення</w:t>
      </w:r>
      <w:proofErr w:type="spellEnd"/>
      <w:r w:rsidRPr="00AF306C">
        <w:rPr>
          <w:bCs/>
          <w:color w:val="000000" w:themeColor="text1"/>
          <w:szCs w:val="28"/>
        </w:rPr>
        <w:t xml:space="preserve"> внаслідок недбалості в судовому рішенні мотивів прийняття або відхилення аргументів сторін щодо суті спору; допущення внаслідок грубої недбалості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що є підставами для дисциплінарної відповідальності судді. </w:t>
      </w:r>
    </w:p>
    <w:p w:rsidR="00CC4078" w:rsidRPr="00AF306C" w:rsidRDefault="00CC4078" w:rsidP="00E73437">
      <w:pPr>
        <w:widowControl w:val="0"/>
        <w:spacing w:line="240" w:lineRule="auto"/>
        <w:ind w:firstLine="567"/>
        <w:jc w:val="both"/>
        <w:rPr>
          <w:bCs/>
          <w:color w:val="000000" w:themeColor="text1"/>
          <w:szCs w:val="28"/>
        </w:rPr>
      </w:pPr>
      <w:r w:rsidRPr="00AF306C">
        <w:rPr>
          <w:bCs/>
          <w:color w:val="000000" w:themeColor="text1"/>
          <w:szCs w:val="28"/>
        </w:rPr>
        <w:t>Доводи судді про те, що факт</w:t>
      </w:r>
      <w:r w:rsidR="00430D5D" w:rsidRPr="00AF306C">
        <w:rPr>
          <w:bCs/>
          <w:color w:val="000000" w:themeColor="text1"/>
          <w:szCs w:val="28"/>
        </w:rPr>
        <w:t xml:space="preserve"> </w:t>
      </w:r>
      <w:r w:rsidR="008C548F" w:rsidRPr="00AF306C">
        <w:rPr>
          <w:bCs/>
          <w:color w:val="000000" w:themeColor="text1"/>
          <w:szCs w:val="28"/>
        </w:rPr>
        <w:t>не</w:t>
      </w:r>
      <w:r w:rsidRPr="00AF306C">
        <w:rPr>
          <w:bCs/>
          <w:color w:val="000000" w:themeColor="text1"/>
          <w:szCs w:val="28"/>
        </w:rPr>
        <w:t xml:space="preserve">збереження </w:t>
      </w:r>
      <w:r w:rsidR="008C548F" w:rsidRPr="00AF306C">
        <w:rPr>
          <w:bCs/>
          <w:color w:val="000000" w:themeColor="text1"/>
          <w:szCs w:val="28"/>
        </w:rPr>
        <w:t>під час</w:t>
      </w:r>
      <w:r w:rsidRPr="00AF306C">
        <w:rPr>
          <w:bCs/>
          <w:color w:val="000000" w:themeColor="text1"/>
          <w:szCs w:val="28"/>
        </w:rPr>
        <w:t xml:space="preserve"> досудового розслідування у кримінальному провадженні речового доказу (зерн</w:t>
      </w:r>
      <w:r w:rsidR="008C548F" w:rsidRPr="00AF306C">
        <w:rPr>
          <w:bCs/>
          <w:color w:val="000000" w:themeColor="text1"/>
          <w:szCs w:val="28"/>
        </w:rPr>
        <w:t>о</w:t>
      </w:r>
      <w:r w:rsidRPr="00AF306C">
        <w:rPr>
          <w:bCs/>
          <w:color w:val="000000" w:themeColor="text1"/>
          <w:szCs w:val="28"/>
        </w:rPr>
        <w:t xml:space="preserve"> озимої пшениці) не є наслідком </w:t>
      </w:r>
      <w:proofErr w:type="spellStart"/>
      <w:r w:rsidR="000C010E" w:rsidRPr="00AF306C">
        <w:rPr>
          <w:bCs/>
          <w:color w:val="000000" w:themeColor="text1"/>
          <w:szCs w:val="28"/>
        </w:rPr>
        <w:t>постановалення</w:t>
      </w:r>
      <w:proofErr w:type="spellEnd"/>
      <w:r w:rsidRPr="00AF306C">
        <w:rPr>
          <w:bCs/>
          <w:color w:val="000000" w:themeColor="text1"/>
          <w:szCs w:val="28"/>
        </w:rPr>
        <w:t xml:space="preserve"> нею ухвали про накладення арешту на речові докази, а є наслідком неналежного </w:t>
      </w:r>
      <w:r w:rsidR="000C010E" w:rsidRPr="00AF306C">
        <w:rPr>
          <w:bCs/>
          <w:color w:val="000000" w:themeColor="text1"/>
          <w:szCs w:val="28"/>
        </w:rPr>
        <w:t>ставлення</w:t>
      </w:r>
      <w:r w:rsidRPr="00AF306C">
        <w:rPr>
          <w:bCs/>
          <w:color w:val="000000" w:themeColor="text1"/>
          <w:szCs w:val="28"/>
        </w:rPr>
        <w:t xml:space="preserve"> до збереження майна особою, якій передано таке майно на відповідальне зберігання, не заслуговують на увагу, оскільки </w:t>
      </w:r>
      <w:r w:rsidR="000C010E" w:rsidRPr="00AF306C">
        <w:rPr>
          <w:bCs/>
          <w:color w:val="000000" w:themeColor="text1"/>
          <w:szCs w:val="28"/>
        </w:rPr>
        <w:t>цими доводами, з у</w:t>
      </w:r>
      <w:r w:rsidRPr="00AF306C">
        <w:rPr>
          <w:bCs/>
          <w:color w:val="000000" w:themeColor="text1"/>
          <w:szCs w:val="28"/>
        </w:rPr>
        <w:t>рахуванням зазначених вище обставин, не спростовано відсутність в її діях складу дисциплінарних проступків, передбачених підпунктом «б» пункту 1, пунктом 4 частини першої статті 106 Закону України «Про судоустрій і статус суддів».</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Щодо доводів судді Миргород В.С. про те, що на її думку</w:t>
      </w:r>
      <w:r w:rsidR="000C010E" w:rsidRPr="00AF306C">
        <w:rPr>
          <w:bCs/>
          <w:color w:val="000000" w:themeColor="text1"/>
          <w:szCs w:val="28"/>
        </w:rPr>
        <w:t>,</w:t>
      </w:r>
      <w:r w:rsidRPr="00AF306C">
        <w:rPr>
          <w:bCs/>
          <w:color w:val="000000" w:themeColor="text1"/>
          <w:szCs w:val="28"/>
        </w:rPr>
        <w:t xml:space="preserve"> Дисциплінарна палата</w:t>
      </w:r>
      <w:r w:rsidR="000C010E" w:rsidRPr="00AF306C">
        <w:rPr>
          <w:bCs/>
          <w:color w:val="000000" w:themeColor="text1"/>
          <w:szCs w:val="28"/>
        </w:rPr>
        <w:t>,</w:t>
      </w:r>
      <w:r w:rsidRPr="00AF306C">
        <w:rPr>
          <w:bCs/>
          <w:color w:val="000000" w:themeColor="text1"/>
          <w:szCs w:val="28"/>
        </w:rPr>
        <w:t xml:space="preserve"> на порушення частини одинадцятої статті 109 Закону Украї</w:t>
      </w:r>
      <w:r w:rsidR="00430D5D" w:rsidRPr="00AF306C">
        <w:rPr>
          <w:bCs/>
          <w:color w:val="000000" w:themeColor="text1"/>
          <w:szCs w:val="28"/>
        </w:rPr>
        <w:t>ни «Про судоустрій і статус суд</w:t>
      </w:r>
      <w:r w:rsidR="000C010E" w:rsidRPr="00AF306C">
        <w:rPr>
          <w:bCs/>
          <w:color w:val="000000" w:themeColor="text1"/>
          <w:szCs w:val="28"/>
        </w:rPr>
        <w:t>дів» (у</w:t>
      </w:r>
      <w:r w:rsidRPr="00AF306C">
        <w:rPr>
          <w:bCs/>
          <w:color w:val="000000" w:themeColor="text1"/>
          <w:szCs w:val="28"/>
        </w:rPr>
        <w:t xml:space="preserve"> редакції</w:t>
      </w:r>
      <w:r w:rsidR="000C010E" w:rsidRPr="00AF306C">
        <w:rPr>
          <w:bCs/>
          <w:color w:val="000000" w:themeColor="text1"/>
          <w:szCs w:val="28"/>
        </w:rPr>
        <w:t>,</w:t>
      </w:r>
      <w:r w:rsidRPr="00AF306C">
        <w:rPr>
          <w:bCs/>
          <w:color w:val="000000" w:themeColor="text1"/>
          <w:szCs w:val="28"/>
        </w:rPr>
        <w:t xml:space="preserve"> чинні</w:t>
      </w:r>
      <w:r w:rsidR="000C010E" w:rsidRPr="00AF306C">
        <w:rPr>
          <w:bCs/>
          <w:color w:val="000000" w:themeColor="text1"/>
          <w:szCs w:val="28"/>
        </w:rPr>
        <w:t>й</w:t>
      </w:r>
      <w:r w:rsidRPr="00AF306C">
        <w:rPr>
          <w:bCs/>
          <w:color w:val="000000" w:themeColor="text1"/>
          <w:szCs w:val="28"/>
        </w:rPr>
        <w:t xml:space="preserve"> на </w:t>
      </w:r>
      <w:r w:rsidR="000C010E" w:rsidRPr="00AF306C">
        <w:rPr>
          <w:bCs/>
          <w:color w:val="000000" w:themeColor="text1"/>
          <w:szCs w:val="28"/>
        </w:rPr>
        <w:t>день</w:t>
      </w:r>
      <w:r w:rsidRPr="00AF306C">
        <w:rPr>
          <w:bCs/>
          <w:color w:val="000000" w:themeColor="text1"/>
          <w:szCs w:val="28"/>
        </w:rPr>
        <w:t xml:space="preserve"> по</w:t>
      </w:r>
      <w:r w:rsidR="00430D5D" w:rsidRPr="00AF306C">
        <w:rPr>
          <w:bCs/>
          <w:color w:val="000000" w:themeColor="text1"/>
          <w:szCs w:val="28"/>
        </w:rPr>
        <w:t>становле</w:t>
      </w:r>
      <w:r w:rsidRPr="00AF306C">
        <w:rPr>
          <w:bCs/>
          <w:color w:val="000000" w:themeColor="text1"/>
          <w:szCs w:val="28"/>
        </w:rPr>
        <w:t xml:space="preserve">ння </w:t>
      </w:r>
      <w:r w:rsidR="000C010E" w:rsidRPr="00AF306C">
        <w:rPr>
          <w:bCs/>
          <w:color w:val="000000" w:themeColor="text1"/>
          <w:szCs w:val="28"/>
        </w:rPr>
        <w:t xml:space="preserve">ухвали від </w:t>
      </w:r>
      <w:r w:rsidRPr="00AF306C">
        <w:rPr>
          <w:bCs/>
          <w:color w:val="000000" w:themeColor="text1"/>
          <w:szCs w:val="28"/>
        </w:rPr>
        <w:t xml:space="preserve">15 червня 2018 року) застосувала до неї дисциплінарне стягнення після </w:t>
      </w:r>
      <w:r w:rsidR="000C010E" w:rsidRPr="00AF306C">
        <w:rPr>
          <w:bCs/>
          <w:color w:val="000000" w:themeColor="text1"/>
          <w:szCs w:val="28"/>
        </w:rPr>
        <w:t>закінчення</w:t>
      </w:r>
      <w:r w:rsidRPr="00AF306C">
        <w:rPr>
          <w:bCs/>
          <w:color w:val="000000" w:themeColor="text1"/>
          <w:szCs w:val="28"/>
        </w:rPr>
        <w:t xml:space="preserve"> передбаченого законом трирічного строку </w:t>
      </w:r>
      <w:r w:rsidR="000C010E" w:rsidRPr="00AF306C">
        <w:rPr>
          <w:bCs/>
          <w:color w:val="000000" w:themeColor="text1"/>
          <w:szCs w:val="28"/>
        </w:rPr>
        <w:t>Вища рада правосуддя вважає за доцільне</w:t>
      </w:r>
      <w:r w:rsidRPr="00AF306C">
        <w:rPr>
          <w:bCs/>
          <w:color w:val="000000" w:themeColor="text1"/>
          <w:szCs w:val="28"/>
        </w:rPr>
        <w:t xml:space="preserve"> зазначити таке.</w:t>
      </w:r>
    </w:p>
    <w:p w:rsidR="00390487" w:rsidRPr="00AF306C" w:rsidRDefault="000C010E" w:rsidP="00E73437">
      <w:pPr>
        <w:widowControl w:val="0"/>
        <w:spacing w:line="240" w:lineRule="auto"/>
        <w:ind w:firstLine="567"/>
        <w:jc w:val="both"/>
        <w:rPr>
          <w:bCs/>
          <w:color w:val="000000" w:themeColor="text1"/>
          <w:szCs w:val="28"/>
        </w:rPr>
      </w:pPr>
      <w:r w:rsidRPr="00AF306C">
        <w:rPr>
          <w:bCs/>
          <w:color w:val="000000" w:themeColor="text1"/>
          <w:szCs w:val="28"/>
        </w:rPr>
        <w:t>Ч</w:t>
      </w:r>
      <w:r w:rsidR="007130BB" w:rsidRPr="00AF306C">
        <w:rPr>
          <w:bCs/>
          <w:color w:val="000000" w:themeColor="text1"/>
          <w:szCs w:val="28"/>
        </w:rPr>
        <w:t>астиною одинадцятою с</w:t>
      </w:r>
      <w:r w:rsidR="00390487" w:rsidRPr="00AF306C">
        <w:rPr>
          <w:bCs/>
          <w:color w:val="000000" w:themeColor="text1"/>
          <w:szCs w:val="28"/>
        </w:rPr>
        <w:t>т</w:t>
      </w:r>
      <w:r w:rsidR="007130BB" w:rsidRPr="00AF306C">
        <w:rPr>
          <w:bCs/>
          <w:color w:val="000000" w:themeColor="text1"/>
          <w:szCs w:val="28"/>
        </w:rPr>
        <w:t>а</w:t>
      </w:r>
      <w:r w:rsidR="00390487" w:rsidRPr="00AF306C">
        <w:rPr>
          <w:bCs/>
          <w:color w:val="000000" w:themeColor="text1"/>
          <w:szCs w:val="28"/>
        </w:rPr>
        <w:t>тті 109 Закону України «Про судоустрій і статус суддів</w:t>
      </w:r>
      <w:r w:rsidRPr="00AF306C">
        <w:rPr>
          <w:bCs/>
          <w:color w:val="000000" w:themeColor="text1"/>
          <w:szCs w:val="28"/>
        </w:rPr>
        <w:t>»</w:t>
      </w:r>
      <w:r w:rsidR="00390487" w:rsidRPr="00AF306C">
        <w:rPr>
          <w:bCs/>
          <w:color w:val="000000" w:themeColor="text1"/>
          <w:szCs w:val="28"/>
        </w:rPr>
        <w:t xml:space="preserve"> у зазначеній суддею редакції </w:t>
      </w:r>
      <w:proofErr w:type="spellStart"/>
      <w:r w:rsidRPr="00AF306C">
        <w:rPr>
          <w:bCs/>
          <w:color w:val="000000" w:themeColor="text1"/>
          <w:szCs w:val="28"/>
        </w:rPr>
        <w:t>встанволено</w:t>
      </w:r>
      <w:proofErr w:type="spellEnd"/>
      <w:r w:rsidR="00390487" w:rsidRPr="00AF306C">
        <w:rPr>
          <w:bCs/>
          <w:color w:val="000000" w:themeColor="text1"/>
          <w:szCs w:val="28"/>
        </w:rPr>
        <w:t>,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Частиною першою статті 42 Закону Украї</w:t>
      </w:r>
      <w:r w:rsidR="000C010E" w:rsidRPr="00AF306C">
        <w:rPr>
          <w:bCs/>
          <w:color w:val="000000" w:themeColor="text1"/>
          <w:szCs w:val="28"/>
        </w:rPr>
        <w:t>ни «Про Вищу раду правосуддя» (у</w:t>
      </w:r>
      <w:r w:rsidRPr="00AF306C">
        <w:rPr>
          <w:bCs/>
          <w:color w:val="000000" w:themeColor="text1"/>
          <w:szCs w:val="28"/>
        </w:rPr>
        <w:t xml:space="preserve"> редакції, чинні на </w:t>
      </w:r>
      <w:r w:rsidR="000C010E" w:rsidRPr="00AF306C">
        <w:rPr>
          <w:bCs/>
          <w:color w:val="000000" w:themeColor="text1"/>
          <w:szCs w:val="28"/>
        </w:rPr>
        <w:t>день</w:t>
      </w:r>
      <w:r w:rsidRPr="00AF306C">
        <w:rPr>
          <w:bCs/>
          <w:color w:val="000000" w:themeColor="text1"/>
          <w:szCs w:val="28"/>
        </w:rPr>
        <w:t xml:space="preserve"> звернення ТОВ «</w:t>
      </w:r>
      <w:proofErr w:type="spellStart"/>
      <w:r w:rsidRPr="00AF306C">
        <w:rPr>
          <w:bCs/>
          <w:color w:val="000000" w:themeColor="text1"/>
          <w:szCs w:val="28"/>
        </w:rPr>
        <w:t>Зерноком</w:t>
      </w:r>
      <w:proofErr w:type="spellEnd"/>
      <w:r w:rsidRPr="00AF306C">
        <w:rPr>
          <w:bCs/>
          <w:color w:val="000000" w:themeColor="text1"/>
          <w:szCs w:val="28"/>
        </w:rPr>
        <w:t xml:space="preserve"> Херсон Агро» із дисциплінарною скаргою – 7 квітня 2020 року) дисциплінарне провадження розпочинається, серед іншого, після отримання відповідно до </w:t>
      </w:r>
      <w:hyperlink r:id="rId9" w:tgtFrame="_blank" w:history="1">
        <w:r w:rsidRPr="00AF306C">
          <w:rPr>
            <w:rStyle w:val="a8"/>
            <w:bCs/>
            <w:color w:val="000000" w:themeColor="text1"/>
            <w:szCs w:val="28"/>
            <w:u w:val="none"/>
          </w:rPr>
          <w:t>Закону України</w:t>
        </w:r>
      </w:hyperlink>
      <w:r w:rsidRPr="00AF306C">
        <w:rPr>
          <w:bCs/>
          <w:color w:val="000000" w:themeColor="text1"/>
          <w:szCs w:val="28"/>
        </w:rPr>
        <w:t xml:space="preserve"> «Про судоустрій і статус суддів» скарги щодо дисциплінарного проступку судді.</w:t>
      </w:r>
    </w:p>
    <w:p w:rsidR="00390487" w:rsidRPr="00AF306C" w:rsidRDefault="000C010E" w:rsidP="00E73437">
      <w:pPr>
        <w:widowControl w:val="0"/>
        <w:spacing w:line="240" w:lineRule="auto"/>
        <w:ind w:firstLine="567"/>
        <w:jc w:val="both"/>
        <w:rPr>
          <w:bCs/>
          <w:color w:val="000000" w:themeColor="text1"/>
          <w:szCs w:val="28"/>
        </w:rPr>
      </w:pPr>
      <w:r w:rsidRPr="00AF306C">
        <w:rPr>
          <w:bCs/>
          <w:color w:val="000000" w:themeColor="text1"/>
          <w:szCs w:val="28"/>
        </w:rPr>
        <w:t>Отже, за змістом</w:t>
      </w:r>
      <w:r w:rsidR="00390487" w:rsidRPr="00AF306C">
        <w:rPr>
          <w:bCs/>
          <w:color w:val="000000" w:themeColor="text1"/>
          <w:szCs w:val="28"/>
        </w:rPr>
        <w:t xml:space="preserve"> положень частини першої статті 42 Закону України «Про Вищу раду правосуддя» дисциплінарне провадження щодо судді Миргород В.С. розпочалось після отримання Вищою радою правосуддя скарги щодо дисциплінарного проступку судді, тобто 7 квітня 2020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За </w:t>
      </w:r>
      <w:r w:rsidR="000C010E" w:rsidRPr="00AF306C">
        <w:rPr>
          <w:bCs/>
          <w:color w:val="000000" w:themeColor="text1"/>
          <w:szCs w:val="28"/>
        </w:rPr>
        <w:t>таких</w:t>
      </w:r>
      <w:r w:rsidRPr="00AF306C">
        <w:rPr>
          <w:bCs/>
          <w:color w:val="000000" w:themeColor="text1"/>
          <w:szCs w:val="28"/>
        </w:rPr>
        <w:t xml:space="preserve"> обставин відповідно до частини одинадцятої статті 109 Закону України «Про судоустрій і статус суддів» трирічний строк застосування до судді дисциплінарного стягнення припинився, зокрема, із дня здійснення відповідного дисциплінарного провадження, тобто з 7 квітня 2020 року.</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Оскільки судд</w:t>
      </w:r>
      <w:r w:rsidR="000C010E" w:rsidRPr="00AF306C">
        <w:rPr>
          <w:bCs/>
          <w:color w:val="000000" w:themeColor="text1"/>
          <w:szCs w:val="28"/>
        </w:rPr>
        <w:t>я</w:t>
      </w:r>
      <w:r w:rsidRPr="00AF306C">
        <w:rPr>
          <w:bCs/>
          <w:color w:val="000000" w:themeColor="text1"/>
          <w:szCs w:val="28"/>
        </w:rPr>
        <w:t xml:space="preserve"> Миргород В.С. вчин</w:t>
      </w:r>
      <w:r w:rsidR="000C010E" w:rsidRPr="00AF306C">
        <w:rPr>
          <w:bCs/>
          <w:color w:val="000000" w:themeColor="text1"/>
          <w:szCs w:val="28"/>
        </w:rPr>
        <w:t>ила</w:t>
      </w:r>
      <w:r w:rsidRPr="00AF306C">
        <w:rPr>
          <w:bCs/>
          <w:color w:val="000000" w:themeColor="text1"/>
          <w:szCs w:val="28"/>
        </w:rPr>
        <w:t xml:space="preserve"> </w:t>
      </w:r>
      <w:r w:rsidR="000C010E" w:rsidRPr="00AF306C">
        <w:rPr>
          <w:bCs/>
          <w:color w:val="000000" w:themeColor="text1"/>
          <w:szCs w:val="28"/>
        </w:rPr>
        <w:t xml:space="preserve">дисциплінарний проступок 15 червня 2018 року, </w:t>
      </w:r>
      <w:r w:rsidRPr="00AF306C">
        <w:rPr>
          <w:bCs/>
          <w:color w:val="000000" w:themeColor="text1"/>
          <w:szCs w:val="28"/>
        </w:rPr>
        <w:t xml:space="preserve">а 7 квітня 2020 року щодо неї </w:t>
      </w:r>
      <w:r w:rsidR="000C010E" w:rsidRPr="00AF306C">
        <w:rPr>
          <w:bCs/>
          <w:color w:val="000000" w:themeColor="text1"/>
          <w:szCs w:val="28"/>
        </w:rPr>
        <w:t xml:space="preserve">розпочато </w:t>
      </w:r>
      <w:r w:rsidRPr="00AF306C">
        <w:rPr>
          <w:bCs/>
          <w:color w:val="000000" w:themeColor="text1"/>
          <w:szCs w:val="28"/>
        </w:rPr>
        <w:t xml:space="preserve">дисциплінарне провадження, Друга Дисциплінарна палата Вищої ради правосуддя </w:t>
      </w:r>
      <w:r w:rsidR="000C010E" w:rsidRPr="00AF306C">
        <w:rPr>
          <w:bCs/>
          <w:color w:val="000000" w:themeColor="text1"/>
          <w:szCs w:val="28"/>
        </w:rPr>
        <w:t>правильно</w:t>
      </w:r>
      <w:r w:rsidRPr="00AF306C">
        <w:rPr>
          <w:bCs/>
          <w:color w:val="000000" w:themeColor="text1"/>
          <w:szCs w:val="28"/>
        </w:rPr>
        <w:t xml:space="preserve"> зазначила, що строк притягнення </w:t>
      </w:r>
      <w:r w:rsidR="000C010E" w:rsidRPr="00AF306C">
        <w:rPr>
          <w:bCs/>
          <w:color w:val="000000" w:themeColor="text1"/>
          <w:szCs w:val="28"/>
        </w:rPr>
        <w:t>цієї</w:t>
      </w:r>
      <w:r w:rsidRPr="00AF306C">
        <w:rPr>
          <w:bCs/>
          <w:color w:val="000000" w:themeColor="text1"/>
          <w:szCs w:val="28"/>
        </w:rPr>
        <w:t xml:space="preserve"> судді до дисциплінарної відповідальності не закінчився.</w:t>
      </w:r>
    </w:p>
    <w:p w:rsidR="00390487" w:rsidRPr="00AF306C" w:rsidRDefault="00390487" w:rsidP="000C010E">
      <w:pPr>
        <w:widowControl w:val="0"/>
        <w:spacing w:line="240" w:lineRule="auto"/>
        <w:ind w:firstLine="567"/>
        <w:jc w:val="both"/>
        <w:rPr>
          <w:bCs/>
          <w:color w:val="000000" w:themeColor="text1"/>
          <w:szCs w:val="28"/>
          <w:lang w:bidi="uk-UA"/>
        </w:rPr>
      </w:pPr>
      <w:r w:rsidRPr="00AF306C">
        <w:rPr>
          <w:bCs/>
          <w:color w:val="000000" w:themeColor="text1"/>
          <w:szCs w:val="28"/>
          <w:lang w:bidi="uk-UA"/>
        </w:rPr>
        <w:t xml:space="preserve">Доводи судді Миргород В.С. щодо незастосування Дисциплінарною палатою принципу пропорційності та достатності під час визначення судді виду дисциплінарного стягнення спростовуються рішенням </w:t>
      </w:r>
      <w:r w:rsidR="000C010E" w:rsidRPr="00AF306C">
        <w:rPr>
          <w:bCs/>
          <w:color w:val="000000" w:themeColor="text1"/>
          <w:szCs w:val="28"/>
          <w:lang w:bidi="uk-UA"/>
        </w:rPr>
        <w:t xml:space="preserve">Другої </w:t>
      </w:r>
      <w:r w:rsidRPr="00AF306C">
        <w:rPr>
          <w:bCs/>
          <w:color w:val="000000" w:themeColor="text1"/>
          <w:szCs w:val="28"/>
          <w:lang w:bidi="uk-UA"/>
        </w:rPr>
        <w:t>Дисциплінарної палати від 10 січня 2024 року</w:t>
      </w:r>
      <w:r w:rsidR="000C010E" w:rsidRPr="00AF306C">
        <w:rPr>
          <w:bCs/>
          <w:color w:val="000000" w:themeColor="text1"/>
          <w:szCs w:val="28"/>
          <w:lang w:bidi="uk-UA"/>
        </w:rPr>
        <w:t xml:space="preserve"> № 42/2дп/15-24</w:t>
      </w:r>
      <w:r w:rsidRPr="00AF306C">
        <w:rPr>
          <w:bCs/>
          <w:color w:val="000000" w:themeColor="text1"/>
          <w:szCs w:val="28"/>
          <w:lang w:bidi="uk-UA"/>
        </w:rPr>
        <w:t>, з якого вбачається, що дисциплінарни</w:t>
      </w:r>
      <w:r w:rsidR="000C010E" w:rsidRPr="00AF306C">
        <w:rPr>
          <w:bCs/>
          <w:color w:val="000000" w:themeColor="text1"/>
          <w:szCs w:val="28"/>
          <w:lang w:bidi="uk-UA"/>
        </w:rPr>
        <w:t>й</w:t>
      </w:r>
      <w:r w:rsidRPr="00AF306C">
        <w:rPr>
          <w:bCs/>
          <w:color w:val="000000" w:themeColor="text1"/>
          <w:szCs w:val="28"/>
          <w:lang w:bidi="uk-UA"/>
        </w:rPr>
        <w:t xml:space="preserve"> орган</w:t>
      </w:r>
      <w:r w:rsidR="003A0EA1">
        <w:rPr>
          <w:bCs/>
          <w:color w:val="000000" w:themeColor="text1"/>
          <w:szCs w:val="28"/>
          <w:lang w:bidi="uk-UA"/>
        </w:rPr>
        <w:t xml:space="preserve"> у</w:t>
      </w:r>
      <w:r w:rsidR="000C010E" w:rsidRPr="00AF306C">
        <w:rPr>
          <w:bCs/>
          <w:color w:val="000000" w:themeColor="text1"/>
          <w:szCs w:val="28"/>
          <w:lang w:bidi="uk-UA"/>
        </w:rPr>
        <w:t>рахував</w:t>
      </w:r>
      <w:r w:rsidRPr="00AF306C">
        <w:rPr>
          <w:bCs/>
          <w:color w:val="000000" w:themeColor="text1"/>
          <w:szCs w:val="28"/>
          <w:lang w:bidi="uk-UA"/>
        </w:rPr>
        <w:t xml:space="preserve"> обставини та характер дисциплінарних проступків судді, ступінь її вини, характеризуюч</w:t>
      </w:r>
      <w:r w:rsidR="000C010E" w:rsidRPr="00AF306C">
        <w:rPr>
          <w:bCs/>
          <w:color w:val="000000" w:themeColor="text1"/>
          <w:szCs w:val="28"/>
          <w:lang w:bidi="uk-UA"/>
        </w:rPr>
        <w:t>и</w:t>
      </w:r>
      <w:r w:rsidRPr="00AF306C">
        <w:rPr>
          <w:bCs/>
          <w:color w:val="000000" w:themeColor="text1"/>
          <w:szCs w:val="28"/>
          <w:lang w:bidi="uk-UA"/>
        </w:rPr>
        <w:t xml:space="preserve"> дані</w:t>
      </w:r>
      <w:r w:rsidR="000C010E" w:rsidRPr="00AF306C">
        <w:rPr>
          <w:bCs/>
          <w:color w:val="000000" w:themeColor="text1"/>
          <w:szCs w:val="28"/>
          <w:lang w:bidi="uk-UA"/>
        </w:rPr>
        <w:t xml:space="preserve"> судді</w:t>
      </w:r>
      <w:r w:rsidRPr="00AF306C">
        <w:rPr>
          <w:bCs/>
          <w:color w:val="000000" w:themeColor="text1"/>
          <w:szCs w:val="28"/>
          <w:lang w:bidi="uk-UA"/>
        </w:rPr>
        <w:t xml:space="preserve">, відомості щодо кількості та якості розглянутих справ. </w:t>
      </w:r>
    </w:p>
    <w:p w:rsidR="00390487" w:rsidRPr="00AF306C" w:rsidRDefault="00390487" w:rsidP="00E73437">
      <w:pPr>
        <w:widowControl w:val="0"/>
        <w:spacing w:line="240" w:lineRule="auto"/>
        <w:ind w:firstLine="567"/>
        <w:jc w:val="both"/>
        <w:rPr>
          <w:bCs/>
          <w:color w:val="000000" w:themeColor="text1"/>
          <w:szCs w:val="28"/>
          <w:lang w:bidi="uk-UA"/>
        </w:rPr>
      </w:pPr>
      <w:r w:rsidRPr="00AF306C">
        <w:rPr>
          <w:bCs/>
          <w:color w:val="000000" w:themeColor="text1"/>
          <w:szCs w:val="28"/>
          <w:lang w:bidi="uk-UA"/>
        </w:rPr>
        <w:t xml:space="preserve">Крім цього, Дисциплінарна палата також </w:t>
      </w:r>
      <w:r w:rsidR="000C010E" w:rsidRPr="00AF306C">
        <w:rPr>
          <w:bCs/>
          <w:color w:val="000000" w:themeColor="text1"/>
          <w:szCs w:val="28"/>
          <w:lang w:bidi="uk-UA"/>
        </w:rPr>
        <w:t>у</w:t>
      </w:r>
      <w:r w:rsidRPr="00AF306C">
        <w:rPr>
          <w:bCs/>
          <w:color w:val="000000" w:themeColor="text1"/>
          <w:szCs w:val="28"/>
          <w:lang w:bidi="uk-UA"/>
        </w:rPr>
        <w:t>рахувала, що</w:t>
      </w:r>
      <w:r w:rsidR="00AF306C" w:rsidRPr="00AF306C">
        <w:rPr>
          <w:bCs/>
          <w:color w:val="000000" w:themeColor="text1"/>
          <w:szCs w:val="28"/>
          <w:lang w:bidi="uk-UA"/>
        </w:rPr>
        <w:t xml:space="preserve"> </w:t>
      </w:r>
      <w:r w:rsidRPr="00AF306C">
        <w:rPr>
          <w:bCs/>
          <w:color w:val="000000" w:themeColor="text1"/>
          <w:szCs w:val="28"/>
          <w:lang w:bidi="uk-UA"/>
        </w:rPr>
        <w:t>суддя Миргор</w:t>
      </w:r>
      <w:r w:rsidR="000C010E" w:rsidRPr="00AF306C">
        <w:rPr>
          <w:bCs/>
          <w:color w:val="000000" w:themeColor="text1"/>
          <w:szCs w:val="28"/>
          <w:lang w:bidi="uk-UA"/>
        </w:rPr>
        <w:t>о</w:t>
      </w:r>
      <w:r w:rsidRPr="00AF306C">
        <w:rPr>
          <w:bCs/>
          <w:color w:val="000000" w:themeColor="text1"/>
          <w:szCs w:val="28"/>
          <w:lang w:bidi="uk-UA"/>
        </w:rPr>
        <w:t xml:space="preserve">д В.С. </w:t>
      </w:r>
      <w:r w:rsidR="000C010E" w:rsidRPr="00AF306C">
        <w:rPr>
          <w:bCs/>
          <w:color w:val="000000" w:themeColor="text1"/>
          <w:szCs w:val="28"/>
          <w:lang w:bidi="uk-UA"/>
        </w:rPr>
        <w:t>обіймає посаду</w:t>
      </w:r>
      <w:r w:rsidRPr="00AF306C">
        <w:rPr>
          <w:bCs/>
          <w:color w:val="000000" w:themeColor="text1"/>
          <w:szCs w:val="28"/>
          <w:lang w:bidi="uk-UA"/>
        </w:rPr>
        <w:t xml:space="preserve"> судді понад 20 років, а тому була </w:t>
      </w:r>
      <w:r w:rsidR="000C010E" w:rsidRPr="00AF306C">
        <w:rPr>
          <w:bCs/>
          <w:color w:val="000000" w:themeColor="text1"/>
          <w:szCs w:val="28"/>
          <w:lang w:bidi="uk-UA"/>
        </w:rPr>
        <w:t xml:space="preserve">зобов’язана </w:t>
      </w:r>
      <w:r w:rsidRPr="00AF306C">
        <w:rPr>
          <w:bCs/>
          <w:color w:val="000000" w:themeColor="text1"/>
          <w:szCs w:val="28"/>
          <w:lang w:bidi="uk-UA"/>
        </w:rPr>
        <w:t>володіти достатньою кваліфікацією під час розгляду клопотання про арешт майна.</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 xml:space="preserve">З урахуванням </w:t>
      </w:r>
      <w:r w:rsidR="000C010E" w:rsidRPr="00AF306C">
        <w:rPr>
          <w:bCs/>
          <w:color w:val="000000" w:themeColor="text1"/>
          <w:szCs w:val="28"/>
        </w:rPr>
        <w:t>у</w:t>
      </w:r>
      <w:r w:rsidRPr="00AF306C">
        <w:rPr>
          <w:bCs/>
          <w:color w:val="000000" w:themeColor="text1"/>
          <w:szCs w:val="28"/>
        </w:rPr>
        <w:t xml:space="preserve">становлених Другою Дисциплінарною палатою Вищої ради правосуддя обставин висновок про застосування до судді Миргород В.С. дисциплінарного стягнення у виді суворої догани – з позбавленням права на отримання доплат до посадового окладу судді протягом трьох місяців є правильним та пропорційним </w:t>
      </w:r>
      <w:r w:rsidR="000C010E" w:rsidRPr="00AF306C">
        <w:rPr>
          <w:bCs/>
          <w:color w:val="000000" w:themeColor="text1"/>
          <w:szCs w:val="28"/>
        </w:rPr>
        <w:t>у</w:t>
      </w:r>
      <w:r w:rsidRPr="00AF306C">
        <w:rPr>
          <w:bCs/>
          <w:color w:val="000000" w:themeColor="text1"/>
          <w:szCs w:val="28"/>
        </w:rPr>
        <w:t>чиненим дисциплінарним проступкам і відповідає вимогам статті 109 Закону України «Про судоустрій і статус суддів», статті 50 Закону України «Про Вищу раду правосуддя».</w:t>
      </w:r>
    </w:p>
    <w:p w:rsidR="00390487" w:rsidRPr="00AF306C" w:rsidRDefault="000C010E" w:rsidP="00E73437">
      <w:pPr>
        <w:widowControl w:val="0"/>
        <w:spacing w:line="240" w:lineRule="auto"/>
        <w:ind w:firstLine="567"/>
        <w:jc w:val="both"/>
        <w:rPr>
          <w:bCs/>
          <w:color w:val="000000" w:themeColor="text1"/>
          <w:szCs w:val="28"/>
        </w:rPr>
      </w:pPr>
      <w:r w:rsidRPr="00AF306C">
        <w:rPr>
          <w:bCs/>
          <w:color w:val="000000" w:themeColor="text1"/>
          <w:szCs w:val="28"/>
        </w:rPr>
        <w:t>Вища рада правосуддя</w:t>
      </w:r>
      <w:r w:rsidR="00390487" w:rsidRPr="00AF306C">
        <w:rPr>
          <w:bCs/>
          <w:color w:val="000000" w:themeColor="text1"/>
          <w:szCs w:val="28"/>
        </w:rPr>
        <w:t xml:space="preserve"> розгля</w:t>
      </w:r>
      <w:r w:rsidRPr="00AF306C">
        <w:rPr>
          <w:bCs/>
          <w:color w:val="000000" w:themeColor="text1"/>
          <w:szCs w:val="28"/>
        </w:rPr>
        <w:t>нувши</w:t>
      </w:r>
      <w:r w:rsidR="00390487" w:rsidRPr="00AF306C">
        <w:rPr>
          <w:bCs/>
          <w:color w:val="000000" w:themeColor="text1"/>
          <w:szCs w:val="28"/>
        </w:rPr>
        <w:t xml:space="preserve"> скарг</w:t>
      </w:r>
      <w:r w:rsidRPr="00AF306C">
        <w:rPr>
          <w:bCs/>
          <w:color w:val="000000" w:themeColor="text1"/>
          <w:szCs w:val="28"/>
        </w:rPr>
        <w:t>у</w:t>
      </w:r>
      <w:r w:rsidR="00390487" w:rsidRPr="00AF306C">
        <w:rPr>
          <w:bCs/>
          <w:color w:val="000000" w:themeColor="text1"/>
          <w:szCs w:val="28"/>
        </w:rPr>
        <w:t xml:space="preserve"> судді Миргород В.С. </w:t>
      </w:r>
      <w:r w:rsidRPr="00AF306C">
        <w:rPr>
          <w:bCs/>
          <w:color w:val="000000" w:themeColor="text1"/>
          <w:szCs w:val="28"/>
        </w:rPr>
        <w:t>у</w:t>
      </w:r>
      <w:r w:rsidR="00390487" w:rsidRPr="00AF306C">
        <w:rPr>
          <w:bCs/>
          <w:color w:val="000000" w:themeColor="text1"/>
          <w:szCs w:val="28"/>
        </w:rPr>
        <w:t xml:space="preserve"> межах </w:t>
      </w:r>
      <w:r w:rsidRPr="00AF306C">
        <w:rPr>
          <w:bCs/>
          <w:color w:val="000000" w:themeColor="text1"/>
          <w:szCs w:val="28"/>
        </w:rPr>
        <w:t xml:space="preserve">зазначених у ній </w:t>
      </w:r>
      <w:r w:rsidR="00390487" w:rsidRPr="00AF306C">
        <w:rPr>
          <w:bCs/>
          <w:color w:val="000000" w:themeColor="text1"/>
          <w:szCs w:val="28"/>
        </w:rPr>
        <w:t>доводів, не встанов</w:t>
      </w:r>
      <w:r w:rsidRPr="00AF306C">
        <w:rPr>
          <w:bCs/>
          <w:color w:val="000000" w:themeColor="text1"/>
          <w:szCs w:val="28"/>
        </w:rPr>
        <w:t>ила</w:t>
      </w:r>
      <w:r w:rsidR="00390487" w:rsidRPr="00AF306C">
        <w:rPr>
          <w:bCs/>
          <w:color w:val="000000" w:themeColor="text1"/>
          <w:szCs w:val="28"/>
        </w:rPr>
        <w:t xml:space="preserve"> підстав для зміни чи скасування рішення дисциплінарного органу. </w:t>
      </w:r>
    </w:p>
    <w:p w:rsidR="00390487" w:rsidRPr="00AF306C" w:rsidRDefault="00390487" w:rsidP="00E73437">
      <w:pPr>
        <w:widowControl w:val="0"/>
        <w:spacing w:line="240" w:lineRule="auto"/>
        <w:ind w:firstLine="567"/>
        <w:jc w:val="both"/>
        <w:rPr>
          <w:bCs/>
          <w:color w:val="000000" w:themeColor="text1"/>
          <w:szCs w:val="28"/>
        </w:rPr>
      </w:pPr>
      <w:r w:rsidRPr="00AF306C">
        <w:rPr>
          <w:bCs/>
          <w:color w:val="000000" w:themeColor="text1"/>
          <w:szCs w:val="28"/>
        </w:rPr>
        <w:t>Відповідно до пункту 5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7130BB" w:rsidRPr="00AF306C" w:rsidRDefault="007130BB" w:rsidP="00E73437">
      <w:pPr>
        <w:pStyle w:val="rtejustify"/>
        <w:widowControl w:val="0"/>
        <w:shd w:val="clear" w:color="auto" w:fill="FFFFFF"/>
        <w:spacing w:before="0" w:beforeAutospacing="0" w:after="0" w:afterAutospacing="0"/>
        <w:ind w:firstLine="567"/>
        <w:jc w:val="both"/>
        <w:rPr>
          <w:color w:val="000000" w:themeColor="text1"/>
          <w:sz w:val="28"/>
          <w:szCs w:val="28"/>
        </w:rPr>
      </w:pPr>
      <w:r w:rsidRPr="00AF306C">
        <w:rPr>
          <w:color w:val="000000" w:themeColor="text1"/>
          <w:sz w:val="28"/>
          <w:szCs w:val="28"/>
        </w:rPr>
        <w:t>Вища рада правосуддя, керуючись статтею 131 Конституції України, статтею 111 Закону України «Про судоустрій і статус суддів», статтею 51 Закону України «Про Вищу раду правосуддя»,</w:t>
      </w:r>
    </w:p>
    <w:p w:rsidR="00F50509" w:rsidRPr="00AF306C" w:rsidRDefault="00F50509" w:rsidP="00E73437">
      <w:pPr>
        <w:pStyle w:val="rtecenter"/>
        <w:widowControl w:val="0"/>
        <w:shd w:val="clear" w:color="auto" w:fill="FFFFFF"/>
        <w:spacing w:before="0" w:beforeAutospacing="0" w:after="0" w:afterAutospacing="0"/>
        <w:jc w:val="center"/>
        <w:rPr>
          <w:rStyle w:val="afb"/>
          <w:color w:val="000000" w:themeColor="text1"/>
          <w:sz w:val="28"/>
          <w:szCs w:val="28"/>
        </w:rPr>
      </w:pPr>
    </w:p>
    <w:p w:rsidR="007130BB" w:rsidRPr="00AF306C" w:rsidRDefault="007130BB" w:rsidP="00E73437">
      <w:pPr>
        <w:pStyle w:val="rtecenter"/>
        <w:widowControl w:val="0"/>
        <w:shd w:val="clear" w:color="auto" w:fill="FFFFFF"/>
        <w:spacing w:before="0" w:beforeAutospacing="0" w:after="0" w:afterAutospacing="0"/>
        <w:jc w:val="center"/>
        <w:rPr>
          <w:rStyle w:val="afb"/>
          <w:color w:val="000000" w:themeColor="text1"/>
          <w:sz w:val="28"/>
          <w:szCs w:val="28"/>
        </w:rPr>
      </w:pPr>
      <w:r w:rsidRPr="00AF306C">
        <w:rPr>
          <w:rStyle w:val="afb"/>
          <w:color w:val="000000" w:themeColor="text1"/>
          <w:sz w:val="28"/>
          <w:szCs w:val="28"/>
        </w:rPr>
        <w:t>вирішила:</w:t>
      </w:r>
    </w:p>
    <w:p w:rsidR="00F50509" w:rsidRPr="00AF306C" w:rsidRDefault="00F50509" w:rsidP="00E73437">
      <w:pPr>
        <w:pStyle w:val="rtecenter"/>
        <w:widowControl w:val="0"/>
        <w:shd w:val="clear" w:color="auto" w:fill="FFFFFF"/>
        <w:spacing w:before="0" w:beforeAutospacing="0" w:after="0" w:afterAutospacing="0"/>
        <w:jc w:val="center"/>
        <w:rPr>
          <w:color w:val="000000" w:themeColor="text1"/>
          <w:sz w:val="28"/>
          <w:szCs w:val="28"/>
        </w:rPr>
      </w:pPr>
    </w:p>
    <w:p w:rsidR="007130BB" w:rsidRPr="00AF306C" w:rsidRDefault="007130BB" w:rsidP="00E73437">
      <w:pPr>
        <w:pStyle w:val="rtejustify"/>
        <w:widowControl w:val="0"/>
        <w:shd w:val="clear" w:color="auto" w:fill="FFFFFF"/>
        <w:spacing w:before="0" w:beforeAutospacing="0" w:after="0" w:afterAutospacing="0"/>
        <w:jc w:val="both"/>
        <w:rPr>
          <w:color w:val="000000" w:themeColor="text1"/>
          <w:sz w:val="28"/>
          <w:szCs w:val="28"/>
        </w:rPr>
      </w:pPr>
      <w:r w:rsidRPr="00AF306C">
        <w:rPr>
          <w:color w:val="000000" w:themeColor="text1"/>
          <w:sz w:val="28"/>
          <w:szCs w:val="28"/>
        </w:rPr>
        <w:t>залишити без змін рішення Другої Дисциплінарної палати Вищої ради правосуддя від 10 січня 2024 року № 42/2дп/15-24 про притягнення судді </w:t>
      </w:r>
      <w:proofErr w:type="spellStart"/>
      <w:r w:rsidRPr="00AF306C">
        <w:rPr>
          <w:color w:val="000000" w:themeColor="text1"/>
          <w:sz w:val="28"/>
          <w:szCs w:val="28"/>
        </w:rPr>
        <w:t>Бериславського</w:t>
      </w:r>
      <w:proofErr w:type="spellEnd"/>
      <w:r w:rsidRPr="00AF306C">
        <w:rPr>
          <w:color w:val="000000" w:themeColor="text1"/>
          <w:sz w:val="28"/>
          <w:szCs w:val="28"/>
        </w:rPr>
        <w:t xml:space="preserve"> районного суду Херсонської області Миргород Валентини Степанівни (відряджена до </w:t>
      </w:r>
      <w:proofErr w:type="spellStart"/>
      <w:r w:rsidRPr="00AF306C">
        <w:rPr>
          <w:color w:val="000000" w:themeColor="text1"/>
          <w:sz w:val="28"/>
          <w:szCs w:val="28"/>
        </w:rPr>
        <w:t>Саратського</w:t>
      </w:r>
      <w:proofErr w:type="spellEnd"/>
      <w:r w:rsidRPr="00AF306C">
        <w:rPr>
          <w:color w:val="000000" w:themeColor="text1"/>
          <w:sz w:val="28"/>
          <w:szCs w:val="28"/>
        </w:rPr>
        <w:t xml:space="preserve"> районного суду Одеської області) до дисциплінарної відповідальності.</w:t>
      </w:r>
    </w:p>
    <w:p w:rsidR="007130BB" w:rsidRPr="00AF306C" w:rsidRDefault="007130BB" w:rsidP="00E73437">
      <w:pPr>
        <w:pStyle w:val="rtejustify"/>
        <w:widowControl w:val="0"/>
        <w:shd w:val="clear" w:color="auto" w:fill="FFFFFF"/>
        <w:spacing w:before="0" w:beforeAutospacing="0" w:after="0" w:afterAutospacing="0"/>
        <w:ind w:firstLine="567"/>
        <w:jc w:val="both"/>
        <w:rPr>
          <w:color w:val="000000" w:themeColor="text1"/>
          <w:sz w:val="28"/>
          <w:szCs w:val="28"/>
        </w:rPr>
      </w:pPr>
      <w:r w:rsidRPr="00AF306C">
        <w:rPr>
          <w:color w:val="000000" w:themeColor="text1"/>
          <w:sz w:val="28"/>
          <w:szCs w:val="28"/>
        </w:rPr>
        <w:t>Рішення Вищої ради правосуддя може бути оскаржене в порядку, передбаченому статтею 52 Закону України «Про Вищу раду правосуддя».</w:t>
      </w:r>
    </w:p>
    <w:p w:rsidR="007130BB" w:rsidRPr="00AF306C" w:rsidRDefault="007130BB" w:rsidP="00F45DA7">
      <w:pPr>
        <w:widowControl w:val="0"/>
        <w:tabs>
          <w:tab w:val="left" w:pos="6521"/>
        </w:tabs>
        <w:spacing w:line="264" w:lineRule="auto"/>
        <w:jc w:val="both"/>
        <w:rPr>
          <w:color w:val="000000" w:themeColor="text1"/>
          <w:szCs w:val="28"/>
        </w:rPr>
      </w:pPr>
    </w:p>
    <w:p w:rsidR="00F50509" w:rsidRPr="00AF306C" w:rsidRDefault="00F50509" w:rsidP="00F50509">
      <w:pPr>
        <w:spacing w:line="240" w:lineRule="auto"/>
        <w:rPr>
          <w:b/>
          <w:color w:val="000000" w:themeColor="text1"/>
        </w:rPr>
      </w:pPr>
      <w:r w:rsidRPr="00AF306C">
        <w:rPr>
          <w:b/>
          <w:color w:val="000000" w:themeColor="text1"/>
        </w:rPr>
        <w:t>Заступник Голови</w:t>
      </w:r>
    </w:p>
    <w:p w:rsidR="00F50509" w:rsidRPr="00AF306C" w:rsidRDefault="00F50509" w:rsidP="00F50509">
      <w:pPr>
        <w:spacing w:line="240" w:lineRule="auto"/>
        <w:rPr>
          <w:b/>
          <w:color w:val="000000" w:themeColor="text1"/>
        </w:rPr>
      </w:pPr>
      <w:r w:rsidRPr="00AF306C">
        <w:rPr>
          <w:b/>
          <w:color w:val="000000" w:themeColor="text1"/>
        </w:rPr>
        <w:t>Вищої ради правосуддя</w:t>
      </w:r>
      <w:r w:rsidRPr="00AF306C">
        <w:rPr>
          <w:b/>
          <w:color w:val="000000" w:themeColor="text1"/>
        </w:rPr>
        <w:tab/>
      </w:r>
      <w:r w:rsidRPr="00AF306C">
        <w:rPr>
          <w:b/>
          <w:color w:val="000000" w:themeColor="text1"/>
        </w:rPr>
        <w:tab/>
      </w:r>
      <w:r w:rsidRPr="00AF306C">
        <w:rPr>
          <w:b/>
          <w:color w:val="000000" w:themeColor="text1"/>
        </w:rPr>
        <w:tab/>
      </w:r>
      <w:r w:rsidRPr="00AF306C">
        <w:rPr>
          <w:b/>
          <w:color w:val="000000" w:themeColor="text1"/>
        </w:rPr>
        <w:tab/>
      </w:r>
      <w:r w:rsidRPr="00AF306C">
        <w:rPr>
          <w:b/>
          <w:color w:val="000000" w:themeColor="text1"/>
        </w:rPr>
        <w:tab/>
        <w:t xml:space="preserve"> Дмитро ЛУК’ЯНОВ</w:t>
      </w:r>
    </w:p>
    <w:p w:rsidR="00F50509" w:rsidRPr="00AF306C" w:rsidRDefault="00F50509" w:rsidP="00F50509">
      <w:pPr>
        <w:spacing w:line="240" w:lineRule="auto"/>
        <w:rPr>
          <w:b/>
          <w:color w:val="000000" w:themeColor="text1"/>
        </w:rPr>
      </w:pPr>
    </w:p>
    <w:p w:rsidR="00F50509" w:rsidRPr="00AF306C" w:rsidRDefault="00F50509" w:rsidP="00F50509">
      <w:pPr>
        <w:spacing w:line="240" w:lineRule="auto"/>
        <w:rPr>
          <w:b/>
          <w:color w:val="000000" w:themeColor="text1"/>
        </w:rPr>
      </w:pPr>
      <w:r w:rsidRPr="00AF306C">
        <w:rPr>
          <w:b/>
          <w:color w:val="000000" w:themeColor="text1"/>
        </w:rPr>
        <w:t>Члени Вищої ради правосуддя</w:t>
      </w:r>
    </w:p>
    <w:p w:rsidR="00F50509" w:rsidRPr="00AF306C" w:rsidRDefault="00F50509" w:rsidP="00F50509">
      <w:pPr>
        <w:spacing w:line="240" w:lineRule="auto"/>
        <w:rPr>
          <w:b/>
          <w:color w:val="000000" w:themeColor="text1"/>
          <w:sz w:val="16"/>
          <w:szCs w:val="16"/>
        </w:rPr>
      </w:pPr>
    </w:p>
    <w:tbl>
      <w:tblPr>
        <w:tblW w:w="0" w:type="auto"/>
        <w:tblLook w:val="04A0" w:firstRow="1" w:lastRow="0" w:firstColumn="1" w:lastColumn="0" w:noHBand="0" w:noVBand="1"/>
      </w:tblPr>
      <w:tblGrid>
        <w:gridCol w:w="4600"/>
        <w:gridCol w:w="4982"/>
      </w:tblGrid>
      <w:tr w:rsidR="00AF306C" w:rsidRPr="00AF306C" w:rsidTr="008E4A35">
        <w:trPr>
          <w:trHeight w:val="591"/>
        </w:trPr>
        <w:tc>
          <w:tcPr>
            <w:tcW w:w="0" w:type="auto"/>
          </w:tcPr>
          <w:p w:rsidR="00F50509" w:rsidRPr="00AF306C" w:rsidRDefault="00F50509" w:rsidP="00F50509">
            <w:pPr>
              <w:tabs>
                <w:tab w:val="left" w:pos="1184"/>
              </w:tabs>
              <w:spacing w:line="240" w:lineRule="auto"/>
              <w:rPr>
                <w:b/>
                <w:color w:val="000000" w:themeColor="text1"/>
              </w:rPr>
            </w:pPr>
            <w:r w:rsidRPr="00AF306C">
              <w:rPr>
                <w:b/>
                <w:color w:val="000000" w:themeColor="text1"/>
              </w:rPr>
              <w:t xml:space="preserve">                    Юлія БОКОВА</w:t>
            </w:r>
          </w:p>
        </w:tc>
        <w:tc>
          <w:tcPr>
            <w:tcW w:w="0" w:type="auto"/>
          </w:tcPr>
          <w:p w:rsidR="00F50509" w:rsidRPr="00AF306C" w:rsidRDefault="00F50509" w:rsidP="00F50509">
            <w:pPr>
              <w:tabs>
                <w:tab w:val="left" w:pos="2129"/>
                <w:tab w:val="left" w:pos="2296"/>
              </w:tabs>
              <w:spacing w:line="240" w:lineRule="auto"/>
              <w:rPr>
                <w:b/>
                <w:color w:val="000000" w:themeColor="text1"/>
              </w:rPr>
            </w:pPr>
            <w:r w:rsidRPr="00AF306C">
              <w:rPr>
                <w:b/>
                <w:color w:val="000000" w:themeColor="text1"/>
              </w:rPr>
              <w:t xml:space="preserve">                       Станіслав КРАВЧЕНКО</w:t>
            </w:r>
          </w:p>
        </w:tc>
      </w:tr>
      <w:tr w:rsidR="00AF306C" w:rsidRPr="00AF306C" w:rsidTr="008E4A35">
        <w:trPr>
          <w:trHeight w:val="571"/>
        </w:trPr>
        <w:tc>
          <w:tcPr>
            <w:tcW w:w="0" w:type="auto"/>
          </w:tcPr>
          <w:p w:rsidR="00F50509" w:rsidRPr="00AF306C" w:rsidRDefault="00F50509" w:rsidP="00F50509">
            <w:pPr>
              <w:spacing w:line="240" w:lineRule="auto"/>
              <w:rPr>
                <w:b/>
                <w:color w:val="000000" w:themeColor="text1"/>
              </w:rPr>
            </w:pPr>
            <w:r w:rsidRPr="00AF306C">
              <w:rPr>
                <w:b/>
                <w:color w:val="000000" w:themeColor="text1"/>
              </w:rPr>
              <w:t xml:space="preserve">                    Тетяна БОНДАРЕНКО</w:t>
            </w:r>
          </w:p>
          <w:p w:rsidR="00F50509" w:rsidRPr="00AF306C" w:rsidRDefault="00F50509" w:rsidP="00F50509">
            <w:pPr>
              <w:spacing w:line="240" w:lineRule="auto"/>
              <w:rPr>
                <w:b/>
                <w:color w:val="000000" w:themeColor="text1"/>
              </w:rPr>
            </w:pPr>
          </w:p>
        </w:tc>
        <w:tc>
          <w:tcPr>
            <w:tcW w:w="0" w:type="auto"/>
          </w:tcPr>
          <w:p w:rsidR="00F50509" w:rsidRPr="00AF306C" w:rsidRDefault="009D4D2D" w:rsidP="00F50509">
            <w:pPr>
              <w:tabs>
                <w:tab w:val="left" w:pos="2129"/>
                <w:tab w:val="left" w:pos="2296"/>
              </w:tabs>
              <w:spacing w:line="240" w:lineRule="auto"/>
              <w:ind w:hanging="283"/>
              <w:rPr>
                <w:b/>
                <w:color w:val="000000" w:themeColor="text1"/>
              </w:rPr>
            </w:pPr>
            <w:r w:rsidRPr="00AF306C">
              <w:rPr>
                <w:b/>
                <w:color w:val="000000" w:themeColor="text1"/>
              </w:rPr>
              <w:t xml:space="preserve">                           </w:t>
            </w:r>
            <w:r w:rsidR="00F50509" w:rsidRPr="00AF306C">
              <w:rPr>
                <w:b/>
                <w:color w:val="000000" w:themeColor="text1"/>
              </w:rPr>
              <w:t>Микола МОРОЗ</w:t>
            </w:r>
          </w:p>
        </w:tc>
      </w:tr>
      <w:tr w:rsidR="00AF306C" w:rsidRPr="00AF306C" w:rsidTr="008E4A35">
        <w:trPr>
          <w:trHeight w:val="565"/>
        </w:trPr>
        <w:tc>
          <w:tcPr>
            <w:tcW w:w="0" w:type="auto"/>
          </w:tcPr>
          <w:p w:rsidR="00F50509" w:rsidRPr="00AF306C" w:rsidRDefault="00F50509" w:rsidP="00F50509">
            <w:pPr>
              <w:spacing w:line="240" w:lineRule="auto"/>
              <w:rPr>
                <w:b/>
                <w:color w:val="000000" w:themeColor="text1"/>
              </w:rPr>
            </w:pPr>
            <w:r w:rsidRPr="00AF306C">
              <w:rPr>
                <w:b/>
                <w:color w:val="000000" w:themeColor="text1"/>
              </w:rPr>
              <w:t xml:space="preserve">                    Олег КАНДЗЮБА</w:t>
            </w:r>
          </w:p>
        </w:tc>
        <w:tc>
          <w:tcPr>
            <w:tcW w:w="0" w:type="auto"/>
          </w:tcPr>
          <w:p w:rsidR="00F50509" w:rsidRPr="00AF306C" w:rsidRDefault="009D4D2D" w:rsidP="00F50509">
            <w:pPr>
              <w:tabs>
                <w:tab w:val="left" w:pos="2129"/>
                <w:tab w:val="left" w:pos="2296"/>
              </w:tabs>
              <w:spacing w:line="240" w:lineRule="auto"/>
              <w:ind w:hanging="283"/>
              <w:rPr>
                <w:b/>
                <w:color w:val="000000" w:themeColor="text1"/>
              </w:rPr>
            </w:pPr>
            <w:r w:rsidRPr="00AF306C">
              <w:rPr>
                <w:b/>
                <w:color w:val="000000" w:themeColor="text1"/>
              </w:rPr>
              <w:t xml:space="preserve">                           </w:t>
            </w:r>
            <w:r w:rsidR="00F50509" w:rsidRPr="00AF306C">
              <w:rPr>
                <w:b/>
                <w:color w:val="000000" w:themeColor="text1"/>
              </w:rPr>
              <w:t>Інна ПЛАХТІЙ</w:t>
            </w:r>
          </w:p>
        </w:tc>
      </w:tr>
      <w:tr w:rsidR="00AF306C" w:rsidRPr="00AF306C" w:rsidTr="008E4A35">
        <w:trPr>
          <w:trHeight w:val="573"/>
        </w:trPr>
        <w:tc>
          <w:tcPr>
            <w:tcW w:w="0" w:type="auto"/>
          </w:tcPr>
          <w:p w:rsidR="00F50509" w:rsidRPr="00AF306C" w:rsidRDefault="00F50509" w:rsidP="00F50509">
            <w:pPr>
              <w:spacing w:line="240" w:lineRule="auto"/>
              <w:rPr>
                <w:b/>
                <w:color w:val="000000" w:themeColor="text1"/>
              </w:rPr>
            </w:pPr>
            <w:r w:rsidRPr="00AF306C">
              <w:rPr>
                <w:b/>
                <w:color w:val="000000" w:themeColor="text1"/>
              </w:rPr>
              <w:t xml:space="preserve">                    Оксана КВАША</w:t>
            </w:r>
          </w:p>
          <w:p w:rsidR="00F50509" w:rsidRPr="00AF306C" w:rsidRDefault="00F50509" w:rsidP="00F50509">
            <w:pPr>
              <w:spacing w:line="240" w:lineRule="auto"/>
              <w:rPr>
                <w:b/>
                <w:color w:val="000000" w:themeColor="text1"/>
              </w:rPr>
            </w:pPr>
          </w:p>
        </w:tc>
        <w:tc>
          <w:tcPr>
            <w:tcW w:w="0" w:type="auto"/>
          </w:tcPr>
          <w:p w:rsidR="00F50509" w:rsidRPr="00AF306C" w:rsidRDefault="009D4D2D" w:rsidP="00F50509">
            <w:pPr>
              <w:tabs>
                <w:tab w:val="left" w:pos="2129"/>
                <w:tab w:val="left" w:pos="2296"/>
              </w:tabs>
              <w:spacing w:line="240" w:lineRule="auto"/>
              <w:ind w:hanging="283"/>
              <w:rPr>
                <w:b/>
                <w:color w:val="000000" w:themeColor="text1"/>
              </w:rPr>
            </w:pPr>
            <w:r w:rsidRPr="00AF306C">
              <w:rPr>
                <w:b/>
                <w:color w:val="000000" w:themeColor="text1"/>
              </w:rPr>
              <w:t xml:space="preserve">                           </w:t>
            </w:r>
            <w:r w:rsidR="00F50509" w:rsidRPr="00AF306C">
              <w:rPr>
                <w:b/>
                <w:color w:val="000000" w:themeColor="text1"/>
              </w:rPr>
              <w:t>Ольга ПОПІКОВА</w:t>
            </w:r>
          </w:p>
        </w:tc>
      </w:tr>
      <w:tr w:rsidR="00D528F4" w:rsidRPr="00AF306C" w:rsidTr="008E4A35">
        <w:trPr>
          <w:trHeight w:val="567"/>
        </w:trPr>
        <w:tc>
          <w:tcPr>
            <w:tcW w:w="0" w:type="auto"/>
          </w:tcPr>
          <w:p w:rsidR="00F50509" w:rsidRPr="00AF306C" w:rsidRDefault="00F50509" w:rsidP="00F50509">
            <w:pPr>
              <w:spacing w:line="240" w:lineRule="auto"/>
              <w:rPr>
                <w:b/>
                <w:color w:val="000000" w:themeColor="text1"/>
              </w:rPr>
            </w:pPr>
            <w:r w:rsidRPr="00AF306C">
              <w:rPr>
                <w:b/>
                <w:color w:val="000000" w:themeColor="text1"/>
              </w:rPr>
              <w:t xml:space="preserve">                    Алла КОТЕЛЕВЕЦЬ</w:t>
            </w:r>
          </w:p>
          <w:p w:rsidR="00F50509" w:rsidRPr="00AF306C" w:rsidRDefault="00F50509" w:rsidP="00F50509">
            <w:pPr>
              <w:spacing w:line="240" w:lineRule="auto"/>
              <w:rPr>
                <w:b/>
                <w:color w:val="000000" w:themeColor="text1"/>
              </w:rPr>
            </w:pPr>
          </w:p>
        </w:tc>
        <w:tc>
          <w:tcPr>
            <w:tcW w:w="0" w:type="auto"/>
          </w:tcPr>
          <w:p w:rsidR="00F50509" w:rsidRPr="00AF306C" w:rsidRDefault="009D4D2D" w:rsidP="00F50509">
            <w:pPr>
              <w:tabs>
                <w:tab w:val="left" w:pos="2129"/>
                <w:tab w:val="left" w:pos="2296"/>
              </w:tabs>
              <w:spacing w:line="240" w:lineRule="auto"/>
              <w:ind w:hanging="283"/>
              <w:rPr>
                <w:b/>
                <w:color w:val="000000" w:themeColor="text1"/>
              </w:rPr>
            </w:pPr>
            <w:r w:rsidRPr="00AF306C">
              <w:rPr>
                <w:b/>
                <w:color w:val="000000" w:themeColor="text1"/>
              </w:rPr>
              <w:t xml:space="preserve">                           </w:t>
            </w:r>
            <w:r w:rsidR="00F50509" w:rsidRPr="00AF306C">
              <w:rPr>
                <w:b/>
                <w:color w:val="000000" w:themeColor="text1"/>
              </w:rPr>
              <w:t>Олександр САСЕВИЧ</w:t>
            </w:r>
          </w:p>
        </w:tc>
      </w:tr>
    </w:tbl>
    <w:p w:rsidR="00015435" w:rsidRPr="00AF306C" w:rsidRDefault="00015435" w:rsidP="00AB0BCF">
      <w:pPr>
        <w:spacing w:line="240" w:lineRule="auto"/>
        <w:jc w:val="both"/>
        <w:rPr>
          <w:bCs/>
          <w:color w:val="000000" w:themeColor="text1"/>
          <w:szCs w:val="28"/>
        </w:rPr>
      </w:pPr>
    </w:p>
    <w:sectPr w:rsidR="00015435" w:rsidRPr="00AF306C" w:rsidSect="00AF306C">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BE0" w:rsidRDefault="003E3BE0" w:rsidP="00F56ABE">
      <w:pPr>
        <w:spacing w:line="240" w:lineRule="auto"/>
      </w:pPr>
      <w:r>
        <w:separator/>
      </w:r>
    </w:p>
  </w:endnote>
  <w:endnote w:type="continuationSeparator" w:id="0">
    <w:p w:rsidR="003E3BE0" w:rsidRDefault="003E3BE0" w:rsidP="00F56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BE0" w:rsidRDefault="003E3BE0" w:rsidP="00F56ABE">
      <w:pPr>
        <w:spacing w:line="240" w:lineRule="auto"/>
      </w:pPr>
      <w:r>
        <w:separator/>
      </w:r>
    </w:p>
  </w:footnote>
  <w:footnote w:type="continuationSeparator" w:id="0">
    <w:p w:rsidR="003E3BE0" w:rsidRDefault="003E3BE0" w:rsidP="00F56A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A35" w:rsidRDefault="008E4A35">
    <w:pPr>
      <w:pStyle w:val="a9"/>
      <w:jc w:val="center"/>
    </w:pPr>
    <w:r>
      <w:fldChar w:fldCharType="begin"/>
    </w:r>
    <w:r>
      <w:instrText xml:space="preserve"> PAGE   \* MERGEFORMAT </w:instrText>
    </w:r>
    <w:r>
      <w:fldChar w:fldCharType="separate"/>
    </w:r>
    <w:r w:rsidR="009C007F">
      <w:rPr>
        <w:noProof/>
      </w:rPr>
      <w:t>21</w:t>
    </w:r>
    <w:r>
      <w:rPr>
        <w:noProof/>
      </w:rPr>
      <w:fldChar w:fldCharType="end"/>
    </w:r>
  </w:p>
  <w:p w:rsidR="008E4A35" w:rsidRDefault="008E4A35">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1">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2">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3">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4">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5">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6">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7">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8">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abstractNum>
  <w:abstractNum w:abstractNumId="1" w15:restartNumberingAfterBreak="0">
    <w:nsid w:val="2E8F723F"/>
    <w:multiLevelType w:val="hybridMultilevel"/>
    <w:tmpl w:val="8348DAEA"/>
    <w:lvl w:ilvl="0" w:tplc="D91813C2">
      <w:start w:val="1"/>
      <w:numFmt w:val="decimal"/>
      <w:lvlText w:val="%1."/>
      <w:lvlJc w:val="left"/>
      <w:pPr>
        <w:ind w:left="1068" w:hanging="360"/>
      </w:pPr>
      <w:rPr>
        <w:rFonts w:ascii="Times New Roman" w:hAnsi="Times New Roman" w:cs="Times New Roman" w:hint="default"/>
        <w:b/>
        <w:sz w:val="28"/>
        <w:szCs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3AAC2282"/>
    <w:multiLevelType w:val="hybridMultilevel"/>
    <w:tmpl w:val="639CE6E0"/>
    <w:lvl w:ilvl="0" w:tplc="4BBCF6A6">
      <w:start w:val="1"/>
      <w:numFmt w:val="decimal"/>
      <w:lvlText w:val="%1)"/>
      <w:lvlJc w:val="left"/>
      <w:pPr>
        <w:ind w:left="1069" w:hanging="360"/>
      </w:pPr>
      <w:rPr>
        <w:rFonts w:eastAsia="Calibri"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15:restartNumberingAfterBreak="0">
    <w:nsid w:val="48603D90"/>
    <w:multiLevelType w:val="hybridMultilevel"/>
    <w:tmpl w:val="8B248B04"/>
    <w:lvl w:ilvl="0" w:tplc="B9EE80BA">
      <w:start w:val="1"/>
      <w:numFmt w:val="decimal"/>
      <w:lvlText w:val="%1."/>
      <w:lvlJc w:val="left"/>
      <w:pPr>
        <w:ind w:left="1069" w:hanging="360"/>
      </w:pPr>
      <w:rPr>
        <w:rFonts w:ascii="Times New Roman" w:hAnsi="Times New Roman" w:cs="Times New Roman"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4E2C3001"/>
    <w:multiLevelType w:val="multilevel"/>
    <w:tmpl w:val="B3F2EB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D27E6A"/>
    <w:multiLevelType w:val="hybridMultilevel"/>
    <w:tmpl w:val="A3EC19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DC06AC0"/>
    <w:multiLevelType w:val="hybridMultilevel"/>
    <w:tmpl w:val="862EFD68"/>
    <w:lvl w:ilvl="0" w:tplc="2F44A272">
      <w:start w:val="1"/>
      <w:numFmt w:val="decimal"/>
      <w:lvlText w:val="%1)"/>
      <w:lvlJc w:val="left"/>
      <w:pPr>
        <w:ind w:left="1414" w:hanging="70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8"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65A548AA"/>
    <w:multiLevelType w:val="hybridMultilevel"/>
    <w:tmpl w:val="71F2E526"/>
    <w:lvl w:ilvl="0" w:tplc="2442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901AEA"/>
    <w:multiLevelType w:val="hybridMultilevel"/>
    <w:tmpl w:val="FF5AEB5C"/>
    <w:lvl w:ilvl="0" w:tplc="7548BCA0">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1" w15:restartNumberingAfterBreak="0">
    <w:nsid w:val="796F5F59"/>
    <w:multiLevelType w:val="multilevel"/>
    <w:tmpl w:val="53A0BCE2"/>
    <w:lvl w:ilvl="0">
      <w:start w:val="2016"/>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0"/>
  </w:num>
  <w:num w:numId="3">
    <w:abstractNumId w:val="8"/>
  </w:num>
  <w:num w:numId="4">
    <w:abstractNumId w:val="10"/>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B4F"/>
    <w:rsid w:val="00000EC1"/>
    <w:rsid w:val="00010A40"/>
    <w:rsid w:val="00015435"/>
    <w:rsid w:val="00020842"/>
    <w:rsid w:val="00021F23"/>
    <w:rsid w:val="00022077"/>
    <w:rsid w:val="000237C6"/>
    <w:rsid w:val="00026CC5"/>
    <w:rsid w:val="00034CEA"/>
    <w:rsid w:val="0004104C"/>
    <w:rsid w:val="00041425"/>
    <w:rsid w:val="00042CA7"/>
    <w:rsid w:val="00043C56"/>
    <w:rsid w:val="00045A63"/>
    <w:rsid w:val="0004740B"/>
    <w:rsid w:val="00051A90"/>
    <w:rsid w:val="000549C5"/>
    <w:rsid w:val="000556DB"/>
    <w:rsid w:val="00056A4B"/>
    <w:rsid w:val="00057F0E"/>
    <w:rsid w:val="00062DE1"/>
    <w:rsid w:val="00063666"/>
    <w:rsid w:val="000659AE"/>
    <w:rsid w:val="00066E51"/>
    <w:rsid w:val="00066FEB"/>
    <w:rsid w:val="000673C6"/>
    <w:rsid w:val="00067EE1"/>
    <w:rsid w:val="00071A15"/>
    <w:rsid w:val="000742C0"/>
    <w:rsid w:val="00074358"/>
    <w:rsid w:val="000754DC"/>
    <w:rsid w:val="000760AD"/>
    <w:rsid w:val="000765D5"/>
    <w:rsid w:val="00085D9F"/>
    <w:rsid w:val="00091860"/>
    <w:rsid w:val="000945B9"/>
    <w:rsid w:val="00095473"/>
    <w:rsid w:val="000A036E"/>
    <w:rsid w:val="000A24F8"/>
    <w:rsid w:val="000A2C0E"/>
    <w:rsid w:val="000A3D0F"/>
    <w:rsid w:val="000A5D5C"/>
    <w:rsid w:val="000A6D02"/>
    <w:rsid w:val="000B438B"/>
    <w:rsid w:val="000B5C81"/>
    <w:rsid w:val="000C010E"/>
    <w:rsid w:val="000C1817"/>
    <w:rsid w:val="000C2E7B"/>
    <w:rsid w:val="000C598D"/>
    <w:rsid w:val="000C7C8C"/>
    <w:rsid w:val="000D0334"/>
    <w:rsid w:val="000D1DF3"/>
    <w:rsid w:val="000D36BE"/>
    <w:rsid w:val="000D3A5A"/>
    <w:rsid w:val="000E5D4B"/>
    <w:rsid w:val="000E6398"/>
    <w:rsid w:val="000E6FD7"/>
    <w:rsid w:val="000E7B0D"/>
    <w:rsid w:val="000F41A7"/>
    <w:rsid w:val="0010034D"/>
    <w:rsid w:val="0010289E"/>
    <w:rsid w:val="00102D02"/>
    <w:rsid w:val="001040C8"/>
    <w:rsid w:val="00107E23"/>
    <w:rsid w:val="0011642C"/>
    <w:rsid w:val="00116663"/>
    <w:rsid w:val="00120A75"/>
    <w:rsid w:val="00121010"/>
    <w:rsid w:val="00122CCD"/>
    <w:rsid w:val="001245C2"/>
    <w:rsid w:val="00125D83"/>
    <w:rsid w:val="00125FA2"/>
    <w:rsid w:val="00127189"/>
    <w:rsid w:val="0013167D"/>
    <w:rsid w:val="00131907"/>
    <w:rsid w:val="001319DF"/>
    <w:rsid w:val="00135F7C"/>
    <w:rsid w:val="00140504"/>
    <w:rsid w:val="00142917"/>
    <w:rsid w:val="00143971"/>
    <w:rsid w:val="001445E2"/>
    <w:rsid w:val="001504F2"/>
    <w:rsid w:val="0015079F"/>
    <w:rsid w:val="00151698"/>
    <w:rsid w:val="0016074D"/>
    <w:rsid w:val="00160D06"/>
    <w:rsid w:val="00161789"/>
    <w:rsid w:val="0016319E"/>
    <w:rsid w:val="00164800"/>
    <w:rsid w:val="001775BF"/>
    <w:rsid w:val="00187E3A"/>
    <w:rsid w:val="00191DC6"/>
    <w:rsid w:val="00193998"/>
    <w:rsid w:val="00195BD0"/>
    <w:rsid w:val="0019632A"/>
    <w:rsid w:val="001A4C47"/>
    <w:rsid w:val="001A4EC6"/>
    <w:rsid w:val="001A6462"/>
    <w:rsid w:val="001A7F3D"/>
    <w:rsid w:val="001B05EC"/>
    <w:rsid w:val="001B48D2"/>
    <w:rsid w:val="001B62E9"/>
    <w:rsid w:val="001C1A9F"/>
    <w:rsid w:val="001C22DF"/>
    <w:rsid w:val="001C2CD2"/>
    <w:rsid w:val="001C4900"/>
    <w:rsid w:val="001C62DF"/>
    <w:rsid w:val="001D2FB3"/>
    <w:rsid w:val="001D375D"/>
    <w:rsid w:val="001D5070"/>
    <w:rsid w:val="001D7335"/>
    <w:rsid w:val="001D79EC"/>
    <w:rsid w:val="001E058C"/>
    <w:rsid w:val="001E36C7"/>
    <w:rsid w:val="001E3D8F"/>
    <w:rsid w:val="001E4DBF"/>
    <w:rsid w:val="00200C13"/>
    <w:rsid w:val="00200D93"/>
    <w:rsid w:val="002012A4"/>
    <w:rsid w:val="00204401"/>
    <w:rsid w:val="0021093D"/>
    <w:rsid w:val="00212995"/>
    <w:rsid w:val="00213D05"/>
    <w:rsid w:val="00221080"/>
    <w:rsid w:val="00223D4C"/>
    <w:rsid w:val="002346A2"/>
    <w:rsid w:val="002349FC"/>
    <w:rsid w:val="00237823"/>
    <w:rsid w:val="00240662"/>
    <w:rsid w:val="002452DF"/>
    <w:rsid w:val="002563AE"/>
    <w:rsid w:val="00260C50"/>
    <w:rsid w:val="00267C83"/>
    <w:rsid w:val="00272564"/>
    <w:rsid w:val="00273CE9"/>
    <w:rsid w:val="00273EAF"/>
    <w:rsid w:val="00277DF9"/>
    <w:rsid w:val="00281D03"/>
    <w:rsid w:val="002842E0"/>
    <w:rsid w:val="00286642"/>
    <w:rsid w:val="00287FDA"/>
    <w:rsid w:val="0029118C"/>
    <w:rsid w:val="002932C6"/>
    <w:rsid w:val="00295373"/>
    <w:rsid w:val="00297807"/>
    <w:rsid w:val="002B54CD"/>
    <w:rsid w:val="002C28EE"/>
    <w:rsid w:val="002C7007"/>
    <w:rsid w:val="002D0BB7"/>
    <w:rsid w:val="002D3CAE"/>
    <w:rsid w:val="002D6F2B"/>
    <w:rsid w:val="002D7B38"/>
    <w:rsid w:val="002E52B6"/>
    <w:rsid w:val="002F67FF"/>
    <w:rsid w:val="002F7FCA"/>
    <w:rsid w:val="003077E9"/>
    <w:rsid w:val="00307FF9"/>
    <w:rsid w:val="00311E4B"/>
    <w:rsid w:val="0031455B"/>
    <w:rsid w:val="00315B65"/>
    <w:rsid w:val="00325008"/>
    <w:rsid w:val="00330A0F"/>
    <w:rsid w:val="0033114B"/>
    <w:rsid w:val="0033485D"/>
    <w:rsid w:val="00340672"/>
    <w:rsid w:val="00341E6E"/>
    <w:rsid w:val="00344A9B"/>
    <w:rsid w:val="00350346"/>
    <w:rsid w:val="00352E2F"/>
    <w:rsid w:val="003552EE"/>
    <w:rsid w:val="00357092"/>
    <w:rsid w:val="003615ED"/>
    <w:rsid w:val="00362374"/>
    <w:rsid w:val="0036747B"/>
    <w:rsid w:val="003739EC"/>
    <w:rsid w:val="0037512A"/>
    <w:rsid w:val="003755EE"/>
    <w:rsid w:val="0038184C"/>
    <w:rsid w:val="00381DCE"/>
    <w:rsid w:val="003828B3"/>
    <w:rsid w:val="00390487"/>
    <w:rsid w:val="0039067F"/>
    <w:rsid w:val="003932DD"/>
    <w:rsid w:val="00395437"/>
    <w:rsid w:val="0039796B"/>
    <w:rsid w:val="003A0EA1"/>
    <w:rsid w:val="003A1091"/>
    <w:rsid w:val="003A1F2D"/>
    <w:rsid w:val="003A50CA"/>
    <w:rsid w:val="003A551A"/>
    <w:rsid w:val="003B3088"/>
    <w:rsid w:val="003C5054"/>
    <w:rsid w:val="003C55C6"/>
    <w:rsid w:val="003C78EE"/>
    <w:rsid w:val="003D16D4"/>
    <w:rsid w:val="003D44E4"/>
    <w:rsid w:val="003D5604"/>
    <w:rsid w:val="003D698F"/>
    <w:rsid w:val="003E018F"/>
    <w:rsid w:val="003E01CE"/>
    <w:rsid w:val="003E250E"/>
    <w:rsid w:val="003E3BE0"/>
    <w:rsid w:val="003E6F5A"/>
    <w:rsid w:val="003E7472"/>
    <w:rsid w:val="003E7D6F"/>
    <w:rsid w:val="00401D16"/>
    <w:rsid w:val="0040392F"/>
    <w:rsid w:val="0040414A"/>
    <w:rsid w:val="00405EC7"/>
    <w:rsid w:val="00406782"/>
    <w:rsid w:val="004106DF"/>
    <w:rsid w:val="004139AF"/>
    <w:rsid w:val="00423DE0"/>
    <w:rsid w:val="00426D53"/>
    <w:rsid w:val="00427D4C"/>
    <w:rsid w:val="00430D5D"/>
    <w:rsid w:val="0043288E"/>
    <w:rsid w:val="004350F2"/>
    <w:rsid w:val="00436A25"/>
    <w:rsid w:val="00436C3A"/>
    <w:rsid w:val="00436F17"/>
    <w:rsid w:val="00442C67"/>
    <w:rsid w:val="00444071"/>
    <w:rsid w:val="004440FE"/>
    <w:rsid w:val="004459D0"/>
    <w:rsid w:val="004518C8"/>
    <w:rsid w:val="00453530"/>
    <w:rsid w:val="00454295"/>
    <w:rsid w:val="00456F84"/>
    <w:rsid w:val="00457795"/>
    <w:rsid w:val="00460767"/>
    <w:rsid w:val="00460A77"/>
    <w:rsid w:val="0046168E"/>
    <w:rsid w:val="0046563A"/>
    <w:rsid w:val="00471E7F"/>
    <w:rsid w:val="00485867"/>
    <w:rsid w:val="0049167E"/>
    <w:rsid w:val="0049183E"/>
    <w:rsid w:val="004967A4"/>
    <w:rsid w:val="004A0C04"/>
    <w:rsid w:val="004A49E4"/>
    <w:rsid w:val="004A5064"/>
    <w:rsid w:val="004A66D2"/>
    <w:rsid w:val="004B09C7"/>
    <w:rsid w:val="004B4B72"/>
    <w:rsid w:val="004C2F37"/>
    <w:rsid w:val="004C6349"/>
    <w:rsid w:val="004D29FA"/>
    <w:rsid w:val="004E1209"/>
    <w:rsid w:val="004E3A84"/>
    <w:rsid w:val="004F095A"/>
    <w:rsid w:val="004F0E56"/>
    <w:rsid w:val="004F3220"/>
    <w:rsid w:val="004F59DC"/>
    <w:rsid w:val="00501CEF"/>
    <w:rsid w:val="00505DFC"/>
    <w:rsid w:val="00511711"/>
    <w:rsid w:val="00512013"/>
    <w:rsid w:val="00512057"/>
    <w:rsid w:val="00513310"/>
    <w:rsid w:val="00513EA0"/>
    <w:rsid w:val="00517154"/>
    <w:rsid w:val="00521CB5"/>
    <w:rsid w:val="00522F5E"/>
    <w:rsid w:val="00524D1B"/>
    <w:rsid w:val="005263AC"/>
    <w:rsid w:val="00526ACD"/>
    <w:rsid w:val="005305DE"/>
    <w:rsid w:val="00543207"/>
    <w:rsid w:val="00547DFD"/>
    <w:rsid w:val="005604A7"/>
    <w:rsid w:val="0056115A"/>
    <w:rsid w:val="0057063B"/>
    <w:rsid w:val="005745AB"/>
    <w:rsid w:val="005750D6"/>
    <w:rsid w:val="00581661"/>
    <w:rsid w:val="00585C04"/>
    <w:rsid w:val="0058616A"/>
    <w:rsid w:val="00586447"/>
    <w:rsid w:val="00587C11"/>
    <w:rsid w:val="00592991"/>
    <w:rsid w:val="0059442F"/>
    <w:rsid w:val="00595464"/>
    <w:rsid w:val="005A1F8C"/>
    <w:rsid w:val="005B371A"/>
    <w:rsid w:val="005B37BF"/>
    <w:rsid w:val="005B4F29"/>
    <w:rsid w:val="005B53C4"/>
    <w:rsid w:val="005B7453"/>
    <w:rsid w:val="005C7FC4"/>
    <w:rsid w:val="005D0228"/>
    <w:rsid w:val="005D0C0B"/>
    <w:rsid w:val="005D24BE"/>
    <w:rsid w:val="005D364A"/>
    <w:rsid w:val="005D3F44"/>
    <w:rsid w:val="005D45C7"/>
    <w:rsid w:val="005E1B7A"/>
    <w:rsid w:val="005E282D"/>
    <w:rsid w:val="005E4B93"/>
    <w:rsid w:val="005E7FC1"/>
    <w:rsid w:val="005F297F"/>
    <w:rsid w:val="005F2BCA"/>
    <w:rsid w:val="005F4AC3"/>
    <w:rsid w:val="005F699B"/>
    <w:rsid w:val="00600107"/>
    <w:rsid w:val="006012EB"/>
    <w:rsid w:val="006014C4"/>
    <w:rsid w:val="00601B01"/>
    <w:rsid w:val="006020FD"/>
    <w:rsid w:val="006036C7"/>
    <w:rsid w:val="00606ED3"/>
    <w:rsid w:val="0060726D"/>
    <w:rsid w:val="00610F7B"/>
    <w:rsid w:val="00611600"/>
    <w:rsid w:val="00611F93"/>
    <w:rsid w:val="00614E00"/>
    <w:rsid w:val="006168B7"/>
    <w:rsid w:val="0062523B"/>
    <w:rsid w:val="00632267"/>
    <w:rsid w:val="00633E2A"/>
    <w:rsid w:val="006454DE"/>
    <w:rsid w:val="00645D35"/>
    <w:rsid w:val="00651BE5"/>
    <w:rsid w:val="00654142"/>
    <w:rsid w:val="00662ABD"/>
    <w:rsid w:val="00664B0F"/>
    <w:rsid w:val="00671E47"/>
    <w:rsid w:val="00674DB6"/>
    <w:rsid w:val="00675C86"/>
    <w:rsid w:val="006775D5"/>
    <w:rsid w:val="00677B17"/>
    <w:rsid w:val="00680913"/>
    <w:rsid w:val="00684310"/>
    <w:rsid w:val="0068717A"/>
    <w:rsid w:val="006905B3"/>
    <w:rsid w:val="00691ECD"/>
    <w:rsid w:val="00695765"/>
    <w:rsid w:val="00696A15"/>
    <w:rsid w:val="006A0802"/>
    <w:rsid w:val="006A398E"/>
    <w:rsid w:val="006A4714"/>
    <w:rsid w:val="006B1E6F"/>
    <w:rsid w:val="006C01D3"/>
    <w:rsid w:val="006C075E"/>
    <w:rsid w:val="006C192F"/>
    <w:rsid w:val="006C23C3"/>
    <w:rsid w:val="006D3C39"/>
    <w:rsid w:val="006D5500"/>
    <w:rsid w:val="006D68D4"/>
    <w:rsid w:val="006D7B71"/>
    <w:rsid w:val="006E1297"/>
    <w:rsid w:val="006E12BF"/>
    <w:rsid w:val="006E15B3"/>
    <w:rsid w:val="006E5995"/>
    <w:rsid w:val="006E7CA7"/>
    <w:rsid w:val="006F66E5"/>
    <w:rsid w:val="006F71EC"/>
    <w:rsid w:val="00710774"/>
    <w:rsid w:val="00710D91"/>
    <w:rsid w:val="007130BB"/>
    <w:rsid w:val="007133F7"/>
    <w:rsid w:val="00715F09"/>
    <w:rsid w:val="00717E52"/>
    <w:rsid w:val="00720473"/>
    <w:rsid w:val="00722DDE"/>
    <w:rsid w:val="00727DD3"/>
    <w:rsid w:val="00731209"/>
    <w:rsid w:val="00732F68"/>
    <w:rsid w:val="007429E8"/>
    <w:rsid w:val="00743E4A"/>
    <w:rsid w:val="007471B1"/>
    <w:rsid w:val="00747323"/>
    <w:rsid w:val="007514D6"/>
    <w:rsid w:val="007527EC"/>
    <w:rsid w:val="007563D5"/>
    <w:rsid w:val="00764841"/>
    <w:rsid w:val="0076622F"/>
    <w:rsid w:val="00766E35"/>
    <w:rsid w:val="00766F68"/>
    <w:rsid w:val="00772B42"/>
    <w:rsid w:val="007777C8"/>
    <w:rsid w:val="007865BE"/>
    <w:rsid w:val="00787A34"/>
    <w:rsid w:val="00795EAB"/>
    <w:rsid w:val="007A0810"/>
    <w:rsid w:val="007A13CD"/>
    <w:rsid w:val="007A143F"/>
    <w:rsid w:val="007A16BB"/>
    <w:rsid w:val="007A2285"/>
    <w:rsid w:val="007A22D9"/>
    <w:rsid w:val="007A27CD"/>
    <w:rsid w:val="007A2856"/>
    <w:rsid w:val="007A6FCB"/>
    <w:rsid w:val="007B0D6E"/>
    <w:rsid w:val="007B4794"/>
    <w:rsid w:val="007B48B2"/>
    <w:rsid w:val="007B59A1"/>
    <w:rsid w:val="007C3299"/>
    <w:rsid w:val="007C4C9F"/>
    <w:rsid w:val="007C5282"/>
    <w:rsid w:val="007C6E8E"/>
    <w:rsid w:val="007D07B4"/>
    <w:rsid w:val="007D1005"/>
    <w:rsid w:val="007D3B95"/>
    <w:rsid w:val="007D4051"/>
    <w:rsid w:val="007D44B6"/>
    <w:rsid w:val="007D53D8"/>
    <w:rsid w:val="007D7DCB"/>
    <w:rsid w:val="007E4DCB"/>
    <w:rsid w:val="007F089A"/>
    <w:rsid w:val="007F39FB"/>
    <w:rsid w:val="008004CA"/>
    <w:rsid w:val="00800B05"/>
    <w:rsid w:val="00801EEE"/>
    <w:rsid w:val="0081068B"/>
    <w:rsid w:val="00815A13"/>
    <w:rsid w:val="00815D97"/>
    <w:rsid w:val="00817220"/>
    <w:rsid w:val="0082061C"/>
    <w:rsid w:val="00827800"/>
    <w:rsid w:val="00830DD4"/>
    <w:rsid w:val="00831177"/>
    <w:rsid w:val="00837B4F"/>
    <w:rsid w:val="00840907"/>
    <w:rsid w:val="008417A0"/>
    <w:rsid w:val="008437E8"/>
    <w:rsid w:val="00843D0B"/>
    <w:rsid w:val="00844544"/>
    <w:rsid w:val="00846387"/>
    <w:rsid w:val="008464D3"/>
    <w:rsid w:val="008519F4"/>
    <w:rsid w:val="00851C69"/>
    <w:rsid w:val="00851E02"/>
    <w:rsid w:val="008566FA"/>
    <w:rsid w:val="0085739B"/>
    <w:rsid w:val="00865A6F"/>
    <w:rsid w:val="008667A1"/>
    <w:rsid w:val="008722AB"/>
    <w:rsid w:val="00873548"/>
    <w:rsid w:val="00876B02"/>
    <w:rsid w:val="008778C4"/>
    <w:rsid w:val="00881904"/>
    <w:rsid w:val="00881AB5"/>
    <w:rsid w:val="00881D8A"/>
    <w:rsid w:val="008830DB"/>
    <w:rsid w:val="00885FB8"/>
    <w:rsid w:val="008865B4"/>
    <w:rsid w:val="0088702B"/>
    <w:rsid w:val="0088762F"/>
    <w:rsid w:val="008A499B"/>
    <w:rsid w:val="008A7D0E"/>
    <w:rsid w:val="008B1C06"/>
    <w:rsid w:val="008B40D8"/>
    <w:rsid w:val="008B7E75"/>
    <w:rsid w:val="008C5326"/>
    <w:rsid w:val="008C548F"/>
    <w:rsid w:val="008D1A55"/>
    <w:rsid w:val="008D3716"/>
    <w:rsid w:val="008D393B"/>
    <w:rsid w:val="008D44D2"/>
    <w:rsid w:val="008D57B1"/>
    <w:rsid w:val="008E09CC"/>
    <w:rsid w:val="008E1375"/>
    <w:rsid w:val="008E29DA"/>
    <w:rsid w:val="008E30E8"/>
    <w:rsid w:val="008E4A35"/>
    <w:rsid w:val="008F3399"/>
    <w:rsid w:val="008F3E86"/>
    <w:rsid w:val="008F7565"/>
    <w:rsid w:val="00900A61"/>
    <w:rsid w:val="00903B7E"/>
    <w:rsid w:val="0090464D"/>
    <w:rsid w:val="00904AE5"/>
    <w:rsid w:val="00913195"/>
    <w:rsid w:val="0091569B"/>
    <w:rsid w:val="00925821"/>
    <w:rsid w:val="00931FBC"/>
    <w:rsid w:val="009341E9"/>
    <w:rsid w:val="00936178"/>
    <w:rsid w:val="009416D6"/>
    <w:rsid w:val="00945D98"/>
    <w:rsid w:val="00952026"/>
    <w:rsid w:val="009549F4"/>
    <w:rsid w:val="00956716"/>
    <w:rsid w:val="0096094C"/>
    <w:rsid w:val="00963B58"/>
    <w:rsid w:val="0096454D"/>
    <w:rsid w:val="009677DC"/>
    <w:rsid w:val="0097080E"/>
    <w:rsid w:val="00970DF7"/>
    <w:rsid w:val="0097407A"/>
    <w:rsid w:val="00974131"/>
    <w:rsid w:val="0097749A"/>
    <w:rsid w:val="00980EE3"/>
    <w:rsid w:val="0098244F"/>
    <w:rsid w:val="00983404"/>
    <w:rsid w:val="009843D9"/>
    <w:rsid w:val="00984E1F"/>
    <w:rsid w:val="00985880"/>
    <w:rsid w:val="009859F4"/>
    <w:rsid w:val="009A04E3"/>
    <w:rsid w:val="009A2DB1"/>
    <w:rsid w:val="009A4724"/>
    <w:rsid w:val="009B427B"/>
    <w:rsid w:val="009B4AE8"/>
    <w:rsid w:val="009B6EA5"/>
    <w:rsid w:val="009C007F"/>
    <w:rsid w:val="009C1710"/>
    <w:rsid w:val="009C29FC"/>
    <w:rsid w:val="009C2A56"/>
    <w:rsid w:val="009C4A03"/>
    <w:rsid w:val="009C4D8C"/>
    <w:rsid w:val="009C534D"/>
    <w:rsid w:val="009C7B7F"/>
    <w:rsid w:val="009D0A78"/>
    <w:rsid w:val="009D2EB2"/>
    <w:rsid w:val="009D4D2D"/>
    <w:rsid w:val="009D5C62"/>
    <w:rsid w:val="009E1596"/>
    <w:rsid w:val="009E2760"/>
    <w:rsid w:val="009E44E5"/>
    <w:rsid w:val="009E6347"/>
    <w:rsid w:val="009F1B36"/>
    <w:rsid w:val="009F284D"/>
    <w:rsid w:val="009F33A7"/>
    <w:rsid w:val="009F544D"/>
    <w:rsid w:val="00A03C95"/>
    <w:rsid w:val="00A0574B"/>
    <w:rsid w:val="00A109CA"/>
    <w:rsid w:val="00A1260C"/>
    <w:rsid w:val="00A15BE0"/>
    <w:rsid w:val="00A16A52"/>
    <w:rsid w:val="00A16F36"/>
    <w:rsid w:val="00A17DDA"/>
    <w:rsid w:val="00A20373"/>
    <w:rsid w:val="00A20719"/>
    <w:rsid w:val="00A20EF7"/>
    <w:rsid w:val="00A21C05"/>
    <w:rsid w:val="00A22F4A"/>
    <w:rsid w:val="00A24B30"/>
    <w:rsid w:val="00A27B6E"/>
    <w:rsid w:val="00A305A1"/>
    <w:rsid w:val="00A328F2"/>
    <w:rsid w:val="00A4264C"/>
    <w:rsid w:val="00A42DC6"/>
    <w:rsid w:val="00A449A4"/>
    <w:rsid w:val="00A458CC"/>
    <w:rsid w:val="00A47282"/>
    <w:rsid w:val="00A50EAD"/>
    <w:rsid w:val="00A534DB"/>
    <w:rsid w:val="00A535AD"/>
    <w:rsid w:val="00A53AB1"/>
    <w:rsid w:val="00A57DC2"/>
    <w:rsid w:val="00A60366"/>
    <w:rsid w:val="00A67ACA"/>
    <w:rsid w:val="00A67ECD"/>
    <w:rsid w:val="00A74215"/>
    <w:rsid w:val="00A74D78"/>
    <w:rsid w:val="00A75BDA"/>
    <w:rsid w:val="00A804BA"/>
    <w:rsid w:val="00A8168E"/>
    <w:rsid w:val="00A83011"/>
    <w:rsid w:val="00A8499B"/>
    <w:rsid w:val="00A85F61"/>
    <w:rsid w:val="00A85FE0"/>
    <w:rsid w:val="00A91E56"/>
    <w:rsid w:val="00A9523B"/>
    <w:rsid w:val="00A9602C"/>
    <w:rsid w:val="00A968F8"/>
    <w:rsid w:val="00AA6283"/>
    <w:rsid w:val="00AB0BCF"/>
    <w:rsid w:val="00AB37F3"/>
    <w:rsid w:val="00AB4956"/>
    <w:rsid w:val="00AB5A9C"/>
    <w:rsid w:val="00AB6ECA"/>
    <w:rsid w:val="00AB78B6"/>
    <w:rsid w:val="00AC54E9"/>
    <w:rsid w:val="00AC5B6F"/>
    <w:rsid w:val="00AC74F2"/>
    <w:rsid w:val="00AD4B62"/>
    <w:rsid w:val="00AD70F3"/>
    <w:rsid w:val="00AD7ED8"/>
    <w:rsid w:val="00AE22F7"/>
    <w:rsid w:val="00AE3604"/>
    <w:rsid w:val="00AF0AB2"/>
    <w:rsid w:val="00AF0F44"/>
    <w:rsid w:val="00AF1DB6"/>
    <w:rsid w:val="00AF306C"/>
    <w:rsid w:val="00AF3A55"/>
    <w:rsid w:val="00AF44D2"/>
    <w:rsid w:val="00AF4F2C"/>
    <w:rsid w:val="00B038EA"/>
    <w:rsid w:val="00B041DD"/>
    <w:rsid w:val="00B10590"/>
    <w:rsid w:val="00B1442C"/>
    <w:rsid w:val="00B147FF"/>
    <w:rsid w:val="00B14F99"/>
    <w:rsid w:val="00B20DF8"/>
    <w:rsid w:val="00B2136B"/>
    <w:rsid w:val="00B271DE"/>
    <w:rsid w:val="00B2782D"/>
    <w:rsid w:val="00B279DF"/>
    <w:rsid w:val="00B30744"/>
    <w:rsid w:val="00B31E70"/>
    <w:rsid w:val="00B347BB"/>
    <w:rsid w:val="00B35AF3"/>
    <w:rsid w:val="00B36C60"/>
    <w:rsid w:val="00B40733"/>
    <w:rsid w:val="00B428FA"/>
    <w:rsid w:val="00B42F87"/>
    <w:rsid w:val="00B43A23"/>
    <w:rsid w:val="00B45B95"/>
    <w:rsid w:val="00B50978"/>
    <w:rsid w:val="00B52CFF"/>
    <w:rsid w:val="00B553BA"/>
    <w:rsid w:val="00B56C4D"/>
    <w:rsid w:val="00B572E0"/>
    <w:rsid w:val="00B577CF"/>
    <w:rsid w:val="00B61710"/>
    <w:rsid w:val="00B655AD"/>
    <w:rsid w:val="00B66CCE"/>
    <w:rsid w:val="00B71291"/>
    <w:rsid w:val="00B71F62"/>
    <w:rsid w:val="00B74265"/>
    <w:rsid w:val="00B76261"/>
    <w:rsid w:val="00B76E65"/>
    <w:rsid w:val="00B805C5"/>
    <w:rsid w:val="00B83035"/>
    <w:rsid w:val="00B86087"/>
    <w:rsid w:val="00B862BE"/>
    <w:rsid w:val="00B8733D"/>
    <w:rsid w:val="00B92535"/>
    <w:rsid w:val="00B9456F"/>
    <w:rsid w:val="00B9486F"/>
    <w:rsid w:val="00B97909"/>
    <w:rsid w:val="00BA4A3F"/>
    <w:rsid w:val="00BA57CF"/>
    <w:rsid w:val="00BA6341"/>
    <w:rsid w:val="00BA657F"/>
    <w:rsid w:val="00BA69E8"/>
    <w:rsid w:val="00BA76E2"/>
    <w:rsid w:val="00BB462E"/>
    <w:rsid w:val="00BC064B"/>
    <w:rsid w:val="00BD4B38"/>
    <w:rsid w:val="00BD67CA"/>
    <w:rsid w:val="00BE0170"/>
    <w:rsid w:val="00BE05BE"/>
    <w:rsid w:val="00BE0E66"/>
    <w:rsid w:val="00BE1155"/>
    <w:rsid w:val="00BF2E0B"/>
    <w:rsid w:val="00BF3ACE"/>
    <w:rsid w:val="00BF5E2D"/>
    <w:rsid w:val="00C002F4"/>
    <w:rsid w:val="00C01905"/>
    <w:rsid w:val="00C060AF"/>
    <w:rsid w:val="00C06269"/>
    <w:rsid w:val="00C12373"/>
    <w:rsid w:val="00C149A4"/>
    <w:rsid w:val="00C14F1C"/>
    <w:rsid w:val="00C179E6"/>
    <w:rsid w:val="00C20A30"/>
    <w:rsid w:val="00C21281"/>
    <w:rsid w:val="00C2225F"/>
    <w:rsid w:val="00C24D16"/>
    <w:rsid w:val="00C26AC1"/>
    <w:rsid w:val="00C307F0"/>
    <w:rsid w:val="00C3093F"/>
    <w:rsid w:val="00C31D73"/>
    <w:rsid w:val="00C33095"/>
    <w:rsid w:val="00C33FC2"/>
    <w:rsid w:val="00C37AFD"/>
    <w:rsid w:val="00C40A5B"/>
    <w:rsid w:val="00C413EA"/>
    <w:rsid w:val="00C42C4A"/>
    <w:rsid w:val="00C449EB"/>
    <w:rsid w:val="00C45792"/>
    <w:rsid w:val="00C47067"/>
    <w:rsid w:val="00C4769F"/>
    <w:rsid w:val="00C54F78"/>
    <w:rsid w:val="00C60AE7"/>
    <w:rsid w:val="00C63560"/>
    <w:rsid w:val="00C635A5"/>
    <w:rsid w:val="00C806A2"/>
    <w:rsid w:val="00C81A50"/>
    <w:rsid w:val="00C84055"/>
    <w:rsid w:val="00C863F3"/>
    <w:rsid w:val="00C90C4D"/>
    <w:rsid w:val="00C92508"/>
    <w:rsid w:val="00CA1D10"/>
    <w:rsid w:val="00CA6286"/>
    <w:rsid w:val="00CA6809"/>
    <w:rsid w:val="00CB14D5"/>
    <w:rsid w:val="00CB1B80"/>
    <w:rsid w:val="00CC11AF"/>
    <w:rsid w:val="00CC4078"/>
    <w:rsid w:val="00CC4B8F"/>
    <w:rsid w:val="00CC6658"/>
    <w:rsid w:val="00CC7481"/>
    <w:rsid w:val="00CD038F"/>
    <w:rsid w:val="00CD730D"/>
    <w:rsid w:val="00CE05F1"/>
    <w:rsid w:val="00CE1B94"/>
    <w:rsid w:val="00CE21A8"/>
    <w:rsid w:val="00CE690F"/>
    <w:rsid w:val="00CE729E"/>
    <w:rsid w:val="00CF512F"/>
    <w:rsid w:val="00CF5438"/>
    <w:rsid w:val="00CF7E78"/>
    <w:rsid w:val="00D06D0E"/>
    <w:rsid w:val="00D07A13"/>
    <w:rsid w:val="00D07A84"/>
    <w:rsid w:val="00D2318F"/>
    <w:rsid w:val="00D2397E"/>
    <w:rsid w:val="00D27C61"/>
    <w:rsid w:val="00D409F5"/>
    <w:rsid w:val="00D470F4"/>
    <w:rsid w:val="00D47BAA"/>
    <w:rsid w:val="00D528F4"/>
    <w:rsid w:val="00D57352"/>
    <w:rsid w:val="00D57435"/>
    <w:rsid w:val="00D63631"/>
    <w:rsid w:val="00D667A1"/>
    <w:rsid w:val="00D72186"/>
    <w:rsid w:val="00D76E4E"/>
    <w:rsid w:val="00D77D27"/>
    <w:rsid w:val="00D8551D"/>
    <w:rsid w:val="00D941B8"/>
    <w:rsid w:val="00D962C1"/>
    <w:rsid w:val="00DA3263"/>
    <w:rsid w:val="00DA439C"/>
    <w:rsid w:val="00DA48E8"/>
    <w:rsid w:val="00DA5086"/>
    <w:rsid w:val="00DA53AA"/>
    <w:rsid w:val="00DA6118"/>
    <w:rsid w:val="00DB01B2"/>
    <w:rsid w:val="00DB1661"/>
    <w:rsid w:val="00DB3AEF"/>
    <w:rsid w:val="00DB7A10"/>
    <w:rsid w:val="00DC0B0B"/>
    <w:rsid w:val="00DC21B8"/>
    <w:rsid w:val="00DC26E3"/>
    <w:rsid w:val="00DC3D51"/>
    <w:rsid w:val="00DC45F6"/>
    <w:rsid w:val="00DC58BC"/>
    <w:rsid w:val="00DC6E69"/>
    <w:rsid w:val="00DD6B75"/>
    <w:rsid w:val="00DE158E"/>
    <w:rsid w:val="00DF6934"/>
    <w:rsid w:val="00E002CA"/>
    <w:rsid w:val="00E0281D"/>
    <w:rsid w:val="00E04E28"/>
    <w:rsid w:val="00E078B9"/>
    <w:rsid w:val="00E1783F"/>
    <w:rsid w:val="00E2014B"/>
    <w:rsid w:val="00E2139B"/>
    <w:rsid w:val="00E21B5F"/>
    <w:rsid w:val="00E21FCD"/>
    <w:rsid w:val="00E252A2"/>
    <w:rsid w:val="00E27B49"/>
    <w:rsid w:val="00E30747"/>
    <w:rsid w:val="00E315C0"/>
    <w:rsid w:val="00E37DF6"/>
    <w:rsid w:val="00E40D86"/>
    <w:rsid w:val="00E41908"/>
    <w:rsid w:val="00E423A0"/>
    <w:rsid w:val="00E4299C"/>
    <w:rsid w:val="00E46861"/>
    <w:rsid w:val="00E63396"/>
    <w:rsid w:val="00E63C50"/>
    <w:rsid w:val="00E674CC"/>
    <w:rsid w:val="00E7026A"/>
    <w:rsid w:val="00E72B9B"/>
    <w:rsid w:val="00E73437"/>
    <w:rsid w:val="00E74A95"/>
    <w:rsid w:val="00E75569"/>
    <w:rsid w:val="00E85F48"/>
    <w:rsid w:val="00E9035D"/>
    <w:rsid w:val="00E91C15"/>
    <w:rsid w:val="00E930F3"/>
    <w:rsid w:val="00E9324B"/>
    <w:rsid w:val="00EA04F5"/>
    <w:rsid w:val="00EA49A6"/>
    <w:rsid w:val="00EA79C0"/>
    <w:rsid w:val="00EB0F16"/>
    <w:rsid w:val="00EB392E"/>
    <w:rsid w:val="00EB6BFA"/>
    <w:rsid w:val="00EB6C85"/>
    <w:rsid w:val="00EC0414"/>
    <w:rsid w:val="00EC12A5"/>
    <w:rsid w:val="00EC187E"/>
    <w:rsid w:val="00EC2EBA"/>
    <w:rsid w:val="00EC36D5"/>
    <w:rsid w:val="00EC3BB9"/>
    <w:rsid w:val="00EC561A"/>
    <w:rsid w:val="00EC69EF"/>
    <w:rsid w:val="00EC7BAC"/>
    <w:rsid w:val="00ED0EE8"/>
    <w:rsid w:val="00ED16F3"/>
    <w:rsid w:val="00ED18C4"/>
    <w:rsid w:val="00ED24C8"/>
    <w:rsid w:val="00ED624D"/>
    <w:rsid w:val="00ED64C1"/>
    <w:rsid w:val="00ED65AB"/>
    <w:rsid w:val="00ED7812"/>
    <w:rsid w:val="00EE0FA1"/>
    <w:rsid w:val="00EE291D"/>
    <w:rsid w:val="00EE3FCE"/>
    <w:rsid w:val="00EE464C"/>
    <w:rsid w:val="00EE48AA"/>
    <w:rsid w:val="00EE6E97"/>
    <w:rsid w:val="00EF0CF4"/>
    <w:rsid w:val="00EF4ABF"/>
    <w:rsid w:val="00EF52FE"/>
    <w:rsid w:val="00EF70B2"/>
    <w:rsid w:val="00F00169"/>
    <w:rsid w:val="00F05DFF"/>
    <w:rsid w:val="00F11362"/>
    <w:rsid w:val="00F114D0"/>
    <w:rsid w:val="00F1411D"/>
    <w:rsid w:val="00F15DC8"/>
    <w:rsid w:val="00F174F9"/>
    <w:rsid w:val="00F21891"/>
    <w:rsid w:val="00F2340C"/>
    <w:rsid w:val="00F24A7D"/>
    <w:rsid w:val="00F26E3D"/>
    <w:rsid w:val="00F336CE"/>
    <w:rsid w:val="00F43CB2"/>
    <w:rsid w:val="00F45DA7"/>
    <w:rsid w:val="00F46C2A"/>
    <w:rsid w:val="00F50509"/>
    <w:rsid w:val="00F50E27"/>
    <w:rsid w:val="00F5178F"/>
    <w:rsid w:val="00F56ABE"/>
    <w:rsid w:val="00F56B3A"/>
    <w:rsid w:val="00F61EC4"/>
    <w:rsid w:val="00F62977"/>
    <w:rsid w:val="00F662FC"/>
    <w:rsid w:val="00F67957"/>
    <w:rsid w:val="00F70194"/>
    <w:rsid w:val="00F7114E"/>
    <w:rsid w:val="00F720ED"/>
    <w:rsid w:val="00F804D1"/>
    <w:rsid w:val="00F83B3E"/>
    <w:rsid w:val="00F84C5D"/>
    <w:rsid w:val="00F8594B"/>
    <w:rsid w:val="00F901C6"/>
    <w:rsid w:val="00F946BA"/>
    <w:rsid w:val="00FA387E"/>
    <w:rsid w:val="00FA6A7D"/>
    <w:rsid w:val="00FA7B19"/>
    <w:rsid w:val="00FB0991"/>
    <w:rsid w:val="00FB563D"/>
    <w:rsid w:val="00FB5B84"/>
    <w:rsid w:val="00FC7572"/>
    <w:rsid w:val="00FC79BB"/>
    <w:rsid w:val="00FD274F"/>
    <w:rsid w:val="00FD7895"/>
    <w:rsid w:val="00FD7BBD"/>
    <w:rsid w:val="00FE027C"/>
    <w:rsid w:val="00FE12FD"/>
    <w:rsid w:val="00FE1518"/>
    <w:rsid w:val="00FE3075"/>
    <w:rsid w:val="00FF36BD"/>
    <w:rsid w:val="00FF50FE"/>
    <w:rsid w:val="00FF6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FDB370"/>
  <w15:chartTrackingRefBased/>
  <w15:docId w15:val="{978E8B6F-B1CF-4022-A481-EF236F4D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A10"/>
    <w:pPr>
      <w:spacing w:line="360" w:lineRule="auto"/>
    </w:pPr>
    <w:rPr>
      <w:sz w:val="28"/>
      <w:szCs w:val="22"/>
      <w:lang w:eastAsia="en-US"/>
    </w:rPr>
  </w:style>
  <w:style w:type="paragraph" w:styleId="1">
    <w:name w:val="heading 1"/>
    <w:basedOn w:val="a"/>
    <w:next w:val="a"/>
    <w:link w:val="10"/>
    <w:uiPriority w:val="9"/>
    <w:qFormat/>
    <w:rsid w:val="007514D6"/>
    <w:pPr>
      <w:keepNext/>
      <w:keepLines/>
      <w:spacing w:before="480"/>
      <w:outlineLvl w:val="0"/>
    </w:pPr>
    <w:rPr>
      <w:rFonts w:ascii="Cambria" w:eastAsia="Times New Roman" w:hAnsi="Cambria"/>
      <w:b/>
      <w:bCs/>
      <w:color w:val="365F91"/>
      <w:sz w:val="20"/>
      <w:szCs w:val="28"/>
      <w:lang w:val="x-none" w:eastAsia="x-none"/>
    </w:rPr>
  </w:style>
  <w:style w:type="paragraph" w:styleId="2">
    <w:name w:val="heading 2"/>
    <w:basedOn w:val="a"/>
    <w:next w:val="a"/>
    <w:link w:val="20"/>
    <w:uiPriority w:val="9"/>
    <w:unhideWhenUsed/>
    <w:qFormat/>
    <w:rsid w:val="007514D6"/>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unhideWhenUsed/>
    <w:qFormat/>
    <w:rsid w:val="005F2BC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837B4F"/>
    <w:rPr>
      <w:rFonts w:ascii="Times New Roman" w:hAnsi="Times New Roman" w:cs="Times New Roman" w:hint="default"/>
      <w:sz w:val="26"/>
      <w:szCs w:val="26"/>
    </w:rPr>
  </w:style>
  <w:style w:type="paragraph" w:styleId="a3">
    <w:name w:val="Balloon Text"/>
    <w:basedOn w:val="a"/>
    <w:link w:val="a4"/>
    <w:uiPriority w:val="99"/>
    <w:semiHidden/>
    <w:unhideWhenUsed/>
    <w:rsid w:val="00837B4F"/>
    <w:pPr>
      <w:spacing w:line="240" w:lineRule="auto"/>
    </w:pPr>
    <w:rPr>
      <w:rFonts w:ascii="Tahoma" w:hAnsi="Tahoma"/>
      <w:sz w:val="16"/>
      <w:szCs w:val="16"/>
      <w:lang w:val="x-none" w:eastAsia="x-none"/>
    </w:rPr>
  </w:style>
  <w:style w:type="character" w:customStyle="1" w:styleId="a4">
    <w:name w:val="Текст у виносці Знак"/>
    <w:link w:val="a3"/>
    <w:uiPriority w:val="99"/>
    <w:semiHidden/>
    <w:rsid w:val="00837B4F"/>
    <w:rPr>
      <w:rFonts w:ascii="Tahoma" w:hAnsi="Tahoma" w:cs="Tahoma"/>
      <w:sz w:val="16"/>
      <w:szCs w:val="16"/>
    </w:rPr>
  </w:style>
  <w:style w:type="paragraph" w:customStyle="1" w:styleId="a5">
    <w:name w:val="Базовый"/>
    <w:uiPriority w:val="99"/>
    <w:rsid w:val="000D0334"/>
    <w:pPr>
      <w:tabs>
        <w:tab w:val="left" w:pos="709"/>
      </w:tabs>
      <w:suppressAutoHyphens/>
      <w:spacing w:after="200" w:line="276" w:lineRule="atLeast"/>
    </w:pPr>
    <w:rPr>
      <w:rFonts w:ascii="Calibri" w:eastAsia="Times New Roman" w:hAnsi="Calibri"/>
      <w:color w:val="00000A"/>
      <w:sz w:val="22"/>
      <w:szCs w:val="22"/>
      <w:lang w:eastAsia="en-US"/>
    </w:rPr>
  </w:style>
  <w:style w:type="paragraph" w:styleId="a6">
    <w:name w:val="No Spacing"/>
    <w:link w:val="a7"/>
    <w:uiPriority w:val="1"/>
    <w:qFormat/>
    <w:rsid w:val="00D57435"/>
    <w:rPr>
      <w:sz w:val="28"/>
      <w:szCs w:val="28"/>
      <w:lang w:eastAsia="en-US"/>
    </w:rPr>
  </w:style>
  <w:style w:type="character" w:styleId="a8">
    <w:name w:val="Hyperlink"/>
    <w:unhideWhenUsed/>
    <w:rsid w:val="00D57435"/>
    <w:rPr>
      <w:color w:val="0000FF"/>
      <w:u w:val="single"/>
    </w:rPr>
  </w:style>
  <w:style w:type="character" w:customStyle="1" w:styleId="apple-converted-space">
    <w:name w:val="apple-converted-space"/>
    <w:basedOn w:val="a0"/>
    <w:rsid w:val="00D57435"/>
  </w:style>
  <w:style w:type="paragraph" w:styleId="a9">
    <w:name w:val="header"/>
    <w:basedOn w:val="a"/>
    <w:link w:val="aa"/>
    <w:uiPriority w:val="99"/>
    <w:unhideWhenUsed/>
    <w:rsid w:val="00F56ABE"/>
    <w:pPr>
      <w:tabs>
        <w:tab w:val="center" w:pos="4819"/>
        <w:tab w:val="right" w:pos="9639"/>
      </w:tabs>
      <w:spacing w:line="240" w:lineRule="auto"/>
    </w:pPr>
  </w:style>
  <w:style w:type="character" w:customStyle="1" w:styleId="aa">
    <w:name w:val="Верхній колонтитул Знак"/>
    <w:basedOn w:val="a0"/>
    <w:link w:val="a9"/>
    <w:uiPriority w:val="99"/>
    <w:rsid w:val="00F56ABE"/>
  </w:style>
  <w:style w:type="paragraph" w:styleId="ab">
    <w:name w:val="footer"/>
    <w:basedOn w:val="a"/>
    <w:link w:val="ac"/>
    <w:uiPriority w:val="99"/>
    <w:unhideWhenUsed/>
    <w:rsid w:val="00F56ABE"/>
    <w:pPr>
      <w:tabs>
        <w:tab w:val="center" w:pos="4819"/>
        <w:tab w:val="right" w:pos="9639"/>
      </w:tabs>
      <w:spacing w:line="240" w:lineRule="auto"/>
    </w:pPr>
  </w:style>
  <w:style w:type="character" w:customStyle="1" w:styleId="ac">
    <w:name w:val="Нижній колонтитул Знак"/>
    <w:basedOn w:val="a0"/>
    <w:link w:val="ab"/>
    <w:uiPriority w:val="99"/>
    <w:rsid w:val="00F56ABE"/>
  </w:style>
  <w:style w:type="character" w:customStyle="1" w:styleId="ad">
    <w:name w:val="Основний текст_"/>
    <w:link w:val="11"/>
    <w:uiPriority w:val="99"/>
    <w:rsid w:val="00843D0B"/>
    <w:rPr>
      <w:rFonts w:eastAsia="Times New Roman" w:cs="Times New Roman"/>
      <w:sz w:val="21"/>
      <w:szCs w:val="21"/>
      <w:shd w:val="clear" w:color="auto" w:fill="FFFFFF"/>
    </w:rPr>
  </w:style>
  <w:style w:type="character" w:customStyle="1" w:styleId="ae">
    <w:name w:val="Колонтитул_"/>
    <w:rsid w:val="00843D0B"/>
    <w:rPr>
      <w:rFonts w:ascii="Times New Roman" w:eastAsia="Times New Roman" w:hAnsi="Times New Roman" w:cs="Times New Roman"/>
      <w:b w:val="0"/>
      <w:bCs w:val="0"/>
      <w:i w:val="0"/>
      <w:iCs w:val="0"/>
      <w:smallCaps w:val="0"/>
      <w:strike w:val="0"/>
      <w:sz w:val="21"/>
      <w:szCs w:val="21"/>
      <w:u w:val="none"/>
    </w:rPr>
  </w:style>
  <w:style w:type="character" w:customStyle="1" w:styleId="af">
    <w:name w:val="Колонтитул"/>
    <w:rsid w:val="00843D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paragraph" w:customStyle="1" w:styleId="11">
    <w:name w:val="Основний текст1"/>
    <w:basedOn w:val="a"/>
    <w:link w:val="ad"/>
    <w:rsid w:val="00843D0B"/>
    <w:pPr>
      <w:widowControl w:val="0"/>
      <w:shd w:val="clear" w:color="auto" w:fill="FFFFFF"/>
      <w:spacing w:line="264" w:lineRule="exact"/>
      <w:jc w:val="both"/>
    </w:pPr>
    <w:rPr>
      <w:rFonts w:eastAsia="Times New Roman"/>
      <w:sz w:val="21"/>
      <w:szCs w:val="21"/>
      <w:lang w:val="x-none" w:eastAsia="x-none"/>
    </w:rPr>
  </w:style>
  <w:style w:type="paragraph" w:styleId="HTML">
    <w:name w:val="HTML Preformatted"/>
    <w:basedOn w:val="a"/>
    <w:link w:val="HTML0"/>
    <w:uiPriority w:val="99"/>
    <w:unhideWhenUsed/>
    <w:rsid w:val="00C12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uk-UA"/>
    </w:rPr>
  </w:style>
  <w:style w:type="character" w:customStyle="1" w:styleId="HTML0">
    <w:name w:val="Стандартний HTML Знак"/>
    <w:link w:val="HTML"/>
    <w:uiPriority w:val="99"/>
    <w:rsid w:val="00C12373"/>
    <w:rPr>
      <w:rFonts w:ascii="Courier New" w:eastAsia="Times New Roman" w:hAnsi="Courier New" w:cs="Courier New"/>
      <w:sz w:val="20"/>
      <w:szCs w:val="20"/>
      <w:lang w:eastAsia="uk-UA"/>
    </w:rPr>
  </w:style>
  <w:style w:type="paragraph" w:customStyle="1" w:styleId="rvps2">
    <w:name w:val="rvps2"/>
    <w:basedOn w:val="a"/>
    <w:rsid w:val="003739EC"/>
    <w:pPr>
      <w:spacing w:before="100" w:beforeAutospacing="1" w:after="100" w:afterAutospacing="1" w:line="240" w:lineRule="auto"/>
    </w:pPr>
    <w:rPr>
      <w:rFonts w:eastAsia="Times New Roman"/>
      <w:sz w:val="24"/>
      <w:szCs w:val="24"/>
      <w:lang w:eastAsia="uk-UA"/>
    </w:rPr>
  </w:style>
  <w:style w:type="character" w:customStyle="1" w:styleId="rvts46">
    <w:name w:val="rvts46"/>
    <w:basedOn w:val="a0"/>
    <w:rsid w:val="003739EC"/>
  </w:style>
  <w:style w:type="paragraph" w:styleId="af0">
    <w:name w:val="Normal (Web)"/>
    <w:basedOn w:val="a"/>
    <w:link w:val="af1"/>
    <w:uiPriority w:val="99"/>
    <w:unhideWhenUsed/>
    <w:rsid w:val="00A804BA"/>
    <w:pPr>
      <w:spacing w:before="100" w:beforeAutospacing="1" w:after="100" w:afterAutospacing="1" w:line="240" w:lineRule="auto"/>
    </w:pPr>
    <w:rPr>
      <w:rFonts w:eastAsia="Times New Roman"/>
      <w:sz w:val="24"/>
      <w:szCs w:val="24"/>
      <w:lang w:eastAsia="uk-UA"/>
    </w:rPr>
  </w:style>
  <w:style w:type="character" w:styleId="af2">
    <w:name w:val="Emphasis"/>
    <w:uiPriority w:val="20"/>
    <w:qFormat/>
    <w:rsid w:val="00221080"/>
    <w:rPr>
      <w:i/>
      <w:iCs/>
    </w:rPr>
  </w:style>
  <w:style w:type="paragraph" w:styleId="af3">
    <w:name w:val="Title"/>
    <w:basedOn w:val="a"/>
    <w:next w:val="a"/>
    <w:link w:val="af4"/>
    <w:uiPriority w:val="10"/>
    <w:qFormat/>
    <w:rsid w:val="007514D6"/>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af4">
    <w:name w:val="Назва Знак"/>
    <w:link w:val="af3"/>
    <w:uiPriority w:val="10"/>
    <w:rsid w:val="007514D6"/>
    <w:rPr>
      <w:rFonts w:ascii="Cambria" w:eastAsia="Times New Roman" w:hAnsi="Cambria" w:cs="Times New Roman"/>
      <w:color w:val="17365D"/>
      <w:spacing w:val="5"/>
      <w:kern w:val="28"/>
      <w:sz w:val="52"/>
      <w:szCs w:val="52"/>
    </w:rPr>
  </w:style>
  <w:style w:type="character" w:customStyle="1" w:styleId="20">
    <w:name w:val="Заголовок 2 Знак"/>
    <w:link w:val="2"/>
    <w:uiPriority w:val="9"/>
    <w:rsid w:val="007514D6"/>
    <w:rPr>
      <w:rFonts w:ascii="Cambria" w:eastAsia="Times New Roman" w:hAnsi="Cambria" w:cs="Times New Roman"/>
      <w:b/>
      <w:bCs/>
      <w:color w:val="4F81BD"/>
      <w:sz w:val="26"/>
      <w:szCs w:val="26"/>
    </w:rPr>
  </w:style>
  <w:style w:type="character" w:customStyle="1" w:styleId="10">
    <w:name w:val="Заголовок 1 Знак"/>
    <w:link w:val="1"/>
    <w:uiPriority w:val="9"/>
    <w:rsid w:val="007514D6"/>
    <w:rPr>
      <w:rFonts w:ascii="Cambria" w:eastAsia="Times New Roman" w:hAnsi="Cambria" w:cs="Times New Roman"/>
      <w:b/>
      <w:bCs/>
      <w:color w:val="365F91"/>
      <w:szCs w:val="28"/>
    </w:rPr>
  </w:style>
  <w:style w:type="character" w:styleId="af5">
    <w:name w:val="Subtle Emphasis"/>
    <w:uiPriority w:val="19"/>
    <w:qFormat/>
    <w:rsid w:val="002012A4"/>
    <w:rPr>
      <w:i/>
      <w:iCs/>
      <w:color w:val="808080"/>
    </w:rPr>
  </w:style>
  <w:style w:type="character" w:customStyle="1" w:styleId="31">
    <w:name w:val="Основний текст (3) + Не курсив"/>
    <w:rsid w:val="004A5064"/>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paragraph" w:customStyle="1" w:styleId="rtejustify">
    <w:name w:val="rtejustify"/>
    <w:basedOn w:val="a"/>
    <w:rsid w:val="00903B7E"/>
    <w:pPr>
      <w:spacing w:before="100" w:beforeAutospacing="1" w:after="100" w:afterAutospacing="1" w:line="240" w:lineRule="auto"/>
    </w:pPr>
    <w:rPr>
      <w:rFonts w:eastAsia="Times New Roman"/>
      <w:sz w:val="24"/>
      <w:szCs w:val="24"/>
      <w:lang w:eastAsia="uk-UA"/>
    </w:rPr>
  </w:style>
  <w:style w:type="character" w:customStyle="1" w:styleId="21">
    <w:name w:val="Основний текст (2)_"/>
    <w:link w:val="22"/>
    <w:rsid w:val="00BE0170"/>
    <w:rPr>
      <w:rFonts w:eastAsia="Times New Roman"/>
      <w:szCs w:val="28"/>
      <w:shd w:val="clear" w:color="auto" w:fill="FFFFFF"/>
    </w:rPr>
  </w:style>
  <w:style w:type="paragraph" w:customStyle="1" w:styleId="22">
    <w:name w:val="Основний текст (2)"/>
    <w:basedOn w:val="a"/>
    <w:link w:val="21"/>
    <w:rsid w:val="00BE0170"/>
    <w:pPr>
      <w:widowControl w:val="0"/>
      <w:shd w:val="clear" w:color="auto" w:fill="FFFFFF"/>
      <w:spacing w:before="180" w:line="317" w:lineRule="exact"/>
      <w:jc w:val="both"/>
    </w:pPr>
    <w:rPr>
      <w:rFonts w:eastAsia="Times New Roman"/>
      <w:sz w:val="20"/>
      <w:szCs w:val="28"/>
      <w:lang w:val="x-none" w:eastAsia="x-none"/>
    </w:rPr>
  </w:style>
  <w:style w:type="character" w:customStyle="1" w:styleId="30">
    <w:name w:val="Заголовок 3 Знак"/>
    <w:basedOn w:val="a0"/>
    <w:link w:val="3"/>
    <w:uiPriority w:val="9"/>
    <w:rsid w:val="005F2BCA"/>
    <w:rPr>
      <w:rFonts w:ascii="Cambria" w:eastAsia="Times New Roman" w:hAnsi="Cambria" w:cs="Times New Roman"/>
      <w:b/>
      <w:bCs/>
      <w:sz w:val="26"/>
      <w:szCs w:val="26"/>
      <w:lang w:eastAsia="en-US"/>
    </w:rPr>
  </w:style>
  <w:style w:type="table" w:styleId="af6">
    <w:name w:val="Table Grid"/>
    <w:basedOn w:val="a1"/>
    <w:uiPriority w:val="59"/>
    <w:rsid w:val="00307FF9"/>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Без інтервалів Знак"/>
    <w:link w:val="a6"/>
    <w:uiPriority w:val="1"/>
    <w:rsid w:val="007A2285"/>
    <w:rPr>
      <w:sz w:val="28"/>
      <w:szCs w:val="28"/>
      <w:lang w:eastAsia="en-US" w:bidi="ar-SA"/>
    </w:rPr>
  </w:style>
  <w:style w:type="paragraph" w:styleId="af7">
    <w:name w:val="List Paragraph"/>
    <w:aliases w:val="Подглава"/>
    <w:basedOn w:val="a"/>
    <w:link w:val="af8"/>
    <w:uiPriority w:val="34"/>
    <w:qFormat/>
    <w:rsid w:val="005305DE"/>
    <w:pPr>
      <w:spacing w:after="200" w:line="276" w:lineRule="auto"/>
      <w:ind w:left="720"/>
      <w:contextualSpacing/>
    </w:pPr>
    <w:rPr>
      <w:sz w:val="24"/>
      <w:lang w:val="ru-RU"/>
    </w:rPr>
  </w:style>
  <w:style w:type="character" w:customStyle="1" w:styleId="af8">
    <w:name w:val="Абзац списку Знак"/>
    <w:aliases w:val="Подглава Знак"/>
    <w:basedOn w:val="a0"/>
    <w:link w:val="af7"/>
    <w:uiPriority w:val="34"/>
    <w:rsid w:val="005305DE"/>
    <w:rPr>
      <w:sz w:val="24"/>
      <w:szCs w:val="22"/>
      <w:lang w:val="ru-RU" w:eastAsia="en-US"/>
    </w:rPr>
  </w:style>
  <w:style w:type="character" w:customStyle="1" w:styleId="af9">
    <w:name w:val="Основний текст Знак"/>
    <w:link w:val="afa"/>
    <w:locked/>
    <w:rsid w:val="00390487"/>
    <w:rPr>
      <w:sz w:val="28"/>
      <w:lang w:eastAsia="ru-RU"/>
    </w:rPr>
  </w:style>
  <w:style w:type="paragraph" w:styleId="afa">
    <w:name w:val="Body Text"/>
    <w:basedOn w:val="a"/>
    <w:link w:val="af9"/>
    <w:rsid w:val="00390487"/>
    <w:pPr>
      <w:spacing w:line="240" w:lineRule="auto"/>
    </w:pPr>
    <w:rPr>
      <w:szCs w:val="20"/>
      <w:lang w:eastAsia="ru-RU"/>
    </w:rPr>
  </w:style>
  <w:style w:type="character" w:customStyle="1" w:styleId="12">
    <w:name w:val="Основний текст Знак1"/>
    <w:basedOn w:val="a0"/>
    <w:uiPriority w:val="99"/>
    <w:semiHidden/>
    <w:rsid w:val="00390487"/>
    <w:rPr>
      <w:sz w:val="28"/>
      <w:szCs w:val="22"/>
      <w:lang w:eastAsia="en-US"/>
    </w:rPr>
  </w:style>
  <w:style w:type="character" w:customStyle="1" w:styleId="210">
    <w:name w:val="Основний текст (21)_"/>
    <w:link w:val="211"/>
    <w:locked/>
    <w:rsid w:val="00390487"/>
    <w:rPr>
      <w:rFonts w:ascii="Candara" w:hAnsi="Candara"/>
      <w:sz w:val="26"/>
      <w:szCs w:val="26"/>
      <w:shd w:val="clear" w:color="auto" w:fill="FFFFFF"/>
    </w:rPr>
  </w:style>
  <w:style w:type="paragraph" w:customStyle="1" w:styleId="211">
    <w:name w:val="Основний текст (21)"/>
    <w:basedOn w:val="a"/>
    <w:link w:val="210"/>
    <w:rsid w:val="00390487"/>
    <w:pPr>
      <w:widowControl w:val="0"/>
      <w:shd w:val="clear" w:color="auto" w:fill="FFFFFF"/>
      <w:spacing w:before="600" w:after="180" w:line="240" w:lineRule="atLeast"/>
    </w:pPr>
    <w:rPr>
      <w:rFonts w:ascii="Candara" w:hAnsi="Candara"/>
      <w:sz w:val="26"/>
      <w:szCs w:val="26"/>
      <w:shd w:val="clear" w:color="auto" w:fill="FFFFFF"/>
      <w:lang w:eastAsia="uk-UA"/>
    </w:rPr>
  </w:style>
  <w:style w:type="character" w:customStyle="1" w:styleId="rvts0">
    <w:name w:val="rvts0"/>
    <w:basedOn w:val="a0"/>
    <w:rsid w:val="00390487"/>
  </w:style>
  <w:style w:type="paragraph" w:customStyle="1" w:styleId="23">
    <w:name w:val="Основной текст (2)"/>
    <w:basedOn w:val="a"/>
    <w:link w:val="24"/>
    <w:rsid w:val="00390487"/>
    <w:pPr>
      <w:widowControl w:val="0"/>
      <w:shd w:val="clear" w:color="auto" w:fill="FFFFFF"/>
      <w:suppressAutoHyphens/>
      <w:spacing w:after="1020" w:line="240" w:lineRule="atLeast"/>
      <w:jc w:val="center"/>
    </w:pPr>
    <w:rPr>
      <w:rFonts w:ascii="Calibri" w:hAnsi="Calibri"/>
      <w:b/>
      <w:bCs/>
      <w:kern w:val="1"/>
      <w:sz w:val="26"/>
      <w:szCs w:val="26"/>
      <w:lang w:val="ru-RU" w:eastAsia="ru-RU"/>
    </w:rPr>
  </w:style>
  <w:style w:type="character" w:customStyle="1" w:styleId="24">
    <w:name w:val="Основной текст (2)_"/>
    <w:link w:val="23"/>
    <w:locked/>
    <w:rsid w:val="00390487"/>
    <w:rPr>
      <w:rFonts w:ascii="Calibri" w:hAnsi="Calibri"/>
      <w:b/>
      <w:bCs/>
      <w:kern w:val="1"/>
      <w:sz w:val="26"/>
      <w:szCs w:val="26"/>
      <w:shd w:val="clear" w:color="auto" w:fill="FFFFFF"/>
      <w:lang w:val="ru-RU" w:eastAsia="ru-RU"/>
    </w:rPr>
  </w:style>
  <w:style w:type="character" w:customStyle="1" w:styleId="25">
    <w:name w:val="Основной текст (2) + Полужирный"/>
    <w:rsid w:val="00390487"/>
    <w:rPr>
      <w:rFonts w:ascii="Times New Roman" w:eastAsia="Times New Roman" w:hAnsi="Times New Roman" w:cs="Times New Roman"/>
      <w:b/>
      <w:bCs/>
      <w:i w:val="0"/>
      <w:iCs w:val="0"/>
      <w:smallCaps w:val="0"/>
      <w:strike w:val="0"/>
      <w:color w:val="000000"/>
      <w:spacing w:val="0"/>
      <w:w w:val="100"/>
      <w:kern w:val="1"/>
      <w:position w:val="0"/>
      <w:sz w:val="24"/>
      <w:szCs w:val="24"/>
      <w:u w:val="none"/>
      <w:shd w:val="clear" w:color="auto" w:fill="FFFFFF"/>
      <w:lang w:val="uk-UA" w:eastAsia="uk-UA" w:bidi="uk-UA"/>
    </w:rPr>
  </w:style>
  <w:style w:type="paragraph" w:customStyle="1" w:styleId="StyleZakonu">
    <w:name w:val="StyleZakonu"/>
    <w:basedOn w:val="a"/>
    <w:link w:val="StyleZakonu0"/>
    <w:uiPriority w:val="99"/>
    <w:rsid w:val="00390487"/>
    <w:pPr>
      <w:spacing w:after="60" w:line="220" w:lineRule="exact"/>
      <w:ind w:firstLine="284"/>
      <w:jc w:val="both"/>
    </w:pPr>
    <w:rPr>
      <w:sz w:val="20"/>
      <w:szCs w:val="20"/>
      <w:lang w:eastAsia="ru-RU"/>
    </w:rPr>
  </w:style>
  <w:style w:type="character" w:customStyle="1" w:styleId="StyleZakonu0">
    <w:name w:val="StyleZakonu Знак"/>
    <w:link w:val="StyleZakonu"/>
    <w:uiPriority w:val="99"/>
    <w:locked/>
    <w:rsid w:val="00390487"/>
    <w:rPr>
      <w:lang w:eastAsia="ru-RU"/>
    </w:rPr>
  </w:style>
  <w:style w:type="paragraph" w:customStyle="1" w:styleId="13">
    <w:name w:val="Без интервала1"/>
    <w:uiPriority w:val="99"/>
    <w:rsid w:val="00390487"/>
    <w:rPr>
      <w:rFonts w:ascii="Cambria" w:eastAsia="Times New Roman" w:hAnsi="Cambria" w:cs="Cambria"/>
      <w:sz w:val="28"/>
      <w:szCs w:val="28"/>
      <w:lang w:val="ru-RU" w:eastAsia="en-US"/>
    </w:rPr>
  </w:style>
  <w:style w:type="character" w:customStyle="1" w:styleId="snippet">
    <w:name w:val="snippet"/>
    <w:rsid w:val="00390487"/>
  </w:style>
  <w:style w:type="character" w:customStyle="1" w:styleId="rvts15">
    <w:name w:val="rvts15"/>
    <w:rsid w:val="00390487"/>
  </w:style>
  <w:style w:type="paragraph" w:customStyle="1" w:styleId="Default">
    <w:name w:val="Default"/>
    <w:rsid w:val="00390487"/>
    <w:pPr>
      <w:suppressAutoHyphens/>
      <w:autoSpaceDE w:val="0"/>
      <w:autoSpaceDN w:val="0"/>
      <w:ind w:firstLine="851"/>
      <w:jc w:val="both"/>
      <w:textAlignment w:val="baseline"/>
    </w:pPr>
    <w:rPr>
      <w:rFonts w:eastAsia="Times New Roman"/>
      <w:color w:val="000000"/>
      <w:sz w:val="24"/>
      <w:szCs w:val="24"/>
    </w:rPr>
  </w:style>
  <w:style w:type="character" w:styleId="afb">
    <w:name w:val="Strong"/>
    <w:uiPriority w:val="22"/>
    <w:qFormat/>
    <w:rsid w:val="00390487"/>
    <w:rPr>
      <w:b/>
      <w:bCs/>
    </w:rPr>
  </w:style>
  <w:style w:type="character" w:customStyle="1" w:styleId="6">
    <w:name w:val="Основной текст (6)_"/>
    <w:link w:val="60"/>
    <w:rsid w:val="00390487"/>
    <w:rPr>
      <w:shd w:val="clear" w:color="auto" w:fill="FFFFFF"/>
    </w:rPr>
  </w:style>
  <w:style w:type="paragraph" w:customStyle="1" w:styleId="60">
    <w:name w:val="Основной текст (6)"/>
    <w:basedOn w:val="a"/>
    <w:link w:val="6"/>
    <w:rsid w:val="00390487"/>
    <w:pPr>
      <w:widowControl w:val="0"/>
      <w:shd w:val="clear" w:color="auto" w:fill="FFFFFF"/>
      <w:spacing w:before="240" w:line="252" w:lineRule="exact"/>
      <w:jc w:val="both"/>
    </w:pPr>
    <w:rPr>
      <w:sz w:val="20"/>
      <w:szCs w:val="20"/>
      <w:lang w:eastAsia="uk-UA"/>
    </w:rPr>
  </w:style>
  <w:style w:type="character" w:customStyle="1" w:styleId="af1">
    <w:name w:val="Звичайний (веб) Знак"/>
    <w:link w:val="af0"/>
    <w:uiPriority w:val="99"/>
    <w:rsid w:val="00390487"/>
    <w:rPr>
      <w:rFonts w:eastAsia="Times New Roman"/>
      <w:sz w:val="24"/>
      <w:szCs w:val="24"/>
    </w:rPr>
  </w:style>
  <w:style w:type="paragraph" w:customStyle="1" w:styleId="TimesNewRoman">
    <w:name w:val="Звичайний + Times New Roman"/>
    <w:basedOn w:val="a"/>
    <w:rsid w:val="00390487"/>
    <w:pPr>
      <w:tabs>
        <w:tab w:val="left" w:pos="9540"/>
      </w:tabs>
      <w:suppressAutoHyphens/>
      <w:spacing w:line="240" w:lineRule="auto"/>
      <w:ind w:firstLine="709"/>
      <w:jc w:val="both"/>
    </w:pPr>
    <w:rPr>
      <w:rFonts w:eastAsia="Times New Roman"/>
      <w:bCs/>
      <w:szCs w:val="28"/>
      <w:lang w:eastAsia="zh-CN"/>
    </w:rPr>
  </w:style>
  <w:style w:type="table" w:customStyle="1" w:styleId="14">
    <w:name w:val="Сітка таблиці1"/>
    <w:basedOn w:val="a1"/>
    <w:next w:val="af6"/>
    <w:uiPriority w:val="59"/>
    <w:rsid w:val="0039048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Стиль1"/>
    <w:qFormat/>
    <w:rsid w:val="00390487"/>
    <w:pPr>
      <w:ind w:firstLine="709"/>
      <w:jc w:val="both"/>
    </w:pPr>
    <w:rPr>
      <w:rFonts w:eastAsia="Times New Roman"/>
      <w:sz w:val="28"/>
      <w:szCs w:val="28"/>
      <w:lang w:eastAsia="ru-RU" w:bidi="en-US"/>
    </w:rPr>
  </w:style>
  <w:style w:type="paragraph" w:customStyle="1" w:styleId="26">
    <w:name w:val="Основний текст2"/>
    <w:basedOn w:val="a"/>
    <w:rsid w:val="00390487"/>
    <w:pPr>
      <w:widowControl w:val="0"/>
      <w:shd w:val="clear" w:color="auto" w:fill="FFFFFF"/>
      <w:spacing w:line="310" w:lineRule="exact"/>
      <w:jc w:val="both"/>
    </w:pPr>
    <w:rPr>
      <w:rFonts w:eastAsia="Times New Roman"/>
      <w:color w:val="000000"/>
      <w:sz w:val="26"/>
      <w:szCs w:val="26"/>
      <w:lang w:eastAsia="uk-UA" w:bidi="uk-UA"/>
    </w:rPr>
  </w:style>
  <w:style w:type="character" w:customStyle="1" w:styleId="rvts9">
    <w:name w:val="rvts9"/>
    <w:rsid w:val="00390487"/>
  </w:style>
  <w:style w:type="paragraph" w:customStyle="1" w:styleId="rvps5">
    <w:name w:val="rvps5"/>
    <w:basedOn w:val="a"/>
    <w:rsid w:val="00390487"/>
    <w:pPr>
      <w:spacing w:before="100" w:beforeAutospacing="1" w:after="100" w:afterAutospacing="1" w:line="240" w:lineRule="auto"/>
    </w:pPr>
    <w:rPr>
      <w:rFonts w:eastAsia="Times New Roman"/>
      <w:sz w:val="24"/>
      <w:szCs w:val="24"/>
      <w:lang w:eastAsia="uk-UA"/>
    </w:rPr>
  </w:style>
  <w:style w:type="character" w:customStyle="1" w:styleId="rvts48">
    <w:name w:val="rvts48"/>
    <w:rsid w:val="00390487"/>
  </w:style>
  <w:style w:type="character" w:customStyle="1" w:styleId="rvts19">
    <w:name w:val="rvts19"/>
    <w:rsid w:val="00390487"/>
  </w:style>
  <w:style w:type="character" w:customStyle="1" w:styleId="rvts20">
    <w:name w:val="rvts20"/>
    <w:rsid w:val="00390487"/>
  </w:style>
  <w:style w:type="character" w:customStyle="1" w:styleId="rvts23">
    <w:name w:val="rvts23"/>
    <w:rsid w:val="00390487"/>
  </w:style>
  <w:style w:type="paragraph" w:customStyle="1" w:styleId="rvps6">
    <w:name w:val="rvps6"/>
    <w:basedOn w:val="a"/>
    <w:rsid w:val="00390487"/>
    <w:pPr>
      <w:spacing w:before="100" w:beforeAutospacing="1" w:after="100" w:afterAutospacing="1" w:line="240" w:lineRule="auto"/>
    </w:pPr>
    <w:rPr>
      <w:rFonts w:eastAsia="Times New Roman"/>
      <w:sz w:val="24"/>
      <w:szCs w:val="24"/>
      <w:lang w:val="ru-RU" w:eastAsia="ru-RU"/>
    </w:rPr>
  </w:style>
  <w:style w:type="paragraph" w:customStyle="1" w:styleId="rtecenter">
    <w:name w:val="rtecenter"/>
    <w:basedOn w:val="a"/>
    <w:rsid w:val="007130BB"/>
    <w:pPr>
      <w:spacing w:before="100" w:beforeAutospacing="1" w:after="100" w:afterAutospacing="1" w:line="240" w:lineRule="auto"/>
    </w:pPr>
    <w:rPr>
      <w:rFonts w:eastAsia="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159">
      <w:bodyDiv w:val="1"/>
      <w:marLeft w:val="0"/>
      <w:marRight w:val="0"/>
      <w:marTop w:val="0"/>
      <w:marBottom w:val="0"/>
      <w:divBdr>
        <w:top w:val="none" w:sz="0" w:space="0" w:color="auto"/>
        <w:left w:val="none" w:sz="0" w:space="0" w:color="auto"/>
        <w:bottom w:val="none" w:sz="0" w:space="0" w:color="auto"/>
        <w:right w:val="none" w:sz="0" w:space="0" w:color="auto"/>
      </w:divBdr>
    </w:div>
    <w:div w:id="264654996">
      <w:bodyDiv w:val="1"/>
      <w:marLeft w:val="0"/>
      <w:marRight w:val="0"/>
      <w:marTop w:val="0"/>
      <w:marBottom w:val="0"/>
      <w:divBdr>
        <w:top w:val="none" w:sz="0" w:space="0" w:color="auto"/>
        <w:left w:val="none" w:sz="0" w:space="0" w:color="auto"/>
        <w:bottom w:val="none" w:sz="0" w:space="0" w:color="auto"/>
        <w:right w:val="none" w:sz="0" w:space="0" w:color="auto"/>
      </w:divBdr>
    </w:div>
    <w:div w:id="282076637">
      <w:bodyDiv w:val="1"/>
      <w:marLeft w:val="0"/>
      <w:marRight w:val="0"/>
      <w:marTop w:val="0"/>
      <w:marBottom w:val="0"/>
      <w:divBdr>
        <w:top w:val="none" w:sz="0" w:space="0" w:color="auto"/>
        <w:left w:val="none" w:sz="0" w:space="0" w:color="auto"/>
        <w:bottom w:val="none" w:sz="0" w:space="0" w:color="auto"/>
        <w:right w:val="none" w:sz="0" w:space="0" w:color="auto"/>
      </w:divBdr>
    </w:div>
    <w:div w:id="307638459">
      <w:bodyDiv w:val="1"/>
      <w:marLeft w:val="0"/>
      <w:marRight w:val="0"/>
      <w:marTop w:val="0"/>
      <w:marBottom w:val="0"/>
      <w:divBdr>
        <w:top w:val="none" w:sz="0" w:space="0" w:color="auto"/>
        <w:left w:val="none" w:sz="0" w:space="0" w:color="auto"/>
        <w:bottom w:val="none" w:sz="0" w:space="0" w:color="auto"/>
        <w:right w:val="none" w:sz="0" w:space="0" w:color="auto"/>
      </w:divBdr>
    </w:div>
    <w:div w:id="386344384">
      <w:bodyDiv w:val="1"/>
      <w:marLeft w:val="0"/>
      <w:marRight w:val="0"/>
      <w:marTop w:val="0"/>
      <w:marBottom w:val="0"/>
      <w:divBdr>
        <w:top w:val="none" w:sz="0" w:space="0" w:color="auto"/>
        <w:left w:val="none" w:sz="0" w:space="0" w:color="auto"/>
        <w:bottom w:val="none" w:sz="0" w:space="0" w:color="auto"/>
        <w:right w:val="none" w:sz="0" w:space="0" w:color="auto"/>
      </w:divBdr>
    </w:div>
    <w:div w:id="567880674">
      <w:bodyDiv w:val="1"/>
      <w:marLeft w:val="0"/>
      <w:marRight w:val="0"/>
      <w:marTop w:val="0"/>
      <w:marBottom w:val="0"/>
      <w:divBdr>
        <w:top w:val="none" w:sz="0" w:space="0" w:color="auto"/>
        <w:left w:val="none" w:sz="0" w:space="0" w:color="auto"/>
        <w:bottom w:val="none" w:sz="0" w:space="0" w:color="auto"/>
        <w:right w:val="none" w:sz="0" w:space="0" w:color="auto"/>
      </w:divBdr>
    </w:div>
    <w:div w:id="587693643">
      <w:bodyDiv w:val="1"/>
      <w:marLeft w:val="0"/>
      <w:marRight w:val="0"/>
      <w:marTop w:val="0"/>
      <w:marBottom w:val="0"/>
      <w:divBdr>
        <w:top w:val="none" w:sz="0" w:space="0" w:color="auto"/>
        <w:left w:val="none" w:sz="0" w:space="0" w:color="auto"/>
        <w:bottom w:val="none" w:sz="0" w:space="0" w:color="auto"/>
        <w:right w:val="none" w:sz="0" w:space="0" w:color="auto"/>
      </w:divBdr>
    </w:div>
    <w:div w:id="620503679">
      <w:bodyDiv w:val="1"/>
      <w:marLeft w:val="0"/>
      <w:marRight w:val="0"/>
      <w:marTop w:val="0"/>
      <w:marBottom w:val="0"/>
      <w:divBdr>
        <w:top w:val="none" w:sz="0" w:space="0" w:color="auto"/>
        <w:left w:val="none" w:sz="0" w:space="0" w:color="auto"/>
        <w:bottom w:val="none" w:sz="0" w:space="0" w:color="auto"/>
        <w:right w:val="none" w:sz="0" w:space="0" w:color="auto"/>
      </w:divBdr>
    </w:div>
    <w:div w:id="623585351">
      <w:bodyDiv w:val="1"/>
      <w:marLeft w:val="0"/>
      <w:marRight w:val="0"/>
      <w:marTop w:val="0"/>
      <w:marBottom w:val="0"/>
      <w:divBdr>
        <w:top w:val="none" w:sz="0" w:space="0" w:color="auto"/>
        <w:left w:val="none" w:sz="0" w:space="0" w:color="auto"/>
        <w:bottom w:val="none" w:sz="0" w:space="0" w:color="auto"/>
        <w:right w:val="none" w:sz="0" w:space="0" w:color="auto"/>
      </w:divBdr>
    </w:div>
    <w:div w:id="647905067">
      <w:bodyDiv w:val="1"/>
      <w:marLeft w:val="0"/>
      <w:marRight w:val="0"/>
      <w:marTop w:val="0"/>
      <w:marBottom w:val="0"/>
      <w:divBdr>
        <w:top w:val="none" w:sz="0" w:space="0" w:color="auto"/>
        <w:left w:val="none" w:sz="0" w:space="0" w:color="auto"/>
        <w:bottom w:val="none" w:sz="0" w:space="0" w:color="auto"/>
        <w:right w:val="none" w:sz="0" w:space="0" w:color="auto"/>
      </w:divBdr>
    </w:div>
    <w:div w:id="825587002">
      <w:bodyDiv w:val="1"/>
      <w:marLeft w:val="0"/>
      <w:marRight w:val="0"/>
      <w:marTop w:val="0"/>
      <w:marBottom w:val="0"/>
      <w:divBdr>
        <w:top w:val="none" w:sz="0" w:space="0" w:color="auto"/>
        <w:left w:val="none" w:sz="0" w:space="0" w:color="auto"/>
        <w:bottom w:val="none" w:sz="0" w:space="0" w:color="auto"/>
        <w:right w:val="none" w:sz="0" w:space="0" w:color="auto"/>
      </w:divBdr>
    </w:div>
    <w:div w:id="886140524">
      <w:bodyDiv w:val="1"/>
      <w:marLeft w:val="0"/>
      <w:marRight w:val="0"/>
      <w:marTop w:val="0"/>
      <w:marBottom w:val="0"/>
      <w:divBdr>
        <w:top w:val="none" w:sz="0" w:space="0" w:color="auto"/>
        <w:left w:val="none" w:sz="0" w:space="0" w:color="auto"/>
        <w:bottom w:val="none" w:sz="0" w:space="0" w:color="auto"/>
        <w:right w:val="none" w:sz="0" w:space="0" w:color="auto"/>
      </w:divBdr>
    </w:div>
    <w:div w:id="892352174">
      <w:bodyDiv w:val="1"/>
      <w:marLeft w:val="0"/>
      <w:marRight w:val="0"/>
      <w:marTop w:val="0"/>
      <w:marBottom w:val="0"/>
      <w:divBdr>
        <w:top w:val="none" w:sz="0" w:space="0" w:color="auto"/>
        <w:left w:val="none" w:sz="0" w:space="0" w:color="auto"/>
        <w:bottom w:val="none" w:sz="0" w:space="0" w:color="auto"/>
        <w:right w:val="none" w:sz="0" w:space="0" w:color="auto"/>
      </w:divBdr>
    </w:div>
    <w:div w:id="908881083">
      <w:bodyDiv w:val="1"/>
      <w:marLeft w:val="0"/>
      <w:marRight w:val="0"/>
      <w:marTop w:val="0"/>
      <w:marBottom w:val="0"/>
      <w:divBdr>
        <w:top w:val="none" w:sz="0" w:space="0" w:color="auto"/>
        <w:left w:val="none" w:sz="0" w:space="0" w:color="auto"/>
        <w:bottom w:val="none" w:sz="0" w:space="0" w:color="auto"/>
        <w:right w:val="none" w:sz="0" w:space="0" w:color="auto"/>
      </w:divBdr>
    </w:div>
    <w:div w:id="1019619580">
      <w:bodyDiv w:val="1"/>
      <w:marLeft w:val="0"/>
      <w:marRight w:val="0"/>
      <w:marTop w:val="0"/>
      <w:marBottom w:val="0"/>
      <w:divBdr>
        <w:top w:val="none" w:sz="0" w:space="0" w:color="auto"/>
        <w:left w:val="none" w:sz="0" w:space="0" w:color="auto"/>
        <w:bottom w:val="none" w:sz="0" w:space="0" w:color="auto"/>
        <w:right w:val="none" w:sz="0" w:space="0" w:color="auto"/>
      </w:divBdr>
    </w:div>
    <w:div w:id="1065832069">
      <w:bodyDiv w:val="1"/>
      <w:marLeft w:val="0"/>
      <w:marRight w:val="0"/>
      <w:marTop w:val="0"/>
      <w:marBottom w:val="0"/>
      <w:divBdr>
        <w:top w:val="none" w:sz="0" w:space="0" w:color="auto"/>
        <w:left w:val="none" w:sz="0" w:space="0" w:color="auto"/>
        <w:bottom w:val="none" w:sz="0" w:space="0" w:color="auto"/>
        <w:right w:val="none" w:sz="0" w:space="0" w:color="auto"/>
      </w:divBdr>
    </w:div>
    <w:div w:id="1473592276">
      <w:bodyDiv w:val="1"/>
      <w:marLeft w:val="0"/>
      <w:marRight w:val="0"/>
      <w:marTop w:val="0"/>
      <w:marBottom w:val="0"/>
      <w:divBdr>
        <w:top w:val="none" w:sz="0" w:space="0" w:color="auto"/>
        <w:left w:val="none" w:sz="0" w:space="0" w:color="auto"/>
        <w:bottom w:val="none" w:sz="0" w:space="0" w:color="auto"/>
        <w:right w:val="none" w:sz="0" w:space="0" w:color="auto"/>
      </w:divBdr>
    </w:div>
    <w:div w:id="1543707363">
      <w:bodyDiv w:val="1"/>
      <w:marLeft w:val="0"/>
      <w:marRight w:val="0"/>
      <w:marTop w:val="0"/>
      <w:marBottom w:val="0"/>
      <w:divBdr>
        <w:top w:val="none" w:sz="0" w:space="0" w:color="auto"/>
        <w:left w:val="none" w:sz="0" w:space="0" w:color="auto"/>
        <w:bottom w:val="none" w:sz="0" w:space="0" w:color="auto"/>
        <w:right w:val="none" w:sz="0" w:space="0" w:color="auto"/>
      </w:divBdr>
    </w:div>
    <w:div w:id="1633561330">
      <w:bodyDiv w:val="1"/>
      <w:marLeft w:val="0"/>
      <w:marRight w:val="0"/>
      <w:marTop w:val="0"/>
      <w:marBottom w:val="0"/>
      <w:divBdr>
        <w:top w:val="none" w:sz="0" w:space="0" w:color="auto"/>
        <w:left w:val="none" w:sz="0" w:space="0" w:color="auto"/>
        <w:bottom w:val="none" w:sz="0" w:space="0" w:color="auto"/>
        <w:right w:val="none" w:sz="0" w:space="0" w:color="auto"/>
      </w:divBdr>
    </w:div>
    <w:div w:id="1637107486">
      <w:bodyDiv w:val="1"/>
      <w:marLeft w:val="0"/>
      <w:marRight w:val="0"/>
      <w:marTop w:val="0"/>
      <w:marBottom w:val="0"/>
      <w:divBdr>
        <w:top w:val="none" w:sz="0" w:space="0" w:color="auto"/>
        <w:left w:val="none" w:sz="0" w:space="0" w:color="auto"/>
        <w:bottom w:val="none" w:sz="0" w:space="0" w:color="auto"/>
        <w:right w:val="none" w:sz="0" w:space="0" w:color="auto"/>
      </w:divBdr>
    </w:div>
    <w:div w:id="1654795963">
      <w:bodyDiv w:val="1"/>
      <w:marLeft w:val="0"/>
      <w:marRight w:val="0"/>
      <w:marTop w:val="0"/>
      <w:marBottom w:val="0"/>
      <w:divBdr>
        <w:top w:val="none" w:sz="0" w:space="0" w:color="auto"/>
        <w:left w:val="none" w:sz="0" w:space="0" w:color="auto"/>
        <w:bottom w:val="none" w:sz="0" w:space="0" w:color="auto"/>
        <w:right w:val="none" w:sz="0" w:space="0" w:color="auto"/>
      </w:divBdr>
    </w:div>
    <w:div w:id="1727559510">
      <w:bodyDiv w:val="1"/>
      <w:marLeft w:val="0"/>
      <w:marRight w:val="0"/>
      <w:marTop w:val="0"/>
      <w:marBottom w:val="0"/>
      <w:divBdr>
        <w:top w:val="none" w:sz="0" w:space="0" w:color="auto"/>
        <w:left w:val="none" w:sz="0" w:space="0" w:color="auto"/>
        <w:bottom w:val="none" w:sz="0" w:space="0" w:color="auto"/>
        <w:right w:val="none" w:sz="0" w:space="0" w:color="auto"/>
      </w:divBdr>
    </w:div>
    <w:div w:id="1752853279">
      <w:bodyDiv w:val="1"/>
      <w:marLeft w:val="0"/>
      <w:marRight w:val="0"/>
      <w:marTop w:val="0"/>
      <w:marBottom w:val="0"/>
      <w:divBdr>
        <w:top w:val="none" w:sz="0" w:space="0" w:color="auto"/>
        <w:left w:val="none" w:sz="0" w:space="0" w:color="auto"/>
        <w:bottom w:val="none" w:sz="0" w:space="0" w:color="auto"/>
        <w:right w:val="none" w:sz="0" w:space="0" w:color="auto"/>
      </w:divBdr>
    </w:div>
    <w:div w:id="1903641257">
      <w:bodyDiv w:val="1"/>
      <w:marLeft w:val="0"/>
      <w:marRight w:val="0"/>
      <w:marTop w:val="0"/>
      <w:marBottom w:val="0"/>
      <w:divBdr>
        <w:top w:val="none" w:sz="0" w:space="0" w:color="auto"/>
        <w:left w:val="none" w:sz="0" w:space="0" w:color="auto"/>
        <w:bottom w:val="none" w:sz="0" w:space="0" w:color="auto"/>
        <w:right w:val="none" w:sz="0" w:space="0" w:color="auto"/>
      </w:divBdr>
    </w:div>
    <w:div w:id="196164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402-19/ed2019112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738F0-A9BB-4AB8-8E84-59F5C9C14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46257</Words>
  <Characters>26368</Characters>
  <Application>Microsoft Office Word</Application>
  <DocSecurity>0</DocSecurity>
  <Lines>219</Lines>
  <Paragraphs>144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72481</CharactersWithSpaces>
  <SharedDoc>false</SharedDoc>
  <HLinks>
    <vt:vector size="48" baseType="variant">
      <vt:variant>
        <vt:i4>6815787</vt:i4>
      </vt:variant>
      <vt:variant>
        <vt:i4>21</vt:i4>
      </vt:variant>
      <vt:variant>
        <vt:i4>0</vt:i4>
      </vt:variant>
      <vt:variant>
        <vt:i4>5</vt:i4>
      </vt:variant>
      <vt:variant>
        <vt:lpwstr>http://search.ligazakon.ua/l_doc2.nsf/link1/ed_2021_03_17/pravo1/T124651.html?pravo=1</vt:lpwstr>
      </vt:variant>
      <vt:variant>
        <vt:lpwstr/>
      </vt:variant>
      <vt:variant>
        <vt:i4>2621460</vt:i4>
      </vt:variant>
      <vt:variant>
        <vt:i4>18</vt:i4>
      </vt:variant>
      <vt:variant>
        <vt:i4>0</vt:i4>
      </vt:variant>
      <vt:variant>
        <vt:i4>5</vt:i4>
      </vt:variant>
      <vt:variant>
        <vt:lpwstr>http://search.ligazakon.ua/l_doc2.nsf/link1/an_10/ed_2021_03_17/pravo1/T124651.html?pravo=1</vt:lpwstr>
      </vt:variant>
      <vt:variant>
        <vt:lpwstr>10</vt:lpwstr>
      </vt:variant>
      <vt:variant>
        <vt:i4>2293805</vt:i4>
      </vt:variant>
      <vt:variant>
        <vt:i4>15</vt:i4>
      </vt:variant>
      <vt:variant>
        <vt:i4>0</vt:i4>
      </vt:variant>
      <vt:variant>
        <vt:i4>5</vt:i4>
      </vt:variant>
      <vt:variant>
        <vt:lpwstr>https://zakon.rada.gov.ua/laws/show/4651-17/ed20191018</vt:lpwstr>
      </vt:variant>
      <vt:variant>
        <vt:lpwstr>n2269</vt:lpwstr>
      </vt:variant>
      <vt:variant>
        <vt:i4>2818069</vt:i4>
      </vt:variant>
      <vt:variant>
        <vt:i4>12</vt:i4>
      </vt:variant>
      <vt:variant>
        <vt:i4>0</vt:i4>
      </vt:variant>
      <vt:variant>
        <vt:i4>5</vt:i4>
      </vt:variant>
      <vt:variant>
        <vt:lpwstr>http://search.ligazakon.ua/l_doc2.nsf/link1/an_153/ed_2021_03_17/pravo1/T124651.html?pravo=1</vt:lpwstr>
      </vt:variant>
      <vt:variant>
        <vt:lpwstr>153</vt:lpwstr>
      </vt:variant>
      <vt:variant>
        <vt:i4>6815787</vt:i4>
      </vt:variant>
      <vt:variant>
        <vt:i4>9</vt:i4>
      </vt:variant>
      <vt:variant>
        <vt:i4>0</vt:i4>
      </vt:variant>
      <vt:variant>
        <vt:i4>5</vt:i4>
      </vt:variant>
      <vt:variant>
        <vt:lpwstr>http://search.ligazakon.ua/l_doc2.nsf/link1/ed_2021_03_17/pravo1/T124651.html?pravo=1</vt:lpwstr>
      </vt:variant>
      <vt:variant>
        <vt:lpwstr/>
      </vt:variant>
      <vt:variant>
        <vt:i4>2621460</vt:i4>
      </vt:variant>
      <vt:variant>
        <vt:i4>6</vt:i4>
      </vt:variant>
      <vt:variant>
        <vt:i4>0</vt:i4>
      </vt:variant>
      <vt:variant>
        <vt:i4>5</vt:i4>
      </vt:variant>
      <vt:variant>
        <vt:lpwstr>http://search.ligazakon.ua/l_doc2.nsf/link1/an_45/ed_2021_03_17/pravo1/T124651.html?pravo=1</vt:lpwstr>
      </vt:variant>
      <vt:variant>
        <vt:lpwstr>45</vt:lpwstr>
      </vt:variant>
      <vt:variant>
        <vt:i4>3014674</vt:i4>
      </vt:variant>
      <vt:variant>
        <vt:i4>3</vt:i4>
      </vt:variant>
      <vt:variant>
        <vt:i4>0</vt:i4>
      </vt:variant>
      <vt:variant>
        <vt:i4>5</vt:i4>
      </vt:variant>
      <vt:variant>
        <vt:lpwstr>http://search.ligazakon.ua/l_doc2.nsf/link1/an_1879/ed_2021_03_17/pravo1/T124651.html?pravo=1</vt:lpwstr>
      </vt:variant>
      <vt:variant>
        <vt:lpwstr>1879</vt:lpwstr>
      </vt:variant>
      <vt:variant>
        <vt:i4>6488104</vt:i4>
      </vt:variant>
      <vt:variant>
        <vt:i4>0</vt:i4>
      </vt:variant>
      <vt:variant>
        <vt:i4>0</vt:i4>
      </vt:variant>
      <vt:variant>
        <vt:i4>5</vt:i4>
      </vt:variant>
      <vt:variant>
        <vt:lpwstr>http://search.ligazakon.ua/l_doc2.nsf/link1/ed_2019_10_04/pravo1/T190187.html?pravo=1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Лавринчук (VRU-OLD09 - m.lavrinchuk)</dc:creator>
  <cp:keywords/>
  <cp:lastModifiedBy>Оксана Костанян (HCJ-IMP0472 - o.kostanyan)</cp:lastModifiedBy>
  <cp:revision>2</cp:revision>
  <cp:lastPrinted>2024-02-16T07:35:00Z</cp:lastPrinted>
  <dcterms:created xsi:type="dcterms:W3CDTF">2024-02-16T09:49:00Z</dcterms:created>
  <dcterms:modified xsi:type="dcterms:W3CDTF">2024-02-16T09:49:00Z</dcterms:modified>
</cp:coreProperties>
</file>