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D7687" w14:textId="7F88A8F8" w:rsidR="00342A62"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3D77FF45" wp14:editId="51ED197B">
            <wp:simplePos x="0" y="0"/>
            <wp:positionH relativeFrom="column">
              <wp:posOffset>2780675</wp:posOffset>
            </wp:positionH>
            <wp:positionV relativeFrom="paragraph">
              <wp:posOffset>-377636</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00A77880" w:rsidRPr="00D41631">
        <w:rPr>
          <w:color w:val="FF0000"/>
          <w:sz w:val="28"/>
          <w:szCs w:val="28"/>
        </w:rPr>
        <w:t xml:space="preserve">                                 </w:t>
      </w:r>
    </w:p>
    <w:p w14:paraId="4F94F517" w14:textId="77777777" w:rsidR="00A74670" w:rsidRPr="00D41631" w:rsidRDefault="00A74670" w:rsidP="00D41631">
      <w:pPr>
        <w:spacing w:after="0"/>
        <w:rPr>
          <w:sz w:val="28"/>
          <w:szCs w:val="28"/>
        </w:rPr>
      </w:pPr>
    </w:p>
    <w:p w14:paraId="462BB3A3"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15976030"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6B51E175"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3F434568" w14:textId="77777777"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14:paraId="4934FD45" w14:textId="77777777" w:rsidTr="00F22EEC">
        <w:trPr>
          <w:trHeight w:val="188"/>
        </w:trPr>
        <w:tc>
          <w:tcPr>
            <w:tcW w:w="3098" w:type="dxa"/>
          </w:tcPr>
          <w:p w14:paraId="12CA8305" w14:textId="2DE32EB6" w:rsidR="00F22EEC" w:rsidRPr="00421FFA" w:rsidRDefault="00A15677"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14</w:t>
            </w:r>
            <w:r w:rsidR="00A95604">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лютого</w:t>
            </w:r>
            <w:r w:rsidR="00A95604">
              <w:rPr>
                <w:rFonts w:ascii="Times New Roman" w:hAnsi="Times New Roman" w:cs="Times New Roman"/>
                <w:noProof/>
                <w:sz w:val="28"/>
                <w:szCs w:val="28"/>
                <w:lang w:val="ru-RU"/>
              </w:rPr>
              <w:t xml:space="preserve"> 2024</w:t>
            </w:r>
            <w:r w:rsidR="00421FFA" w:rsidRPr="00421FFA">
              <w:rPr>
                <w:rFonts w:ascii="Times New Roman" w:hAnsi="Times New Roman" w:cs="Times New Roman"/>
                <w:noProof/>
                <w:sz w:val="28"/>
                <w:szCs w:val="28"/>
                <w:lang w:val="ru-RU"/>
              </w:rPr>
              <w:t xml:space="preserve"> року</w:t>
            </w:r>
          </w:p>
        </w:tc>
        <w:tc>
          <w:tcPr>
            <w:tcW w:w="3444" w:type="dxa"/>
            <w:gridSpan w:val="2"/>
          </w:tcPr>
          <w:p w14:paraId="7E11214B" w14:textId="77777777"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14:paraId="72372936" w14:textId="2554D668" w:rsidR="00F22EEC" w:rsidRPr="006A6A0B" w:rsidRDefault="00995127" w:rsidP="006A6A0B">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451</w:t>
            </w:r>
            <w:r w:rsidR="006A6A0B" w:rsidRPr="006A6A0B">
              <w:rPr>
                <w:rFonts w:ascii="Times New Roman" w:hAnsi="Times New Roman" w:cs="Times New Roman"/>
                <w:noProof/>
                <w:sz w:val="28"/>
                <w:szCs w:val="28"/>
                <w:lang w:val="ru-RU"/>
              </w:rPr>
              <w:t>/2дп/15-2</w:t>
            </w:r>
            <w:r w:rsidR="007B2CC4">
              <w:rPr>
                <w:rFonts w:ascii="Times New Roman" w:hAnsi="Times New Roman" w:cs="Times New Roman"/>
                <w:noProof/>
                <w:sz w:val="28"/>
                <w:szCs w:val="28"/>
                <w:lang w:val="ru-RU"/>
              </w:rPr>
              <w:t>4</w:t>
            </w:r>
          </w:p>
        </w:tc>
      </w:tr>
      <w:tr w:rsidR="00F22EEC" w:rsidRPr="00812B77" w14:paraId="64E086CF" w14:textId="77777777" w:rsidTr="00F22EEC">
        <w:trPr>
          <w:gridAfter w:val="2"/>
          <w:wAfter w:w="5771" w:type="dxa"/>
          <w:trHeight w:val="188"/>
        </w:trPr>
        <w:tc>
          <w:tcPr>
            <w:tcW w:w="4395" w:type="dxa"/>
            <w:gridSpan w:val="2"/>
            <w:hideMark/>
          </w:tcPr>
          <w:p w14:paraId="10E51543" w14:textId="77777777" w:rsidR="00342A62" w:rsidRPr="00AD460E" w:rsidRDefault="00342A62" w:rsidP="00F22EEC">
            <w:pPr>
              <w:autoSpaceDN w:val="0"/>
              <w:spacing w:after="200" w:line="276" w:lineRule="auto"/>
              <w:ind w:right="-2"/>
              <w:jc w:val="both"/>
              <w:rPr>
                <w:rFonts w:ascii="Times New Roman" w:eastAsia="Calibri" w:hAnsi="Times New Roman" w:cs="Times New Roman"/>
                <w:b/>
                <w:noProof/>
                <w:sz w:val="24"/>
                <w:szCs w:val="24"/>
              </w:rPr>
            </w:pPr>
          </w:p>
          <w:p w14:paraId="3F6D72F9" w14:textId="0F3ECCA1" w:rsidR="00F22EEC" w:rsidRPr="00AD460E" w:rsidRDefault="00F22EEC" w:rsidP="008A3C18">
            <w:pPr>
              <w:autoSpaceDN w:val="0"/>
              <w:spacing w:after="200" w:line="276" w:lineRule="auto"/>
              <w:ind w:right="-2"/>
              <w:jc w:val="both"/>
              <w:rPr>
                <w:rFonts w:ascii="Times New Roman" w:eastAsia="Calibri" w:hAnsi="Times New Roman" w:cs="Times New Roman"/>
                <w:b/>
                <w:noProof/>
                <w:sz w:val="24"/>
                <w:szCs w:val="24"/>
              </w:rPr>
            </w:pPr>
            <w:r w:rsidRPr="00AD460E">
              <w:rPr>
                <w:rFonts w:ascii="Times New Roman" w:eastAsia="Calibri" w:hAnsi="Times New Roman" w:cs="Times New Roman"/>
                <w:b/>
                <w:noProof/>
                <w:sz w:val="24"/>
                <w:szCs w:val="24"/>
              </w:rPr>
              <w:t>Про</w:t>
            </w:r>
            <w:r w:rsidR="00450BAA" w:rsidRPr="00AD460E">
              <w:rPr>
                <w:rFonts w:ascii="Times New Roman" w:eastAsia="Calibri" w:hAnsi="Times New Roman" w:cs="Times New Roman"/>
                <w:b/>
                <w:noProof/>
                <w:sz w:val="24"/>
                <w:szCs w:val="24"/>
              </w:rPr>
              <w:t xml:space="preserve"> </w:t>
            </w:r>
            <w:r w:rsidRPr="00AD460E">
              <w:rPr>
                <w:rFonts w:ascii="Times New Roman" w:eastAsia="Calibri" w:hAnsi="Times New Roman" w:cs="Times New Roman"/>
                <w:b/>
                <w:noProof/>
                <w:sz w:val="24"/>
                <w:szCs w:val="24"/>
              </w:rPr>
              <w:t xml:space="preserve">залишення без розгляду </w:t>
            </w:r>
            <w:r w:rsidRPr="00AD460E">
              <w:rPr>
                <w:rFonts w:ascii="Times New Roman" w:eastAsia="Calibri" w:hAnsi="Times New Roman" w:cs="Times New Roman"/>
                <w:b/>
                <w:noProof/>
                <w:sz w:val="24"/>
                <w:szCs w:val="24"/>
              </w:rPr>
              <w:br/>
              <w:t xml:space="preserve">та повернення </w:t>
            </w:r>
            <w:r w:rsidR="00446D35" w:rsidRPr="00AD460E">
              <w:rPr>
                <w:rFonts w:ascii="Times New Roman" w:eastAsia="Calibri" w:hAnsi="Times New Roman" w:cs="Times New Roman"/>
                <w:b/>
                <w:noProof/>
                <w:sz w:val="24"/>
                <w:szCs w:val="24"/>
              </w:rPr>
              <w:t xml:space="preserve">дисциплінарної скарги </w:t>
            </w:r>
            <w:r w:rsidR="00A15677" w:rsidRPr="00AD460E">
              <w:rPr>
                <w:rFonts w:ascii="Times New Roman" w:eastAsia="Calibri" w:hAnsi="Times New Roman" w:cs="Times New Roman"/>
                <w:b/>
                <w:noProof/>
                <w:sz w:val="24"/>
                <w:szCs w:val="24"/>
              </w:rPr>
              <w:t>Чижик Т.В.</w:t>
            </w:r>
            <w:r w:rsidRPr="00AD460E">
              <w:rPr>
                <w:rFonts w:ascii="Times New Roman" w:eastAsia="Calibri" w:hAnsi="Times New Roman" w:cs="Times New Roman"/>
                <w:b/>
                <w:noProof/>
                <w:sz w:val="24"/>
                <w:szCs w:val="24"/>
              </w:rPr>
              <w:t xml:space="preserve"> стосовно судді </w:t>
            </w:r>
            <w:r w:rsidR="00A15677" w:rsidRPr="00AD460E">
              <w:rPr>
                <w:rFonts w:ascii="Times New Roman" w:eastAsia="Calibri" w:hAnsi="Times New Roman" w:cs="Times New Roman"/>
                <w:b/>
                <w:noProof/>
                <w:sz w:val="24"/>
                <w:szCs w:val="24"/>
              </w:rPr>
              <w:t xml:space="preserve">Дніпровського районного суду міста Києва </w:t>
            </w:r>
            <w:r w:rsidR="00F84D8C" w:rsidRPr="00AD460E">
              <w:rPr>
                <w:rFonts w:ascii="Times New Roman" w:eastAsia="Calibri" w:hAnsi="Times New Roman" w:cs="Times New Roman"/>
                <w:b/>
                <w:noProof/>
                <w:sz w:val="24"/>
                <w:szCs w:val="24"/>
              </w:rPr>
              <w:t>Козачук О.М.</w:t>
            </w:r>
          </w:p>
        </w:tc>
      </w:tr>
    </w:tbl>
    <w:p w14:paraId="14A09090" w14:textId="77777777" w:rsidR="00342A62" w:rsidRDefault="00342A62" w:rsidP="00F22EEC">
      <w:pPr>
        <w:spacing w:after="0" w:line="240" w:lineRule="auto"/>
        <w:ind w:firstLine="709"/>
        <w:contextualSpacing/>
        <w:jc w:val="both"/>
        <w:rPr>
          <w:rFonts w:ascii="Times New Roman" w:hAnsi="Times New Roman"/>
          <w:sz w:val="28"/>
          <w:szCs w:val="28"/>
        </w:rPr>
      </w:pPr>
    </w:p>
    <w:p w14:paraId="3B671C96" w14:textId="45E2B1CC" w:rsidR="00F22EEC" w:rsidRPr="00AD460E" w:rsidRDefault="005B5E7A" w:rsidP="00580FA3">
      <w:pPr>
        <w:spacing w:after="0" w:line="240" w:lineRule="auto"/>
        <w:ind w:firstLine="567"/>
        <w:contextualSpacing/>
        <w:jc w:val="both"/>
        <w:rPr>
          <w:rFonts w:ascii="Times New Roman" w:hAnsi="Times New Roman" w:cs="Times New Roman"/>
          <w:sz w:val="28"/>
          <w:szCs w:val="28"/>
        </w:rPr>
      </w:pPr>
      <w:r w:rsidRPr="00AD460E">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AD460E">
        <w:rPr>
          <w:rFonts w:ascii="Times New Roman" w:hAnsi="Times New Roman" w:cs="Times New Roman"/>
          <w:sz w:val="28"/>
          <w:szCs w:val="28"/>
        </w:rPr>
        <w:t>Саліхова</w:t>
      </w:r>
      <w:proofErr w:type="spellEnd"/>
      <w:r w:rsidRPr="00AD460E">
        <w:rPr>
          <w:rFonts w:ascii="Times New Roman" w:hAnsi="Times New Roman" w:cs="Times New Roman"/>
          <w:sz w:val="28"/>
          <w:szCs w:val="28"/>
        </w:rPr>
        <w:t xml:space="preserve"> В.В., членів </w:t>
      </w:r>
      <w:proofErr w:type="spellStart"/>
      <w:r w:rsidRPr="00AD460E">
        <w:rPr>
          <w:rFonts w:ascii="Times New Roman" w:hAnsi="Times New Roman" w:cs="Times New Roman"/>
          <w:sz w:val="28"/>
          <w:szCs w:val="28"/>
        </w:rPr>
        <w:t>Бурлакова</w:t>
      </w:r>
      <w:proofErr w:type="spellEnd"/>
      <w:r w:rsidRPr="00AD460E">
        <w:rPr>
          <w:rFonts w:ascii="Times New Roman" w:hAnsi="Times New Roman" w:cs="Times New Roman"/>
          <w:sz w:val="28"/>
          <w:szCs w:val="28"/>
        </w:rPr>
        <w:t xml:space="preserve"> С.Ю., </w:t>
      </w:r>
      <w:proofErr w:type="spellStart"/>
      <w:r w:rsidRPr="00AD460E">
        <w:rPr>
          <w:rFonts w:ascii="Times New Roman" w:hAnsi="Times New Roman" w:cs="Times New Roman"/>
          <w:sz w:val="28"/>
          <w:szCs w:val="28"/>
        </w:rPr>
        <w:t>Ковбій</w:t>
      </w:r>
      <w:proofErr w:type="spellEnd"/>
      <w:r w:rsidRPr="00AD460E">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AD460E">
        <w:rPr>
          <w:rFonts w:ascii="Times New Roman" w:hAnsi="Times New Roman" w:cs="Times New Roman"/>
          <w:sz w:val="28"/>
          <w:szCs w:val="28"/>
        </w:rPr>
        <w:t>Маселка</w:t>
      </w:r>
      <w:proofErr w:type="spellEnd"/>
      <w:r w:rsidRPr="00AD460E">
        <w:rPr>
          <w:rFonts w:ascii="Times New Roman" w:hAnsi="Times New Roman" w:cs="Times New Roman"/>
          <w:sz w:val="28"/>
          <w:szCs w:val="28"/>
        </w:rPr>
        <w:t xml:space="preserve"> Р.А. за результатами попередньої перевірки скарги </w:t>
      </w:r>
      <w:r w:rsidR="00F84D8C" w:rsidRPr="00AD460E">
        <w:rPr>
          <w:rFonts w:ascii="Times New Roman" w:hAnsi="Times New Roman" w:cs="Times New Roman"/>
          <w:sz w:val="28"/>
          <w:szCs w:val="28"/>
        </w:rPr>
        <w:t>Чижик Тетяни Віталіївни</w:t>
      </w:r>
      <w:r w:rsidRPr="00AD460E">
        <w:rPr>
          <w:rFonts w:ascii="Times New Roman" w:hAnsi="Times New Roman" w:cs="Times New Roman"/>
          <w:sz w:val="28"/>
          <w:szCs w:val="28"/>
        </w:rPr>
        <w:t xml:space="preserve"> стосовно судді </w:t>
      </w:r>
      <w:r w:rsidR="00F84D8C" w:rsidRPr="00AD460E">
        <w:rPr>
          <w:rFonts w:ascii="Times New Roman" w:hAnsi="Times New Roman" w:cs="Times New Roman"/>
          <w:sz w:val="28"/>
          <w:szCs w:val="28"/>
        </w:rPr>
        <w:t xml:space="preserve">Дніпровського районного суду міста Києва </w:t>
      </w:r>
      <w:proofErr w:type="spellStart"/>
      <w:r w:rsidR="00F84D8C" w:rsidRPr="00AD460E">
        <w:rPr>
          <w:rFonts w:ascii="Times New Roman" w:hAnsi="Times New Roman" w:cs="Times New Roman"/>
          <w:sz w:val="28"/>
          <w:szCs w:val="28"/>
        </w:rPr>
        <w:t>Козачук</w:t>
      </w:r>
      <w:proofErr w:type="spellEnd"/>
      <w:r w:rsidR="00F84D8C" w:rsidRPr="00AD460E">
        <w:rPr>
          <w:rFonts w:ascii="Times New Roman" w:hAnsi="Times New Roman" w:cs="Times New Roman"/>
          <w:sz w:val="28"/>
          <w:szCs w:val="28"/>
        </w:rPr>
        <w:t xml:space="preserve"> Олени Миколаївни</w:t>
      </w:r>
      <w:r w:rsidRPr="00AD460E">
        <w:rPr>
          <w:rFonts w:ascii="Times New Roman" w:hAnsi="Times New Roman" w:cs="Times New Roman"/>
          <w:sz w:val="28"/>
          <w:szCs w:val="28"/>
        </w:rPr>
        <w:t>,</w:t>
      </w:r>
    </w:p>
    <w:p w14:paraId="29B73A92" w14:textId="77777777" w:rsidR="00F07678" w:rsidRPr="00AD460E" w:rsidRDefault="00F07678" w:rsidP="00580FA3">
      <w:pPr>
        <w:spacing w:after="0" w:line="240" w:lineRule="auto"/>
        <w:ind w:firstLine="567"/>
        <w:contextualSpacing/>
        <w:jc w:val="both"/>
        <w:rPr>
          <w:rFonts w:ascii="Times New Roman" w:hAnsi="Times New Roman" w:cs="Times New Roman"/>
          <w:sz w:val="28"/>
          <w:szCs w:val="28"/>
        </w:rPr>
      </w:pPr>
    </w:p>
    <w:p w14:paraId="7DC08652" w14:textId="77777777" w:rsidR="00F22EEC" w:rsidRPr="00AD460E"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AD460E">
        <w:rPr>
          <w:rFonts w:ascii="Times New Roman" w:eastAsia="Times New Roman" w:hAnsi="Times New Roman" w:cs="Times New Roman"/>
          <w:b/>
          <w:sz w:val="28"/>
          <w:szCs w:val="28"/>
          <w:lang w:eastAsia="ru-RU"/>
        </w:rPr>
        <w:t>встановила</w:t>
      </w:r>
      <w:r w:rsidRPr="00AD460E">
        <w:rPr>
          <w:rFonts w:ascii="Times New Roman" w:eastAsia="Times New Roman" w:hAnsi="Times New Roman" w:cs="Times New Roman"/>
          <w:sz w:val="28"/>
          <w:szCs w:val="28"/>
          <w:lang w:eastAsia="ru-RU"/>
        </w:rPr>
        <w:t>:</w:t>
      </w:r>
    </w:p>
    <w:p w14:paraId="5DEE0434" w14:textId="77777777" w:rsidR="00F22EEC" w:rsidRPr="00AD460E"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61351ACE" w14:textId="77777777" w:rsidR="00AE67DD" w:rsidRPr="00AD460E" w:rsidRDefault="00AE67DD" w:rsidP="00AE67DD">
      <w:pPr>
        <w:spacing w:after="0" w:line="240" w:lineRule="auto"/>
        <w:jc w:val="both"/>
        <w:rPr>
          <w:rFonts w:ascii="Times New Roman" w:hAnsi="Times New Roman" w:cs="Times New Roman"/>
          <w:sz w:val="28"/>
          <w:szCs w:val="28"/>
        </w:rPr>
      </w:pPr>
      <w:r w:rsidRPr="00AD460E">
        <w:rPr>
          <w:rFonts w:ascii="Times New Roman" w:hAnsi="Times New Roman" w:cs="Times New Roman"/>
          <w:sz w:val="28"/>
          <w:szCs w:val="28"/>
        </w:rPr>
        <w:t xml:space="preserve">23 листопада 2021 року до Вищої ради правосуддя за вхідним </w:t>
      </w:r>
      <w:r w:rsidRPr="00AD460E">
        <w:rPr>
          <w:rFonts w:ascii="Times New Roman" w:hAnsi="Times New Roman" w:cs="Times New Roman"/>
          <w:sz w:val="28"/>
          <w:szCs w:val="28"/>
        </w:rPr>
        <w:br/>
        <w:t xml:space="preserve">№ Ч-4397/15/7-21 надійшла дисциплінарна скарга Чижик Т.В. на дії судді Дніпровського районного суду міста Києва </w:t>
      </w:r>
      <w:proofErr w:type="spellStart"/>
      <w:r w:rsidRPr="00AD460E">
        <w:rPr>
          <w:rFonts w:ascii="Times New Roman" w:hAnsi="Times New Roman" w:cs="Times New Roman"/>
          <w:sz w:val="28"/>
          <w:szCs w:val="28"/>
        </w:rPr>
        <w:t>Козачук</w:t>
      </w:r>
      <w:proofErr w:type="spellEnd"/>
      <w:r w:rsidRPr="00AD460E">
        <w:rPr>
          <w:rFonts w:ascii="Times New Roman" w:hAnsi="Times New Roman" w:cs="Times New Roman"/>
          <w:sz w:val="28"/>
          <w:szCs w:val="28"/>
        </w:rPr>
        <w:t xml:space="preserve"> О.М.</w:t>
      </w:r>
    </w:p>
    <w:p w14:paraId="4D523371" w14:textId="71452792"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Автор скарги зазначає, що з відповіді Дніпровського районного суду міста Києва від 10 вересня 2021 року </w:t>
      </w:r>
      <w:proofErr w:type="spellStart"/>
      <w:r w:rsidRPr="00AD460E">
        <w:rPr>
          <w:rFonts w:ascii="Times New Roman" w:hAnsi="Times New Roman" w:cs="Times New Roman"/>
          <w:sz w:val="28"/>
          <w:szCs w:val="28"/>
        </w:rPr>
        <w:t>вих</w:t>
      </w:r>
      <w:proofErr w:type="spellEnd"/>
      <w:r w:rsidRPr="00AD460E">
        <w:rPr>
          <w:rFonts w:ascii="Times New Roman" w:hAnsi="Times New Roman" w:cs="Times New Roman"/>
          <w:sz w:val="28"/>
          <w:szCs w:val="28"/>
        </w:rPr>
        <w:t>. № 5/15005 на запит громадської організації «Всеукраїнське об’єднання «</w:t>
      </w:r>
      <w:proofErr w:type="spellStart"/>
      <w:r w:rsidRPr="00AD460E">
        <w:rPr>
          <w:rFonts w:ascii="Times New Roman" w:hAnsi="Times New Roman" w:cs="Times New Roman"/>
          <w:sz w:val="28"/>
          <w:szCs w:val="28"/>
        </w:rPr>
        <w:t>Автомайдан</w:t>
      </w:r>
      <w:proofErr w:type="spellEnd"/>
      <w:r w:rsidRPr="00AD460E">
        <w:rPr>
          <w:rFonts w:ascii="Times New Roman" w:hAnsi="Times New Roman" w:cs="Times New Roman"/>
          <w:sz w:val="28"/>
          <w:szCs w:val="28"/>
        </w:rPr>
        <w:t xml:space="preserve">» вбачається, що суддя Дніпровського районного суду міста Києва </w:t>
      </w:r>
      <w:proofErr w:type="spellStart"/>
      <w:r w:rsidRPr="00AD460E">
        <w:rPr>
          <w:rFonts w:ascii="Times New Roman" w:hAnsi="Times New Roman" w:cs="Times New Roman"/>
          <w:sz w:val="28"/>
          <w:szCs w:val="28"/>
        </w:rPr>
        <w:t>Козачук</w:t>
      </w:r>
      <w:proofErr w:type="spellEnd"/>
      <w:r w:rsidRPr="00AD460E">
        <w:rPr>
          <w:rFonts w:ascii="Times New Roman" w:hAnsi="Times New Roman" w:cs="Times New Roman"/>
          <w:sz w:val="28"/>
          <w:szCs w:val="28"/>
        </w:rPr>
        <w:t xml:space="preserve"> О.М. перебувала у щорічній відпустці у такі періоди: з 23 по 24 березня 2020 року; з 3 по 5 квітня 2020 року; 10 квітня 2020</w:t>
      </w:r>
      <w:r w:rsidR="00F84703" w:rsidRPr="00AD460E">
        <w:rPr>
          <w:rFonts w:ascii="Times New Roman" w:hAnsi="Times New Roman" w:cs="Times New Roman"/>
          <w:sz w:val="28"/>
          <w:szCs w:val="28"/>
        </w:rPr>
        <w:t> </w:t>
      </w:r>
      <w:r w:rsidRPr="00AD460E">
        <w:rPr>
          <w:rFonts w:ascii="Times New Roman" w:hAnsi="Times New Roman" w:cs="Times New Roman"/>
          <w:sz w:val="28"/>
          <w:szCs w:val="28"/>
        </w:rPr>
        <w:t xml:space="preserve">року; з 7 по 20 липня 2020 року; з 21 грудня 2020 року по 6 січня 2021 року. </w:t>
      </w:r>
    </w:p>
    <w:p w14:paraId="658C5163"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Разом із тим, відповідно до даних Єдиного державного реєстру судових рішень суддя ухвалювала судові рішення протягом зазначених вище періодів.</w:t>
      </w:r>
    </w:p>
    <w:p w14:paraId="531B2CEA" w14:textId="0E350CAF"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Так, 23 березня 2020 року суддя постановила ухвалу у справі № 755/8128/17 про продовження запобіжного заходу у вигляді тримання під вартою у Державній установі «Київський слідчий ізолятор» Міністерства юстиції України стосовно </w:t>
      </w:r>
      <w:r w:rsidR="00EA1181">
        <w:rPr>
          <w:rFonts w:ascii="Times New Roman" w:hAnsi="Times New Roman" w:cs="Times New Roman"/>
          <w:sz w:val="28"/>
          <w:szCs w:val="28"/>
        </w:rPr>
        <w:t>ОСОБА1</w:t>
      </w:r>
      <w:r w:rsidRPr="00AD460E">
        <w:rPr>
          <w:rFonts w:ascii="Times New Roman" w:hAnsi="Times New Roman" w:cs="Times New Roman"/>
          <w:sz w:val="28"/>
          <w:szCs w:val="28"/>
        </w:rPr>
        <w:t xml:space="preserve">. Крім цього, на підставі ухвали судді було задоволено клопотання прокурора про допит свідка в режимі </w:t>
      </w:r>
      <w:proofErr w:type="spellStart"/>
      <w:r w:rsidRPr="00AD460E">
        <w:rPr>
          <w:rFonts w:ascii="Times New Roman" w:hAnsi="Times New Roman" w:cs="Times New Roman"/>
          <w:sz w:val="28"/>
          <w:szCs w:val="28"/>
        </w:rPr>
        <w:t>відеоконференції</w:t>
      </w:r>
      <w:proofErr w:type="spellEnd"/>
      <w:r w:rsidRPr="00AD460E">
        <w:rPr>
          <w:rFonts w:ascii="Times New Roman" w:hAnsi="Times New Roman" w:cs="Times New Roman"/>
          <w:sz w:val="28"/>
          <w:szCs w:val="28"/>
        </w:rPr>
        <w:t xml:space="preserve"> у вказаній справі.</w:t>
      </w:r>
    </w:p>
    <w:p w14:paraId="5496E0B4" w14:textId="339BB68A"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3 квітня 2020 року на підставі ухвали судді призначено підготовче судове засідання у справі № 755/5005/20 за обвинуваченням </w:t>
      </w:r>
      <w:r w:rsidR="00EA1181">
        <w:rPr>
          <w:rFonts w:ascii="Times New Roman" w:hAnsi="Times New Roman" w:cs="Times New Roman"/>
          <w:sz w:val="28"/>
          <w:szCs w:val="28"/>
        </w:rPr>
        <w:t>ОСОБА2</w:t>
      </w:r>
      <w:r w:rsidRPr="00AD460E">
        <w:rPr>
          <w:rFonts w:ascii="Times New Roman" w:hAnsi="Times New Roman" w:cs="Times New Roman"/>
          <w:sz w:val="28"/>
          <w:szCs w:val="28"/>
        </w:rPr>
        <w:t xml:space="preserve"> у вчиненні </w:t>
      </w:r>
      <w:r w:rsidRPr="00AD460E">
        <w:rPr>
          <w:rFonts w:ascii="Times New Roman" w:hAnsi="Times New Roman" w:cs="Times New Roman"/>
          <w:sz w:val="28"/>
          <w:szCs w:val="28"/>
        </w:rPr>
        <w:lastRenderedPageBreak/>
        <w:t xml:space="preserve">кримінальних правопорушень, передбачених частиною другою статті 15, частиною другою статті 185 Кримінального кодексу України. </w:t>
      </w:r>
    </w:p>
    <w:p w14:paraId="3B372F1C" w14:textId="3B08AFEB"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Крім того, 3 квітня 2020 року на підставі постанови судді було закрито провадження у справі № 755/200/20 про притягнення до адміністративної відповідальності </w:t>
      </w:r>
      <w:r w:rsidR="00CD1350">
        <w:rPr>
          <w:rFonts w:ascii="Times New Roman" w:hAnsi="Times New Roman" w:cs="Times New Roman"/>
          <w:sz w:val="28"/>
          <w:szCs w:val="28"/>
        </w:rPr>
        <w:t>ОСОБА3</w:t>
      </w:r>
      <w:r w:rsidRPr="00AD460E">
        <w:rPr>
          <w:rFonts w:ascii="Times New Roman" w:hAnsi="Times New Roman" w:cs="Times New Roman"/>
          <w:sz w:val="28"/>
          <w:szCs w:val="28"/>
        </w:rPr>
        <w:t xml:space="preserve"> за частиною другою статті 187 Кодексу України про адміністративні правопорушення у зв’язку із закінченням строків притягнення до адміністративної відповідальності.</w:t>
      </w:r>
    </w:p>
    <w:p w14:paraId="230C3241" w14:textId="4595FB47" w:rsidR="00CC5499" w:rsidRDefault="00AE67DD" w:rsidP="00CC5499">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10 квітня 2020 року на підставі ухвали судді було виправлено описку у вступній частині </w:t>
      </w:r>
      <w:proofErr w:type="spellStart"/>
      <w:r w:rsidRPr="00AD460E">
        <w:rPr>
          <w:rFonts w:ascii="Times New Roman" w:hAnsi="Times New Roman" w:cs="Times New Roman"/>
          <w:sz w:val="28"/>
          <w:szCs w:val="28"/>
        </w:rPr>
        <w:t>вироку</w:t>
      </w:r>
      <w:proofErr w:type="spellEnd"/>
      <w:r w:rsidRPr="00AD460E">
        <w:rPr>
          <w:rFonts w:ascii="Times New Roman" w:hAnsi="Times New Roman" w:cs="Times New Roman"/>
          <w:sz w:val="28"/>
          <w:szCs w:val="28"/>
        </w:rPr>
        <w:t xml:space="preserve"> Дніпровського районного суду міста Києва від 3 грудня 2019 року у справі № 755/11006/19 за обвинуваченням </w:t>
      </w:r>
      <w:r w:rsidR="00CD1350">
        <w:rPr>
          <w:rFonts w:ascii="Times New Roman" w:hAnsi="Times New Roman" w:cs="Times New Roman"/>
          <w:sz w:val="28"/>
          <w:szCs w:val="28"/>
        </w:rPr>
        <w:t>ОСОБА4</w:t>
      </w:r>
      <w:r w:rsidRPr="00AD460E">
        <w:rPr>
          <w:rFonts w:ascii="Times New Roman" w:hAnsi="Times New Roman" w:cs="Times New Roman"/>
          <w:sz w:val="28"/>
          <w:szCs w:val="28"/>
        </w:rPr>
        <w:t xml:space="preserve"> у вчиненні кримінального правопорушення, передбаченого частиною першою статті 186 Кримінального кодексу України.</w:t>
      </w:r>
    </w:p>
    <w:p w14:paraId="43E29536" w14:textId="669CA8FF" w:rsidR="00AE67DD" w:rsidRPr="00AD460E" w:rsidRDefault="00AE67DD" w:rsidP="00CC5499">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9 липня 2020 року суддя </w:t>
      </w:r>
      <w:proofErr w:type="spellStart"/>
      <w:r w:rsidRPr="00AD460E">
        <w:rPr>
          <w:rFonts w:ascii="Times New Roman" w:hAnsi="Times New Roman" w:cs="Times New Roman"/>
          <w:sz w:val="28"/>
          <w:szCs w:val="28"/>
        </w:rPr>
        <w:t>Козачук</w:t>
      </w:r>
      <w:proofErr w:type="spellEnd"/>
      <w:r w:rsidRPr="00AD460E">
        <w:rPr>
          <w:rFonts w:ascii="Times New Roman" w:hAnsi="Times New Roman" w:cs="Times New Roman"/>
          <w:sz w:val="28"/>
          <w:szCs w:val="28"/>
        </w:rPr>
        <w:t xml:space="preserve"> О.М.:</w:t>
      </w:r>
    </w:p>
    <w:p w14:paraId="66831899" w14:textId="62F768F9"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прийняла ухвалу про задоволення заяви про самовідвід судді Дніпровського районного суду міста Києва Мельниченко Л.А. у справі № 757/72925/17-к</w:t>
      </w:r>
      <w:r w:rsidR="005E0014">
        <w:rPr>
          <w:rFonts w:ascii="Times New Roman" w:hAnsi="Times New Roman" w:cs="Times New Roman"/>
          <w:sz w:val="28"/>
          <w:szCs w:val="28"/>
        </w:rPr>
        <w:t>;</w:t>
      </w:r>
    </w:p>
    <w:p w14:paraId="4E539992" w14:textId="361271C8"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прийняла ухвалу про продовження запобіжного заходу </w:t>
      </w:r>
      <w:r w:rsidR="00CD1350">
        <w:rPr>
          <w:rFonts w:ascii="Times New Roman" w:hAnsi="Times New Roman" w:cs="Times New Roman"/>
          <w:sz w:val="28"/>
          <w:szCs w:val="28"/>
        </w:rPr>
        <w:t>ОСОБА5</w:t>
      </w:r>
      <w:r w:rsidRPr="00AD460E">
        <w:rPr>
          <w:rFonts w:ascii="Times New Roman" w:hAnsi="Times New Roman" w:cs="Times New Roman"/>
          <w:sz w:val="28"/>
          <w:szCs w:val="28"/>
        </w:rPr>
        <w:t xml:space="preserve"> у вигляді тримання під вартою у Державній установі «Київський слідчий ізолятор» Міністерства юстиції України строком не більше двох місяців у справі №</w:t>
      </w:r>
      <w:r w:rsidR="00363C43">
        <w:rPr>
          <w:rFonts w:ascii="Times New Roman" w:hAnsi="Times New Roman" w:cs="Times New Roman"/>
          <w:sz w:val="28"/>
          <w:szCs w:val="28"/>
        </w:rPr>
        <w:t> </w:t>
      </w:r>
      <w:r w:rsidRPr="00AD460E">
        <w:rPr>
          <w:rFonts w:ascii="Times New Roman" w:hAnsi="Times New Roman" w:cs="Times New Roman"/>
          <w:sz w:val="28"/>
          <w:szCs w:val="28"/>
        </w:rPr>
        <w:t>755/9903/18</w:t>
      </w:r>
      <w:r w:rsidR="005E0014">
        <w:rPr>
          <w:rFonts w:ascii="Times New Roman" w:hAnsi="Times New Roman" w:cs="Times New Roman"/>
          <w:sz w:val="28"/>
          <w:szCs w:val="28"/>
        </w:rPr>
        <w:t>;</w:t>
      </w:r>
    </w:p>
    <w:p w14:paraId="783756C5" w14:textId="54620809"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прийняла постанову, на підставі якої адміністративну справу № 755/9235/20, 755/4720/20 про притягнення до адміністративної відповідальності </w:t>
      </w:r>
      <w:r w:rsidR="00CD1350">
        <w:rPr>
          <w:rFonts w:ascii="Times New Roman" w:hAnsi="Times New Roman" w:cs="Times New Roman"/>
          <w:sz w:val="28"/>
          <w:szCs w:val="28"/>
        </w:rPr>
        <w:t>ОСОБА6</w:t>
      </w:r>
      <w:r w:rsidRPr="00AD460E">
        <w:rPr>
          <w:rFonts w:ascii="Times New Roman" w:hAnsi="Times New Roman" w:cs="Times New Roman"/>
          <w:sz w:val="28"/>
          <w:szCs w:val="28"/>
        </w:rPr>
        <w:t xml:space="preserve"> повернуто до Управління патрульної поліції в місті Києві для </w:t>
      </w:r>
      <w:proofErr w:type="spellStart"/>
      <w:r w:rsidRPr="00AD460E">
        <w:rPr>
          <w:rFonts w:ascii="Times New Roman" w:hAnsi="Times New Roman" w:cs="Times New Roman"/>
          <w:sz w:val="28"/>
          <w:szCs w:val="28"/>
        </w:rPr>
        <w:t>дооформлення</w:t>
      </w:r>
      <w:proofErr w:type="spellEnd"/>
      <w:r w:rsidRPr="00AD460E">
        <w:rPr>
          <w:rFonts w:ascii="Times New Roman" w:hAnsi="Times New Roman" w:cs="Times New Roman"/>
          <w:sz w:val="28"/>
          <w:szCs w:val="28"/>
        </w:rPr>
        <w:t>;</w:t>
      </w:r>
    </w:p>
    <w:p w14:paraId="7E08B082" w14:textId="5C3F3303"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прийняла постанову про виправлення описки в мотивувальній частині постанови Дніпровського районного суду міста Києва від 22 червня 2020</w:t>
      </w:r>
      <w:r w:rsidR="005E0014">
        <w:rPr>
          <w:rFonts w:ascii="Times New Roman" w:hAnsi="Times New Roman" w:cs="Times New Roman"/>
          <w:sz w:val="28"/>
          <w:szCs w:val="28"/>
        </w:rPr>
        <w:t xml:space="preserve"> року</w:t>
      </w:r>
      <w:r w:rsidRPr="00AD460E">
        <w:rPr>
          <w:rFonts w:ascii="Times New Roman" w:hAnsi="Times New Roman" w:cs="Times New Roman"/>
          <w:sz w:val="28"/>
          <w:szCs w:val="28"/>
        </w:rPr>
        <w:t xml:space="preserve"> у справі № 755/8013/20</w:t>
      </w:r>
      <w:r w:rsidR="005E0014">
        <w:rPr>
          <w:rFonts w:ascii="Times New Roman" w:hAnsi="Times New Roman" w:cs="Times New Roman"/>
          <w:sz w:val="28"/>
          <w:szCs w:val="28"/>
        </w:rPr>
        <w:t>;</w:t>
      </w:r>
    </w:p>
    <w:p w14:paraId="2E686FA0" w14:textId="029276F0"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прийняла ухвалу про задоволення заяви прокурора Гаркуши О.М. про відвід судді Дніпровського районного суду міста Києва Мельниченко Л.А. у кримінальному пров</w:t>
      </w:r>
      <w:r w:rsidR="00527C95">
        <w:rPr>
          <w:rFonts w:ascii="Times New Roman" w:hAnsi="Times New Roman" w:cs="Times New Roman"/>
          <w:sz w:val="28"/>
          <w:szCs w:val="28"/>
        </w:rPr>
        <w:t>адженні № ____</w:t>
      </w:r>
      <w:r w:rsidRPr="00AD460E">
        <w:rPr>
          <w:rFonts w:ascii="Times New Roman" w:hAnsi="Times New Roman" w:cs="Times New Roman"/>
          <w:sz w:val="28"/>
          <w:szCs w:val="28"/>
        </w:rPr>
        <w:t xml:space="preserve"> від 21 грудня 2016 року у справі №757/72925/17-к.</w:t>
      </w:r>
    </w:p>
    <w:p w14:paraId="778F2576" w14:textId="60693801"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Згідно з інформацією з Єдиного державного реєстру судових рішень 24 грудня 2020 року </w:t>
      </w:r>
      <w:proofErr w:type="spellStart"/>
      <w:r w:rsidRPr="00AD460E">
        <w:rPr>
          <w:rFonts w:ascii="Times New Roman" w:hAnsi="Times New Roman" w:cs="Times New Roman"/>
          <w:sz w:val="28"/>
          <w:szCs w:val="28"/>
        </w:rPr>
        <w:t>Козачук</w:t>
      </w:r>
      <w:proofErr w:type="spellEnd"/>
      <w:r w:rsidRPr="00AD460E">
        <w:rPr>
          <w:rFonts w:ascii="Times New Roman" w:hAnsi="Times New Roman" w:cs="Times New Roman"/>
          <w:sz w:val="28"/>
          <w:szCs w:val="28"/>
        </w:rPr>
        <w:t xml:space="preserve"> </w:t>
      </w:r>
      <w:r w:rsidR="00800C67">
        <w:rPr>
          <w:rFonts w:ascii="Times New Roman" w:hAnsi="Times New Roman" w:cs="Times New Roman"/>
          <w:sz w:val="28"/>
          <w:szCs w:val="28"/>
        </w:rPr>
        <w:t>О.М.</w:t>
      </w:r>
      <w:r w:rsidRPr="00AD460E">
        <w:rPr>
          <w:rFonts w:ascii="Times New Roman" w:hAnsi="Times New Roman" w:cs="Times New Roman"/>
          <w:sz w:val="28"/>
          <w:szCs w:val="28"/>
        </w:rPr>
        <w:t xml:space="preserve"> постановила ухвалу, на підставі якої продовжено запобіжний захід у вигляді тримання під вартою у Державній установі «Київський слідчий ізолятор» Міністерства юстиції України </w:t>
      </w:r>
      <w:r w:rsidR="00CD1350">
        <w:rPr>
          <w:rFonts w:ascii="Times New Roman" w:hAnsi="Times New Roman" w:cs="Times New Roman"/>
          <w:sz w:val="28"/>
          <w:szCs w:val="28"/>
        </w:rPr>
        <w:t>ОСОБА7</w:t>
      </w:r>
      <w:bookmarkStart w:id="0" w:name="_GoBack"/>
      <w:bookmarkEnd w:id="0"/>
      <w:r w:rsidRPr="00AD460E">
        <w:rPr>
          <w:rFonts w:ascii="Times New Roman" w:hAnsi="Times New Roman" w:cs="Times New Roman"/>
          <w:sz w:val="28"/>
          <w:szCs w:val="28"/>
        </w:rPr>
        <w:t xml:space="preserve"> строком не більше двох місяців у справі № 755/11378/18. Крім цього, суддя прийняла ухвалу про призначення судового розгляду у справі №</w:t>
      </w:r>
      <w:r w:rsidR="00F84703" w:rsidRPr="00AD460E">
        <w:rPr>
          <w:rFonts w:ascii="Times New Roman" w:hAnsi="Times New Roman" w:cs="Times New Roman"/>
          <w:sz w:val="28"/>
          <w:szCs w:val="28"/>
        </w:rPr>
        <w:t> </w:t>
      </w:r>
      <w:r w:rsidRPr="00AD460E">
        <w:rPr>
          <w:rFonts w:ascii="Times New Roman" w:hAnsi="Times New Roman" w:cs="Times New Roman"/>
          <w:sz w:val="28"/>
          <w:szCs w:val="28"/>
        </w:rPr>
        <w:t xml:space="preserve">755/18072/20; ухвалу про продовження запобіжного заходу </w:t>
      </w:r>
      <w:r w:rsidR="00CD1350">
        <w:rPr>
          <w:rFonts w:ascii="Times New Roman" w:hAnsi="Times New Roman" w:cs="Times New Roman"/>
          <w:sz w:val="28"/>
          <w:szCs w:val="28"/>
        </w:rPr>
        <w:t>ОСОБА5</w:t>
      </w:r>
      <w:r w:rsidRPr="00AD460E">
        <w:rPr>
          <w:rFonts w:ascii="Times New Roman" w:hAnsi="Times New Roman" w:cs="Times New Roman"/>
          <w:sz w:val="28"/>
          <w:szCs w:val="28"/>
        </w:rPr>
        <w:t xml:space="preserve"> у вигляді тримання під вартою у Державній установі «Київський слідчий ізолятор» Міністерства юстиції України строком не більше двох місяців у справі №</w:t>
      </w:r>
      <w:r w:rsidR="00F84703" w:rsidRPr="00AD460E">
        <w:rPr>
          <w:rFonts w:ascii="Times New Roman" w:hAnsi="Times New Roman" w:cs="Times New Roman"/>
          <w:sz w:val="28"/>
          <w:szCs w:val="28"/>
        </w:rPr>
        <w:t> </w:t>
      </w:r>
      <w:r w:rsidRPr="00AD460E">
        <w:rPr>
          <w:rFonts w:ascii="Times New Roman" w:hAnsi="Times New Roman" w:cs="Times New Roman"/>
          <w:sz w:val="28"/>
          <w:szCs w:val="28"/>
        </w:rPr>
        <w:t>755/9903/18; ухвалу, на підставі якої було застосовано привід у справі №</w:t>
      </w:r>
      <w:r w:rsidR="00F84703" w:rsidRPr="00AD460E">
        <w:rPr>
          <w:rFonts w:ascii="Times New Roman" w:hAnsi="Times New Roman" w:cs="Times New Roman"/>
          <w:sz w:val="28"/>
          <w:szCs w:val="28"/>
        </w:rPr>
        <w:t> </w:t>
      </w:r>
      <w:r w:rsidRPr="00AD460E">
        <w:rPr>
          <w:rFonts w:ascii="Times New Roman" w:hAnsi="Times New Roman" w:cs="Times New Roman"/>
          <w:sz w:val="28"/>
          <w:szCs w:val="28"/>
        </w:rPr>
        <w:t>755/11378/18.</w:t>
      </w:r>
    </w:p>
    <w:p w14:paraId="499D25FD"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Скаржник вказує, що у зазначених вище справах суддя не приймала ухвали про виправлення описок, що свідчить про те, що суддя ухвалила судові рішення у справах у ті дні, коли перебувала у відпустці, тобто 23 березня 2020 року, </w:t>
      </w:r>
      <w:r w:rsidRPr="00AD460E">
        <w:rPr>
          <w:rFonts w:ascii="Times New Roman" w:hAnsi="Times New Roman" w:cs="Times New Roman"/>
          <w:sz w:val="28"/>
          <w:szCs w:val="28"/>
        </w:rPr>
        <w:lastRenderedPageBreak/>
        <w:t>3 квітня 2020 року, 10 квітня 2020 року, 9 липня 2020 року та 24 грудня 2020 року.</w:t>
      </w:r>
    </w:p>
    <w:p w14:paraId="2CC73A25" w14:textId="49630056"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Відповідно до звітів автоматизованого розподілу справ Дніпровського районного суду міста Києва суддя </w:t>
      </w:r>
      <w:proofErr w:type="spellStart"/>
      <w:r w:rsidR="00D62F39">
        <w:rPr>
          <w:rFonts w:ascii="Times New Roman" w:hAnsi="Times New Roman" w:cs="Times New Roman"/>
          <w:sz w:val="28"/>
          <w:szCs w:val="28"/>
        </w:rPr>
        <w:t>Козачук</w:t>
      </w:r>
      <w:proofErr w:type="spellEnd"/>
      <w:r w:rsidR="00D62F39">
        <w:rPr>
          <w:rFonts w:ascii="Times New Roman" w:hAnsi="Times New Roman" w:cs="Times New Roman"/>
          <w:sz w:val="28"/>
          <w:szCs w:val="28"/>
        </w:rPr>
        <w:t xml:space="preserve"> О.М. </w:t>
      </w:r>
      <w:r w:rsidRPr="00AD460E">
        <w:rPr>
          <w:rFonts w:ascii="Times New Roman" w:hAnsi="Times New Roman" w:cs="Times New Roman"/>
          <w:sz w:val="28"/>
          <w:szCs w:val="28"/>
        </w:rPr>
        <w:t>була виключена з автоматизованого розподілу справ у зазначені вище дати. Наприклад, 23 березня 2020 року суддю було виключено з автоматизованого розподілу справи №</w:t>
      </w:r>
      <w:r w:rsidR="00DA35BB">
        <w:rPr>
          <w:rFonts w:ascii="Times New Roman" w:hAnsi="Times New Roman" w:cs="Times New Roman"/>
          <w:sz w:val="28"/>
          <w:szCs w:val="28"/>
        </w:rPr>
        <w:t> </w:t>
      </w:r>
      <w:r w:rsidRPr="00AD460E">
        <w:rPr>
          <w:rFonts w:ascii="Times New Roman" w:hAnsi="Times New Roman" w:cs="Times New Roman"/>
          <w:sz w:val="28"/>
          <w:szCs w:val="28"/>
        </w:rPr>
        <w:t>755/4517/20 у зв’язку із зайнятістю згідно з табелем (відпустка менше 14 днів); 3 квітня 2020 року суддя не брала участі в автоматизованому розподілі судової справи № 755/5036/20 у зв’язку із зайнятістю згідно з табелем (відпустка 14 і менше днів). Крім цього, суддя не брала участі в автоматизованому розподілі справ і 9 липня 2020 року (наприклад, справа № 755/9606/20).</w:t>
      </w:r>
    </w:p>
    <w:p w14:paraId="2F3C7FC1" w14:textId="2D612B78" w:rsidR="00AE67DD" w:rsidRPr="00AD460E" w:rsidRDefault="00AE67DD" w:rsidP="00AA1F85">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На думку скаржника, суддя Дніпровського районного суду міста Києва </w:t>
      </w:r>
      <w:proofErr w:type="spellStart"/>
      <w:r w:rsidRPr="00AD460E">
        <w:rPr>
          <w:rFonts w:ascii="Times New Roman" w:hAnsi="Times New Roman" w:cs="Times New Roman"/>
          <w:sz w:val="28"/>
          <w:szCs w:val="28"/>
        </w:rPr>
        <w:t>Козачук</w:t>
      </w:r>
      <w:proofErr w:type="spellEnd"/>
      <w:r w:rsidRPr="00AD460E">
        <w:rPr>
          <w:rFonts w:ascii="Times New Roman" w:hAnsi="Times New Roman" w:cs="Times New Roman"/>
          <w:sz w:val="28"/>
          <w:szCs w:val="28"/>
        </w:rPr>
        <w:t xml:space="preserve"> О.М. допустила поведінку, що порочить звання судді або підриває авторитет правосуддя, а тому просить притягнути її до дисциплінарної відповідальності.  </w:t>
      </w:r>
    </w:p>
    <w:p w14:paraId="3EFDD206"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D460E">
        <w:rPr>
          <w:rFonts w:ascii="Times New Roman" w:hAnsi="Times New Roman" w:cs="Times New Roman"/>
          <w:sz w:val="28"/>
          <w:szCs w:val="28"/>
        </w:rPr>
        <w:t>внесено</w:t>
      </w:r>
      <w:proofErr w:type="spellEnd"/>
      <w:r w:rsidRPr="00AD460E">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2A6F11E3"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Рішенням Вищої ради правосуддя від 5 серпня 2021 року № 1809/0/15-21 </w:t>
      </w:r>
      <w:proofErr w:type="spellStart"/>
      <w:r w:rsidRPr="00AD460E">
        <w:rPr>
          <w:rFonts w:ascii="Times New Roman" w:hAnsi="Times New Roman" w:cs="Times New Roman"/>
          <w:sz w:val="28"/>
          <w:szCs w:val="28"/>
        </w:rPr>
        <w:t>зупинено</w:t>
      </w:r>
      <w:proofErr w:type="spellEnd"/>
      <w:r w:rsidRPr="00AD460E">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020E05EA"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6F058A51" w14:textId="77777777" w:rsidR="00AE67DD" w:rsidRPr="00AD460E" w:rsidRDefault="00AE67DD" w:rsidP="00AE67DD">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D460E">
        <w:rPr>
          <w:rFonts w:ascii="Times New Roman" w:hAnsi="Times New Roman" w:cs="Times New Roman"/>
          <w:sz w:val="28"/>
          <w:szCs w:val="28"/>
        </w:rPr>
        <w:t>зупинено</w:t>
      </w:r>
      <w:proofErr w:type="spellEnd"/>
      <w:r w:rsidRPr="00AD460E">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00F797CF" w14:textId="35E8860E" w:rsidR="00082CFA" w:rsidRPr="00AD460E" w:rsidRDefault="00082CFA" w:rsidP="00580FA3">
      <w:pPr>
        <w:spacing w:after="0" w:line="240" w:lineRule="auto"/>
        <w:ind w:firstLine="567"/>
        <w:jc w:val="both"/>
        <w:rPr>
          <w:rFonts w:ascii="Times New Roman" w:hAnsi="Times New Roman" w:cs="Times New Roman"/>
          <w:sz w:val="28"/>
          <w:szCs w:val="28"/>
        </w:rPr>
      </w:pPr>
      <w:r w:rsidRPr="00AD460E">
        <w:rPr>
          <w:rFonts w:ascii="Times New Roman" w:hAnsi="Times New Roman" w:cs="Times New Roman"/>
          <w:sz w:val="28"/>
          <w:szCs w:val="28"/>
        </w:rPr>
        <w:t xml:space="preserve">Протоколом автоматизованого розподілу справи між членами Вищої ради правосуддя від </w:t>
      </w:r>
      <w:r w:rsidR="005968E0" w:rsidRPr="00AD460E">
        <w:rPr>
          <w:rFonts w:ascii="Times New Roman" w:hAnsi="Times New Roman" w:cs="Times New Roman"/>
          <w:sz w:val="28"/>
          <w:szCs w:val="28"/>
        </w:rPr>
        <w:t>10</w:t>
      </w:r>
      <w:r w:rsidRPr="00AD460E">
        <w:rPr>
          <w:rFonts w:ascii="Times New Roman" w:hAnsi="Times New Roman" w:cs="Times New Roman"/>
          <w:sz w:val="28"/>
          <w:szCs w:val="28"/>
        </w:rPr>
        <w:t xml:space="preserve"> листопада 2023 року </w:t>
      </w:r>
      <w:r w:rsidR="005968E0" w:rsidRPr="00AD460E">
        <w:rPr>
          <w:rFonts w:ascii="Times New Roman" w:hAnsi="Times New Roman" w:cs="Times New Roman"/>
          <w:sz w:val="28"/>
          <w:szCs w:val="28"/>
        </w:rPr>
        <w:t xml:space="preserve">вказану </w:t>
      </w:r>
      <w:r w:rsidRPr="00AD460E">
        <w:rPr>
          <w:rFonts w:ascii="Times New Roman" w:hAnsi="Times New Roman" w:cs="Times New Roman"/>
          <w:sz w:val="28"/>
          <w:szCs w:val="28"/>
        </w:rPr>
        <w:t>скаргу передано для проведення попередньої перевірки</w:t>
      </w:r>
      <w:r w:rsidR="00D96F94" w:rsidRPr="00AD460E">
        <w:rPr>
          <w:rFonts w:ascii="Times New Roman" w:hAnsi="Times New Roman" w:cs="Times New Roman"/>
          <w:sz w:val="28"/>
          <w:szCs w:val="28"/>
        </w:rPr>
        <w:t xml:space="preserve"> члену Другої Дисциплінарної палати Вищої ради правосуддя </w:t>
      </w:r>
      <w:proofErr w:type="spellStart"/>
      <w:r w:rsidR="00D96F94" w:rsidRPr="00AD460E">
        <w:rPr>
          <w:rFonts w:ascii="Times New Roman" w:hAnsi="Times New Roman" w:cs="Times New Roman"/>
          <w:sz w:val="28"/>
          <w:szCs w:val="28"/>
        </w:rPr>
        <w:t>Маселку</w:t>
      </w:r>
      <w:proofErr w:type="spellEnd"/>
      <w:r w:rsidR="00D96F94" w:rsidRPr="00AD460E">
        <w:rPr>
          <w:rFonts w:ascii="Times New Roman" w:hAnsi="Times New Roman" w:cs="Times New Roman"/>
          <w:sz w:val="28"/>
          <w:szCs w:val="28"/>
        </w:rPr>
        <w:t xml:space="preserve"> Р.А.</w:t>
      </w:r>
      <w:r w:rsidRPr="00AD460E">
        <w:rPr>
          <w:rFonts w:ascii="Times New Roman" w:hAnsi="Times New Roman" w:cs="Times New Roman"/>
          <w:sz w:val="28"/>
          <w:szCs w:val="28"/>
        </w:rPr>
        <w:t xml:space="preserve"> </w:t>
      </w:r>
    </w:p>
    <w:p w14:paraId="6F6DD237" w14:textId="1DC6E52C" w:rsidR="00F22EEC" w:rsidRPr="00AD460E" w:rsidRDefault="00F22EEC" w:rsidP="00580FA3">
      <w:pPr>
        <w:pStyle w:val="a7"/>
        <w:ind w:firstLine="567"/>
        <w:jc w:val="both"/>
        <w:rPr>
          <w:szCs w:val="28"/>
        </w:rPr>
      </w:pPr>
      <w:r w:rsidRPr="00AD460E">
        <w:rPr>
          <w:szCs w:val="28"/>
        </w:rPr>
        <w:t>За результатами</w:t>
      </w:r>
      <w:r w:rsidR="0015772B" w:rsidRPr="00AD460E">
        <w:rPr>
          <w:szCs w:val="28"/>
        </w:rPr>
        <w:t xml:space="preserve"> попередньої</w:t>
      </w:r>
      <w:r w:rsidR="0055452F" w:rsidRPr="00AD460E">
        <w:rPr>
          <w:szCs w:val="28"/>
        </w:rPr>
        <w:t xml:space="preserve"> перевірки дисциплінарної скарги </w:t>
      </w:r>
      <w:r w:rsidR="0055452F" w:rsidRPr="00AD460E">
        <w:rPr>
          <w:szCs w:val="28"/>
        </w:rPr>
        <w:br/>
      </w:r>
      <w:r w:rsidR="00AC40B6" w:rsidRPr="00AD460E">
        <w:rPr>
          <w:szCs w:val="28"/>
        </w:rPr>
        <w:t>Чижик Т.В.</w:t>
      </w:r>
      <w:r w:rsidRPr="00AD460E">
        <w:rPr>
          <w:szCs w:val="28"/>
        </w:rPr>
        <w:t xml:space="preserve"> член</w:t>
      </w:r>
      <w:r w:rsidR="00D41631" w:rsidRPr="00AD460E">
        <w:rPr>
          <w:szCs w:val="28"/>
        </w:rPr>
        <w:t>ом</w:t>
      </w:r>
      <w:r w:rsidRPr="00AD460E">
        <w:rPr>
          <w:szCs w:val="28"/>
        </w:rPr>
        <w:t xml:space="preserve"> Другої Дисциплінарної палати Вищої ради правосуддя </w:t>
      </w:r>
      <w:proofErr w:type="spellStart"/>
      <w:r w:rsidR="00D96F94" w:rsidRPr="00AD460E">
        <w:rPr>
          <w:szCs w:val="28"/>
        </w:rPr>
        <w:lastRenderedPageBreak/>
        <w:t>Маселком</w:t>
      </w:r>
      <w:proofErr w:type="spellEnd"/>
      <w:r w:rsidR="00D96F94" w:rsidRPr="00AD460E">
        <w:rPr>
          <w:szCs w:val="28"/>
        </w:rPr>
        <w:t xml:space="preserve"> Р.А.</w:t>
      </w:r>
      <w:r w:rsidR="0015772B" w:rsidRPr="00AD460E">
        <w:rPr>
          <w:szCs w:val="28"/>
        </w:rPr>
        <w:t xml:space="preserve"> </w:t>
      </w:r>
      <w:r w:rsidR="00D41631" w:rsidRPr="00AD460E">
        <w:rPr>
          <w:szCs w:val="28"/>
        </w:rPr>
        <w:t xml:space="preserve">складено висновок від </w:t>
      </w:r>
      <w:r w:rsidR="000D6579" w:rsidRPr="00AD460E">
        <w:rPr>
          <w:szCs w:val="28"/>
        </w:rPr>
        <w:t>5 лютого 2024</w:t>
      </w:r>
      <w:r w:rsidR="00D41631" w:rsidRPr="00AD460E">
        <w:rPr>
          <w:szCs w:val="28"/>
        </w:rPr>
        <w:t xml:space="preserve"> року з пропозицією</w:t>
      </w:r>
      <w:r w:rsidRPr="00AD460E">
        <w:rPr>
          <w:szCs w:val="28"/>
        </w:rPr>
        <w:t xml:space="preserve"> </w:t>
      </w:r>
      <w:r w:rsidRPr="00AD460E">
        <w:rPr>
          <w:rFonts w:eastAsiaTheme="minorHAnsi"/>
          <w:color w:val="000000"/>
          <w:szCs w:val="28"/>
        </w:rPr>
        <w:t>залишити</w:t>
      </w:r>
      <w:r w:rsidR="0055452F" w:rsidRPr="00AD460E">
        <w:rPr>
          <w:rFonts w:eastAsiaTheme="minorHAnsi"/>
          <w:color w:val="000000"/>
          <w:szCs w:val="28"/>
        </w:rPr>
        <w:t xml:space="preserve"> дисциплінарну скаргу</w:t>
      </w:r>
      <w:r w:rsidRPr="00AD460E">
        <w:rPr>
          <w:rFonts w:eastAsiaTheme="minorHAnsi"/>
          <w:color w:val="000000"/>
          <w:szCs w:val="28"/>
        </w:rPr>
        <w:t xml:space="preserve"> без розгляду та повернути скаржнику</w:t>
      </w:r>
      <w:r w:rsidRPr="00AD460E">
        <w:rPr>
          <w:szCs w:val="28"/>
        </w:rPr>
        <w:t xml:space="preserve">.  </w:t>
      </w:r>
    </w:p>
    <w:p w14:paraId="2CEDB9ED" w14:textId="5A85D595" w:rsidR="0098627F" w:rsidRPr="00AD460E" w:rsidRDefault="00F22EEC" w:rsidP="00580FA3">
      <w:pPr>
        <w:pStyle w:val="a7"/>
        <w:ind w:firstLine="567"/>
        <w:jc w:val="both"/>
        <w:rPr>
          <w:szCs w:val="28"/>
          <w:lang w:eastAsia="ru-RU"/>
        </w:rPr>
      </w:pPr>
      <w:r w:rsidRPr="00AD460E">
        <w:rPr>
          <w:szCs w:val="28"/>
          <w:lang w:eastAsia="ru-RU"/>
        </w:rPr>
        <w:t xml:space="preserve">Заслухавши </w:t>
      </w:r>
      <w:r w:rsidR="00D41631" w:rsidRPr="00AD460E">
        <w:rPr>
          <w:szCs w:val="28"/>
          <w:lang w:eastAsia="ru-RU"/>
        </w:rPr>
        <w:t xml:space="preserve">головуючого на засіданні </w:t>
      </w:r>
      <w:r w:rsidRPr="00AD460E">
        <w:rPr>
          <w:szCs w:val="28"/>
          <w:lang w:eastAsia="ru-RU"/>
        </w:rPr>
        <w:t xml:space="preserve"> – члена Другої Дисциплінарної палати Вищої ради правосуддя </w:t>
      </w:r>
      <w:proofErr w:type="spellStart"/>
      <w:r w:rsidR="00964F0D" w:rsidRPr="00AD460E">
        <w:rPr>
          <w:szCs w:val="28"/>
          <w:lang w:eastAsia="ru-RU"/>
        </w:rPr>
        <w:t>Саліхова</w:t>
      </w:r>
      <w:proofErr w:type="spellEnd"/>
      <w:r w:rsidR="00964F0D" w:rsidRPr="00AD460E">
        <w:rPr>
          <w:szCs w:val="28"/>
          <w:lang w:eastAsia="ru-RU"/>
        </w:rPr>
        <w:t xml:space="preserve"> В.В.</w:t>
      </w:r>
      <w:r w:rsidRPr="00AD460E">
        <w:rPr>
          <w:szCs w:val="28"/>
          <w:lang w:eastAsia="ru-RU"/>
        </w:rPr>
        <w:t xml:space="preserve">, розглянувши </w:t>
      </w:r>
      <w:r w:rsidR="0055452F" w:rsidRPr="00AD460E">
        <w:rPr>
          <w:szCs w:val="28"/>
          <w:lang w:eastAsia="ru-RU"/>
        </w:rPr>
        <w:t xml:space="preserve">дисциплінарну скаргу </w:t>
      </w:r>
      <w:r w:rsidR="000D6579" w:rsidRPr="00AD460E">
        <w:rPr>
          <w:szCs w:val="28"/>
          <w:lang w:eastAsia="ru-RU"/>
        </w:rPr>
        <w:t>Чижик</w:t>
      </w:r>
      <w:r w:rsidR="008F1EEC" w:rsidRPr="00AD460E">
        <w:rPr>
          <w:szCs w:val="28"/>
          <w:lang w:eastAsia="ru-RU"/>
        </w:rPr>
        <w:t> </w:t>
      </w:r>
      <w:r w:rsidR="000D6579" w:rsidRPr="00AD460E">
        <w:rPr>
          <w:szCs w:val="28"/>
          <w:lang w:eastAsia="ru-RU"/>
        </w:rPr>
        <w:t>Т.В.</w:t>
      </w:r>
      <w:r w:rsidRPr="00AD460E">
        <w:rPr>
          <w:szCs w:val="28"/>
          <w:lang w:eastAsia="ru-RU"/>
        </w:rPr>
        <w:t>, Друга Дисциплінарна палата Вищої ради правосуддя встановила таке.</w:t>
      </w:r>
    </w:p>
    <w:p w14:paraId="15A615C2" w14:textId="77777777" w:rsidR="0098627F" w:rsidRPr="00AD460E" w:rsidRDefault="001F3D9A" w:rsidP="00580FA3">
      <w:pPr>
        <w:pStyle w:val="a7"/>
        <w:ind w:firstLine="567"/>
        <w:jc w:val="both"/>
        <w:rPr>
          <w:bCs/>
          <w:szCs w:val="28"/>
          <w:lang w:eastAsia="ru-RU"/>
        </w:rPr>
      </w:pPr>
      <w:r w:rsidRPr="00AD460E">
        <w:rPr>
          <w:bCs/>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1" w:name="n1299"/>
      <w:bookmarkEnd w:id="1"/>
    </w:p>
    <w:p w14:paraId="17B890A7" w14:textId="77777777" w:rsidR="0098627F" w:rsidRPr="00AD460E" w:rsidRDefault="001F3D9A" w:rsidP="00580FA3">
      <w:pPr>
        <w:pStyle w:val="a7"/>
        <w:ind w:firstLine="567"/>
        <w:jc w:val="both"/>
        <w:rPr>
          <w:bCs/>
          <w:szCs w:val="28"/>
          <w:lang w:eastAsia="ru-RU"/>
        </w:rPr>
      </w:pPr>
      <w:r w:rsidRPr="00AD460E">
        <w:rPr>
          <w:bCs/>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AD460E">
          <w:rPr>
            <w:bCs/>
            <w:szCs w:val="28"/>
            <w:lang w:eastAsia="ru-RU"/>
          </w:rPr>
          <w:t>Закону України</w:t>
        </w:r>
      </w:hyperlink>
      <w:r w:rsidRPr="00AD460E">
        <w:rPr>
          <w:bCs/>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4E6BF73" w14:textId="77777777" w:rsidR="0098627F" w:rsidRPr="00AD460E" w:rsidRDefault="001F3D9A" w:rsidP="00580FA3">
      <w:pPr>
        <w:pStyle w:val="a7"/>
        <w:ind w:firstLine="567"/>
        <w:jc w:val="both"/>
        <w:rPr>
          <w:bCs/>
          <w:szCs w:val="28"/>
          <w:lang w:eastAsia="ru-RU"/>
        </w:rPr>
      </w:pPr>
      <w:r w:rsidRPr="00AD460E">
        <w:rPr>
          <w:bCs/>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AD460E">
        <w:rPr>
          <w:bCs/>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AD460E">
        <w:rPr>
          <w:bCs/>
          <w:szCs w:val="28"/>
          <w:lang w:eastAsia="ru-RU"/>
        </w:rPr>
        <w:t xml:space="preserve"> за наявності підстав, визначених </w:t>
      </w:r>
      <w:hyperlink r:id="rId8" w:anchor="n405" w:history="1">
        <w:r w:rsidRPr="00AD460E">
          <w:rPr>
            <w:bCs/>
            <w:szCs w:val="28"/>
            <w:lang w:eastAsia="ru-RU"/>
          </w:rPr>
          <w:t>пунктами 2</w:t>
        </w:r>
      </w:hyperlink>
      <w:r w:rsidRPr="00AD460E">
        <w:rPr>
          <w:bCs/>
          <w:szCs w:val="28"/>
          <w:lang w:eastAsia="ru-RU"/>
        </w:rPr>
        <w:t>, </w:t>
      </w:r>
      <w:hyperlink r:id="rId9" w:anchor="n406" w:history="1">
        <w:r w:rsidRPr="00AD460E">
          <w:rPr>
            <w:bCs/>
            <w:szCs w:val="28"/>
            <w:lang w:eastAsia="ru-RU"/>
          </w:rPr>
          <w:t>3</w:t>
        </w:r>
      </w:hyperlink>
      <w:r w:rsidRPr="00AD460E">
        <w:rPr>
          <w:bCs/>
          <w:szCs w:val="28"/>
          <w:lang w:eastAsia="ru-RU"/>
        </w:rPr>
        <w:t> і </w:t>
      </w:r>
      <w:hyperlink r:id="rId10" w:anchor="n409" w:history="1">
        <w:r w:rsidRPr="00AD460E">
          <w:rPr>
            <w:bCs/>
            <w:szCs w:val="28"/>
            <w:lang w:eastAsia="ru-RU"/>
          </w:rPr>
          <w:t>6</w:t>
        </w:r>
      </w:hyperlink>
      <w:r w:rsidRPr="00AD460E">
        <w:rPr>
          <w:bCs/>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6BF28481" w14:textId="77777777" w:rsidR="00580FA3" w:rsidRPr="00AD460E" w:rsidRDefault="001F3D9A" w:rsidP="00580FA3">
      <w:pPr>
        <w:pStyle w:val="a7"/>
        <w:ind w:firstLine="567"/>
        <w:jc w:val="both"/>
        <w:rPr>
          <w:bCs/>
          <w:szCs w:val="28"/>
          <w:lang w:eastAsia="ru-RU"/>
        </w:rPr>
      </w:pPr>
      <w:r w:rsidRPr="00AD460E">
        <w:rPr>
          <w:bCs/>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43149301" w14:textId="77777777" w:rsidR="00580FA3" w:rsidRPr="00AD460E" w:rsidRDefault="001F3D9A" w:rsidP="00580FA3">
      <w:pPr>
        <w:pStyle w:val="a7"/>
        <w:ind w:firstLine="567"/>
        <w:jc w:val="both"/>
        <w:rPr>
          <w:bCs/>
          <w:szCs w:val="28"/>
          <w:lang w:eastAsia="ru-RU"/>
        </w:rPr>
      </w:pPr>
      <w:r w:rsidRPr="00AD460E">
        <w:rPr>
          <w:bCs/>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20B9B658" w14:textId="7C361D72" w:rsidR="001F3D9A" w:rsidRPr="00AD460E" w:rsidRDefault="001F3D9A" w:rsidP="00580FA3">
      <w:pPr>
        <w:pStyle w:val="a7"/>
        <w:ind w:firstLine="567"/>
        <w:jc w:val="both"/>
        <w:rPr>
          <w:bCs/>
          <w:szCs w:val="28"/>
          <w:lang w:eastAsia="ru-RU"/>
        </w:rPr>
      </w:pPr>
      <w:r w:rsidRPr="00AD460E">
        <w:rPr>
          <w:bCs/>
          <w:szCs w:val="28"/>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AD460E">
          <w:rPr>
            <w:bCs/>
            <w:szCs w:val="28"/>
            <w:lang w:eastAsia="ru-RU"/>
          </w:rPr>
          <w:t>частини першої</w:t>
        </w:r>
      </w:hyperlink>
      <w:r w:rsidRPr="00AD460E">
        <w:rPr>
          <w:bCs/>
          <w:szCs w:val="28"/>
          <w:lang w:eastAsia="ru-RU"/>
        </w:rPr>
        <w:t> статті 106 цього Закону може бути підставою для дисциплінарної відповідальності судді.</w:t>
      </w:r>
    </w:p>
    <w:p w14:paraId="43D1A9BF" w14:textId="32564C1D"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Із копій документів, наданих Дніпровським районним судом міста Києва на запит </w:t>
      </w:r>
      <w:r w:rsidR="00363C43">
        <w:rPr>
          <w:rFonts w:ascii="Times New Roman" w:hAnsi="Times New Roman" w:cs="Times New Roman"/>
          <w:bCs/>
          <w:sz w:val="28"/>
          <w:szCs w:val="28"/>
          <w:lang w:eastAsia="ru-RU"/>
        </w:rPr>
        <w:t xml:space="preserve">члена Другої Дисциплінарної палати Вищої ради правосуддя </w:t>
      </w:r>
      <w:proofErr w:type="spellStart"/>
      <w:r w:rsidR="00363C43">
        <w:rPr>
          <w:rFonts w:ascii="Times New Roman" w:hAnsi="Times New Roman" w:cs="Times New Roman"/>
          <w:bCs/>
          <w:sz w:val="28"/>
          <w:szCs w:val="28"/>
          <w:lang w:eastAsia="ru-RU"/>
        </w:rPr>
        <w:t>Маселка</w:t>
      </w:r>
      <w:proofErr w:type="spellEnd"/>
      <w:r w:rsidR="00363C43">
        <w:rPr>
          <w:rFonts w:ascii="Times New Roman" w:hAnsi="Times New Roman" w:cs="Times New Roman"/>
          <w:bCs/>
          <w:sz w:val="28"/>
          <w:szCs w:val="28"/>
          <w:lang w:eastAsia="ru-RU"/>
        </w:rPr>
        <w:t xml:space="preserve"> Р.А. </w:t>
      </w:r>
      <w:r w:rsidRPr="00AD460E">
        <w:rPr>
          <w:rFonts w:ascii="Times New Roman" w:hAnsi="Times New Roman" w:cs="Times New Roman"/>
          <w:bCs/>
          <w:sz w:val="28"/>
          <w:szCs w:val="28"/>
          <w:lang w:eastAsia="ru-RU"/>
        </w:rPr>
        <w:t>від 22 грудня 2023 року № 528/0/19-23, вбачається, що відповідно до наказу голови Дніпровського районного суду міста Києва від 26 лютого 2020 року №</w:t>
      </w:r>
      <w:r w:rsidR="002E2035">
        <w:rPr>
          <w:rFonts w:ascii="Times New Roman" w:hAnsi="Times New Roman" w:cs="Times New Roman"/>
          <w:bCs/>
          <w:sz w:val="28"/>
          <w:szCs w:val="28"/>
          <w:lang w:eastAsia="ru-RU"/>
        </w:rPr>
        <w:t> </w:t>
      </w:r>
      <w:r w:rsidRPr="00AD460E">
        <w:rPr>
          <w:rFonts w:ascii="Times New Roman" w:hAnsi="Times New Roman" w:cs="Times New Roman"/>
          <w:bCs/>
          <w:sz w:val="28"/>
          <w:szCs w:val="28"/>
          <w:lang w:eastAsia="ru-RU"/>
        </w:rPr>
        <w:t>25/</w:t>
      </w:r>
      <w:proofErr w:type="spellStart"/>
      <w:r w:rsidRPr="00AD460E">
        <w:rPr>
          <w:rFonts w:ascii="Times New Roman" w:hAnsi="Times New Roman" w:cs="Times New Roman"/>
          <w:bCs/>
          <w:sz w:val="28"/>
          <w:szCs w:val="28"/>
          <w:lang w:eastAsia="ru-RU"/>
        </w:rPr>
        <w:t>вщ</w:t>
      </w:r>
      <w:proofErr w:type="spellEnd"/>
      <w:r w:rsidRPr="00AD460E">
        <w:rPr>
          <w:rFonts w:ascii="Times New Roman" w:hAnsi="Times New Roman" w:cs="Times New Roman"/>
          <w:bCs/>
          <w:sz w:val="28"/>
          <w:szCs w:val="28"/>
          <w:lang w:eastAsia="ru-RU"/>
        </w:rPr>
        <w:t xml:space="preserve"> судді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надано невикористану частину щорічної основної відпустки тривалістю 2 календарних дні з 23 березня по 24 березня 2020 року. </w:t>
      </w:r>
    </w:p>
    <w:p w14:paraId="3F7C9FE4" w14:textId="2FFF6CFE" w:rsidR="00AD460E" w:rsidRPr="00AD460E" w:rsidRDefault="00AD460E" w:rsidP="002E2035">
      <w:pPr>
        <w:spacing w:after="0" w:line="240" w:lineRule="auto"/>
        <w:ind w:firstLine="567"/>
        <w:jc w:val="both"/>
        <w:rPr>
          <w:rFonts w:ascii="Times New Roman" w:hAnsi="Times New Roman" w:cs="Times New Roman"/>
          <w:bCs/>
          <w:sz w:val="28"/>
          <w:szCs w:val="28"/>
          <w:lang w:eastAsia="ru-RU"/>
        </w:rPr>
      </w:pPr>
      <w:r w:rsidRPr="002E2035">
        <w:rPr>
          <w:rFonts w:ascii="Times New Roman" w:hAnsi="Times New Roman" w:cs="Times New Roman"/>
          <w:bCs/>
          <w:sz w:val="28"/>
          <w:szCs w:val="28"/>
          <w:lang w:eastAsia="ru-RU"/>
        </w:rPr>
        <w:t>Наказом голови Дніпровського районного суду міста Києва від 23 березня 2020 року № 51/</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xml:space="preserve"> відкликано суддю </w:t>
      </w:r>
      <w:proofErr w:type="spellStart"/>
      <w:r w:rsidRPr="002E2035">
        <w:rPr>
          <w:rFonts w:ascii="Times New Roman" w:hAnsi="Times New Roman" w:cs="Times New Roman"/>
          <w:bCs/>
          <w:sz w:val="28"/>
          <w:szCs w:val="28"/>
          <w:lang w:eastAsia="ru-RU"/>
        </w:rPr>
        <w:t>Козачук</w:t>
      </w:r>
      <w:proofErr w:type="spellEnd"/>
      <w:r w:rsidRPr="002E2035">
        <w:rPr>
          <w:rFonts w:ascii="Times New Roman" w:hAnsi="Times New Roman" w:cs="Times New Roman"/>
          <w:bCs/>
          <w:sz w:val="28"/>
          <w:szCs w:val="28"/>
          <w:lang w:eastAsia="ru-RU"/>
        </w:rPr>
        <w:t xml:space="preserve"> О.М. із невикористаної частини щорічної основної відпустки, наданої згідно наказу від 26 лютого 2020 року </w:t>
      </w:r>
      <w:r w:rsidRPr="002E2035">
        <w:rPr>
          <w:rFonts w:ascii="Times New Roman" w:hAnsi="Times New Roman" w:cs="Times New Roman"/>
          <w:bCs/>
          <w:sz w:val="28"/>
          <w:szCs w:val="28"/>
          <w:lang w:eastAsia="ru-RU"/>
        </w:rPr>
        <w:lastRenderedPageBreak/>
        <w:t>№ 25/</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xml:space="preserve">, тривалістю 1 календарний день, який є робочим днем, а саме – 23 березня 2020 року. </w:t>
      </w:r>
    </w:p>
    <w:p w14:paraId="724DCE6F" w14:textId="49E3913B" w:rsidR="00AD460E" w:rsidRPr="00AD460E" w:rsidRDefault="00AD460E" w:rsidP="002E2035">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Відповідно до наказу голови Дніпровського районного суду міста Києва від 3 квітня 2020 року № 60/</w:t>
      </w:r>
      <w:proofErr w:type="spellStart"/>
      <w:r w:rsidRPr="00AD460E">
        <w:rPr>
          <w:rFonts w:ascii="Times New Roman" w:hAnsi="Times New Roman" w:cs="Times New Roman"/>
          <w:bCs/>
          <w:sz w:val="28"/>
          <w:szCs w:val="28"/>
          <w:lang w:eastAsia="ru-RU"/>
        </w:rPr>
        <w:t>вщ</w:t>
      </w:r>
      <w:proofErr w:type="spellEnd"/>
      <w:r w:rsidRPr="00AD460E">
        <w:rPr>
          <w:rFonts w:ascii="Times New Roman" w:hAnsi="Times New Roman" w:cs="Times New Roman"/>
          <w:bCs/>
          <w:sz w:val="28"/>
          <w:szCs w:val="28"/>
          <w:lang w:eastAsia="ru-RU"/>
        </w:rPr>
        <w:t xml:space="preserve"> судді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надано невикористану частину щорічної основної відпустки тривалістю 3 календарних дні з 3 квітня по 5 квітня 2020 року. </w:t>
      </w:r>
    </w:p>
    <w:p w14:paraId="3D7C8073" w14:textId="65366BDB" w:rsidR="00AD460E" w:rsidRPr="00AD460E" w:rsidRDefault="00AD460E" w:rsidP="002E2035">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Наказом голови Дніпровського районного суду міста Києва від 9 квітня 2020</w:t>
      </w:r>
      <w:r w:rsidR="002E2035">
        <w:rPr>
          <w:rFonts w:ascii="Times New Roman" w:hAnsi="Times New Roman" w:cs="Times New Roman"/>
          <w:bCs/>
          <w:sz w:val="28"/>
          <w:szCs w:val="28"/>
          <w:lang w:eastAsia="ru-RU"/>
        </w:rPr>
        <w:t> </w:t>
      </w:r>
      <w:r w:rsidRPr="00AD460E">
        <w:rPr>
          <w:rFonts w:ascii="Times New Roman" w:hAnsi="Times New Roman" w:cs="Times New Roman"/>
          <w:bCs/>
          <w:sz w:val="28"/>
          <w:szCs w:val="28"/>
          <w:lang w:eastAsia="ru-RU"/>
        </w:rPr>
        <w:t>року № 76/</w:t>
      </w:r>
      <w:proofErr w:type="spellStart"/>
      <w:r w:rsidRPr="00AD460E">
        <w:rPr>
          <w:rFonts w:ascii="Times New Roman" w:hAnsi="Times New Roman" w:cs="Times New Roman"/>
          <w:bCs/>
          <w:sz w:val="28"/>
          <w:szCs w:val="28"/>
          <w:lang w:eastAsia="ru-RU"/>
        </w:rPr>
        <w:t>вщ</w:t>
      </w:r>
      <w:proofErr w:type="spellEnd"/>
      <w:r w:rsidRPr="00AD460E">
        <w:rPr>
          <w:rFonts w:ascii="Times New Roman" w:hAnsi="Times New Roman" w:cs="Times New Roman"/>
          <w:bCs/>
          <w:sz w:val="28"/>
          <w:szCs w:val="28"/>
          <w:lang w:eastAsia="ru-RU"/>
        </w:rPr>
        <w:t xml:space="preserve"> судді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надано невикористану частину щорічної основної відпустки тривалістю 1 календарний день – 10 квітня 2020 року. </w:t>
      </w:r>
    </w:p>
    <w:p w14:paraId="6C588042"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Згідно з наказом голови Дніпровського районного суду міста Києва від 16 червня 2020 року № 117/</w:t>
      </w:r>
      <w:proofErr w:type="spellStart"/>
      <w:r w:rsidRPr="00AD460E">
        <w:rPr>
          <w:rFonts w:ascii="Times New Roman" w:hAnsi="Times New Roman" w:cs="Times New Roman"/>
          <w:bCs/>
          <w:sz w:val="28"/>
          <w:szCs w:val="28"/>
          <w:lang w:eastAsia="ru-RU"/>
        </w:rPr>
        <w:t>вщ</w:t>
      </w:r>
      <w:proofErr w:type="spellEnd"/>
      <w:r w:rsidRPr="00AD460E">
        <w:rPr>
          <w:rFonts w:ascii="Times New Roman" w:hAnsi="Times New Roman" w:cs="Times New Roman"/>
          <w:bCs/>
          <w:sz w:val="28"/>
          <w:szCs w:val="28"/>
          <w:lang w:eastAsia="ru-RU"/>
        </w:rPr>
        <w:t xml:space="preserve"> судді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надано невикористану частину щорічної основної відпустки тривалістю 14 календарних дні з 7 липня по 20 липня 2020 року. </w:t>
      </w:r>
    </w:p>
    <w:p w14:paraId="4055C92A" w14:textId="6D919C8E" w:rsidR="00AD460E" w:rsidRPr="00AD460E" w:rsidRDefault="00AD460E" w:rsidP="002E2035">
      <w:pPr>
        <w:spacing w:after="0" w:line="240" w:lineRule="auto"/>
        <w:ind w:firstLine="567"/>
        <w:jc w:val="both"/>
        <w:rPr>
          <w:rFonts w:ascii="Times New Roman" w:hAnsi="Times New Roman" w:cs="Times New Roman"/>
          <w:bCs/>
          <w:sz w:val="28"/>
          <w:szCs w:val="28"/>
          <w:lang w:eastAsia="ru-RU"/>
        </w:rPr>
      </w:pPr>
      <w:r w:rsidRPr="002E2035">
        <w:rPr>
          <w:rFonts w:ascii="Times New Roman" w:hAnsi="Times New Roman" w:cs="Times New Roman"/>
          <w:bCs/>
          <w:sz w:val="28"/>
          <w:szCs w:val="28"/>
          <w:lang w:eastAsia="ru-RU"/>
        </w:rPr>
        <w:t>Наказом голови Дніпровського районного суду міста Києва від 9 липня 2020</w:t>
      </w:r>
      <w:r w:rsidR="002E2035" w:rsidRPr="002E2035">
        <w:rPr>
          <w:rFonts w:ascii="Times New Roman" w:hAnsi="Times New Roman" w:cs="Times New Roman"/>
          <w:bCs/>
          <w:sz w:val="28"/>
          <w:szCs w:val="28"/>
          <w:lang w:eastAsia="ru-RU"/>
        </w:rPr>
        <w:t> </w:t>
      </w:r>
      <w:r w:rsidRPr="002E2035">
        <w:rPr>
          <w:rFonts w:ascii="Times New Roman" w:hAnsi="Times New Roman" w:cs="Times New Roman"/>
          <w:bCs/>
          <w:sz w:val="28"/>
          <w:szCs w:val="28"/>
          <w:lang w:eastAsia="ru-RU"/>
        </w:rPr>
        <w:t>року № 136/</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xml:space="preserve"> відкликано суддю </w:t>
      </w:r>
      <w:proofErr w:type="spellStart"/>
      <w:r w:rsidRPr="002E2035">
        <w:rPr>
          <w:rFonts w:ascii="Times New Roman" w:hAnsi="Times New Roman" w:cs="Times New Roman"/>
          <w:bCs/>
          <w:sz w:val="28"/>
          <w:szCs w:val="28"/>
          <w:lang w:eastAsia="ru-RU"/>
        </w:rPr>
        <w:t>Козачук</w:t>
      </w:r>
      <w:proofErr w:type="spellEnd"/>
      <w:r w:rsidRPr="002E2035">
        <w:rPr>
          <w:rFonts w:ascii="Times New Roman" w:hAnsi="Times New Roman" w:cs="Times New Roman"/>
          <w:bCs/>
          <w:sz w:val="28"/>
          <w:szCs w:val="28"/>
          <w:lang w:eastAsia="ru-RU"/>
        </w:rPr>
        <w:t xml:space="preserve"> О.М. із невикористаної частини щорічної основної відпустки, наданої згідно наказу від 16 червня 2020 року № 117/</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тривалістю 1 календарний день, який є робочим днем, а саме – 9 липня 2020 року.</w:t>
      </w:r>
    </w:p>
    <w:p w14:paraId="36132DC5"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Відповідно до наказу голови Дніпровського районного суду міста Києва від 2 грудня 2020 року № 237/</w:t>
      </w:r>
      <w:proofErr w:type="spellStart"/>
      <w:r w:rsidRPr="00AD460E">
        <w:rPr>
          <w:rFonts w:ascii="Times New Roman" w:hAnsi="Times New Roman" w:cs="Times New Roman"/>
          <w:bCs/>
          <w:sz w:val="28"/>
          <w:szCs w:val="28"/>
          <w:lang w:eastAsia="ru-RU"/>
        </w:rPr>
        <w:t>вщ</w:t>
      </w:r>
      <w:proofErr w:type="spellEnd"/>
      <w:r w:rsidRPr="00AD460E">
        <w:rPr>
          <w:rFonts w:ascii="Times New Roman" w:hAnsi="Times New Roman" w:cs="Times New Roman"/>
          <w:bCs/>
          <w:sz w:val="28"/>
          <w:szCs w:val="28"/>
          <w:lang w:eastAsia="ru-RU"/>
        </w:rPr>
        <w:t xml:space="preserve"> судді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надано щорічну додаткову відпустку зо 2020 рік тривалістю 15 календарних дні з 21 грудня 2020 по 6 січня 2021 року. </w:t>
      </w:r>
    </w:p>
    <w:p w14:paraId="72165424" w14:textId="35B17E92" w:rsidR="00AD460E" w:rsidRPr="00AD460E" w:rsidRDefault="00AD460E" w:rsidP="00B85679">
      <w:pPr>
        <w:spacing w:after="0" w:line="240" w:lineRule="auto"/>
        <w:ind w:firstLine="567"/>
        <w:jc w:val="both"/>
        <w:rPr>
          <w:rFonts w:ascii="Times New Roman" w:hAnsi="Times New Roman" w:cs="Times New Roman"/>
          <w:bCs/>
          <w:sz w:val="28"/>
          <w:szCs w:val="28"/>
          <w:lang w:eastAsia="ru-RU"/>
        </w:rPr>
      </w:pPr>
      <w:r w:rsidRPr="002E2035">
        <w:rPr>
          <w:rFonts w:ascii="Times New Roman" w:hAnsi="Times New Roman" w:cs="Times New Roman"/>
          <w:bCs/>
          <w:sz w:val="28"/>
          <w:szCs w:val="28"/>
          <w:lang w:eastAsia="ru-RU"/>
        </w:rPr>
        <w:t>Наказом голови Дніпровського районного суду міста Києва від 24 грудня 2020 року № 260/</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xml:space="preserve"> відкликано суддю </w:t>
      </w:r>
      <w:proofErr w:type="spellStart"/>
      <w:r w:rsidRPr="002E2035">
        <w:rPr>
          <w:rFonts w:ascii="Times New Roman" w:hAnsi="Times New Roman" w:cs="Times New Roman"/>
          <w:bCs/>
          <w:sz w:val="28"/>
          <w:szCs w:val="28"/>
          <w:lang w:eastAsia="ru-RU"/>
        </w:rPr>
        <w:t>Козачук</w:t>
      </w:r>
      <w:proofErr w:type="spellEnd"/>
      <w:r w:rsidRPr="002E2035">
        <w:rPr>
          <w:rFonts w:ascii="Times New Roman" w:hAnsi="Times New Roman" w:cs="Times New Roman"/>
          <w:bCs/>
          <w:sz w:val="28"/>
          <w:szCs w:val="28"/>
          <w:lang w:eastAsia="ru-RU"/>
        </w:rPr>
        <w:t xml:space="preserve"> О.М. із щорічної додаткової відпустки за 2020 рік, наданої згідно наказу від 2 грудня 2020 року № 260/</w:t>
      </w:r>
      <w:proofErr w:type="spellStart"/>
      <w:r w:rsidRPr="002E2035">
        <w:rPr>
          <w:rFonts w:ascii="Times New Roman" w:hAnsi="Times New Roman" w:cs="Times New Roman"/>
          <w:bCs/>
          <w:sz w:val="28"/>
          <w:szCs w:val="28"/>
          <w:lang w:eastAsia="ru-RU"/>
        </w:rPr>
        <w:t>вщ</w:t>
      </w:r>
      <w:proofErr w:type="spellEnd"/>
      <w:r w:rsidRPr="002E2035">
        <w:rPr>
          <w:rFonts w:ascii="Times New Roman" w:hAnsi="Times New Roman" w:cs="Times New Roman"/>
          <w:bCs/>
          <w:sz w:val="28"/>
          <w:szCs w:val="28"/>
          <w:lang w:eastAsia="ru-RU"/>
        </w:rPr>
        <w:t>, тривалістю 1 календарний день, який є робочим днем, а саме – 24 грудня 2020 року.</w:t>
      </w:r>
    </w:p>
    <w:p w14:paraId="6852F543" w14:textId="320386C2" w:rsidR="00AD460E" w:rsidRPr="00AD460E" w:rsidRDefault="00AD460E" w:rsidP="00B85679">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Отже, доводи скарги про те, що суддя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ухвалювала судові рішення у справах в ті дні, коли перебувала у відпустці, а саме 23 березня 2020 року, 9 липня 2020 року, 24 грудня 2020 року не знайшли свого підтвердження та спростовуються наданими судом документами. </w:t>
      </w:r>
    </w:p>
    <w:p w14:paraId="5197F86F" w14:textId="591A8962"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У письмових поясненнях, наданих на пропозицію</w:t>
      </w:r>
      <w:r w:rsidR="00B85679">
        <w:rPr>
          <w:rFonts w:ascii="Times New Roman" w:hAnsi="Times New Roman" w:cs="Times New Roman"/>
          <w:bCs/>
          <w:sz w:val="28"/>
          <w:szCs w:val="28"/>
          <w:lang w:eastAsia="ru-RU"/>
        </w:rPr>
        <w:t xml:space="preserve"> члена Другої Дисциплінарної палати Вищої ради правосуддя </w:t>
      </w:r>
      <w:proofErr w:type="spellStart"/>
      <w:r w:rsidR="00B85679">
        <w:rPr>
          <w:rFonts w:ascii="Times New Roman" w:hAnsi="Times New Roman" w:cs="Times New Roman"/>
          <w:bCs/>
          <w:sz w:val="28"/>
          <w:szCs w:val="28"/>
          <w:lang w:eastAsia="ru-RU"/>
        </w:rPr>
        <w:t>Маселка</w:t>
      </w:r>
      <w:proofErr w:type="spellEnd"/>
      <w:r w:rsidR="00B85679">
        <w:rPr>
          <w:rFonts w:ascii="Times New Roman" w:hAnsi="Times New Roman" w:cs="Times New Roman"/>
          <w:bCs/>
          <w:sz w:val="28"/>
          <w:szCs w:val="28"/>
          <w:lang w:eastAsia="ru-RU"/>
        </w:rPr>
        <w:t xml:space="preserve"> Р.А.</w:t>
      </w:r>
      <w:r w:rsidRPr="00AD460E">
        <w:rPr>
          <w:rFonts w:ascii="Times New Roman" w:hAnsi="Times New Roman" w:cs="Times New Roman"/>
          <w:bCs/>
          <w:sz w:val="28"/>
          <w:szCs w:val="28"/>
          <w:lang w:eastAsia="ru-RU"/>
        </w:rPr>
        <w:t xml:space="preserve">, суддя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вказала, що, як вбачається зі скарги, 3 квітня 2020 року на підставі ухвали судді було призначено підготовче засідання у справі № 755/5005/20 за обвинуваченням </w:t>
      </w:r>
      <w:r w:rsidR="00EA1181">
        <w:rPr>
          <w:rFonts w:ascii="Times New Roman" w:hAnsi="Times New Roman" w:cs="Times New Roman"/>
          <w:sz w:val="28"/>
          <w:szCs w:val="28"/>
        </w:rPr>
        <w:t>ОСОБА2</w:t>
      </w:r>
      <w:r w:rsidRPr="00AD460E">
        <w:rPr>
          <w:rFonts w:ascii="Times New Roman" w:hAnsi="Times New Roman" w:cs="Times New Roman"/>
          <w:bCs/>
          <w:sz w:val="28"/>
          <w:szCs w:val="28"/>
          <w:lang w:eastAsia="ru-RU"/>
        </w:rPr>
        <w:t xml:space="preserve"> у вчиненні кримінального правопорушення, передбаченого частиною другою статті 15, частиною другою статті 185 Кримінального кодексу України. Крім того, 3 квітня 2020 року на підставі постанови судді було закрито провадження у справі № 755/200/20 про притягнення до адміністративної відповідальності </w:t>
      </w:r>
      <w:r w:rsidR="00CD1350">
        <w:rPr>
          <w:rFonts w:ascii="Times New Roman" w:hAnsi="Times New Roman" w:cs="Times New Roman"/>
          <w:sz w:val="28"/>
          <w:szCs w:val="28"/>
        </w:rPr>
        <w:t>ОСОБА3</w:t>
      </w:r>
      <w:r w:rsidRPr="00AD460E">
        <w:rPr>
          <w:rFonts w:ascii="Times New Roman" w:hAnsi="Times New Roman" w:cs="Times New Roman"/>
          <w:bCs/>
          <w:sz w:val="28"/>
          <w:szCs w:val="28"/>
          <w:lang w:eastAsia="ru-RU"/>
        </w:rPr>
        <w:t xml:space="preserve"> за частиною другою статті 187 Кодексу України про адміністративні правопорушення у зв’язку із закінченням строків притягнення до адміністративної відповідальності.</w:t>
      </w:r>
    </w:p>
    <w:p w14:paraId="4E22A625" w14:textId="54541373"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Так, із матеріалів кримінального провадження стосовно </w:t>
      </w:r>
      <w:r w:rsidR="00EA1181">
        <w:rPr>
          <w:rFonts w:ascii="Times New Roman" w:hAnsi="Times New Roman" w:cs="Times New Roman"/>
          <w:sz w:val="28"/>
          <w:szCs w:val="28"/>
        </w:rPr>
        <w:t>ОСОБА2</w:t>
      </w:r>
      <w:r w:rsidRPr="00AD460E">
        <w:rPr>
          <w:rFonts w:ascii="Times New Roman" w:hAnsi="Times New Roman" w:cs="Times New Roman"/>
          <w:bCs/>
          <w:sz w:val="28"/>
          <w:szCs w:val="28"/>
          <w:lang w:eastAsia="ru-RU"/>
        </w:rPr>
        <w:t xml:space="preserve"> убачається, що згідно з довідкою від 3 квітня 2020 року, складеної секретарем </w:t>
      </w:r>
      <w:r w:rsidRPr="00AD460E">
        <w:rPr>
          <w:rFonts w:ascii="Times New Roman" w:hAnsi="Times New Roman" w:cs="Times New Roman"/>
          <w:bCs/>
          <w:sz w:val="28"/>
          <w:szCs w:val="28"/>
          <w:lang w:eastAsia="ru-RU"/>
        </w:rPr>
        <w:lastRenderedPageBreak/>
        <w:t xml:space="preserve">судового засідання </w:t>
      </w:r>
      <w:proofErr w:type="spellStart"/>
      <w:r w:rsidRPr="00AD460E">
        <w:rPr>
          <w:rFonts w:ascii="Times New Roman" w:hAnsi="Times New Roman" w:cs="Times New Roman"/>
          <w:bCs/>
          <w:sz w:val="28"/>
          <w:szCs w:val="28"/>
          <w:lang w:eastAsia="ru-RU"/>
        </w:rPr>
        <w:t>Марисиком</w:t>
      </w:r>
      <w:proofErr w:type="spellEnd"/>
      <w:r w:rsidRPr="00AD460E">
        <w:rPr>
          <w:rFonts w:ascii="Times New Roman" w:hAnsi="Times New Roman" w:cs="Times New Roman"/>
          <w:bCs/>
          <w:sz w:val="28"/>
          <w:szCs w:val="28"/>
          <w:lang w:eastAsia="ru-RU"/>
        </w:rPr>
        <w:t xml:space="preserve"> М.В., справу знято з розгляду у зв’язку із перебуванням головуючої судді у відпустці.</w:t>
      </w:r>
    </w:p>
    <w:p w14:paraId="224CC1E5"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Ухвала про призначення підготовчого судового засідання у цьому кримінальному провадженні відповідно до даних автоматизованої системи документообігу суду комп’ютерних програм Д-3 відправлена до Єдиного державного реєстру судових рішень 9 квітня 2020 року (день, коли суддя не перебувала у відпустці).</w:t>
      </w:r>
    </w:p>
    <w:p w14:paraId="75B7299B" w14:textId="102565A9"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Також із матеріалів справи про притягнення до адміністративної відповідальності </w:t>
      </w:r>
      <w:r w:rsidR="00CD1350">
        <w:rPr>
          <w:rFonts w:ascii="Times New Roman" w:hAnsi="Times New Roman" w:cs="Times New Roman"/>
          <w:sz w:val="28"/>
          <w:szCs w:val="28"/>
        </w:rPr>
        <w:t>ОСОБА3</w:t>
      </w:r>
      <w:r w:rsidRPr="00AD460E">
        <w:rPr>
          <w:rFonts w:ascii="Times New Roman" w:hAnsi="Times New Roman" w:cs="Times New Roman"/>
          <w:bCs/>
          <w:sz w:val="28"/>
          <w:szCs w:val="28"/>
          <w:lang w:eastAsia="ru-RU"/>
        </w:rPr>
        <w:t xml:space="preserve"> вбачається, що згідно з довідкою від 3 квітня 2020 року, складеної секретарем судового засідання </w:t>
      </w:r>
      <w:proofErr w:type="spellStart"/>
      <w:r w:rsidRPr="00AD460E">
        <w:rPr>
          <w:rFonts w:ascii="Times New Roman" w:hAnsi="Times New Roman" w:cs="Times New Roman"/>
          <w:bCs/>
          <w:sz w:val="28"/>
          <w:szCs w:val="28"/>
          <w:lang w:eastAsia="ru-RU"/>
        </w:rPr>
        <w:t>Марисиком</w:t>
      </w:r>
      <w:proofErr w:type="spellEnd"/>
      <w:r w:rsidRPr="00AD460E">
        <w:rPr>
          <w:rFonts w:ascii="Times New Roman" w:hAnsi="Times New Roman" w:cs="Times New Roman"/>
          <w:bCs/>
          <w:sz w:val="28"/>
          <w:szCs w:val="28"/>
          <w:lang w:eastAsia="ru-RU"/>
        </w:rPr>
        <w:t xml:space="preserve"> М.В., справу знято з розгляду у зв’язку із перебуванням головуючої судді у відпустці.</w:t>
      </w:r>
    </w:p>
    <w:p w14:paraId="0EC42116" w14:textId="2C063775"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Постанова про закриття провадження у справі про притягнення до адміністративної відповідальності </w:t>
      </w:r>
      <w:r w:rsidR="00CD1350">
        <w:rPr>
          <w:rFonts w:ascii="Times New Roman" w:hAnsi="Times New Roman" w:cs="Times New Roman"/>
          <w:sz w:val="28"/>
          <w:szCs w:val="28"/>
        </w:rPr>
        <w:t>ОСОБА3</w:t>
      </w:r>
      <w:r w:rsidRPr="00AD460E">
        <w:rPr>
          <w:rFonts w:ascii="Times New Roman" w:hAnsi="Times New Roman" w:cs="Times New Roman"/>
          <w:bCs/>
          <w:sz w:val="28"/>
          <w:szCs w:val="28"/>
          <w:lang w:eastAsia="ru-RU"/>
        </w:rPr>
        <w:t xml:space="preserve"> частиною другою статті 187 Кодексу України про адміністративні правопорушення відповідно до даних автоматизованої системи документообігу суду комп’ютерних програм Д-3 відправлена до Єдиного державного реєстру судових рішень 14 квітня 2020 року (день, коли суддя не перебувала у відпустці).</w:t>
      </w:r>
    </w:p>
    <w:p w14:paraId="1536138C" w14:textId="64C1864F"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У скарзі також вказано, що 10 квітня 2020 року на підставі ухвали судді було виправлено описку у вступній частині </w:t>
      </w:r>
      <w:proofErr w:type="spellStart"/>
      <w:r w:rsidRPr="00AD460E">
        <w:rPr>
          <w:rFonts w:ascii="Times New Roman" w:hAnsi="Times New Roman" w:cs="Times New Roman"/>
          <w:bCs/>
          <w:sz w:val="28"/>
          <w:szCs w:val="28"/>
          <w:lang w:eastAsia="ru-RU"/>
        </w:rPr>
        <w:t>вироку</w:t>
      </w:r>
      <w:proofErr w:type="spellEnd"/>
      <w:r w:rsidRPr="00AD460E">
        <w:rPr>
          <w:rFonts w:ascii="Times New Roman" w:hAnsi="Times New Roman" w:cs="Times New Roman"/>
          <w:bCs/>
          <w:sz w:val="28"/>
          <w:szCs w:val="28"/>
          <w:lang w:eastAsia="ru-RU"/>
        </w:rPr>
        <w:t xml:space="preserve"> Дніпровського районного суду міста Києва від 3 грудня 2019 року у справі № 755/11006/19 за обвинуваченням </w:t>
      </w:r>
      <w:r w:rsidR="00CD1350">
        <w:rPr>
          <w:rFonts w:ascii="Times New Roman" w:hAnsi="Times New Roman" w:cs="Times New Roman"/>
          <w:sz w:val="28"/>
          <w:szCs w:val="28"/>
        </w:rPr>
        <w:t>ОСОБА4</w:t>
      </w:r>
      <w:r w:rsidRPr="00AD460E">
        <w:rPr>
          <w:rFonts w:ascii="Times New Roman" w:hAnsi="Times New Roman" w:cs="Times New Roman"/>
          <w:bCs/>
          <w:sz w:val="28"/>
          <w:szCs w:val="28"/>
          <w:lang w:eastAsia="ru-RU"/>
        </w:rPr>
        <w:t xml:space="preserve"> у вчиненні кримінального правопорушення, передбаченого частиною першою статті 186 Кримінального кодексу України.</w:t>
      </w:r>
    </w:p>
    <w:p w14:paraId="5698B16F" w14:textId="3E1943CC"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Так, із матеріалів кримінального провадження стосовно </w:t>
      </w:r>
      <w:r w:rsidR="00CD1350">
        <w:rPr>
          <w:rFonts w:ascii="Times New Roman" w:hAnsi="Times New Roman" w:cs="Times New Roman"/>
          <w:sz w:val="28"/>
          <w:szCs w:val="28"/>
        </w:rPr>
        <w:t>ОСОБА4</w:t>
      </w:r>
      <w:r w:rsidRPr="00AD460E">
        <w:rPr>
          <w:rFonts w:ascii="Times New Roman" w:hAnsi="Times New Roman" w:cs="Times New Roman"/>
          <w:bCs/>
          <w:sz w:val="28"/>
          <w:szCs w:val="28"/>
          <w:lang w:eastAsia="ru-RU"/>
        </w:rPr>
        <w:t xml:space="preserve"> вбачається, що згідно з довідкою від 10 квітня 2020 року, складеної секретарем судового засідання </w:t>
      </w:r>
      <w:proofErr w:type="spellStart"/>
      <w:r w:rsidRPr="00AD460E">
        <w:rPr>
          <w:rFonts w:ascii="Times New Roman" w:hAnsi="Times New Roman" w:cs="Times New Roman"/>
          <w:bCs/>
          <w:sz w:val="28"/>
          <w:szCs w:val="28"/>
          <w:lang w:eastAsia="ru-RU"/>
        </w:rPr>
        <w:t>Марисиком</w:t>
      </w:r>
      <w:proofErr w:type="spellEnd"/>
      <w:r w:rsidRPr="00AD460E">
        <w:rPr>
          <w:rFonts w:ascii="Times New Roman" w:hAnsi="Times New Roman" w:cs="Times New Roman"/>
          <w:bCs/>
          <w:sz w:val="28"/>
          <w:szCs w:val="28"/>
          <w:lang w:eastAsia="ru-RU"/>
        </w:rPr>
        <w:t xml:space="preserve"> М.В., справу знято з розгляду у зв’язку із перебуванням головуючої судді у відпустці.</w:t>
      </w:r>
    </w:p>
    <w:p w14:paraId="3ADBC56B"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Ухвала про виправлення описки у вступній частині </w:t>
      </w:r>
      <w:proofErr w:type="spellStart"/>
      <w:r w:rsidRPr="00AD460E">
        <w:rPr>
          <w:rFonts w:ascii="Times New Roman" w:hAnsi="Times New Roman" w:cs="Times New Roman"/>
          <w:bCs/>
          <w:sz w:val="28"/>
          <w:szCs w:val="28"/>
          <w:lang w:eastAsia="ru-RU"/>
        </w:rPr>
        <w:t>вироку</w:t>
      </w:r>
      <w:proofErr w:type="spellEnd"/>
      <w:r w:rsidRPr="00AD460E">
        <w:rPr>
          <w:rFonts w:ascii="Times New Roman" w:hAnsi="Times New Roman" w:cs="Times New Roman"/>
          <w:bCs/>
          <w:sz w:val="28"/>
          <w:szCs w:val="28"/>
          <w:lang w:eastAsia="ru-RU"/>
        </w:rPr>
        <w:t xml:space="preserve"> у цьому кримінальному провадженні відповідно до даних автоматизованої системи документообігу суду комп’ютерних програм Д-3 відправлена до Єдиного державного реєстру судових рішень 3 липня 2020 року (день, коли суддя не перебувала у відпустці).</w:t>
      </w:r>
    </w:p>
    <w:p w14:paraId="1C316866"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Як пояснила суддя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3 та 10 квітня 2020 року вона як суддя не ухвалювала судові рішення. Проте через певне навантаження було допущено технічну помилку в даті виготовлення згаданих вище судових рішень. Як зазначено вище, ухвали та постанови відповідно до даних автоматизованої системи документообігу суду комп’ютерних програм Д-3 ухвалені та відправлені до Єдиного державного реєстру судових рішень в дні, коли вона не перебувала у відпустці.</w:t>
      </w:r>
    </w:p>
    <w:p w14:paraId="2E7ED252"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t xml:space="preserve">Щодо доводів скарги про те, що відповідно до звітів автоматизованого розподілу справ Дніпровського районного суду міста Києва суддю було виключено з автоматизованого розподілу справ у зазначені вище дати, суддя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пояснила, що згідно засад Дніпровського районного суду міста Києва (п. 14), у разі відкликання судді на декілька днів в період відпустки справи йому не розподіляються.</w:t>
      </w:r>
    </w:p>
    <w:p w14:paraId="52574F48" w14:textId="77777777" w:rsidR="00AD460E" w:rsidRPr="00AD460E" w:rsidRDefault="00AD460E" w:rsidP="00AD460E">
      <w:pPr>
        <w:spacing w:after="0" w:line="240" w:lineRule="auto"/>
        <w:ind w:firstLine="567"/>
        <w:jc w:val="both"/>
        <w:rPr>
          <w:rFonts w:ascii="Times New Roman" w:hAnsi="Times New Roman" w:cs="Times New Roman"/>
          <w:bCs/>
          <w:sz w:val="28"/>
          <w:szCs w:val="28"/>
          <w:lang w:eastAsia="ru-RU"/>
        </w:rPr>
      </w:pPr>
      <w:r w:rsidRPr="00AD460E">
        <w:rPr>
          <w:rFonts w:ascii="Times New Roman" w:hAnsi="Times New Roman" w:cs="Times New Roman"/>
          <w:bCs/>
          <w:sz w:val="28"/>
          <w:szCs w:val="28"/>
          <w:lang w:eastAsia="ru-RU"/>
        </w:rPr>
        <w:lastRenderedPageBreak/>
        <w:t xml:space="preserve">Суддя </w:t>
      </w:r>
      <w:proofErr w:type="spellStart"/>
      <w:r w:rsidRPr="00AD460E">
        <w:rPr>
          <w:rFonts w:ascii="Times New Roman" w:hAnsi="Times New Roman" w:cs="Times New Roman"/>
          <w:bCs/>
          <w:sz w:val="28"/>
          <w:szCs w:val="28"/>
          <w:lang w:eastAsia="ru-RU"/>
        </w:rPr>
        <w:t>Козачук</w:t>
      </w:r>
      <w:proofErr w:type="spellEnd"/>
      <w:r w:rsidRPr="00AD460E">
        <w:rPr>
          <w:rFonts w:ascii="Times New Roman" w:hAnsi="Times New Roman" w:cs="Times New Roman"/>
          <w:bCs/>
          <w:sz w:val="28"/>
          <w:szCs w:val="28"/>
          <w:lang w:eastAsia="ru-RU"/>
        </w:rPr>
        <w:t xml:space="preserve"> О.М. зауважила, що вона завжди дотримується правил професійної етики судді та вирішує судові справи відповідно до Закону з дотриманням засад і правил судочинства.</w:t>
      </w:r>
    </w:p>
    <w:p w14:paraId="7A895F89" w14:textId="1E4D6B43" w:rsidR="00AD460E" w:rsidRPr="00AD460E" w:rsidRDefault="00AD460E" w:rsidP="00AD460E">
      <w:pPr>
        <w:pStyle w:val="a7"/>
        <w:ind w:firstLine="567"/>
        <w:jc w:val="both"/>
        <w:rPr>
          <w:bCs/>
          <w:szCs w:val="28"/>
          <w:lang w:eastAsia="ru-RU"/>
        </w:rPr>
      </w:pPr>
      <w:r w:rsidRPr="00AD460E">
        <w:rPr>
          <w:szCs w:val="28"/>
        </w:rPr>
        <w:t xml:space="preserve">З огляду на наведене </w:t>
      </w:r>
      <w:r w:rsidR="0027156A">
        <w:rPr>
          <w:szCs w:val="28"/>
        </w:rPr>
        <w:t>Друга Дисциплінарна палата Вищої ради правосуддя дійшла</w:t>
      </w:r>
      <w:r w:rsidRPr="00AD460E">
        <w:rPr>
          <w:szCs w:val="28"/>
        </w:rPr>
        <w:t xml:space="preserve"> висновку, що скарга не містить відповідно до вимог пункту 3 частини другої статті 107 Закону України «Про судоустрій і статус суддів» </w:t>
      </w:r>
      <w:r w:rsidRPr="00AD460E">
        <w:rPr>
          <w:bCs/>
          <w:szCs w:val="28"/>
          <w:lang w:eastAsia="ru-RU"/>
        </w:rPr>
        <w:t>конкретних відомостей про наявність у поведінці судді ознак дисциплінарного проступку, який відповідно до </w:t>
      </w:r>
      <w:hyperlink r:id="rId12" w:anchor="n1137" w:history="1">
        <w:r w:rsidRPr="00AD460E">
          <w:rPr>
            <w:bCs/>
            <w:szCs w:val="28"/>
            <w:lang w:eastAsia="ru-RU"/>
          </w:rPr>
          <w:t>частини першої</w:t>
        </w:r>
      </w:hyperlink>
      <w:r w:rsidRPr="00AD460E">
        <w:rPr>
          <w:bCs/>
          <w:szCs w:val="28"/>
          <w:lang w:eastAsia="ru-RU"/>
        </w:rPr>
        <w:t> статті 106 цього Закону може бути підставою для дисциплінарної відповідальності судді.</w:t>
      </w:r>
    </w:p>
    <w:p w14:paraId="0322F792" w14:textId="77777777" w:rsidR="00AD460E" w:rsidRPr="00AD460E" w:rsidRDefault="00AD460E" w:rsidP="00AD460E">
      <w:pPr>
        <w:pStyle w:val="a7"/>
        <w:ind w:firstLine="567"/>
        <w:jc w:val="both"/>
        <w:rPr>
          <w:szCs w:val="28"/>
        </w:rPr>
      </w:pPr>
      <w:r w:rsidRPr="00AD460E">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14:paraId="5348E0F3" w14:textId="2DB4F287" w:rsidR="00342A62" w:rsidRPr="00AD460E" w:rsidRDefault="00342A62" w:rsidP="00580FA3">
      <w:pPr>
        <w:pStyle w:val="a7"/>
        <w:ind w:firstLine="567"/>
        <w:jc w:val="both"/>
        <w:rPr>
          <w:szCs w:val="28"/>
          <w:lang w:eastAsia="ru-RU"/>
        </w:rPr>
      </w:pPr>
      <w:r w:rsidRPr="00AD460E">
        <w:rPr>
          <w:szCs w:val="28"/>
          <w:lang w:eastAsia="ru-RU"/>
        </w:rPr>
        <w:t>Враховуючи наведене, керуючись статт</w:t>
      </w:r>
      <w:r w:rsidR="00927893" w:rsidRPr="00AD460E">
        <w:rPr>
          <w:szCs w:val="28"/>
          <w:lang w:eastAsia="ru-RU"/>
        </w:rPr>
        <w:t>ями</w:t>
      </w:r>
      <w:r w:rsidRPr="00AD460E">
        <w:rPr>
          <w:szCs w:val="28"/>
          <w:lang w:eastAsia="ru-RU"/>
        </w:rPr>
        <w:t xml:space="preserve"> </w:t>
      </w:r>
      <w:r w:rsidR="00927893" w:rsidRPr="00AD460E">
        <w:rPr>
          <w:szCs w:val="28"/>
          <w:lang w:eastAsia="ru-RU"/>
        </w:rPr>
        <w:t xml:space="preserve">106, </w:t>
      </w:r>
      <w:r w:rsidR="00EB1950" w:rsidRPr="00AD460E">
        <w:rPr>
          <w:szCs w:val="28"/>
          <w:lang w:eastAsia="ru-RU"/>
        </w:rPr>
        <w:t>107</w:t>
      </w:r>
      <w:r w:rsidRPr="00AD460E">
        <w:rPr>
          <w:szCs w:val="28"/>
          <w:lang w:eastAsia="ru-RU"/>
        </w:rPr>
        <w:t xml:space="preserve"> Закону України «Про судоустрій і статус суддів», статтями </w:t>
      </w:r>
      <w:r w:rsidR="00553841" w:rsidRPr="00AD460E">
        <w:rPr>
          <w:szCs w:val="28"/>
          <w:lang w:eastAsia="ru-RU"/>
        </w:rPr>
        <w:t>42–44</w:t>
      </w:r>
      <w:r w:rsidRPr="00AD460E">
        <w:rPr>
          <w:szCs w:val="28"/>
          <w:lang w:eastAsia="ru-RU"/>
        </w:rPr>
        <w:t xml:space="preserve">, </w:t>
      </w:r>
      <w:r w:rsidRPr="00AD460E">
        <w:rPr>
          <w:szCs w:val="28"/>
        </w:rPr>
        <w:t>пункт</w:t>
      </w:r>
      <w:r w:rsidR="00553841" w:rsidRPr="00AD460E">
        <w:rPr>
          <w:szCs w:val="28"/>
        </w:rPr>
        <w:t>ом</w:t>
      </w:r>
      <w:r w:rsidRPr="00AD460E">
        <w:rPr>
          <w:szCs w:val="28"/>
        </w:rPr>
        <w:t xml:space="preserve"> </w:t>
      </w:r>
      <w:r w:rsidR="0001634A" w:rsidRPr="00AD460E">
        <w:rPr>
          <w:szCs w:val="28"/>
        </w:rPr>
        <w:t xml:space="preserve">23-7 </w:t>
      </w:r>
      <w:r w:rsidRPr="00AD460E">
        <w:rPr>
          <w:szCs w:val="28"/>
        </w:rPr>
        <w:t>розділу ІІІ «Прикінцеві та перехідні положення»</w:t>
      </w:r>
      <w:r w:rsidR="0001634A" w:rsidRPr="00AD460E">
        <w:rPr>
          <w:szCs w:val="28"/>
        </w:rPr>
        <w:t xml:space="preserve"> </w:t>
      </w:r>
      <w:r w:rsidRPr="00AD460E">
        <w:rPr>
          <w:szCs w:val="28"/>
          <w:lang w:eastAsia="ru-RU"/>
        </w:rPr>
        <w:t xml:space="preserve">Закону України </w:t>
      </w:r>
      <w:r w:rsidRPr="00AD460E">
        <w:rPr>
          <w:szCs w:val="28"/>
        </w:rPr>
        <w:t>«Про Вищу раду правосуддя»</w:t>
      </w:r>
      <w:r w:rsidRPr="00AD460E">
        <w:rPr>
          <w:szCs w:val="28"/>
          <w:lang w:eastAsia="ru-RU"/>
        </w:rPr>
        <w:t xml:space="preserve">, </w:t>
      </w:r>
      <w:r w:rsidR="00D41631" w:rsidRPr="00AD460E">
        <w:rPr>
          <w:szCs w:val="28"/>
          <w:lang w:eastAsia="ru-RU"/>
        </w:rPr>
        <w:t>Друга</w:t>
      </w:r>
      <w:r w:rsidRPr="00AD460E">
        <w:rPr>
          <w:szCs w:val="28"/>
          <w:lang w:eastAsia="ru-RU"/>
        </w:rPr>
        <w:t xml:space="preserve"> Дисциплінарна палата Вищої ради правосуддя</w:t>
      </w:r>
    </w:p>
    <w:p w14:paraId="2DEAA5EB" w14:textId="77777777" w:rsidR="00342A62" w:rsidRPr="00AD460E" w:rsidRDefault="00342A62" w:rsidP="00342A62">
      <w:pPr>
        <w:pStyle w:val="a7"/>
        <w:ind w:firstLine="708"/>
        <w:jc w:val="both"/>
        <w:rPr>
          <w:szCs w:val="28"/>
        </w:rPr>
      </w:pPr>
    </w:p>
    <w:p w14:paraId="1DEBE178" w14:textId="77777777" w:rsidR="00342A62" w:rsidRPr="00AD460E" w:rsidRDefault="00342A62" w:rsidP="00342A62">
      <w:pPr>
        <w:pStyle w:val="HTML"/>
        <w:shd w:val="clear" w:color="auto" w:fill="FFFFFF"/>
        <w:jc w:val="center"/>
        <w:textAlignment w:val="baseline"/>
        <w:rPr>
          <w:rFonts w:ascii="Times New Roman" w:hAnsi="Times New Roman" w:cs="Times New Roman"/>
          <w:b/>
          <w:sz w:val="28"/>
          <w:szCs w:val="28"/>
        </w:rPr>
      </w:pPr>
      <w:r w:rsidRPr="00AD460E">
        <w:rPr>
          <w:rFonts w:ascii="Times New Roman" w:hAnsi="Times New Roman" w:cs="Times New Roman"/>
          <w:b/>
          <w:sz w:val="28"/>
          <w:szCs w:val="28"/>
        </w:rPr>
        <w:t>ухвалила:</w:t>
      </w:r>
    </w:p>
    <w:p w14:paraId="7D357BCD" w14:textId="77777777" w:rsidR="00342A62" w:rsidRPr="00AD460E" w:rsidRDefault="00342A62" w:rsidP="00342A62">
      <w:pPr>
        <w:pStyle w:val="HTML"/>
        <w:shd w:val="clear" w:color="auto" w:fill="FFFFFF"/>
        <w:jc w:val="center"/>
        <w:textAlignment w:val="baseline"/>
        <w:rPr>
          <w:rFonts w:ascii="Times New Roman" w:hAnsi="Times New Roman" w:cs="Times New Roman"/>
          <w:b/>
          <w:sz w:val="28"/>
          <w:szCs w:val="28"/>
        </w:rPr>
      </w:pPr>
    </w:p>
    <w:p w14:paraId="07DB650E" w14:textId="573444FF" w:rsidR="00342A62" w:rsidRPr="00AD460E" w:rsidRDefault="004D2D28" w:rsidP="00342A62">
      <w:pPr>
        <w:tabs>
          <w:tab w:val="left" w:pos="8880"/>
        </w:tabs>
        <w:spacing w:after="0" w:line="240" w:lineRule="auto"/>
        <w:jc w:val="both"/>
        <w:rPr>
          <w:rFonts w:ascii="Times New Roman" w:hAnsi="Times New Roman" w:cs="Times New Roman"/>
          <w:color w:val="000000"/>
          <w:sz w:val="28"/>
          <w:szCs w:val="28"/>
        </w:rPr>
      </w:pPr>
      <w:r w:rsidRPr="00AD460E">
        <w:rPr>
          <w:rFonts w:ascii="Times New Roman" w:hAnsi="Times New Roman" w:cs="Times New Roman"/>
          <w:color w:val="000000"/>
          <w:sz w:val="28"/>
          <w:szCs w:val="28"/>
        </w:rPr>
        <w:t xml:space="preserve">дисциплінарну скаргу </w:t>
      </w:r>
      <w:r w:rsidR="005D6594">
        <w:rPr>
          <w:rFonts w:ascii="Times New Roman" w:hAnsi="Times New Roman" w:cs="Times New Roman"/>
          <w:color w:val="000000"/>
          <w:sz w:val="28"/>
          <w:szCs w:val="28"/>
        </w:rPr>
        <w:t xml:space="preserve">Чижик </w:t>
      </w:r>
      <w:r w:rsidR="003D015A">
        <w:rPr>
          <w:rFonts w:ascii="Times New Roman" w:hAnsi="Times New Roman" w:cs="Times New Roman"/>
          <w:color w:val="000000"/>
          <w:sz w:val="28"/>
          <w:szCs w:val="28"/>
        </w:rPr>
        <w:t>Тетяни Віталіївни</w:t>
      </w:r>
      <w:r w:rsidR="00870CAF" w:rsidRPr="00AD460E">
        <w:rPr>
          <w:rFonts w:ascii="Times New Roman" w:hAnsi="Times New Roman" w:cs="Times New Roman"/>
          <w:color w:val="000000"/>
          <w:sz w:val="28"/>
          <w:szCs w:val="28"/>
        </w:rPr>
        <w:t xml:space="preserve"> стосовно судді </w:t>
      </w:r>
      <w:r w:rsidR="003D015A">
        <w:rPr>
          <w:rFonts w:ascii="Times New Roman" w:hAnsi="Times New Roman" w:cs="Times New Roman"/>
          <w:color w:val="000000"/>
          <w:sz w:val="28"/>
          <w:szCs w:val="28"/>
        </w:rPr>
        <w:t xml:space="preserve">Дніпровського районного суду міста Києва </w:t>
      </w:r>
      <w:proofErr w:type="spellStart"/>
      <w:r w:rsidR="003D015A">
        <w:rPr>
          <w:rFonts w:ascii="Times New Roman" w:hAnsi="Times New Roman" w:cs="Times New Roman"/>
          <w:color w:val="000000"/>
          <w:sz w:val="28"/>
          <w:szCs w:val="28"/>
        </w:rPr>
        <w:t>Козачук</w:t>
      </w:r>
      <w:proofErr w:type="spellEnd"/>
      <w:r w:rsidR="003D015A">
        <w:rPr>
          <w:rFonts w:ascii="Times New Roman" w:hAnsi="Times New Roman" w:cs="Times New Roman"/>
          <w:color w:val="000000"/>
          <w:sz w:val="28"/>
          <w:szCs w:val="28"/>
        </w:rPr>
        <w:t xml:space="preserve"> Олени </w:t>
      </w:r>
      <w:r w:rsidR="00EC7766">
        <w:rPr>
          <w:rFonts w:ascii="Times New Roman" w:hAnsi="Times New Roman" w:cs="Times New Roman"/>
          <w:color w:val="000000"/>
          <w:sz w:val="28"/>
          <w:szCs w:val="28"/>
        </w:rPr>
        <w:t>Миколаївни</w:t>
      </w:r>
      <w:r w:rsidR="00870CAF" w:rsidRPr="00AD460E">
        <w:rPr>
          <w:rFonts w:ascii="Times New Roman" w:hAnsi="Times New Roman" w:cs="Times New Roman"/>
          <w:color w:val="000000"/>
          <w:sz w:val="28"/>
          <w:szCs w:val="28"/>
        </w:rPr>
        <w:t xml:space="preserve"> залишити без розгляду та повернути скаржнику</w:t>
      </w:r>
      <w:r w:rsidR="00382042" w:rsidRPr="00AD460E">
        <w:rPr>
          <w:rFonts w:ascii="Times New Roman" w:hAnsi="Times New Roman" w:cs="Times New Roman"/>
          <w:color w:val="000000"/>
          <w:sz w:val="28"/>
          <w:szCs w:val="28"/>
        </w:rPr>
        <w:t>.</w:t>
      </w:r>
    </w:p>
    <w:p w14:paraId="06C08E0D" w14:textId="77777777" w:rsidR="00342A62" w:rsidRPr="00AD460E" w:rsidRDefault="00342A62" w:rsidP="00580FA3">
      <w:pPr>
        <w:pStyle w:val="a7"/>
        <w:ind w:firstLine="567"/>
        <w:jc w:val="both"/>
        <w:rPr>
          <w:szCs w:val="28"/>
          <w:lang w:eastAsia="ru-RU"/>
        </w:rPr>
      </w:pPr>
      <w:r w:rsidRPr="00AD460E">
        <w:rPr>
          <w:szCs w:val="28"/>
          <w:lang w:eastAsia="ru-RU"/>
        </w:rPr>
        <w:t xml:space="preserve">Ухвала оскарженню не підлягає.    </w:t>
      </w:r>
    </w:p>
    <w:p w14:paraId="029D72E3" w14:textId="77777777" w:rsidR="00342A62" w:rsidRPr="00AD460E" w:rsidRDefault="00342A62" w:rsidP="00342A62">
      <w:pPr>
        <w:spacing w:after="0" w:line="240" w:lineRule="auto"/>
        <w:jc w:val="both"/>
        <w:rPr>
          <w:rFonts w:ascii="Times New Roman" w:hAnsi="Times New Roman" w:cs="Times New Roman"/>
          <w:b/>
          <w:sz w:val="28"/>
          <w:szCs w:val="28"/>
        </w:rPr>
      </w:pPr>
    </w:p>
    <w:p w14:paraId="6D4D1C05" w14:textId="77777777" w:rsidR="00D41631" w:rsidRPr="00AD460E" w:rsidRDefault="00D41631" w:rsidP="00342A62">
      <w:pPr>
        <w:spacing w:after="0" w:line="240" w:lineRule="auto"/>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51616D" w:rsidRPr="00AD460E" w14:paraId="5707DE99" w14:textId="77777777" w:rsidTr="006C57AF">
        <w:tc>
          <w:tcPr>
            <w:tcW w:w="5353" w:type="dxa"/>
          </w:tcPr>
          <w:tbl>
            <w:tblPr>
              <w:tblW w:w="9747" w:type="dxa"/>
              <w:tblLook w:val="04A0" w:firstRow="1" w:lastRow="0" w:firstColumn="1" w:lastColumn="0" w:noHBand="0" w:noVBand="1"/>
            </w:tblPr>
            <w:tblGrid>
              <w:gridCol w:w="5353"/>
              <w:gridCol w:w="4394"/>
            </w:tblGrid>
            <w:tr w:rsidR="0051616D" w:rsidRPr="00AD460E" w14:paraId="2593A807" w14:textId="77777777" w:rsidTr="00C52D93">
              <w:tc>
                <w:tcPr>
                  <w:tcW w:w="5353" w:type="dxa"/>
                </w:tcPr>
                <w:p w14:paraId="795956D6"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Головуючий на засіданні </w:t>
                  </w:r>
                </w:p>
                <w:p w14:paraId="73654EE5"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Другої Дисциплінарної </w:t>
                  </w:r>
                </w:p>
                <w:p w14:paraId="10908A7A"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палати Вищої ради правосуддя</w:t>
                  </w:r>
                </w:p>
                <w:p w14:paraId="141D115C" w14:textId="77777777" w:rsidR="0051616D" w:rsidRPr="00AD460E" w:rsidRDefault="0051616D" w:rsidP="0051616D">
                  <w:pPr>
                    <w:spacing w:after="0" w:line="240" w:lineRule="auto"/>
                    <w:jc w:val="both"/>
                    <w:rPr>
                      <w:rFonts w:ascii="Times New Roman" w:hAnsi="Times New Roman" w:cs="Times New Roman"/>
                      <w:b/>
                      <w:sz w:val="28"/>
                      <w:szCs w:val="28"/>
                    </w:rPr>
                  </w:pPr>
                </w:p>
                <w:p w14:paraId="3A2FC240"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Члени Другої Дисциплінарної </w:t>
                  </w:r>
                </w:p>
                <w:p w14:paraId="553BE432"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палати Вищої ради правосуддя</w:t>
                  </w:r>
                </w:p>
                <w:p w14:paraId="75AE2EEC" w14:textId="77777777" w:rsidR="0051616D" w:rsidRPr="00AD460E" w:rsidRDefault="0051616D" w:rsidP="0051616D">
                  <w:pPr>
                    <w:spacing w:after="0" w:line="240" w:lineRule="auto"/>
                    <w:jc w:val="both"/>
                    <w:rPr>
                      <w:rFonts w:ascii="Times New Roman" w:hAnsi="Times New Roman" w:cs="Times New Roman"/>
                      <w:b/>
                      <w:sz w:val="28"/>
                      <w:szCs w:val="28"/>
                    </w:rPr>
                  </w:pPr>
                </w:p>
                <w:p w14:paraId="364B0EFE" w14:textId="77777777" w:rsidR="0051616D" w:rsidRPr="00AD460E" w:rsidRDefault="0051616D" w:rsidP="0051616D">
                  <w:pPr>
                    <w:spacing w:after="0" w:line="240" w:lineRule="auto"/>
                    <w:jc w:val="both"/>
                    <w:rPr>
                      <w:rFonts w:ascii="Times New Roman" w:hAnsi="Times New Roman" w:cs="Times New Roman"/>
                      <w:b/>
                      <w:sz w:val="28"/>
                      <w:szCs w:val="28"/>
                    </w:rPr>
                  </w:pPr>
                </w:p>
                <w:p w14:paraId="788AF877" w14:textId="77777777" w:rsidR="0051616D" w:rsidRPr="00AD460E" w:rsidRDefault="0051616D" w:rsidP="0051616D">
                  <w:pPr>
                    <w:spacing w:after="0" w:line="240" w:lineRule="auto"/>
                    <w:jc w:val="both"/>
                    <w:rPr>
                      <w:rFonts w:ascii="Times New Roman" w:hAnsi="Times New Roman" w:cs="Times New Roman"/>
                      <w:b/>
                      <w:sz w:val="28"/>
                      <w:szCs w:val="28"/>
                    </w:rPr>
                  </w:pPr>
                </w:p>
                <w:p w14:paraId="066AF767" w14:textId="77777777" w:rsidR="0051616D" w:rsidRPr="00AD460E" w:rsidRDefault="0051616D" w:rsidP="0051616D">
                  <w:pPr>
                    <w:spacing w:after="0" w:line="240" w:lineRule="auto"/>
                    <w:jc w:val="both"/>
                    <w:rPr>
                      <w:rFonts w:ascii="Times New Roman" w:hAnsi="Times New Roman" w:cs="Times New Roman"/>
                      <w:b/>
                      <w:sz w:val="28"/>
                      <w:szCs w:val="28"/>
                    </w:rPr>
                  </w:pPr>
                </w:p>
              </w:tc>
              <w:tc>
                <w:tcPr>
                  <w:tcW w:w="4394" w:type="dxa"/>
                </w:tcPr>
                <w:p w14:paraId="50A1DBCC"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6C79EF7B"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1CE541BD" w14:textId="77777777" w:rsidR="0051616D" w:rsidRPr="00AD460E" w:rsidRDefault="0051616D" w:rsidP="0051616D">
                  <w:pPr>
                    <w:tabs>
                      <w:tab w:val="left" w:pos="1735"/>
                      <w:tab w:val="left" w:pos="1862"/>
                    </w:tabs>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Віталій САЛІХОВ </w:t>
                  </w:r>
                </w:p>
                <w:p w14:paraId="2217B379"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024CEB33"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5BE7A684"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Сергій БУРЛАКОВ</w:t>
                  </w:r>
                </w:p>
                <w:p w14:paraId="60EC0F7D"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5B1B10B7" w14:textId="77777777" w:rsidR="0051616D" w:rsidRPr="00AD460E" w:rsidRDefault="0051616D" w:rsidP="0051616D">
                  <w:pPr>
                    <w:spacing w:after="0" w:line="240" w:lineRule="auto"/>
                    <w:jc w:val="both"/>
                    <w:rPr>
                      <w:rFonts w:ascii="Times New Roman" w:hAnsi="Times New Roman" w:cs="Times New Roman"/>
                      <w:b/>
                      <w:sz w:val="28"/>
                      <w:szCs w:val="28"/>
                    </w:rPr>
                  </w:pPr>
                </w:p>
                <w:p w14:paraId="385D224F"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Олена КОВБІЙ        </w:t>
                  </w:r>
                </w:p>
                <w:p w14:paraId="67FA04C4"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7D95CBC2" w14:textId="77777777" w:rsidR="0051616D" w:rsidRPr="00AD460E" w:rsidRDefault="0051616D" w:rsidP="0051616D">
                  <w:pPr>
                    <w:spacing w:after="0" w:line="240" w:lineRule="auto"/>
                    <w:jc w:val="both"/>
                    <w:rPr>
                      <w:rFonts w:ascii="Times New Roman" w:hAnsi="Times New Roman" w:cs="Times New Roman"/>
                      <w:b/>
                      <w:sz w:val="28"/>
                      <w:szCs w:val="28"/>
                    </w:rPr>
                  </w:pPr>
                </w:p>
                <w:p w14:paraId="76B6DBA4"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Олексій МЕЛЬНИК</w:t>
                  </w:r>
                </w:p>
                <w:p w14:paraId="601520AE" w14:textId="77777777" w:rsidR="0051616D" w:rsidRPr="00AD460E" w:rsidRDefault="0051616D" w:rsidP="0051616D">
                  <w:pPr>
                    <w:spacing w:after="0" w:line="240" w:lineRule="auto"/>
                    <w:jc w:val="both"/>
                    <w:rPr>
                      <w:rFonts w:ascii="Times New Roman" w:hAnsi="Times New Roman" w:cs="Times New Roman"/>
                      <w:b/>
                      <w:sz w:val="28"/>
                      <w:szCs w:val="28"/>
                    </w:rPr>
                  </w:pPr>
                </w:p>
              </w:tc>
            </w:tr>
          </w:tbl>
          <w:p w14:paraId="4A6E7628" w14:textId="77777777" w:rsidR="0051616D" w:rsidRPr="00AD460E" w:rsidRDefault="0051616D" w:rsidP="0051616D">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51616D" w:rsidRPr="00AD460E" w14:paraId="69C641B0" w14:textId="77777777" w:rsidTr="00C52D93">
              <w:tc>
                <w:tcPr>
                  <w:tcW w:w="5353" w:type="dxa"/>
                </w:tcPr>
                <w:p w14:paraId="2CA1CED7"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Головуючий на засіданні </w:t>
                  </w:r>
                </w:p>
                <w:p w14:paraId="5688CDB8"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Другої Дисциплінарної </w:t>
                  </w:r>
                </w:p>
                <w:p w14:paraId="5948EDD9"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палати Вищої ради правосуддя</w:t>
                  </w:r>
                </w:p>
                <w:p w14:paraId="5DD98E26" w14:textId="77777777" w:rsidR="0051616D" w:rsidRPr="00AD460E" w:rsidRDefault="0051616D" w:rsidP="0051616D">
                  <w:pPr>
                    <w:spacing w:after="0" w:line="240" w:lineRule="auto"/>
                    <w:jc w:val="both"/>
                    <w:rPr>
                      <w:rFonts w:ascii="Times New Roman" w:hAnsi="Times New Roman" w:cs="Times New Roman"/>
                      <w:b/>
                      <w:sz w:val="28"/>
                      <w:szCs w:val="28"/>
                    </w:rPr>
                  </w:pPr>
                </w:p>
                <w:p w14:paraId="7E2F2C5B"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Члени Другої Дисциплінарної </w:t>
                  </w:r>
                </w:p>
                <w:p w14:paraId="72C5961E"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палати Вищої ради правосуддя</w:t>
                  </w:r>
                </w:p>
                <w:p w14:paraId="211CEEDE" w14:textId="77777777" w:rsidR="0051616D" w:rsidRPr="00AD460E" w:rsidRDefault="0051616D" w:rsidP="0051616D">
                  <w:pPr>
                    <w:spacing w:after="0" w:line="240" w:lineRule="auto"/>
                    <w:jc w:val="both"/>
                    <w:rPr>
                      <w:rFonts w:ascii="Times New Roman" w:hAnsi="Times New Roman" w:cs="Times New Roman"/>
                      <w:b/>
                      <w:sz w:val="28"/>
                      <w:szCs w:val="28"/>
                    </w:rPr>
                  </w:pPr>
                </w:p>
                <w:p w14:paraId="6E0478C3" w14:textId="77777777" w:rsidR="0051616D" w:rsidRPr="00AD460E" w:rsidRDefault="0051616D" w:rsidP="0051616D">
                  <w:pPr>
                    <w:spacing w:after="0" w:line="240" w:lineRule="auto"/>
                    <w:jc w:val="both"/>
                    <w:rPr>
                      <w:rFonts w:ascii="Times New Roman" w:hAnsi="Times New Roman" w:cs="Times New Roman"/>
                      <w:b/>
                      <w:sz w:val="28"/>
                      <w:szCs w:val="28"/>
                    </w:rPr>
                  </w:pPr>
                </w:p>
                <w:p w14:paraId="3C99C0EF" w14:textId="77777777" w:rsidR="0051616D" w:rsidRPr="00AD460E" w:rsidRDefault="0051616D" w:rsidP="0051616D">
                  <w:pPr>
                    <w:spacing w:after="0" w:line="240" w:lineRule="auto"/>
                    <w:jc w:val="both"/>
                    <w:rPr>
                      <w:rFonts w:ascii="Times New Roman" w:hAnsi="Times New Roman" w:cs="Times New Roman"/>
                      <w:b/>
                      <w:sz w:val="28"/>
                      <w:szCs w:val="28"/>
                    </w:rPr>
                  </w:pPr>
                </w:p>
                <w:p w14:paraId="718B6078" w14:textId="77777777" w:rsidR="0051616D" w:rsidRPr="00AD460E" w:rsidRDefault="0051616D" w:rsidP="0051616D">
                  <w:pPr>
                    <w:spacing w:after="0" w:line="240" w:lineRule="auto"/>
                    <w:jc w:val="both"/>
                    <w:rPr>
                      <w:rFonts w:ascii="Times New Roman" w:hAnsi="Times New Roman" w:cs="Times New Roman"/>
                      <w:b/>
                      <w:sz w:val="28"/>
                      <w:szCs w:val="28"/>
                    </w:rPr>
                  </w:pPr>
                </w:p>
              </w:tc>
              <w:tc>
                <w:tcPr>
                  <w:tcW w:w="4394" w:type="dxa"/>
                </w:tcPr>
                <w:p w14:paraId="0B00DF06"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3B788D5F"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1AD44517" w14:textId="77777777" w:rsidR="0051616D" w:rsidRPr="00AD460E" w:rsidRDefault="0051616D" w:rsidP="0051616D">
                  <w:pPr>
                    <w:tabs>
                      <w:tab w:val="left" w:pos="1735"/>
                      <w:tab w:val="left" w:pos="1862"/>
                    </w:tabs>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Віталій САЛІХОВ </w:t>
                  </w:r>
                </w:p>
                <w:p w14:paraId="5C6B3315"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1793A185"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15A82C95"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Сергій БУРЛАКОВ</w:t>
                  </w:r>
                </w:p>
                <w:p w14:paraId="6FC30B9F"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28A1B525" w14:textId="77777777" w:rsidR="0051616D" w:rsidRPr="00AD460E" w:rsidRDefault="0051616D" w:rsidP="0051616D">
                  <w:pPr>
                    <w:spacing w:after="0" w:line="240" w:lineRule="auto"/>
                    <w:jc w:val="both"/>
                    <w:rPr>
                      <w:rFonts w:ascii="Times New Roman" w:hAnsi="Times New Roman" w:cs="Times New Roman"/>
                      <w:b/>
                      <w:sz w:val="28"/>
                      <w:szCs w:val="28"/>
                    </w:rPr>
                  </w:pPr>
                </w:p>
                <w:p w14:paraId="5EAF12F3"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Олена КОВБІЙ        </w:t>
                  </w:r>
                </w:p>
                <w:p w14:paraId="7D76CB31"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w:t>
                  </w:r>
                </w:p>
                <w:p w14:paraId="515E0B9D" w14:textId="77777777" w:rsidR="0051616D" w:rsidRPr="00AD460E" w:rsidRDefault="0051616D" w:rsidP="0051616D">
                  <w:pPr>
                    <w:spacing w:after="0" w:line="240" w:lineRule="auto"/>
                    <w:jc w:val="both"/>
                    <w:rPr>
                      <w:rFonts w:ascii="Times New Roman" w:hAnsi="Times New Roman" w:cs="Times New Roman"/>
                      <w:b/>
                      <w:sz w:val="28"/>
                      <w:szCs w:val="28"/>
                    </w:rPr>
                  </w:pPr>
                </w:p>
                <w:p w14:paraId="1FF066C5" w14:textId="77777777" w:rsidR="0051616D" w:rsidRPr="00AD460E" w:rsidRDefault="0051616D" w:rsidP="0051616D">
                  <w:pPr>
                    <w:spacing w:after="0" w:line="240" w:lineRule="auto"/>
                    <w:jc w:val="both"/>
                    <w:rPr>
                      <w:rFonts w:ascii="Times New Roman" w:hAnsi="Times New Roman" w:cs="Times New Roman"/>
                      <w:b/>
                      <w:sz w:val="28"/>
                      <w:szCs w:val="28"/>
                    </w:rPr>
                  </w:pPr>
                  <w:r w:rsidRPr="00AD460E">
                    <w:rPr>
                      <w:rFonts w:ascii="Times New Roman" w:hAnsi="Times New Roman" w:cs="Times New Roman"/>
                      <w:b/>
                      <w:sz w:val="28"/>
                      <w:szCs w:val="28"/>
                    </w:rPr>
                    <w:t xml:space="preserve">                       Олексій МЕЛЬНИК</w:t>
                  </w:r>
                </w:p>
                <w:p w14:paraId="64A35A26" w14:textId="77777777" w:rsidR="0051616D" w:rsidRPr="00AD460E" w:rsidRDefault="0051616D" w:rsidP="0051616D">
                  <w:pPr>
                    <w:spacing w:after="0" w:line="240" w:lineRule="auto"/>
                    <w:jc w:val="both"/>
                    <w:rPr>
                      <w:rFonts w:ascii="Times New Roman" w:hAnsi="Times New Roman" w:cs="Times New Roman"/>
                      <w:b/>
                      <w:sz w:val="28"/>
                      <w:szCs w:val="28"/>
                    </w:rPr>
                  </w:pPr>
                </w:p>
              </w:tc>
            </w:tr>
          </w:tbl>
          <w:p w14:paraId="5A6B0767" w14:textId="77777777" w:rsidR="0051616D" w:rsidRPr="00AD460E" w:rsidRDefault="0051616D" w:rsidP="0051616D">
            <w:pPr>
              <w:spacing w:after="0" w:line="240" w:lineRule="auto"/>
              <w:jc w:val="both"/>
              <w:rPr>
                <w:rFonts w:ascii="Times New Roman" w:hAnsi="Times New Roman" w:cs="Times New Roman"/>
                <w:b/>
                <w:sz w:val="28"/>
                <w:szCs w:val="28"/>
              </w:rPr>
            </w:pPr>
          </w:p>
        </w:tc>
      </w:tr>
      <w:tr w:rsidR="00342A62" w:rsidRPr="007B460A" w14:paraId="78B12CDE" w14:textId="77777777" w:rsidTr="006C57AF">
        <w:tc>
          <w:tcPr>
            <w:tcW w:w="5353" w:type="dxa"/>
          </w:tcPr>
          <w:p w14:paraId="63F367CD" w14:textId="77777777" w:rsidR="00342A62" w:rsidRPr="007B460A" w:rsidRDefault="00342A62" w:rsidP="006C57AF">
            <w:pPr>
              <w:spacing w:after="0" w:line="240" w:lineRule="auto"/>
              <w:jc w:val="both"/>
              <w:rPr>
                <w:rFonts w:ascii="Times New Roman" w:hAnsi="Times New Roman"/>
                <w:b/>
                <w:sz w:val="28"/>
                <w:szCs w:val="28"/>
              </w:rPr>
            </w:pPr>
          </w:p>
        </w:tc>
        <w:tc>
          <w:tcPr>
            <w:tcW w:w="4394" w:type="dxa"/>
          </w:tcPr>
          <w:p w14:paraId="0BE2039C" w14:textId="77777777" w:rsidR="00342A62" w:rsidRPr="007B460A" w:rsidRDefault="00342A62" w:rsidP="006C57AF">
            <w:pPr>
              <w:spacing w:after="0" w:line="240" w:lineRule="auto"/>
              <w:jc w:val="both"/>
              <w:rPr>
                <w:rFonts w:ascii="Times New Roman" w:hAnsi="Times New Roman"/>
                <w:b/>
                <w:sz w:val="28"/>
                <w:szCs w:val="28"/>
              </w:rPr>
            </w:pPr>
          </w:p>
        </w:tc>
      </w:tr>
    </w:tbl>
    <w:p w14:paraId="40133F81" w14:textId="77777777" w:rsidR="002F198B" w:rsidRDefault="002F198B" w:rsidP="00342A62">
      <w:pPr>
        <w:autoSpaceDE w:val="0"/>
        <w:autoSpaceDN w:val="0"/>
        <w:adjustRightInd w:val="0"/>
        <w:spacing w:after="0" w:line="240" w:lineRule="auto"/>
        <w:ind w:firstLine="709"/>
        <w:jc w:val="both"/>
      </w:pPr>
    </w:p>
    <w:sectPr w:rsidR="002F198B" w:rsidSect="00DB3389">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BDE2C" w14:textId="77777777" w:rsidR="00DB3389" w:rsidRDefault="00DB3389">
      <w:pPr>
        <w:spacing w:after="0" w:line="240" w:lineRule="auto"/>
      </w:pPr>
      <w:r>
        <w:separator/>
      </w:r>
    </w:p>
  </w:endnote>
  <w:endnote w:type="continuationSeparator" w:id="0">
    <w:p w14:paraId="4EA55B5C" w14:textId="77777777" w:rsidR="00DB3389" w:rsidRDefault="00DB3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A455" w14:textId="77777777" w:rsidR="00DB3389" w:rsidRDefault="00DB3389">
      <w:pPr>
        <w:spacing w:after="0" w:line="240" w:lineRule="auto"/>
      </w:pPr>
      <w:r>
        <w:separator/>
      </w:r>
    </w:p>
  </w:footnote>
  <w:footnote w:type="continuationSeparator" w:id="0">
    <w:p w14:paraId="31AD9E3D" w14:textId="77777777" w:rsidR="00DB3389" w:rsidRDefault="00DB3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A6DF3E8" w14:textId="30338A50" w:rsidR="0072647D" w:rsidRDefault="00342A62">
        <w:pPr>
          <w:pStyle w:val="a3"/>
          <w:jc w:val="center"/>
        </w:pPr>
        <w:r>
          <w:fldChar w:fldCharType="begin"/>
        </w:r>
        <w:r>
          <w:instrText xml:space="preserve"> PAGE   \* MERGEFORMAT </w:instrText>
        </w:r>
        <w:r>
          <w:fldChar w:fldCharType="separate"/>
        </w:r>
        <w:r w:rsidR="00496CDC">
          <w:rPr>
            <w:noProof/>
          </w:rPr>
          <w:t>7</w:t>
        </w:r>
        <w:r>
          <w:fldChar w:fldCharType="end"/>
        </w:r>
      </w:p>
    </w:sdtContent>
  </w:sdt>
  <w:p w14:paraId="5732E113" w14:textId="77777777" w:rsidR="0072647D" w:rsidRDefault="007264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634A"/>
    <w:rsid w:val="00082CFA"/>
    <w:rsid w:val="000B018A"/>
    <w:rsid w:val="000D6579"/>
    <w:rsid w:val="00121B9B"/>
    <w:rsid w:val="00132A6D"/>
    <w:rsid w:val="0015772B"/>
    <w:rsid w:val="00177834"/>
    <w:rsid w:val="001D41D5"/>
    <w:rsid w:val="001D77BC"/>
    <w:rsid w:val="001F3D9A"/>
    <w:rsid w:val="002512E3"/>
    <w:rsid w:val="0027156A"/>
    <w:rsid w:val="002C494D"/>
    <w:rsid w:val="002E2035"/>
    <w:rsid w:val="002F198B"/>
    <w:rsid w:val="00317CED"/>
    <w:rsid w:val="00342A62"/>
    <w:rsid w:val="00363C43"/>
    <w:rsid w:val="00371538"/>
    <w:rsid w:val="00382042"/>
    <w:rsid w:val="003D015A"/>
    <w:rsid w:val="00421FFA"/>
    <w:rsid w:val="00446D35"/>
    <w:rsid w:val="00450BAA"/>
    <w:rsid w:val="00496CDC"/>
    <w:rsid w:val="004C123B"/>
    <w:rsid w:val="004D2D28"/>
    <w:rsid w:val="0051616D"/>
    <w:rsid w:val="00527C95"/>
    <w:rsid w:val="00553841"/>
    <w:rsid w:val="0055452F"/>
    <w:rsid w:val="00580FA3"/>
    <w:rsid w:val="005968E0"/>
    <w:rsid w:val="005B5E7A"/>
    <w:rsid w:val="005D6594"/>
    <w:rsid w:val="005E0014"/>
    <w:rsid w:val="00663BD7"/>
    <w:rsid w:val="006A6A0B"/>
    <w:rsid w:val="0072647D"/>
    <w:rsid w:val="00764A9C"/>
    <w:rsid w:val="007655A0"/>
    <w:rsid w:val="007B2CC4"/>
    <w:rsid w:val="007F446A"/>
    <w:rsid w:val="00800C67"/>
    <w:rsid w:val="00800FB1"/>
    <w:rsid w:val="008474A9"/>
    <w:rsid w:val="00870CAF"/>
    <w:rsid w:val="008732A1"/>
    <w:rsid w:val="00890A2A"/>
    <w:rsid w:val="008A3C18"/>
    <w:rsid w:val="008A512F"/>
    <w:rsid w:val="008F1EEC"/>
    <w:rsid w:val="00927893"/>
    <w:rsid w:val="00960701"/>
    <w:rsid w:val="00964F0D"/>
    <w:rsid w:val="0098627F"/>
    <w:rsid w:val="00995127"/>
    <w:rsid w:val="009A1375"/>
    <w:rsid w:val="009B2B03"/>
    <w:rsid w:val="009D4955"/>
    <w:rsid w:val="00A15677"/>
    <w:rsid w:val="00A55874"/>
    <w:rsid w:val="00A74670"/>
    <w:rsid w:val="00A77880"/>
    <w:rsid w:val="00A95604"/>
    <w:rsid w:val="00AA1F85"/>
    <w:rsid w:val="00AC40B6"/>
    <w:rsid w:val="00AD460E"/>
    <w:rsid w:val="00AE228F"/>
    <w:rsid w:val="00AE67DD"/>
    <w:rsid w:val="00B85679"/>
    <w:rsid w:val="00BC5DB5"/>
    <w:rsid w:val="00C31D37"/>
    <w:rsid w:val="00C409CF"/>
    <w:rsid w:val="00C42D45"/>
    <w:rsid w:val="00CC5499"/>
    <w:rsid w:val="00CD1350"/>
    <w:rsid w:val="00D41631"/>
    <w:rsid w:val="00D62F39"/>
    <w:rsid w:val="00D96F94"/>
    <w:rsid w:val="00DA35BB"/>
    <w:rsid w:val="00DB3389"/>
    <w:rsid w:val="00E07568"/>
    <w:rsid w:val="00E74501"/>
    <w:rsid w:val="00EA1181"/>
    <w:rsid w:val="00EA71CA"/>
    <w:rsid w:val="00EB1950"/>
    <w:rsid w:val="00EC7766"/>
    <w:rsid w:val="00F07678"/>
    <w:rsid w:val="00F22EEC"/>
    <w:rsid w:val="00F84703"/>
    <w:rsid w:val="00F84D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36816"/>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paragraph" w:customStyle="1" w:styleId="rvps2">
    <w:name w:val="rvps2"/>
    <w:basedOn w:val="a"/>
    <w:rsid w:val="001D41D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11986</Words>
  <Characters>6833</Characters>
  <Application>Microsoft Office Word</Application>
  <DocSecurity>0</DocSecurity>
  <Lines>56</Lines>
  <Paragraphs>37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2024-01-10T12:29:00Z</cp:lastPrinted>
  <dcterms:created xsi:type="dcterms:W3CDTF">2024-02-16T07:52:00Z</dcterms:created>
  <dcterms:modified xsi:type="dcterms:W3CDTF">2024-02-16T07:52:00Z</dcterms:modified>
</cp:coreProperties>
</file>