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759A" w:rsidRPr="00887066" w:rsidRDefault="00F7759A" w:rsidP="00F7759A">
      <w:pPr>
        <w:spacing w:after="200" w:line="276" w:lineRule="auto"/>
        <w:ind w:left="5954"/>
        <w:contextualSpacing/>
        <w:jc w:val="right"/>
        <w:rPr>
          <w:rFonts w:ascii="Times New Roman" w:eastAsia="Calibri" w:hAnsi="Times New Roman" w:cs="Times New Roman"/>
          <w:color w:val="000000"/>
          <w:sz w:val="28"/>
          <w:szCs w:val="28"/>
        </w:rPr>
      </w:pPr>
      <w:r w:rsidRPr="00887066">
        <w:rPr>
          <w:rFonts w:ascii="Calibri" w:eastAsia="Calibri" w:hAnsi="Calibri" w:cs="Times New Roman"/>
          <w:noProof/>
          <w:sz w:val="24"/>
        </w:rPr>
        <w:drawing>
          <wp:anchor distT="0" distB="0" distL="114300" distR="114300" simplePos="0" relativeHeight="251661312" behindDoc="0" locked="0" layoutInCell="1" allowOverlap="1" wp14:anchorId="1E32CE7F" wp14:editId="1E28B26F">
            <wp:simplePos x="0" y="0"/>
            <wp:positionH relativeFrom="column">
              <wp:posOffset>2799080</wp:posOffset>
            </wp:positionH>
            <wp:positionV relativeFrom="paragraph">
              <wp:posOffset>263525</wp:posOffset>
            </wp:positionV>
            <wp:extent cx="521970" cy="683895"/>
            <wp:effectExtent l="0" t="0" r="0" b="190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F7759A" w:rsidRPr="00887066" w:rsidRDefault="00F7759A" w:rsidP="00F7759A">
      <w:pPr>
        <w:spacing w:after="0" w:line="240" w:lineRule="auto"/>
        <w:jc w:val="center"/>
        <w:rPr>
          <w:rFonts w:ascii="Times New Roman" w:eastAsia="Calibri" w:hAnsi="Times New Roman" w:cs="Times New Roman"/>
          <w:sz w:val="28"/>
        </w:rPr>
      </w:pPr>
    </w:p>
    <w:p w:rsidR="00F7759A" w:rsidRPr="00887066" w:rsidRDefault="00F7759A" w:rsidP="00F7759A">
      <w:pPr>
        <w:spacing w:after="0" w:line="240" w:lineRule="auto"/>
        <w:jc w:val="center"/>
        <w:rPr>
          <w:rFonts w:ascii="Times New Roman" w:eastAsia="Calibri" w:hAnsi="Times New Roman" w:cs="Times New Roman"/>
          <w:sz w:val="28"/>
          <w:szCs w:val="28"/>
        </w:rPr>
      </w:pPr>
    </w:p>
    <w:p w:rsidR="00F7759A" w:rsidRPr="00887066" w:rsidRDefault="00F7759A" w:rsidP="00F7759A">
      <w:pPr>
        <w:spacing w:after="0" w:line="240" w:lineRule="auto"/>
        <w:jc w:val="center"/>
        <w:rPr>
          <w:rFonts w:ascii="Times New Roman" w:eastAsia="Calibri" w:hAnsi="Times New Roman" w:cs="Times New Roman"/>
          <w:sz w:val="28"/>
          <w:szCs w:val="28"/>
        </w:rPr>
      </w:pPr>
    </w:p>
    <w:p w:rsidR="00F7759A" w:rsidRPr="00887066" w:rsidRDefault="00F7759A" w:rsidP="00F7759A">
      <w:pPr>
        <w:spacing w:after="0" w:line="240" w:lineRule="auto"/>
        <w:jc w:val="center"/>
        <w:rPr>
          <w:rFonts w:ascii="AcademyC" w:eastAsia="Calibri" w:hAnsi="AcademyC" w:cs="Times New Roman"/>
          <w:color w:val="002060"/>
          <w:sz w:val="16"/>
          <w:szCs w:val="16"/>
          <w:lang w:eastAsia="en-US"/>
        </w:rPr>
      </w:pPr>
    </w:p>
    <w:p w:rsidR="00F7759A" w:rsidRPr="003B2011" w:rsidRDefault="00F7759A" w:rsidP="00F7759A">
      <w:pPr>
        <w:spacing w:after="0" w:line="240" w:lineRule="auto"/>
        <w:jc w:val="center"/>
        <w:rPr>
          <w:rFonts w:ascii="AcademyC" w:eastAsia="Calibri" w:hAnsi="AcademyC" w:cs="Times New Roman"/>
          <w:color w:val="002060"/>
          <w:sz w:val="28"/>
          <w:lang w:eastAsia="en-US"/>
        </w:rPr>
      </w:pPr>
      <w:r w:rsidRPr="003B2011">
        <w:rPr>
          <w:rFonts w:ascii="AcademyC" w:eastAsia="Calibri" w:hAnsi="AcademyC" w:cs="Times New Roman"/>
          <w:color w:val="002060"/>
          <w:sz w:val="28"/>
          <w:lang w:eastAsia="en-US"/>
        </w:rPr>
        <w:t>УКРАЇНА</w:t>
      </w:r>
    </w:p>
    <w:p w:rsidR="00F7759A" w:rsidRPr="003B2011" w:rsidRDefault="00F7759A" w:rsidP="00F7759A">
      <w:pPr>
        <w:spacing w:after="0" w:line="240" w:lineRule="auto"/>
        <w:jc w:val="center"/>
        <w:rPr>
          <w:rFonts w:ascii="AcademyC" w:eastAsia="Calibri" w:hAnsi="AcademyC" w:cs="Times New Roman"/>
          <w:color w:val="002060"/>
          <w:sz w:val="28"/>
          <w:szCs w:val="28"/>
          <w:lang w:eastAsia="en-US"/>
        </w:rPr>
      </w:pPr>
      <w:r w:rsidRPr="003B2011">
        <w:rPr>
          <w:rFonts w:ascii="AcademyC" w:eastAsia="Calibri" w:hAnsi="AcademyC" w:cs="Times New Roman"/>
          <w:color w:val="002060"/>
          <w:sz w:val="28"/>
          <w:szCs w:val="28"/>
          <w:lang w:eastAsia="en-US"/>
        </w:rPr>
        <w:t>ВИЩА  РАДА  ПРАВОСУДДЯ</w:t>
      </w:r>
    </w:p>
    <w:p w:rsidR="00F7759A" w:rsidRPr="003B2011" w:rsidRDefault="00F7759A" w:rsidP="00F7759A">
      <w:pPr>
        <w:spacing w:after="0" w:line="240" w:lineRule="auto"/>
        <w:jc w:val="center"/>
        <w:rPr>
          <w:rFonts w:ascii="AcademyC" w:eastAsia="Calibri" w:hAnsi="AcademyC" w:cs="Times New Roman"/>
          <w:color w:val="002060"/>
          <w:sz w:val="28"/>
          <w:szCs w:val="28"/>
          <w:lang w:eastAsia="en-US"/>
        </w:rPr>
      </w:pPr>
      <w:r w:rsidRPr="003B2011">
        <w:rPr>
          <w:rFonts w:ascii="AcademyC" w:eastAsia="Calibri" w:hAnsi="AcademyC" w:cs="Times New Roman"/>
          <w:color w:val="002060"/>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F7759A" w:rsidRPr="00C0203C" w:rsidTr="008165E6">
        <w:trPr>
          <w:trHeight w:val="188"/>
        </w:trPr>
        <w:tc>
          <w:tcPr>
            <w:tcW w:w="3098" w:type="dxa"/>
          </w:tcPr>
          <w:p w:rsidR="00F7759A" w:rsidRPr="003B2011" w:rsidRDefault="00AC2D7B" w:rsidP="00ED5D64">
            <w:pPr>
              <w:spacing w:after="0" w:line="240" w:lineRule="auto"/>
              <w:rPr>
                <w:rFonts w:ascii="Times New Roman" w:eastAsia="Calibri" w:hAnsi="Times New Roman" w:cs="Times New Roman"/>
                <w:noProof/>
                <w:color w:val="002060"/>
                <w:sz w:val="28"/>
                <w:szCs w:val="28"/>
                <w:lang w:val="en-US" w:eastAsia="en-US"/>
              </w:rPr>
            </w:pPr>
            <w:r w:rsidRPr="003B2011">
              <w:rPr>
                <w:rFonts w:ascii="Times New Roman" w:eastAsia="Calibri" w:hAnsi="Times New Roman" w:cs="Times New Roman"/>
                <w:noProof/>
                <w:color w:val="002060"/>
                <w:sz w:val="28"/>
                <w:szCs w:val="28"/>
                <w:lang w:val="ru-RU" w:eastAsia="en-US"/>
              </w:rPr>
              <w:t>13</w:t>
            </w:r>
            <w:r w:rsidR="002A6D14" w:rsidRPr="003B2011">
              <w:rPr>
                <w:rFonts w:ascii="Times New Roman" w:eastAsia="Calibri" w:hAnsi="Times New Roman" w:cs="Times New Roman"/>
                <w:noProof/>
                <w:color w:val="002060"/>
                <w:sz w:val="28"/>
                <w:szCs w:val="28"/>
                <w:lang w:val="ru-RU" w:eastAsia="en-US"/>
              </w:rPr>
              <w:t xml:space="preserve"> лютого</w:t>
            </w:r>
            <w:r w:rsidR="00ED5D64" w:rsidRPr="003B2011">
              <w:rPr>
                <w:rFonts w:ascii="Times New Roman" w:eastAsia="Calibri" w:hAnsi="Times New Roman" w:cs="Times New Roman"/>
                <w:noProof/>
                <w:color w:val="002060"/>
                <w:sz w:val="28"/>
                <w:szCs w:val="28"/>
                <w:lang w:val="ru-RU" w:eastAsia="en-US"/>
              </w:rPr>
              <w:t xml:space="preserve"> 2024 року</w:t>
            </w:r>
          </w:p>
        </w:tc>
        <w:tc>
          <w:tcPr>
            <w:tcW w:w="3309" w:type="dxa"/>
          </w:tcPr>
          <w:p w:rsidR="00F7759A" w:rsidRPr="003B2011" w:rsidRDefault="00F7759A" w:rsidP="00F7759A">
            <w:pPr>
              <w:spacing w:after="0" w:line="240" w:lineRule="auto"/>
              <w:jc w:val="center"/>
              <w:rPr>
                <w:rFonts w:ascii="Times New Roman" w:eastAsia="Calibri" w:hAnsi="Times New Roman" w:cs="Times New Roman"/>
                <w:noProof/>
                <w:color w:val="002060"/>
                <w:sz w:val="28"/>
                <w:szCs w:val="28"/>
                <w:lang w:eastAsia="en-US"/>
              </w:rPr>
            </w:pPr>
            <w:r w:rsidRPr="003B2011">
              <w:rPr>
                <w:rFonts w:ascii="Times New Roman" w:eastAsia="Calibri" w:hAnsi="Times New Roman" w:cs="Times New Roman"/>
                <w:color w:val="002060"/>
                <w:sz w:val="28"/>
                <w:szCs w:val="28"/>
                <w:lang w:eastAsia="en-US"/>
              </w:rPr>
              <w:t>Київ</w:t>
            </w:r>
          </w:p>
        </w:tc>
        <w:tc>
          <w:tcPr>
            <w:tcW w:w="3624" w:type="dxa"/>
          </w:tcPr>
          <w:p w:rsidR="00F7759A" w:rsidRPr="000F5041" w:rsidRDefault="000F5041" w:rsidP="00683D03">
            <w:pPr>
              <w:spacing w:after="0" w:line="240" w:lineRule="auto"/>
              <w:jc w:val="center"/>
              <w:rPr>
                <w:rFonts w:ascii="Times New Roman" w:eastAsia="Calibri" w:hAnsi="Times New Roman" w:cs="Times New Roman"/>
                <w:noProof/>
                <w:color w:val="002060"/>
                <w:sz w:val="28"/>
                <w:szCs w:val="28"/>
                <w:lang w:val="ru-RU" w:eastAsia="en-US"/>
              </w:rPr>
            </w:pPr>
            <w:r w:rsidRPr="003B2011">
              <w:rPr>
                <w:rFonts w:ascii="Times New Roman" w:eastAsia="Calibri" w:hAnsi="Times New Roman" w:cs="Times New Roman"/>
                <w:color w:val="002060"/>
                <w:sz w:val="28"/>
                <w:szCs w:val="28"/>
                <w:lang w:eastAsia="en-US"/>
              </w:rPr>
              <w:t xml:space="preserve">                 </w:t>
            </w:r>
            <w:r w:rsidR="00F7759A" w:rsidRPr="003B2011">
              <w:rPr>
                <w:rFonts w:ascii="Times New Roman" w:eastAsia="Calibri" w:hAnsi="Times New Roman" w:cs="Times New Roman"/>
                <w:color w:val="002060"/>
                <w:sz w:val="28"/>
                <w:szCs w:val="28"/>
                <w:lang w:eastAsia="en-US"/>
              </w:rPr>
              <w:t>№</w:t>
            </w:r>
            <w:r w:rsidR="00F7759A" w:rsidRPr="003B2011">
              <w:rPr>
                <w:rFonts w:ascii="Times New Roman" w:eastAsia="Calibri" w:hAnsi="Times New Roman" w:cs="Times New Roman"/>
                <w:noProof/>
                <w:color w:val="002060"/>
                <w:sz w:val="28"/>
                <w:szCs w:val="28"/>
                <w:lang w:val="ru-RU" w:eastAsia="en-US"/>
              </w:rPr>
              <w:t xml:space="preserve"> </w:t>
            </w:r>
            <w:r w:rsidR="005B1FCC" w:rsidRPr="005B1FCC">
              <w:rPr>
                <w:rFonts w:ascii="Times New Roman" w:eastAsia="Calibri" w:hAnsi="Times New Roman" w:cs="Times New Roman"/>
                <w:noProof/>
                <w:color w:val="002060"/>
                <w:sz w:val="28"/>
                <w:szCs w:val="28"/>
                <w:lang w:val="ru-RU" w:eastAsia="en-US"/>
              </w:rPr>
              <w:t>410/0/15-24</w:t>
            </w:r>
          </w:p>
        </w:tc>
      </w:tr>
    </w:tbl>
    <w:p w:rsidR="00ED5D64" w:rsidRPr="00C0203C" w:rsidRDefault="00ED5D64" w:rsidP="008165E6">
      <w:pPr>
        <w:spacing w:after="0" w:line="240" w:lineRule="auto"/>
        <w:ind w:right="5954"/>
        <w:jc w:val="both"/>
        <w:rPr>
          <w:rFonts w:ascii="Times New Roman" w:hAnsi="Times New Roman" w:cs="Times New Roman"/>
          <w:b/>
          <w:color w:val="000000"/>
          <w:sz w:val="24"/>
          <w:szCs w:val="24"/>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tblGrid>
      <w:tr w:rsidR="002A6D14" w:rsidRPr="00CA3AAE" w:rsidTr="002A6D14">
        <w:tc>
          <w:tcPr>
            <w:tcW w:w="4248" w:type="dxa"/>
          </w:tcPr>
          <w:p w:rsidR="002A6D14" w:rsidRPr="00CA3AAE" w:rsidRDefault="002A6D14" w:rsidP="00683D03">
            <w:pPr>
              <w:pStyle w:val="a3"/>
              <w:jc w:val="both"/>
              <w:rPr>
                <w:rFonts w:ascii="Times New Roman" w:hAnsi="Times New Roman" w:cs="Times New Roman"/>
                <w:b/>
                <w:sz w:val="24"/>
                <w:szCs w:val="24"/>
              </w:rPr>
            </w:pPr>
            <w:r w:rsidRPr="00CA3AAE">
              <w:rPr>
                <w:rFonts w:ascii="Times New Roman" w:hAnsi="Times New Roman" w:cs="Times New Roman"/>
                <w:b/>
                <w:sz w:val="24"/>
                <w:szCs w:val="24"/>
              </w:rPr>
              <w:t xml:space="preserve">Про звільнення </w:t>
            </w:r>
            <w:r w:rsidR="00683D03" w:rsidRPr="00CA3AAE">
              <w:rPr>
                <w:rFonts w:ascii="Times New Roman" w:hAnsi="Times New Roman" w:cs="Times New Roman"/>
                <w:b/>
                <w:sz w:val="24"/>
                <w:szCs w:val="24"/>
              </w:rPr>
              <w:t>Гаврилюк С</w:t>
            </w:r>
            <w:r w:rsidRPr="00CA3AAE">
              <w:rPr>
                <w:rFonts w:ascii="Times New Roman" w:hAnsi="Times New Roman" w:cs="Times New Roman"/>
                <w:b/>
                <w:sz w:val="24"/>
                <w:szCs w:val="24"/>
              </w:rPr>
              <w:t>.</w:t>
            </w:r>
            <w:r w:rsidR="00683D03" w:rsidRPr="00CA3AAE">
              <w:rPr>
                <w:rFonts w:ascii="Times New Roman" w:hAnsi="Times New Roman" w:cs="Times New Roman"/>
                <w:b/>
                <w:sz w:val="24"/>
                <w:szCs w:val="24"/>
              </w:rPr>
              <w:t>М.</w:t>
            </w:r>
            <w:r w:rsidR="00683D03" w:rsidRPr="00CA3AAE">
              <w:rPr>
                <w:rFonts w:ascii="Times New Roman" w:hAnsi="Times New Roman" w:cs="Times New Roman"/>
                <w:b/>
                <w:sz w:val="24"/>
                <w:szCs w:val="24"/>
              </w:rPr>
              <w:br/>
            </w:r>
            <w:r w:rsidRPr="00CA3AAE">
              <w:rPr>
                <w:rFonts w:ascii="Times New Roman" w:hAnsi="Times New Roman" w:cs="Times New Roman"/>
                <w:b/>
                <w:sz w:val="24"/>
                <w:szCs w:val="24"/>
              </w:rPr>
              <w:t xml:space="preserve">з посади судді </w:t>
            </w:r>
            <w:r w:rsidR="00683D03" w:rsidRPr="00CA3AAE">
              <w:rPr>
                <w:rFonts w:ascii="Times New Roman" w:hAnsi="Times New Roman" w:cs="Times New Roman"/>
                <w:b/>
                <w:sz w:val="24"/>
                <w:szCs w:val="24"/>
              </w:rPr>
              <w:t>Жовтневого районного суду міста Харкова</w:t>
            </w:r>
            <w:r w:rsidR="00A3199A" w:rsidRPr="00CA3AAE">
              <w:rPr>
                <w:rFonts w:ascii="Times New Roman" w:hAnsi="Times New Roman" w:cs="Times New Roman"/>
                <w:b/>
                <w:sz w:val="24"/>
                <w:szCs w:val="24"/>
              </w:rPr>
              <w:t xml:space="preserve"> у </w:t>
            </w:r>
            <w:r w:rsidR="00683D03" w:rsidRPr="00CA3AAE">
              <w:rPr>
                <w:rFonts w:ascii="Times New Roman" w:hAnsi="Times New Roman" w:cs="Times New Roman"/>
                <w:b/>
                <w:sz w:val="24"/>
                <w:szCs w:val="24"/>
              </w:rPr>
              <w:t>зв’язку</w:t>
            </w:r>
            <w:r w:rsidR="00683D03" w:rsidRPr="00CA3AAE">
              <w:rPr>
                <w:rFonts w:ascii="Times New Roman" w:hAnsi="Times New Roman" w:cs="Times New Roman"/>
                <w:b/>
                <w:sz w:val="24"/>
                <w:szCs w:val="24"/>
              </w:rPr>
              <w:br/>
            </w:r>
            <w:r w:rsidRPr="00CA3AAE">
              <w:rPr>
                <w:rFonts w:ascii="Times New Roman" w:hAnsi="Times New Roman" w:cs="Times New Roman"/>
                <w:b/>
                <w:sz w:val="24"/>
                <w:szCs w:val="24"/>
              </w:rPr>
              <w:t>з поданням заяви про відставку</w:t>
            </w:r>
          </w:p>
        </w:tc>
      </w:tr>
    </w:tbl>
    <w:p w:rsidR="002A6D14" w:rsidRPr="00CA3AAE" w:rsidRDefault="002A6D14" w:rsidP="002A6D14">
      <w:pPr>
        <w:spacing w:after="0" w:line="240" w:lineRule="auto"/>
        <w:ind w:right="5954"/>
        <w:jc w:val="both"/>
        <w:rPr>
          <w:rFonts w:ascii="Times New Roman" w:hAnsi="Times New Roman"/>
          <w:b/>
          <w:color w:val="000000"/>
          <w:sz w:val="24"/>
          <w:szCs w:val="24"/>
        </w:rPr>
      </w:pPr>
    </w:p>
    <w:p w:rsidR="003F4A36" w:rsidRPr="00CA3AAE" w:rsidRDefault="00CE023D" w:rsidP="002A6D14">
      <w:pPr>
        <w:pStyle w:val="a3"/>
        <w:ind w:firstLine="567"/>
        <w:jc w:val="both"/>
        <w:rPr>
          <w:rFonts w:ascii="Times New Roman" w:hAnsi="Times New Roman" w:cs="Times New Roman"/>
          <w:sz w:val="28"/>
          <w:szCs w:val="28"/>
        </w:rPr>
      </w:pPr>
      <w:r w:rsidRPr="00CA3AAE">
        <w:rPr>
          <w:rFonts w:ascii="Times New Roman" w:hAnsi="Times New Roman" w:cs="Times New Roman"/>
          <w:sz w:val="28"/>
          <w:szCs w:val="28"/>
        </w:rPr>
        <w:t>Вища рада правосуддя, розглянувши заяву та додані до неї документи</w:t>
      </w:r>
      <w:r w:rsidRPr="00CA3AAE">
        <w:rPr>
          <w:rFonts w:ascii="Times New Roman" w:hAnsi="Times New Roman" w:cs="Times New Roman"/>
          <w:sz w:val="28"/>
          <w:szCs w:val="28"/>
        </w:rPr>
        <w:br/>
        <w:t xml:space="preserve">про звільнення </w:t>
      </w:r>
      <w:r w:rsidR="00A3199A" w:rsidRPr="00CA3AAE">
        <w:rPr>
          <w:rFonts w:ascii="Times New Roman" w:hAnsi="Times New Roman" w:cs="Times New Roman"/>
          <w:sz w:val="28"/>
          <w:szCs w:val="28"/>
        </w:rPr>
        <w:t xml:space="preserve">Гаврилюк Світлани Михайлівни </w:t>
      </w:r>
      <w:r w:rsidR="002A6D14" w:rsidRPr="00CA3AAE">
        <w:rPr>
          <w:rFonts w:ascii="Times New Roman" w:hAnsi="Times New Roman" w:cs="Times New Roman"/>
          <w:sz w:val="28"/>
          <w:szCs w:val="28"/>
        </w:rPr>
        <w:t xml:space="preserve">з посади судді </w:t>
      </w:r>
      <w:r w:rsidR="00A3199A" w:rsidRPr="00CA3AAE">
        <w:rPr>
          <w:rFonts w:ascii="Times New Roman" w:hAnsi="Times New Roman" w:cs="Times New Roman"/>
          <w:sz w:val="28"/>
          <w:szCs w:val="28"/>
        </w:rPr>
        <w:t>Жовтневого районного суду міста Харкова</w:t>
      </w:r>
      <w:r w:rsidR="00E85C53" w:rsidRPr="00CA3AAE">
        <w:rPr>
          <w:rFonts w:ascii="Times New Roman" w:hAnsi="Times New Roman" w:cs="Times New Roman"/>
          <w:sz w:val="28"/>
          <w:szCs w:val="28"/>
        </w:rPr>
        <w:t xml:space="preserve"> </w:t>
      </w:r>
      <w:r w:rsidRPr="00CA3AAE">
        <w:rPr>
          <w:rFonts w:ascii="Times New Roman" w:hAnsi="Times New Roman" w:cs="Times New Roman"/>
          <w:sz w:val="28"/>
          <w:szCs w:val="28"/>
        </w:rPr>
        <w:t>у відставку</w:t>
      </w:r>
      <w:r w:rsidR="003F4A36" w:rsidRPr="00CA3AAE">
        <w:rPr>
          <w:rFonts w:ascii="Times New Roman" w:hAnsi="Times New Roman" w:cs="Times New Roman"/>
          <w:sz w:val="28"/>
          <w:szCs w:val="28"/>
        </w:rPr>
        <w:t>,</w:t>
      </w:r>
    </w:p>
    <w:p w:rsidR="002A6D14" w:rsidRPr="00CA3AAE" w:rsidRDefault="002A6D14" w:rsidP="002A6D14">
      <w:pPr>
        <w:pStyle w:val="a3"/>
        <w:jc w:val="both"/>
        <w:rPr>
          <w:rFonts w:ascii="Times New Roman" w:hAnsi="Times New Roman" w:cs="Times New Roman"/>
          <w:sz w:val="28"/>
          <w:szCs w:val="28"/>
        </w:rPr>
      </w:pPr>
    </w:p>
    <w:p w:rsidR="003F4A36" w:rsidRPr="00CA3AAE" w:rsidRDefault="00CE023D" w:rsidP="00F76B03">
      <w:pPr>
        <w:pStyle w:val="a3"/>
        <w:jc w:val="center"/>
        <w:rPr>
          <w:rFonts w:ascii="Times New Roman" w:hAnsi="Times New Roman" w:cs="Times New Roman"/>
          <w:b/>
          <w:sz w:val="28"/>
          <w:szCs w:val="28"/>
        </w:rPr>
      </w:pPr>
      <w:r w:rsidRPr="00CA3AAE">
        <w:rPr>
          <w:rFonts w:ascii="Times New Roman" w:hAnsi="Times New Roman" w:cs="Times New Roman"/>
          <w:b/>
          <w:sz w:val="28"/>
          <w:szCs w:val="28"/>
        </w:rPr>
        <w:t>встановила:</w:t>
      </w:r>
    </w:p>
    <w:p w:rsidR="00F76B03" w:rsidRPr="00CA3AAE" w:rsidRDefault="00F76B03" w:rsidP="002A6D14">
      <w:pPr>
        <w:pStyle w:val="a3"/>
        <w:rPr>
          <w:rFonts w:ascii="Times New Roman" w:hAnsi="Times New Roman" w:cs="Times New Roman"/>
          <w:b/>
          <w:sz w:val="28"/>
          <w:szCs w:val="28"/>
        </w:rPr>
      </w:pPr>
    </w:p>
    <w:p w:rsidR="002A6D14" w:rsidRPr="00CA3AAE" w:rsidRDefault="00A52F17" w:rsidP="00A149FE">
      <w:pPr>
        <w:pStyle w:val="a3"/>
        <w:tabs>
          <w:tab w:val="left" w:pos="567"/>
        </w:tabs>
        <w:jc w:val="both"/>
        <w:rPr>
          <w:rFonts w:ascii="Times New Roman" w:eastAsia="Times New Roman" w:hAnsi="Times New Roman" w:cs="Times New Roman"/>
          <w:sz w:val="28"/>
          <w:szCs w:val="28"/>
        </w:rPr>
      </w:pPr>
      <w:r w:rsidRPr="00CA3AAE">
        <w:rPr>
          <w:rFonts w:ascii="Times New Roman" w:eastAsia="Times New Roman" w:hAnsi="Times New Roman" w:cs="Times New Roman"/>
          <w:sz w:val="28"/>
          <w:szCs w:val="28"/>
        </w:rPr>
        <w:t xml:space="preserve">до </w:t>
      </w:r>
      <w:r w:rsidR="00165CC0" w:rsidRPr="00CA3AAE">
        <w:rPr>
          <w:rFonts w:ascii="Times New Roman" w:eastAsia="Times New Roman" w:hAnsi="Times New Roman" w:cs="Times New Roman"/>
          <w:sz w:val="28"/>
          <w:szCs w:val="28"/>
        </w:rPr>
        <w:t xml:space="preserve">Вищої ради правосуддя </w:t>
      </w:r>
      <w:r w:rsidR="00A3199A" w:rsidRPr="00CA3AAE">
        <w:rPr>
          <w:rFonts w:ascii="Times New Roman" w:eastAsia="Times New Roman" w:hAnsi="Times New Roman" w:cs="Times New Roman"/>
          <w:sz w:val="28"/>
          <w:szCs w:val="28"/>
        </w:rPr>
        <w:t>31</w:t>
      </w:r>
      <w:r w:rsidR="00657759">
        <w:rPr>
          <w:rFonts w:ascii="Times New Roman" w:eastAsia="Times New Roman" w:hAnsi="Times New Roman" w:cs="Times New Roman"/>
          <w:sz w:val="28"/>
          <w:szCs w:val="28"/>
        </w:rPr>
        <w:t xml:space="preserve"> січня 2024 року (вх.</w:t>
      </w:r>
      <w:r w:rsidR="002A6D14" w:rsidRPr="00CA3AAE">
        <w:rPr>
          <w:rFonts w:ascii="Times New Roman" w:eastAsia="Times New Roman" w:hAnsi="Times New Roman" w:cs="Times New Roman"/>
          <w:sz w:val="28"/>
          <w:szCs w:val="28"/>
        </w:rPr>
        <w:t xml:space="preserve"> </w:t>
      </w:r>
      <w:r w:rsidR="002A6D14" w:rsidRPr="00CA3AAE">
        <w:rPr>
          <w:rFonts w:ascii="Times New Roman" w:eastAsia="Segoe UI Symbol" w:hAnsi="Times New Roman" w:cs="Times New Roman"/>
          <w:sz w:val="28"/>
          <w:szCs w:val="28"/>
        </w:rPr>
        <w:t>№</w:t>
      </w:r>
      <w:r w:rsidR="00A3199A" w:rsidRPr="00CA3AAE">
        <w:rPr>
          <w:rFonts w:ascii="Times New Roman" w:eastAsia="Times New Roman" w:hAnsi="Times New Roman" w:cs="Times New Roman"/>
          <w:sz w:val="28"/>
          <w:szCs w:val="28"/>
        </w:rPr>
        <w:t xml:space="preserve"> 505</w:t>
      </w:r>
      <w:r w:rsidR="002A6D14" w:rsidRPr="00CA3AAE">
        <w:rPr>
          <w:rFonts w:ascii="Times New Roman" w:eastAsia="Times New Roman" w:hAnsi="Times New Roman" w:cs="Times New Roman"/>
          <w:sz w:val="28"/>
          <w:szCs w:val="28"/>
        </w:rPr>
        <w:t>/0/6-24</w:t>
      </w:r>
      <w:r w:rsidR="00657759">
        <w:rPr>
          <w:rFonts w:ascii="Times New Roman" w:eastAsia="Times New Roman" w:hAnsi="Times New Roman" w:cs="Times New Roman"/>
          <w:sz w:val="28"/>
          <w:szCs w:val="28"/>
        </w:rPr>
        <w:t>)</w:t>
      </w:r>
      <w:r w:rsidR="002A6D14" w:rsidRPr="00CA3AAE">
        <w:rPr>
          <w:rFonts w:ascii="Times New Roman" w:eastAsia="Times New Roman" w:hAnsi="Times New Roman" w:cs="Times New Roman"/>
          <w:sz w:val="28"/>
          <w:szCs w:val="28"/>
        </w:rPr>
        <w:t xml:space="preserve"> надійшла заява </w:t>
      </w:r>
      <w:r w:rsidR="00A3199A" w:rsidRPr="00CA3AAE">
        <w:rPr>
          <w:rFonts w:ascii="Times New Roman" w:eastAsia="Times New Roman" w:hAnsi="Times New Roman" w:cs="Times New Roman"/>
          <w:sz w:val="28"/>
          <w:szCs w:val="28"/>
        </w:rPr>
        <w:t>Гаврилюк С.М. від 31</w:t>
      </w:r>
      <w:r w:rsidR="002A6D14" w:rsidRPr="00CA3AAE">
        <w:rPr>
          <w:rFonts w:ascii="Times New Roman" w:eastAsia="Times New Roman" w:hAnsi="Times New Roman" w:cs="Times New Roman"/>
          <w:sz w:val="28"/>
          <w:szCs w:val="28"/>
        </w:rPr>
        <w:t xml:space="preserve"> січня 2024 року про звільнення з посади судді </w:t>
      </w:r>
      <w:r w:rsidR="00A3199A" w:rsidRPr="00CA3AAE">
        <w:rPr>
          <w:rFonts w:ascii="Times New Roman" w:eastAsia="Times New Roman" w:hAnsi="Times New Roman" w:cs="Times New Roman"/>
          <w:sz w:val="28"/>
          <w:szCs w:val="28"/>
        </w:rPr>
        <w:t>Жовтневого районного суду міста Харкова</w:t>
      </w:r>
      <w:r w:rsidR="002A6D14" w:rsidRPr="00CA3AAE">
        <w:rPr>
          <w:rFonts w:ascii="Times New Roman" w:eastAsia="Times New Roman" w:hAnsi="Times New Roman" w:cs="Times New Roman"/>
          <w:sz w:val="28"/>
          <w:szCs w:val="28"/>
        </w:rPr>
        <w:t xml:space="preserve"> у відставку відповідно до пункту 4 частини шостої статті 126 Конституції України.</w:t>
      </w:r>
    </w:p>
    <w:p w:rsidR="00A52F17" w:rsidRPr="00CA3AAE" w:rsidRDefault="00A52F17" w:rsidP="002A6D14">
      <w:pPr>
        <w:pStyle w:val="a3"/>
        <w:tabs>
          <w:tab w:val="left" w:pos="567"/>
        </w:tabs>
        <w:ind w:firstLine="567"/>
        <w:jc w:val="both"/>
        <w:rPr>
          <w:rFonts w:ascii="Times New Roman" w:eastAsia="Times New Roman" w:hAnsi="Times New Roman" w:cs="Times New Roman"/>
          <w:sz w:val="28"/>
          <w:szCs w:val="28"/>
        </w:rPr>
      </w:pPr>
      <w:r w:rsidRPr="00CA3AAE">
        <w:rPr>
          <w:rFonts w:ascii="Times New Roman" w:eastAsia="Times New Roman" w:hAnsi="Times New Roman" w:cs="Times New Roman"/>
          <w:sz w:val="28"/>
          <w:szCs w:val="28"/>
        </w:rPr>
        <w:t>За результатами попереднього розгляду заяви судді</w:t>
      </w:r>
      <w:r w:rsidR="006E28C6" w:rsidRPr="00CA3AAE">
        <w:rPr>
          <w:rFonts w:ascii="Times New Roman" w:eastAsia="Times New Roman" w:hAnsi="Times New Roman" w:cs="Times New Roman"/>
          <w:sz w:val="28"/>
          <w:szCs w:val="28"/>
        </w:rPr>
        <w:t xml:space="preserve"> </w:t>
      </w:r>
      <w:r w:rsidR="00F70125" w:rsidRPr="00CA3AAE">
        <w:rPr>
          <w:rFonts w:ascii="Times New Roman" w:eastAsia="Times New Roman" w:hAnsi="Times New Roman" w:cs="Times New Roman"/>
          <w:sz w:val="28"/>
          <w:szCs w:val="28"/>
        </w:rPr>
        <w:t xml:space="preserve">Жовтневого районного суду міста Харкова Гаврилюк С.М. </w:t>
      </w:r>
      <w:r w:rsidRPr="00CA3AAE">
        <w:rPr>
          <w:rFonts w:ascii="Times New Roman" w:eastAsia="Times New Roman" w:hAnsi="Times New Roman" w:cs="Times New Roman"/>
          <w:sz w:val="28"/>
          <w:szCs w:val="28"/>
        </w:rPr>
        <w:t>встановлено таке.</w:t>
      </w:r>
    </w:p>
    <w:p w:rsidR="00545B52" w:rsidRPr="00CA3AAE" w:rsidRDefault="0071671E" w:rsidP="00545B52">
      <w:pPr>
        <w:pStyle w:val="a3"/>
        <w:tabs>
          <w:tab w:val="left" w:pos="567"/>
        </w:tabs>
        <w:ind w:firstLine="567"/>
        <w:jc w:val="both"/>
        <w:rPr>
          <w:rFonts w:ascii="Times New Roman" w:hAnsi="Times New Roman" w:cs="Times New Roman"/>
          <w:color w:val="000000"/>
          <w:sz w:val="28"/>
          <w:szCs w:val="28"/>
          <w:shd w:val="clear" w:color="auto" w:fill="FFFFFF"/>
        </w:rPr>
      </w:pPr>
      <w:r w:rsidRPr="00CA3AAE">
        <w:rPr>
          <w:rFonts w:ascii="Times New Roman" w:hAnsi="Times New Roman" w:cs="Times New Roman"/>
          <w:sz w:val="28"/>
          <w:szCs w:val="28"/>
        </w:rPr>
        <w:t>Гаврилюк Світлана</w:t>
      </w:r>
      <w:r w:rsidR="00BF2C03" w:rsidRPr="00CA3AAE">
        <w:rPr>
          <w:rFonts w:ascii="Times New Roman" w:hAnsi="Times New Roman" w:cs="Times New Roman"/>
          <w:sz w:val="28"/>
          <w:szCs w:val="28"/>
        </w:rPr>
        <w:t xml:space="preserve"> Михайлівна,</w:t>
      </w:r>
      <w:r w:rsidR="0067667B">
        <w:rPr>
          <w:rFonts w:ascii="Times New Roman" w:eastAsia="Times New Roman" w:hAnsi="Times New Roman" w:cs="Times New Roman"/>
          <w:sz w:val="28"/>
          <w:szCs w:val="28"/>
        </w:rPr>
        <w:t xml:space="preserve"> ____</w:t>
      </w:r>
      <w:r w:rsidR="00773319" w:rsidRPr="00CA3AAE">
        <w:rPr>
          <w:rFonts w:ascii="Times New Roman" w:eastAsia="Times New Roman" w:hAnsi="Times New Roman" w:cs="Times New Roman"/>
          <w:sz w:val="28"/>
          <w:szCs w:val="28"/>
        </w:rPr>
        <w:t xml:space="preserve"> року</w:t>
      </w:r>
      <w:r w:rsidR="00545B52" w:rsidRPr="00CA3AAE">
        <w:rPr>
          <w:rFonts w:ascii="Times New Roman" w:eastAsia="Times New Roman" w:hAnsi="Times New Roman" w:cs="Times New Roman"/>
          <w:sz w:val="28"/>
          <w:szCs w:val="28"/>
        </w:rPr>
        <w:t xml:space="preserve"> народження, громадянка України, Указом Президента України від</w:t>
      </w:r>
      <w:r w:rsidR="000E260E" w:rsidRPr="00CA3AAE">
        <w:rPr>
          <w:rFonts w:ascii="Times New Roman" w:eastAsia="Times New Roman" w:hAnsi="Times New Roman" w:cs="Times New Roman"/>
          <w:sz w:val="28"/>
          <w:szCs w:val="28"/>
        </w:rPr>
        <w:t xml:space="preserve"> 14 жовтня 2002 року № </w:t>
      </w:r>
      <w:r w:rsidR="00545B52" w:rsidRPr="00CA3AAE">
        <w:rPr>
          <w:rFonts w:ascii="Times New Roman" w:eastAsia="Times New Roman" w:hAnsi="Times New Roman" w:cs="Times New Roman"/>
          <w:sz w:val="28"/>
          <w:szCs w:val="28"/>
        </w:rPr>
        <w:t xml:space="preserve">926/2002 </w:t>
      </w:r>
      <w:r w:rsidR="00545B52" w:rsidRPr="00CA3AAE">
        <w:rPr>
          <w:rFonts w:ascii="Times New Roman" w:hAnsi="Times New Roman" w:cs="Times New Roman"/>
          <w:color w:val="000000"/>
          <w:sz w:val="28"/>
          <w:szCs w:val="28"/>
          <w:shd w:val="clear" w:color="auto" w:fill="FFFFFF"/>
        </w:rPr>
        <w:t>призначена строком на п’ять років на посаду судді Жовтневого районного суду міста Харкова</w:t>
      </w:r>
      <w:r w:rsidRPr="00CA3AAE">
        <w:rPr>
          <w:rFonts w:ascii="Times New Roman" w:hAnsi="Times New Roman" w:cs="Times New Roman"/>
          <w:color w:val="000000"/>
          <w:sz w:val="28"/>
          <w:szCs w:val="28"/>
          <w:shd w:val="clear" w:color="auto" w:fill="FFFFFF"/>
        </w:rPr>
        <w:t xml:space="preserve">. Постановою Верховної Ради України від </w:t>
      </w:r>
      <w:r w:rsidR="00CE5A63" w:rsidRPr="00CA3AAE">
        <w:rPr>
          <w:rFonts w:ascii="Times New Roman" w:hAnsi="Times New Roman" w:cs="Times New Roman"/>
          <w:color w:val="000000"/>
          <w:sz w:val="28"/>
          <w:szCs w:val="28"/>
          <w:shd w:val="clear" w:color="auto" w:fill="FFFFFF"/>
        </w:rPr>
        <w:t>30 жовтня 2008 року</w:t>
      </w:r>
      <w:r w:rsidR="00CE5A63" w:rsidRPr="00CA3AAE">
        <w:rPr>
          <w:rFonts w:ascii="Times New Roman" w:hAnsi="Times New Roman" w:cs="Times New Roman"/>
          <w:color w:val="000000"/>
          <w:sz w:val="28"/>
          <w:szCs w:val="28"/>
          <w:shd w:val="clear" w:color="auto" w:fill="FFFFFF"/>
        </w:rPr>
        <w:br/>
      </w:r>
      <w:r w:rsidRPr="00CA3AAE">
        <w:rPr>
          <w:rFonts w:ascii="Times New Roman" w:hAnsi="Times New Roman" w:cs="Times New Roman"/>
          <w:color w:val="000000"/>
          <w:sz w:val="28"/>
          <w:szCs w:val="28"/>
          <w:shd w:val="clear" w:color="auto" w:fill="FFFFFF"/>
        </w:rPr>
        <w:t>№</w:t>
      </w:r>
      <w:r w:rsidR="00CE5A63" w:rsidRPr="00CA3AAE">
        <w:rPr>
          <w:rFonts w:ascii="Times New Roman" w:hAnsi="Times New Roman" w:cs="Times New Roman"/>
          <w:color w:val="000000"/>
          <w:sz w:val="28"/>
          <w:szCs w:val="28"/>
          <w:shd w:val="clear" w:color="auto" w:fill="FFFFFF"/>
        </w:rPr>
        <w:t xml:space="preserve"> </w:t>
      </w:r>
      <w:r w:rsidRPr="00CA3AAE">
        <w:rPr>
          <w:rFonts w:ascii="Times New Roman" w:hAnsi="Times New Roman" w:cs="Times New Roman"/>
          <w:color w:val="000000"/>
          <w:sz w:val="28"/>
          <w:szCs w:val="28"/>
          <w:shd w:val="clear" w:color="auto" w:fill="FFFFFF"/>
        </w:rPr>
        <w:t>628-</w:t>
      </w:r>
      <w:r w:rsidRPr="00CA3AAE">
        <w:rPr>
          <w:rFonts w:ascii="Times New Roman" w:hAnsi="Times New Roman" w:cs="Times New Roman"/>
          <w:color w:val="000000"/>
          <w:sz w:val="28"/>
          <w:szCs w:val="28"/>
          <w:shd w:val="clear" w:color="auto" w:fill="FFFFFF"/>
          <w:lang w:val="en-US"/>
        </w:rPr>
        <w:t>VI</w:t>
      </w:r>
      <w:r w:rsidRPr="00CA3AAE">
        <w:rPr>
          <w:rFonts w:ascii="Times New Roman" w:hAnsi="Times New Roman" w:cs="Times New Roman"/>
          <w:color w:val="000000"/>
          <w:sz w:val="28"/>
          <w:szCs w:val="28"/>
          <w:shd w:val="clear" w:color="auto" w:fill="FFFFFF"/>
        </w:rPr>
        <w:t xml:space="preserve"> обрана на посаду судді місцевого Жовтневого районного суду міста Києва безстроково.</w:t>
      </w:r>
    </w:p>
    <w:p w:rsidR="00A12580" w:rsidRPr="00CA3AAE" w:rsidRDefault="00446770" w:rsidP="00F76B03">
      <w:pPr>
        <w:pStyle w:val="a3"/>
        <w:tabs>
          <w:tab w:val="left" w:pos="567"/>
        </w:tabs>
        <w:ind w:firstLine="567"/>
        <w:jc w:val="both"/>
        <w:rPr>
          <w:rFonts w:ascii="Times New Roman" w:hAnsi="Times New Roman" w:cs="Times New Roman"/>
          <w:sz w:val="28"/>
          <w:szCs w:val="28"/>
        </w:rPr>
      </w:pPr>
      <w:r w:rsidRPr="00CA3AAE">
        <w:rPr>
          <w:rFonts w:ascii="Times New Roman" w:hAnsi="Times New Roman" w:cs="Times New Roman"/>
          <w:sz w:val="28"/>
          <w:szCs w:val="28"/>
        </w:rPr>
        <w:t>Статтею 131 Конституції України визначено, що в Україні діє Вища рада правосуддя, яка, зокрема, ухвалює рішення про звільнення судді з посади.</w:t>
      </w:r>
    </w:p>
    <w:p w:rsidR="00910C8E" w:rsidRPr="00CA3AAE" w:rsidRDefault="00446770" w:rsidP="00F76B03">
      <w:pPr>
        <w:pStyle w:val="a3"/>
        <w:tabs>
          <w:tab w:val="left" w:pos="567"/>
        </w:tabs>
        <w:ind w:firstLine="567"/>
        <w:jc w:val="both"/>
        <w:rPr>
          <w:rFonts w:ascii="Times New Roman" w:hAnsi="Times New Roman" w:cs="Times New Roman"/>
          <w:sz w:val="28"/>
          <w:szCs w:val="28"/>
        </w:rPr>
      </w:pPr>
      <w:r w:rsidRPr="00CA3AAE">
        <w:rPr>
          <w:rFonts w:ascii="Times New Roman" w:hAnsi="Times New Roman" w:cs="Times New Roman"/>
          <w:sz w:val="28"/>
          <w:szCs w:val="28"/>
        </w:rPr>
        <w:t xml:space="preserve">На підставі статті 112 Закону України </w:t>
      </w:r>
      <w:r w:rsidRPr="00CA3AAE">
        <w:rPr>
          <w:rFonts w:ascii="Times New Roman" w:eastAsia="Times New Roman" w:hAnsi="Times New Roman" w:cs="Times New Roman"/>
          <w:sz w:val="28"/>
          <w:szCs w:val="28"/>
        </w:rPr>
        <w:t xml:space="preserve">від 2 червня 2016 року </w:t>
      </w:r>
      <w:r w:rsidRPr="00CA3AAE">
        <w:rPr>
          <w:rFonts w:ascii="Times New Roman" w:eastAsia="Segoe UI Symbol" w:hAnsi="Times New Roman" w:cs="Times New Roman"/>
          <w:sz w:val="28"/>
          <w:szCs w:val="28"/>
        </w:rPr>
        <w:t>№</w:t>
      </w:r>
      <w:r w:rsidRPr="00CA3AAE">
        <w:rPr>
          <w:rFonts w:ascii="Times New Roman" w:eastAsia="Times New Roman" w:hAnsi="Times New Roman" w:cs="Times New Roman"/>
          <w:sz w:val="28"/>
          <w:szCs w:val="28"/>
        </w:rPr>
        <w:t xml:space="preserve"> 1402-VIII </w:t>
      </w:r>
      <w:r w:rsidRPr="00CA3AAE">
        <w:rPr>
          <w:rFonts w:ascii="Times New Roman" w:hAnsi="Times New Roman" w:cs="Times New Roman"/>
          <w:sz w:val="28"/>
          <w:szCs w:val="28"/>
        </w:rPr>
        <w:t xml:space="preserve">«Про судоустрій і статус суддів» (далі – </w:t>
      </w:r>
      <w:r w:rsidRPr="00CA3AAE">
        <w:rPr>
          <w:rFonts w:ascii="Times New Roman" w:eastAsia="Times New Roman" w:hAnsi="Times New Roman" w:cs="Times New Roman"/>
          <w:sz w:val="28"/>
          <w:szCs w:val="28"/>
        </w:rPr>
        <w:t xml:space="preserve">Закон № 1402-VIII) </w:t>
      </w:r>
      <w:r w:rsidRPr="00CA3AAE">
        <w:rPr>
          <w:rFonts w:ascii="Times New Roman" w:hAnsi="Times New Roman" w:cs="Times New Roman"/>
          <w:sz w:val="28"/>
          <w:szCs w:val="28"/>
        </w:rPr>
        <w:t>суддя може бути звільнений з посади виключно з підстав, визначених частиною шостою статті 126 Конституції України. Рішення про звільнення судді з посади ухвалює Вища рада правосуддя у порядку, встановленому Законом України «Про Вищу раду правосуддя».</w:t>
      </w:r>
    </w:p>
    <w:p w:rsidR="00446770" w:rsidRPr="00CA3AAE" w:rsidRDefault="00446770" w:rsidP="00F76B03">
      <w:pPr>
        <w:pStyle w:val="a3"/>
        <w:tabs>
          <w:tab w:val="left" w:pos="567"/>
        </w:tabs>
        <w:ind w:firstLine="567"/>
        <w:jc w:val="both"/>
        <w:rPr>
          <w:rFonts w:ascii="Times New Roman" w:hAnsi="Times New Roman" w:cs="Times New Roman"/>
          <w:sz w:val="28"/>
          <w:szCs w:val="28"/>
        </w:rPr>
      </w:pPr>
      <w:r w:rsidRPr="00CA3AAE">
        <w:rPr>
          <w:rFonts w:ascii="Times New Roman" w:hAnsi="Times New Roman" w:cs="Times New Roman"/>
          <w:sz w:val="28"/>
          <w:szCs w:val="28"/>
        </w:rPr>
        <w:t xml:space="preserve">Відповідно до частини першої статті </w:t>
      </w:r>
      <w:r w:rsidRPr="00CA3AAE">
        <w:rPr>
          <w:rFonts w:ascii="Times New Roman" w:eastAsia="Times New Roman" w:hAnsi="Times New Roman" w:cs="Times New Roman"/>
          <w:sz w:val="28"/>
          <w:szCs w:val="28"/>
        </w:rPr>
        <w:t xml:space="preserve">116 Закону </w:t>
      </w:r>
      <w:r w:rsidRPr="00CA3AAE">
        <w:rPr>
          <w:rFonts w:ascii="Times New Roman" w:eastAsia="Segoe UI Symbol" w:hAnsi="Times New Roman" w:cs="Times New Roman"/>
          <w:sz w:val="28"/>
          <w:szCs w:val="28"/>
        </w:rPr>
        <w:t>№</w:t>
      </w:r>
      <w:r w:rsidRPr="00CA3AAE">
        <w:rPr>
          <w:rFonts w:ascii="Times New Roman" w:eastAsia="Times New Roman" w:hAnsi="Times New Roman" w:cs="Times New Roman"/>
          <w:sz w:val="28"/>
          <w:szCs w:val="28"/>
        </w:rPr>
        <w:t xml:space="preserve"> 1402-VIII </w:t>
      </w:r>
      <w:r w:rsidR="00E97ECD" w:rsidRPr="00CA3AAE">
        <w:rPr>
          <w:rFonts w:ascii="Times New Roman" w:hAnsi="Times New Roman" w:cs="Times New Roman"/>
          <w:sz w:val="28"/>
          <w:szCs w:val="28"/>
        </w:rPr>
        <w:t>суддя,</w:t>
      </w:r>
      <w:r w:rsidR="00E97ECD" w:rsidRPr="00CA3AAE">
        <w:rPr>
          <w:rFonts w:ascii="Times New Roman" w:hAnsi="Times New Roman" w:cs="Times New Roman"/>
          <w:sz w:val="28"/>
          <w:szCs w:val="28"/>
        </w:rPr>
        <w:br/>
      </w:r>
      <w:r w:rsidRPr="00CA3AAE">
        <w:rPr>
          <w:rFonts w:ascii="Times New Roman" w:hAnsi="Times New Roman" w:cs="Times New Roman"/>
          <w:sz w:val="28"/>
          <w:szCs w:val="28"/>
        </w:rPr>
        <w:t>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054917" w:rsidRPr="00CA3AAE" w:rsidRDefault="00446770" w:rsidP="00F76B03">
      <w:pPr>
        <w:pStyle w:val="a3"/>
        <w:tabs>
          <w:tab w:val="left" w:pos="567"/>
        </w:tabs>
        <w:ind w:firstLine="567"/>
        <w:jc w:val="both"/>
        <w:rPr>
          <w:rFonts w:ascii="Times New Roman" w:hAnsi="Times New Roman" w:cs="Times New Roman"/>
          <w:sz w:val="28"/>
          <w:szCs w:val="28"/>
        </w:rPr>
      </w:pPr>
      <w:r w:rsidRPr="00CA3AAE">
        <w:rPr>
          <w:rFonts w:ascii="Times New Roman" w:eastAsia="Times New Roman" w:hAnsi="Times New Roman" w:cs="Times New Roman"/>
          <w:sz w:val="28"/>
          <w:szCs w:val="28"/>
        </w:rPr>
        <w:t xml:space="preserve">Згідно </w:t>
      </w:r>
      <w:r w:rsidRPr="00CA3AAE">
        <w:rPr>
          <w:rFonts w:ascii="Times New Roman" w:hAnsi="Times New Roman" w:cs="Times New Roman"/>
          <w:sz w:val="28"/>
          <w:szCs w:val="28"/>
        </w:rPr>
        <w:t xml:space="preserve">із частиною першою статті 137 </w:t>
      </w:r>
      <w:r w:rsidRPr="00CA3AAE">
        <w:rPr>
          <w:rFonts w:ascii="Times New Roman" w:eastAsia="Times New Roman" w:hAnsi="Times New Roman" w:cs="Times New Roman"/>
          <w:sz w:val="28"/>
          <w:szCs w:val="28"/>
        </w:rPr>
        <w:t>Закон</w:t>
      </w:r>
      <w:r w:rsidRPr="00CA3AAE">
        <w:rPr>
          <w:rFonts w:ascii="Times New Roman" w:hAnsi="Times New Roman" w:cs="Times New Roman"/>
          <w:sz w:val="28"/>
          <w:szCs w:val="28"/>
        </w:rPr>
        <w:t>у</w:t>
      </w:r>
      <w:r w:rsidRPr="00CA3AAE">
        <w:rPr>
          <w:rFonts w:ascii="Times New Roman" w:eastAsia="Times New Roman" w:hAnsi="Times New Roman" w:cs="Times New Roman"/>
          <w:sz w:val="28"/>
          <w:szCs w:val="28"/>
        </w:rPr>
        <w:t xml:space="preserve"> № 1402-VIII</w:t>
      </w:r>
      <w:r w:rsidRPr="00CA3AAE">
        <w:rPr>
          <w:rFonts w:ascii="Times New Roman" w:hAnsi="Times New Roman" w:cs="Times New Roman"/>
          <w:sz w:val="28"/>
          <w:szCs w:val="28"/>
        </w:rPr>
        <w:t xml:space="preserve">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w:t>
      </w:r>
      <w:r w:rsidRPr="00CA3AAE">
        <w:rPr>
          <w:rFonts w:ascii="Times New Roman" w:hAnsi="Times New Roman" w:cs="Times New Roman"/>
          <w:sz w:val="28"/>
          <w:szCs w:val="28"/>
        </w:rPr>
        <w:lastRenderedPageBreak/>
        <w:t xml:space="preserve">арбітражу України, арбітра відомчих арбітражів України, судді Конституційного Суду України; члена Вищої ради </w:t>
      </w:r>
      <w:r w:rsidR="00E97ECD" w:rsidRPr="00CA3AAE">
        <w:rPr>
          <w:rFonts w:ascii="Times New Roman" w:hAnsi="Times New Roman" w:cs="Times New Roman"/>
          <w:sz w:val="28"/>
          <w:szCs w:val="28"/>
        </w:rPr>
        <w:t>правосуддя, Вищої ради юстиції,</w:t>
      </w:r>
      <w:r w:rsidR="00E97ECD" w:rsidRPr="00CA3AAE">
        <w:rPr>
          <w:rFonts w:ascii="Times New Roman" w:hAnsi="Times New Roman" w:cs="Times New Roman"/>
          <w:sz w:val="28"/>
          <w:szCs w:val="28"/>
        </w:rPr>
        <w:br/>
      </w:r>
      <w:r w:rsidRPr="00CA3AAE">
        <w:rPr>
          <w:rFonts w:ascii="Times New Roman" w:hAnsi="Times New Roman" w:cs="Times New Roman"/>
          <w:sz w:val="28"/>
          <w:szCs w:val="28"/>
        </w:rPr>
        <w:t>Вищої кваліфікаційної комісії суддів Укр</w:t>
      </w:r>
      <w:r w:rsidR="00E97ECD" w:rsidRPr="00CA3AAE">
        <w:rPr>
          <w:rFonts w:ascii="Times New Roman" w:hAnsi="Times New Roman" w:cs="Times New Roman"/>
          <w:sz w:val="28"/>
          <w:szCs w:val="28"/>
        </w:rPr>
        <w:t>аїни; судді в судах та арбітрів</w:t>
      </w:r>
      <w:r w:rsidR="00E97ECD" w:rsidRPr="00CA3AAE">
        <w:rPr>
          <w:rFonts w:ascii="Times New Roman" w:hAnsi="Times New Roman" w:cs="Times New Roman"/>
          <w:sz w:val="28"/>
          <w:szCs w:val="28"/>
        </w:rPr>
        <w:br/>
      </w:r>
      <w:r w:rsidRPr="00CA3AAE">
        <w:rPr>
          <w:rFonts w:ascii="Times New Roman" w:hAnsi="Times New Roman" w:cs="Times New Roman"/>
          <w:sz w:val="28"/>
          <w:szCs w:val="28"/>
        </w:rPr>
        <w:t>у державному і відомчому арбітража</w:t>
      </w:r>
      <w:r w:rsidR="00E97ECD" w:rsidRPr="00CA3AAE">
        <w:rPr>
          <w:rFonts w:ascii="Times New Roman" w:hAnsi="Times New Roman" w:cs="Times New Roman"/>
          <w:sz w:val="28"/>
          <w:szCs w:val="28"/>
        </w:rPr>
        <w:t>х колишнього СРСР та республік,</w:t>
      </w:r>
      <w:r w:rsidR="00E97ECD" w:rsidRPr="00CA3AAE">
        <w:rPr>
          <w:rFonts w:ascii="Times New Roman" w:hAnsi="Times New Roman" w:cs="Times New Roman"/>
          <w:sz w:val="28"/>
          <w:szCs w:val="28"/>
        </w:rPr>
        <w:br/>
      </w:r>
      <w:r w:rsidRPr="00CA3AAE">
        <w:rPr>
          <w:rFonts w:ascii="Times New Roman" w:hAnsi="Times New Roman" w:cs="Times New Roman"/>
          <w:sz w:val="28"/>
          <w:szCs w:val="28"/>
        </w:rPr>
        <w:t>що входили до його складу.</w:t>
      </w:r>
    </w:p>
    <w:p w:rsidR="00163613" w:rsidRPr="00CA3AAE" w:rsidRDefault="00163613" w:rsidP="00F76B03">
      <w:pPr>
        <w:pStyle w:val="a3"/>
        <w:tabs>
          <w:tab w:val="left" w:pos="567"/>
        </w:tabs>
        <w:ind w:firstLine="567"/>
        <w:jc w:val="both"/>
        <w:rPr>
          <w:rFonts w:ascii="Times New Roman" w:eastAsia="Times New Roman" w:hAnsi="Times New Roman" w:cs="Times New Roman"/>
          <w:sz w:val="28"/>
          <w:szCs w:val="28"/>
        </w:rPr>
      </w:pPr>
      <w:r w:rsidRPr="00CA3AAE">
        <w:rPr>
          <w:rFonts w:ascii="Times New Roman" w:eastAsia="Times New Roman" w:hAnsi="Times New Roman" w:cs="Times New Roman"/>
          <w:sz w:val="28"/>
          <w:szCs w:val="28"/>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A27C83" w:rsidRDefault="00163613" w:rsidP="00F76B03">
      <w:pPr>
        <w:pStyle w:val="a3"/>
        <w:ind w:firstLine="567"/>
        <w:jc w:val="both"/>
        <w:rPr>
          <w:rFonts w:ascii="Times New Roman" w:hAnsi="Times New Roman" w:cs="Times New Roman"/>
          <w:color w:val="000000" w:themeColor="text1"/>
          <w:sz w:val="28"/>
          <w:szCs w:val="28"/>
        </w:rPr>
      </w:pPr>
      <w:r w:rsidRPr="00CA3AAE">
        <w:rPr>
          <w:rFonts w:ascii="Times New Roman" w:hAnsi="Times New Roman" w:cs="Times New Roman"/>
          <w:color w:val="000000" w:themeColor="text1"/>
          <w:sz w:val="28"/>
          <w:szCs w:val="28"/>
        </w:rPr>
        <w:t xml:space="preserve">Відповідно до частини </w:t>
      </w:r>
      <w:r w:rsidR="00C02F5E" w:rsidRPr="00CA3AAE">
        <w:rPr>
          <w:rFonts w:ascii="Times New Roman" w:hAnsi="Times New Roman" w:cs="Times New Roman"/>
          <w:color w:val="000000" w:themeColor="text1"/>
          <w:sz w:val="28"/>
          <w:szCs w:val="28"/>
        </w:rPr>
        <w:t>перш</w:t>
      </w:r>
      <w:r w:rsidRPr="00CA3AAE">
        <w:rPr>
          <w:rFonts w:ascii="Times New Roman" w:hAnsi="Times New Roman" w:cs="Times New Roman"/>
          <w:color w:val="000000" w:themeColor="text1"/>
          <w:sz w:val="28"/>
          <w:szCs w:val="28"/>
        </w:rPr>
        <w:t xml:space="preserve">ої </w:t>
      </w:r>
      <w:r w:rsidR="00E1381F" w:rsidRPr="00CA3AAE">
        <w:rPr>
          <w:rFonts w:ascii="Times New Roman" w:hAnsi="Times New Roman" w:cs="Times New Roman"/>
          <w:color w:val="000000" w:themeColor="text1"/>
          <w:sz w:val="28"/>
          <w:szCs w:val="28"/>
        </w:rPr>
        <w:t>статті 43 З</w:t>
      </w:r>
      <w:r w:rsidR="00D87816" w:rsidRPr="00CA3AAE">
        <w:rPr>
          <w:rFonts w:ascii="Times New Roman" w:hAnsi="Times New Roman" w:cs="Times New Roman"/>
          <w:color w:val="000000" w:themeColor="text1"/>
          <w:sz w:val="28"/>
          <w:szCs w:val="28"/>
        </w:rPr>
        <w:t xml:space="preserve">акону України від </w:t>
      </w:r>
      <w:r w:rsidR="00E1381F" w:rsidRPr="00CA3AAE">
        <w:rPr>
          <w:rFonts w:ascii="Times New Roman" w:hAnsi="Times New Roman" w:cs="Times New Roman"/>
          <w:color w:val="000000" w:themeColor="text1"/>
          <w:sz w:val="28"/>
          <w:szCs w:val="28"/>
        </w:rPr>
        <w:t xml:space="preserve">15 </w:t>
      </w:r>
      <w:r w:rsidRPr="00CA3AAE">
        <w:rPr>
          <w:rFonts w:ascii="Times New Roman" w:hAnsi="Times New Roman" w:cs="Times New Roman"/>
          <w:color w:val="000000" w:themeColor="text1"/>
          <w:sz w:val="28"/>
          <w:szCs w:val="28"/>
        </w:rPr>
        <w:t>грудня 1992 </w:t>
      </w:r>
      <w:r w:rsidR="00D87816" w:rsidRPr="00CA3AAE">
        <w:rPr>
          <w:rFonts w:ascii="Times New Roman" w:hAnsi="Times New Roman" w:cs="Times New Roman"/>
          <w:color w:val="000000" w:themeColor="text1"/>
          <w:sz w:val="28"/>
          <w:szCs w:val="28"/>
        </w:rPr>
        <w:t xml:space="preserve">року </w:t>
      </w:r>
      <w:r w:rsidRPr="00CA3AAE">
        <w:rPr>
          <w:rFonts w:ascii="Times New Roman" w:hAnsi="Times New Roman" w:cs="Times New Roman"/>
          <w:color w:val="000000" w:themeColor="text1"/>
          <w:sz w:val="28"/>
          <w:szCs w:val="28"/>
        </w:rPr>
        <w:t>№ 2862-X</w:t>
      </w:r>
      <w:r w:rsidR="00C02F5E" w:rsidRPr="00CA3AAE">
        <w:rPr>
          <w:rFonts w:ascii="Times New Roman" w:hAnsi="Times New Roman" w:cs="Times New Roman"/>
          <w:color w:val="000000" w:themeColor="text1"/>
          <w:sz w:val="28"/>
          <w:szCs w:val="28"/>
        </w:rPr>
        <w:t xml:space="preserve">II «Про статус суддів» </w:t>
      </w:r>
      <w:r w:rsidR="00260142" w:rsidRPr="00CA3AAE">
        <w:rPr>
          <w:rFonts w:ascii="Times New Roman" w:eastAsia="Times New Roman" w:hAnsi="Times New Roman" w:cs="Times New Roman"/>
          <w:bCs/>
          <w:color w:val="000000" w:themeColor="text1"/>
          <w:sz w:val="28"/>
          <w:szCs w:val="28"/>
        </w:rPr>
        <w:t>(далі – Закон № 2862-ХІІ)</w:t>
      </w:r>
      <w:r w:rsidR="007C5F56" w:rsidRPr="00CA3AAE">
        <w:rPr>
          <w:rFonts w:ascii="Times New Roman" w:eastAsia="Times New Roman" w:hAnsi="Times New Roman" w:cs="Times New Roman"/>
          <w:bCs/>
          <w:color w:val="000000" w:themeColor="text1"/>
          <w:sz w:val="28"/>
          <w:szCs w:val="28"/>
        </w:rPr>
        <w:t xml:space="preserve"> </w:t>
      </w:r>
      <w:r w:rsidR="00657759">
        <w:rPr>
          <w:rFonts w:ascii="Times New Roman" w:hAnsi="Times New Roman" w:cs="Times New Roman"/>
          <w:color w:val="000000" w:themeColor="text1"/>
          <w:sz w:val="28"/>
          <w:szCs w:val="28"/>
        </w:rPr>
        <w:t xml:space="preserve">(у редакції, чинній на </w:t>
      </w:r>
      <w:r w:rsidR="00737814">
        <w:rPr>
          <w:rFonts w:ascii="Times New Roman" w:hAnsi="Times New Roman" w:cs="Times New Roman"/>
          <w:color w:val="000000" w:themeColor="text1"/>
          <w:sz w:val="28"/>
          <w:szCs w:val="28"/>
        </w:rPr>
        <w:t>час</w:t>
      </w:r>
      <w:r w:rsidR="005227D8" w:rsidRPr="00CA3AAE">
        <w:rPr>
          <w:rFonts w:ascii="Times New Roman" w:hAnsi="Times New Roman" w:cs="Times New Roman"/>
          <w:color w:val="000000" w:themeColor="text1"/>
          <w:sz w:val="28"/>
          <w:szCs w:val="28"/>
        </w:rPr>
        <w:t xml:space="preserve"> обрання </w:t>
      </w:r>
      <w:r w:rsidR="00202D65">
        <w:rPr>
          <w:rFonts w:ascii="Times New Roman" w:hAnsi="Times New Roman"/>
          <w:sz w:val="28"/>
          <w:szCs w:val="28"/>
        </w:rPr>
        <w:t xml:space="preserve">Гаврилюк С.М. </w:t>
      </w:r>
      <w:r w:rsidR="004717AC" w:rsidRPr="00CA3AAE">
        <w:rPr>
          <w:rFonts w:ascii="Times New Roman" w:hAnsi="Times New Roman" w:cs="Times New Roman"/>
          <w:color w:val="000000" w:themeColor="text1"/>
          <w:sz w:val="28"/>
          <w:szCs w:val="28"/>
        </w:rPr>
        <w:t xml:space="preserve">на посаду судді) </w:t>
      </w:r>
      <w:r w:rsidR="00C02F5E" w:rsidRPr="00CA3AAE">
        <w:rPr>
          <w:rFonts w:ascii="Times New Roman" w:hAnsi="Times New Roman" w:cs="Times New Roman"/>
          <w:color w:val="000000" w:themeColor="text1"/>
          <w:sz w:val="28"/>
          <w:szCs w:val="28"/>
        </w:rPr>
        <w:t>кожен суддя за умови, що він</w:t>
      </w:r>
      <w:r w:rsidR="00D87816" w:rsidRPr="00CA3AAE">
        <w:rPr>
          <w:rFonts w:ascii="Times New Roman" w:hAnsi="Times New Roman" w:cs="Times New Roman"/>
          <w:color w:val="000000" w:themeColor="text1"/>
          <w:sz w:val="28"/>
          <w:szCs w:val="28"/>
        </w:rPr>
        <w:t xml:space="preserve"> працював на посаді  судді </w:t>
      </w:r>
      <w:r w:rsidR="00C02F5E" w:rsidRPr="00CA3AAE">
        <w:rPr>
          <w:rFonts w:ascii="Times New Roman" w:hAnsi="Times New Roman" w:cs="Times New Roman"/>
          <w:color w:val="000000" w:themeColor="text1"/>
          <w:sz w:val="28"/>
          <w:szCs w:val="28"/>
        </w:rPr>
        <w:t>не менше 20 років, ма</w:t>
      </w:r>
      <w:r w:rsidR="00E97ECD" w:rsidRPr="00CA3AAE">
        <w:rPr>
          <w:rFonts w:ascii="Times New Roman" w:hAnsi="Times New Roman" w:cs="Times New Roman"/>
          <w:color w:val="000000" w:themeColor="text1"/>
          <w:sz w:val="28"/>
          <w:szCs w:val="28"/>
        </w:rPr>
        <w:t xml:space="preserve">є право на відставку, </w:t>
      </w:r>
      <w:r w:rsidR="00772057" w:rsidRPr="00CA3AAE">
        <w:rPr>
          <w:rFonts w:ascii="Times New Roman" w:hAnsi="Times New Roman" w:cs="Times New Roman"/>
          <w:color w:val="000000" w:themeColor="text1"/>
          <w:sz w:val="28"/>
          <w:szCs w:val="28"/>
        </w:rPr>
        <w:t xml:space="preserve">тобто на </w:t>
      </w:r>
      <w:r w:rsidR="00C02F5E" w:rsidRPr="00CA3AAE">
        <w:rPr>
          <w:rFonts w:ascii="Times New Roman" w:hAnsi="Times New Roman" w:cs="Times New Roman"/>
          <w:color w:val="000000" w:themeColor="text1"/>
          <w:sz w:val="28"/>
          <w:szCs w:val="28"/>
        </w:rPr>
        <w:t>звіл</w:t>
      </w:r>
      <w:r w:rsidR="00E1381F" w:rsidRPr="00CA3AAE">
        <w:rPr>
          <w:rFonts w:ascii="Times New Roman" w:hAnsi="Times New Roman" w:cs="Times New Roman"/>
          <w:color w:val="000000" w:themeColor="text1"/>
          <w:sz w:val="28"/>
          <w:szCs w:val="28"/>
        </w:rPr>
        <w:t>ьнення й</w:t>
      </w:r>
      <w:r w:rsidR="00260142" w:rsidRPr="00CA3AAE">
        <w:rPr>
          <w:rFonts w:ascii="Times New Roman" w:hAnsi="Times New Roman" w:cs="Times New Roman"/>
          <w:color w:val="000000" w:themeColor="text1"/>
          <w:sz w:val="28"/>
          <w:szCs w:val="28"/>
        </w:rPr>
        <w:t xml:space="preserve">ого </w:t>
      </w:r>
      <w:r w:rsidR="00E1381F" w:rsidRPr="00CA3AAE">
        <w:rPr>
          <w:rFonts w:ascii="Times New Roman" w:hAnsi="Times New Roman" w:cs="Times New Roman"/>
          <w:color w:val="000000" w:themeColor="text1"/>
          <w:sz w:val="28"/>
          <w:szCs w:val="28"/>
        </w:rPr>
        <w:t>від виконання обов’язків за власним бажанням або у зв</w:t>
      </w:r>
      <w:r w:rsidR="00401094" w:rsidRPr="00CA3AAE">
        <w:rPr>
          <w:rFonts w:ascii="Times New Roman" w:hAnsi="Times New Roman" w:cs="Times New Roman"/>
          <w:color w:val="000000" w:themeColor="text1"/>
          <w:sz w:val="28"/>
          <w:szCs w:val="28"/>
        </w:rPr>
        <w:t>’</w:t>
      </w:r>
      <w:r w:rsidR="00E1381F" w:rsidRPr="00CA3AAE">
        <w:rPr>
          <w:rFonts w:ascii="Times New Roman" w:hAnsi="Times New Roman" w:cs="Times New Roman"/>
          <w:color w:val="000000" w:themeColor="text1"/>
          <w:sz w:val="28"/>
          <w:szCs w:val="28"/>
        </w:rPr>
        <w:t xml:space="preserve">язку </w:t>
      </w:r>
      <w:r w:rsidR="00657759">
        <w:rPr>
          <w:rFonts w:ascii="Times New Roman" w:hAnsi="Times New Roman" w:cs="Times New Roman"/>
          <w:color w:val="000000" w:themeColor="text1"/>
          <w:sz w:val="28"/>
          <w:szCs w:val="28"/>
        </w:rPr>
        <w:t>і</w:t>
      </w:r>
      <w:r w:rsidR="00E1381F" w:rsidRPr="00CA3AAE">
        <w:rPr>
          <w:rFonts w:ascii="Times New Roman" w:hAnsi="Times New Roman" w:cs="Times New Roman"/>
          <w:color w:val="000000" w:themeColor="text1"/>
          <w:sz w:val="28"/>
          <w:szCs w:val="28"/>
        </w:rPr>
        <w:t xml:space="preserve">з закінченням строку </w:t>
      </w:r>
      <w:r w:rsidR="00C02F5E" w:rsidRPr="00CA3AAE">
        <w:rPr>
          <w:rFonts w:ascii="Times New Roman" w:hAnsi="Times New Roman" w:cs="Times New Roman"/>
          <w:color w:val="000000" w:themeColor="text1"/>
          <w:sz w:val="28"/>
          <w:szCs w:val="28"/>
        </w:rPr>
        <w:t>пов</w:t>
      </w:r>
      <w:r w:rsidR="00C5239A" w:rsidRPr="00CA3AAE">
        <w:rPr>
          <w:rFonts w:ascii="Times New Roman" w:hAnsi="Times New Roman" w:cs="Times New Roman"/>
          <w:color w:val="000000" w:themeColor="text1"/>
          <w:sz w:val="28"/>
          <w:szCs w:val="28"/>
        </w:rPr>
        <w:t xml:space="preserve">новажень. </w:t>
      </w:r>
      <w:r w:rsidR="00E1381F" w:rsidRPr="00CA3AAE">
        <w:rPr>
          <w:rFonts w:ascii="Times New Roman" w:hAnsi="Times New Roman" w:cs="Times New Roman"/>
          <w:color w:val="000000" w:themeColor="text1"/>
          <w:sz w:val="28"/>
          <w:szCs w:val="28"/>
        </w:rPr>
        <w:t xml:space="preserve">Суддя також має право </w:t>
      </w:r>
      <w:r w:rsidR="00C02F5E" w:rsidRPr="00CA3AAE">
        <w:rPr>
          <w:rFonts w:ascii="Times New Roman" w:hAnsi="Times New Roman" w:cs="Times New Roman"/>
          <w:color w:val="000000" w:themeColor="text1"/>
          <w:sz w:val="28"/>
          <w:szCs w:val="28"/>
        </w:rPr>
        <w:t>на відс</w:t>
      </w:r>
      <w:r w:rsidR="00772057" w:rsidRPr="00CA3AAE">
        <w:rPr>
          <w:rFonts w:ascii="Times New Roman" w:hAnsi="Times New Roman" w:cs="Times New Roman"/>
          <w:color w:val="000000" w:themeColor="text1"/>
          <w:sz w:val="28"/>
          <w:szCs w:val="28"/>
        </w:rPr>
        <w:t xml:space="preserve">тавку за </w:t>
      </w:r>
      <w:r w:rsidR="00E1381F" w:rsidRPr="00CA3AAE">
        <w:rPr>
          <w:rFonts w:ascii="Times New Roman" w:hAnsi="Times New Roman" w:cs="Times New Roman"/>
          <w:color w:val="000000" w:themeColor="text1"/>
          <w:sz w:val="28"/>
          <w:szCs w:val="28"/>
        </w:rPr>
        <w:t xml:space="preserve">станом </w:t>
      </w:r>
      <w:r w:rsidR="00401094" w:rsidRPr="00CA3AAE">
        <w:rPr>
          <w:rFonts w:ascii="Times New Roman" w:hAnsi="Times New Roman" w:cs="Times New Roman"/>
          <w:color w:val="000000" w:themeColor="text1"/>
          <w:sz w:val="28"/>
          <w:szCs w:val="28"/>
        </w:rPr>
        <w:t>здоров’я</w:t>
      </w:r>
      <w:r w:rsidR="00E1381F" w:rsidRPr="00CA3AAE">
        <w:rPr>
          <w:rFonts w:ascii="Times New Roman" w:hAnsi="Times New Roman" w:cs="Times New Roman"/>
          <w:color w:val="000000" w:themeColor="text1"/>
          <w:sz w:val="28"/>
          <w:szCs w:val="28"/>
        </w:rPr>
        <w:t>,</w:t>
      </w:r>
      <w:r w:rsidR="00260142" w:rsidRPr="00CA3AAE">
        <w:rPr>
          <w:rFonts w:ascii="Times New Roman" w:hAnsi="Times New Roman" w:cs="Times New Roman"/>
          <w:color w:val="000000" w:themeColor="text1"/>
          <w:sz w:val="28"/>
          <w:szCs w:val="28"/>
        </w:rPr>
        <w:t xml:space="preserve"> </w:t>
      </w:r>
      <w:r w:rsidR="00E1381F" w:rsidRPr="00CA3AAE">
        <w:rPr>
          <w:rFonts w:ascii="Times New Roman" w:hAnsi="Times New Roman" w:cs="Times New Roman"/>
          <w:color w:val="000000" w:themeColor="text1"/>
          <w:sz w:val="28"/>
          <w:szCs w:val="28"/>
        </w:rPr>
        <w:t xml:space="preserve">що перешкоджає </w:t>
      </w:r>
      <w:r w:rsidR="00401094" w:rsidRPr="00CA3AAE">
        <w:rPr>
          <w:rFonts w:ascii="Times New Roman" w:hAnsi="Times New Roman" w:cs="Times New Roman"/>
          <w:color w:val="000000" w:themeColor="text1"/>
          <w:sz w:val="28"/>
          <w:szCs w:val="28"/>
        </w:rPr>
        <w:t>продовженню виконання обов’</w:t>
      </w:r>
      <w:r w:rsidR="00C02F5E" w:rsidRPr="00CA3AAE">
        <w:rPr>
          <w:rFonts w:ascii="Times New Roman" w:hAnsi="Times New Roman" w:cs="Times New Roman"/>
          <w:color w:val="000000" w:themeColor="text1"/>
          <w:sz w:val="28"/>
          <w:szCs w:val="28"/>
        </w:rPr>
        <w:t>язків.</w:t>
      </w:r>
    </w:p>
    <w:p w:rsidR="00167E37" w:rsidRPr="00167E37" w:rsidRDefault="00167E37" w:rsidP="00167E37">
      <w:pPr>
        <w:pStyle w:val="a3"/>
        <w:ind w:firstLine="567"/>
        <w:jc w:val="both"/>
        <w:rPr>
          <w:rFonts w:ascii="Times New Roman" w:eastAsia="Times New Roman" w:hAnsi="Times New Roman" w:cs="Times New Roman"/>
          <w:bCs/>
          <w:sz w:val="28"/>
          <w:szCs w:val="28"/>
        </w:rPr>
      </w:pPr>
      <w:r>
        <w:rPr>
          <w:rFonts w:ascii="Times New Roman" w:hAnsi="Times New Roman" w:cs="Times New Roman"/>
          <w:sz w:val="28"/>
          <w:szCs w:val="28"/>
        </w:rPr>
        <w:t xml:space="preserve">Згідно </w:t>
      </w:r>
      <w:r w:rsidR="00BC2A73">
        <w:rPr>
          <w:rFonts w:ascii="Times New Roman" w:hAnsi="Times New Roman" w:cs="Times New Roman"/>
          <w:sz w:val="28"/>
          <w:szCs w:val="28"/>
        </w:rPr>
        <w:t>і</w:t>
      </w:r>
      <w:r>
        <w:rPr>
          <w:rFonts w:ascii="Times New Roman" w:hAnsi="Times New Roman" w:cs="Times New Roman"/>
          <w:sz w:val="28"/>
          <w:szCs w:val="28"/>
        </w:rPr>
        <w:t xml:space="preserve">з частиною четвертою цієї статті </w:t>
      </w:r>
      <w:r>
        <w:rPr>
          <w:rFonts w:ascii="Times New Roman" w:eastAsia="Times New Roman" w:hAnsi="Times New Roman" w:cs="Times New Roman"/>
          <w:bCs/>
          <w:sz w:val="28"/>
          <w:szCs w:val="28"/>
        </w:rPr>
        <w:t>Закону № 2862-ХІІ до стажу роботи, який дає право на відставку судді та отримання щомісячного грошового утримання, зараховується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163613" w:rsidRPr="00CA3AAE" w:rsidRDefault="00163613" w:rsidP="00F76B03">
      <w:pPr>
        <w:pStyle w:val="a3"/>
        <w:tabs>
          <w:tab w:val="left" w:pos="567"/>
        </w:tabs>
        <w:ind w:firstLine="567"/>
        <w:jc w:val="both"/>
        <w:rPr>
          <w:rFonts w:ascii="Times New Roman" w:hAnsi="Times New Roman" w:cs="Times New Roman"/>
          <w:sz w:val="28"/>
          <w:szCs w:val="28"/>
          <w:u w:val="single"/>
          <w:shd w:val="clear" w:color="auto" w:fill="FFFFFF"/>
        </w:rPr>
      </w:pPr>
      <w:r w:rsidRPr="00CA3AAE">
        <w:rPr>
          <w:rFonts w:ascii="Times New Roman" w:hAnsi="Times New Roman" w:cs="Times New Roman"/>
          <w:sz w:val="28"/>
          <w:szCs w:val="28"/>
          <w:shd w:val="clear" w:color="auto" w:fill="FFFFFF"/>
        </w:rPr>
        <w:t>Із матеріалів, доданих до заяви про відс</w:t>
      </w:r>
      <w:r w:rsidR="00141701" w:rsidRPr="00CA3AAE">
        <w:rPr>
          <w:rFonts w:ascii="Times New Roman" w:hAnsi="Times New Roman" w:cs="Times New Roman"/>
          <w:sz w:val="28"/>
          <w:szCs w:val="28"/>
          <w:shd w:val="clear" w:color="auto" w:fill="FFFFFF"/>
        </w:rPr>
        <w:t>тавку, а саме</w:t>
      </w:r>
      <w:r w:rsidR="007075E5">
        <w:rPr>
          <w:rFonts w:ascii="Times New Roman" w:hAnsi="Times New Roman" w:cs="Times New Roman"/>
          <w:sz w:val="28"/>
          <w:szCs w:val="28"/>
          <w:shd w:val="clear" w:color="auto" w:fill="FFFFFF"/>
        </w:rPr>
        <w:t>:</w:t>
      </w:r>
      <w:r w:rsidR="00141701" w:rsidRPr="00CA3AAE">
        <w:rPr>
          <w:rFonts w:ascii="Times New Roman" w:hAnsi="Times New Roman" w:cs="Times New Roman"/>
          <w:sz w:val="28"/>
          <w:szCs w:val="28"/>
          <w:shd w:val="clear" w:color="auto" w:fill="FFFFFF"/>
        </w:rPr>
        <w:t xml:space="preserve"> актів про обрання</w:t>
      </w:r>
      <w:r w:rsidR="00141701" w:rsidRPr="00CA3AAE">
        <w:rPr>
          <w:rFonts w:ascii="Times New Roman" w:hAnsi="Times New Roman" w:cs="Times New Roman"/>
          <w:sz w:val="28"/>
          <w:szCs w:val="28"/>
          <w:shd w:val="clear" w:color="auto" w:fill="FFFFFF"/>
        </w:rPr>
        <w:br/>
      </w:r>
      <w:r w:rsidRPr="00CA3AAE">
        <w:rPr>
          <w:rFonts w:ascii="Times New Roman" w:hAnsi="Times New Roman" w:cs="Times New Roman"/>
          <w:sz w:val="28"/>
          <w:szCs w:val="28"/>
          <w:shd w:val="clear" w:color="auto" w:fill="FFFFFF"/>
        </w:rPr>
        <w:t>на посаду судді, переведення</w:t>
      </w:r>
      <w:r w:rsidR="009735D6" w:rsidRPr="00CA3AAE">
        <w:rPr>
          <w:rFonts w:ascii="Times New Roman" w:hAnsi="Times New Roman" w:cs="Times New Roman"/>
          <w:sz w:val="28"/>
          <w:szCs w:val="28"/>
          <w:shd w:val="clear" w:color="auto" w:fill="FFFFFF"/>
        </w:rPr>
        <w:t>,</w:t>
      </w:r>
      <w:r w:rsidR="007075E5">
        <w:rPr>
          <w:rFonts w:ascii="Times New Roman" w:hAnsi="Times New Roman" w:cs="Times New Roman"/>
          <w:sz w:val="28"/>
          <w:szCs w:val="28"/>
          <w:shd w:val="clear" w:color="auto" w:fill="FFFFFF"/>
        </w:rPr>
        <w:t xml:space="preserve"> у</w:t>
      </w:r>
      <w:r w:rsidRPr="00CA3AAE">
        <w:rPr>
          <w:rFonts w:ascii="Times New Roman" w:hAnsi="Times New Roman" w:cs="Times New Roman"/>
          <w:sz w:val="28"/>
          <w:szCs w:val="28"/>
          <w:shd w:val="clear" w:color="auto" w:fill="FFFFFF"/>
        </w:rPr>
        <w:t xml:space="preserve">становлено, що суддя </w:t>
      </w:r>
      <w:r w:rsidR="00570EE1" w:rsidRPr="00CA3AAE">
        <w:rPr>
          <w:rFonts w:ascii="Times New Roman" w:hAnsi="Times New Roman" w:cs="Times New Roman"/>
          <w:sz w:val="28"/>
          <w:szCs w:val="28"/>
          <w:shd w:val="clear" w:color="auto" w:fill="FFFFFF"/>
        </w:rPr>
        <w:t xml:space="preserve">Жовтневого районного суду міста Харкова </w:t>
      </w:r>
      <w:r w:rsidR="00570EE1" w:rsidRPr="00CA3AAE">
        <w:rPr>
          <w:rFonts w:ascii="Times New Roman" w:eastAsia="Times New Roman" w:hAnsi="Times New Roman" w:cs="Times New Roman"/>
          <w:sz w:val="28"/>
          <w:szCs w:val="28"/>
        </w:rPr>
        <w:t xml:space="preserve">Гаврилюк С.М. </w:t>
      </w:r>
      <w:r w:rsidRPr="00CA3AAE">
        <w:rPr>
          <w:rFonts w:ascii="Times New Roman" w:hAnsi="Times New Roman" w:cs="Times New Roman"/>
          <w:sz w:val="28"/>
          <w:szCs w:val="28"/>
          <w:shd w:val="clear" w:color="auto" w:fill="FFFFFF"/>
        </w:rPr>
        <w:t xml:space="preserve">станом на </w:t>
      </w:r>
      <w:r w:rsidR="00141701" w:rsidRPr="00CA3AAE">
        <w:rPr>
          <w:rFonts w:ascii="Times New Roman" w:hAnsi="Times New Roman" w:cs="Times New Roman"/>
          <w:sz w:val="28"/>
          <w:szCs w:val="28"/>
          <w:shd w:val="clear" w:color="auto" w:fill="FFFFFF"/>
        </w:rPr>
        <w:t xml:space="preserve">дату ухвалення </w:t>
      </w:r>
      <w:r w:rsidRPr="00CA3AAE">
        <w:rPr>
          <w:rFonts w:ascii="Times New Roman" w:hAnsi="Times New Roman" w:cs="Times New Roman"/>
          <w:sz w:val="28"/>
          <w:szCs w:val="28"/>
          <w:shd w:val="clear" w:color="auto" w:fill="FFFFFF"/>
        </w:rPr>
        <w:t xml:space="preserve">Вищою радою правосуддя </w:t>
      </w:r>
      <w:r w:rsidR="005D7DF9" w:rsidRPr="00CA3AAE">
        <w:rPr>
          <w:rFonts w:ascii="Times New Roman" w:hAnsi="Times New Roman" w:cs="Times New Roman"/>
          <w:sz w:val="28"/>
          <w:szCs w:val="28"/>
          <w:shd w:val="clear" w:color="auto" w:fill="FFFFFF"/>
        </w:rPr>
        <w:t>цього рішення має</w:t>
      </w:r>
      <w:r w:rsidR="00CC4C0E" w:rsidRPr="00CA3AAE">
        <w:rPr>
          <w:rFonts w:ascii="Times New Roman" w:hAnsi="Times New Roman" w:cs="Times New Roman"/>
          <w:sz w:val="28"/>
          <w:szCs w:val="28"/>
          <w:shd w:val="clear" w:color="auto" w:fill="FFFFFF"/>
        </w:rPr>
        <w:t xml:space="preserve"> </w:t>
      </w:r>
      <w:r w:rsidR="009A0B30" w:rsidRPr="00CA3AAE">
        <w:rPr>
          <w:rFonts w:ascii="Times New Roman" w:hAnsi="Times New Roman" w:cs="Times New Roman"/>
          <w:sz w:val="28"/>
          <w:szCs w:val="28"/>
          <w:shd w:val="clear" w:color="auto" w:fill="FFFFFF"/>
        </w:rPr>
        <w:t xml:space="preserve">21 рік 3 місяці 29 </w:t>
      </w:r>
      <w:r w:rsidR="00CC4C0E" w:rsidRPr="00CA3AAE">
        <w:rPr>
          <w:rFonts w:ascii="Times New Roman" w:hAnsi="Times New Roman" w:cs="Times New Roman"/>
          <w:sz w:val="28"/>
          <w:szCs w:val="28"/>
          <w:shd w:val="clear" w:color="auto" w:fill="FFFFFF"/>
        </w:rPr>
        <w:t xml:space="preserve">днів </w:t>
      </w:r>
      <w:r w:rsidRPr="00CA3AAE">
        <w:rPr>
          <w:rFonts w:ascii="Times New Roman" w:hAnsi="Times New Roman" w:cs="Times New Roman"/>
          <w:sz w:val="28"/>
          <w:szCs w:val="28"/>
          <w:shd w:val="clear" w:color="auto" w:fill="FFFFFF"/>
        </w:rPr>
        <w:t>стажу роботи безпосередньо на посаді судді.</w:t>
      </w:r>
    </w:p>
    <w:p w:rsidR="00AB0F81" w:rsidRPr="00CA3AAE" w:rsidRDefault="00AB0F81" w:rsidP="00F76B03">
      <w:pPr>
        <w:pStyle w:val="a3"/>
        <w:tabs>
          <w:tab w:val="left" w:pos="567"/>
        </w:tabs>
        <w:ind w:firstLine="567"/>
        <w:jc w:val="both"/>
        <w:rPr>
          <w:rStyle w:val="rvts46"/>
          <w:rFonts w:ascii="Times New Roman" w:hAnsi="Times New Roman" w:cs="Times New Roman"/>
          <w:iCs/>
          <w:sz w:val="28"/>
          <w:szCs w:val="28"/>
          <w:shd w:val="clear" w:color="auto" w:fill="FFFFFF"/>
        </w:rPr>
      </w:pPr>
      <w:r w:rsidRPr="00CA3AAE">
        <w:rPr>
          <w:rFonts w:ascii="Times New Roman" w:eastAsia="Times New Roman" w:hAnsi="Times New Roman" w:cs="Times New Roman"/>
          <w:sz w:val="28"/>
          <w:szCs w:val="28"/>
        </w:rPr>
        <w:t>Відповідно до частини другої статті 137 Закону № 1402-VIII д</w:t>
      </w:r>
      <w:r w:rsidRPr="00CA3AAE">
        <w:rPr>
          <w:rFonts w:ascii="Times New Roman" w:hAnsi="Times New Roman" w:cs="Times New Roman"/>
          <w:sz w:val="28"/>
          <w:szCs w:val="28"/>
        </w:rPr>
        <w:t>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 (с</w:t>
      </w:r>
      <w:r w:rsidRPr="00CA3AAE">
        <w:rPr>
          <w:rStyle w:val="rvts46"/>
          <w:rFonts w:ascii="Times New Roman" w:hAnsi="Times New Roman" w:cs="Times New Roman"/>
          <w:iCs/>
          <w:sz w:val="28"/>
          <w:szCs w:val="28"/>
          <w:shd w:val="clear" w:color="auto" w:fill="FFFFFF"/>
        </w:rPr>
        <w:t>таттю 137 д</w:t>
      </w:r>
      <w:r w:rsidR="00E97ECD" w:rsidRPr="00CA3AAE">
        <w:rPr>
          <w:rStyle w:val="rvts46"/>
          <w:rFonts w:ascii="Times New Roman" w:hAnsi="Times New Roman" w:cs="Times New Roman"/>
          <w:iCs/>
          <w:sz w:val="28"/>
          <w:szCs w:val="28"/>
          <w:shd w:val="clear" w:color="auto" w:fill="FFFFFF"/>
        </w:rPr>
        <w:t>оповнено частиною другою згідно</w:t>
      </w:r>
      <w:r w:rsidR="00E97ECD" w:rsidRPr="00CA3AAE">
        <w:rPr>
          <w:rStyle w:val="rvts46"/>
          <w:rFonts w:ascii="Times New Roman" w:hAnsi="Times New Roman" w:cs="Times New Roman"/>
          <w:iCs/>
          <w:sz w:val="28"/>
          <w:szCs w:val="28"/>
          <w:shd w:val="clear" w:color="auto" w:fill="FFFFFF"/>
        </w:rPr>
        <w:br/>
      </w:r>
      <w:r w:rsidRPr="00CA3AAE">
        <w:rPr>
          <w:rStyle w:val="rvts46"/>
          <w:rFonts w:ascii="Times New Roman" w:hAnsi="Times New Roman" w:cs="Times New Roman"/>
          <w:iCs/>
          <w:sz w:val="28"/>
          <w:szCs w:val="28"/>
          <w:shd w:val="clear" w:color="auto" w:fill="FFFFFF"/>
        </w:rPr>
        <w:t xml:space="preserve">із Законом України від 12 липня 2018 року </w:t>
      </w:r>
      <w:r w:rsidR="005302AE" w:rsidRPr="00CA3AAE">
        <w:rPr>
          <w:rStyle w:val="rvts46"/>
          <w:rFonts w:ascii="Times New Roman" w:hAnsi="Times New Roman" w:cs="Times New Roman"/>
          <w:iCs/>
          <w:sz w:val="28"/>
          <w:szCs w:val="28"/>
          <w:shd w:val="clear" w:color="auto" w:fill="FFFFFF"/>
        </w:rPr>
        <w:t>№ 2509-</w:t>
      </w:r>
      <w:r w:rsidR="005302AE" w:rsidRPr="00CA3AAE">
        <w:rPr>
          <w:rStyle w:val="rvts46"/>
          <w:rFonts w:ascii="Times New Roman" w:hAnsi="Times New Roman" w:cs="Times New Roman"/>
          <w:iCs/>
          <w:sz w:val="28"/>
          <w:szCs w:val="28"/>
          <w:shd w:val="clear" w:color="auto" w:fill="FFFFFF"/>
          <w:lang w:val="en-US"/>
        </w:rPr>
        <w:t>V</w:t>
      </w:r>
      <w:r w:rsidR="005302AE" w:rsidRPr="00CA3AAE">
        <w:rPr>
          <w:rStyle w:val="rvts46"/>
          <w:rFonts w:ascii="Times New Roman" w:hAnsi="Times New Roman" w:cs="Times New Roman"/>
          <w:iCs/>
          <w:sz w:val="28"/>
          <w:szCs w:val="28"/>
          <w:shd w:val="clear" w:color="auto" w:fill="FFFFFF"/>
        </w:rPr>
        <w:t xml:space="preserve">ІІІ </w:t>
      </w:r>
      <w:r w:rsidRPr="00CA3AAE">
        <w:rPr>
          <w:rStyle w:val="rvts46"/>
          <w:rFonts w:ascii="Times New Roman" w:hAnsi="Times New Roman" w:cs="Times New Roman"/>
          <w:iCs/>
          <w:sz w:val="28"/>
          <w:szCs w:val="28"/>
          <w:shd w:val="clear" w:color="auto" w:fill="FFFFFF"/>
        </w:rPr>
        <w:t>«</w:t>
      </w:r>
      <w:r w:rsidRPr="00CA3AAE">
        <w:rPr>
          <w:rFonts w:ascii="Times New Roman" w:hAnsi="Times New Roman" w:cs="Times New Roman"/>
          <w:bCs/>
          <w:sz w:val="28"/>
          <w:szCs w:val="28"/>
          <w:shd w:val="clear" w:color="auto" w:fill="FFFFFF"/>
        </w:rPr>
        <w:t>Про внесення</w:t>
      </w:r>
      <w:r w:rsidR="00E97ECD" w:rsidRPr="00CA3AAE">
        <w:rPr>
          <w:rFonts w:ascii="Times New Roman" w:hAnsi="Times New Roman" w:cs="Times New Roman"/>
          <w:bCs/>
          <w:sz w:val="28"/>
          <w:szCs w:val="28"/>
          <w:shd w:val="clear" w:color="auto" w:fill="FFFFFF"/>
        </w:rPr>
        <w:t xml:space="preserve"> змін</w:t>
      </w:r>
      <w:r w:rsidR="00E97ECD" w:rsidRPr="00CA3AAE">
        <w:rPr>
          <w:rFonts w:ascii="Times New Roman" w:hAnsi="Times New Roman" w:cs="Times New Roman"/>
          <w:bCs/>
          <w:sz w:val="28"/>
          <w:szCs w:val="28"/>
          <w:shd w:val="clear" w:color="auto" w:fill="FFFFFF"/>
        </w:rPr>
        <w:br/>
      </w:r>
      <w:r w:rsidRPr="00CA3AAE">
        <w:rPr>
          <w:rFonts w:ascii="Times New Roman" w:hAnsi="Times New Roman" w:cs="Times New Roman"/>
          <w:bCs/>
          <w:sz w:val="28"/>
          <w:szCs w:val="28"/>
          <w:shd w:val="clear" w:color="auto" w:fill="FFFFFF"/>
        </w:rPr>
        <w:t>до Закону України «Про судоустрій і статус суддів» у зв’язку з прийняттям Закону України «Про Вищий антикорупційний суд»</w:t>
      </w:r>
      <w:r w:rsidRPr="00CA3AAE">
        <w:rPr>
          <w:rStyle w:val="rvts46"/>
          <w:rFonts w:ascii="Times New Roman" w:hAnsi="Times New Roman" w:cs="Times New Roman"/>
          <w:iCs/>
          <w:sz w:val="28"/>
          <w:szCs w:val="28"/>
          <w:shd w:val="clear" w:color="auto" w:fill="FFFFFF"/>
        </w:rPr>
        <w:t>).</w:t>
      </w:r>
    </w:p>
    <w:p w:rsidR="00AB0F81" w:rsidRPr="00CA3AAE" w:rsidRDefault="00AB0F81" w:rsidP="00F76B03">
      <w:pPr>
        <w:pStyle w:val="a3"/>
        <w:tabs>
          <w:tab w:val="left" w:pos="567"/>
        </w:tabs>
        <w:ind w:firstLine="567"/>
        <w:jc w:val="both"/>
        <w:rPr>
          <w:rFonts w:ascii="Times New Roman" w:eastAsia="Times New Roman" w:hAnsi="Times New Roman" w:cs="Times New Roman"/>
          <w:sz w:val="28"/>
          <w:szCs w:val="28"/>
        </w:rPr>
      </w:pPr>
      <w:r w:rsidRPr="00CA3AAE">
        <w:rPr>
          <w:rFonts w:ascii="Times New Roman" w:eastAsia="Times New Roman" w:hAnsi="Times New Roman" w:cs="Times New Roman"/>
          <w:sz w:val="28"/>
          <w:szCs w:val="28"/>
        </w:rPr>
        <w:t>Системний аналіз вказаної норми в її взаємозв’язку з абзацом четвертим пункту 34 розділу XII «Прикінцеві та перехідні положення» Закону № 1402-VIII дає підстави для висновку, що з набранням чинності Законом </w:t>
      </w:r>
      <w:r w:rsidR="00764D87" w:rsidRPr="00CA3AAE">
        <w:rPr>
          <w:rFonts w:ascii="Times New Roman" w:eastAsia="Times New Roman" w:hAnsi="Times New Roman" w:cs="Times New Roman"/>
          <w:sz w:val="28"/>
          <w:szCs w:val="28"/>
        </w:rPr>
        <w:t>України</w:t>
      </w:r>
      <w:r w:rsidR="00764D87" w:rsidRPr="00CA3AAE">
        <w:rPr>
          <w:rFonts w:ascii="Times New Roman" w:eastAsia="Times New Roman" w:hAnsi="Times New Roman" w:cs="Times New Roman"/>
          <w:sz w:val="28"/>
          <w:szCs w:val="28"/>
        </w:rPr>
        <w:br/>
      </w:r>
      <w:r w:rsidRPr="00CA3AAE">
        <w:rPr>
          <w:rFonts w:ascii="Times New Roman" w:eastAsia="Times New Roman" w:hAnsi="Times New Roman" w:cs="Times New Roman"/>
          <w:sz w:val="28"/>
          <w:szCs w:val="28"/>
        </w:rPr>
        <w:t xml:space="preserve">«Про внесення змін до Закону України «Про судоустрій і статус суддів» у зв’язку </w:t>
      </w:r>
      <w:r w:rsidRPr="00CA3AAE">
        <w:rPr>
          <w:rFonts w:ascii="Times New Roman" w:eastAsia="Times New Roman" w:hAnsi="Times New Roman" w:cs="Times New Roman"/>
          <w:sz w:val="28"/>
          <w:szCs w:val="28"/>
        </w:rPr>
        <w:lastRenderedPageBreak/>
        <w:t>з прийняттям Закону України «Про Вищий антикорупційний суд», яким внесено зміни до статті 137 Закону № 1402-VIII, с</w:t>
      </w:r>
      <w:r w:rsidR="00F76B03" w:rsidRPr="00CA3AAE">
        <w:rPr>
          <w:rFonts w:ascii="Times New Roman" w:eastAsia="Times New Roman" w:hAnsi="Times New Roman" w:cs="Times New Roman"/>
          <w:sz w:val="28"/>
          <w:szCs w:val="28"/>
        </w:rPr>
        <w:t>уддям додатково до стажу роботи</w:t>
      </w:r>
      <w:r w:rsidR="00F76B03" w:rsidRPr="00CA3AAE">
        <w:rPr>
          <w:rFonts w:ascii="Times New Roman" w:eastAsia="Times New Roman" w:hAnsi="Times New Roman" w:cs="Times New Roman"/>
          <w:sz w:val="28"/>
          <w:szCs w:val="28"/>
        </w:rPr>
        <w:br/>
      </w:r>
      <w:r w:rsidRPr="00CA3AAE">
        <w:rPr>
          <w:rFonts w:ascii="Times New Roman" w:eastAsia="Times New Roman" w:hAnsi="Times New Roman" w:cs="Times New Roman"/>
          <w:sz w:val="28"/>
          <w:szCs w:val="28"/>
        </w:rPr>
        <w:t>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AB0F81" w:rsidRPr="00CA3AAE" w:rsidRDefault="00AB0F81" w:rsidP="00F76B03">
      <w:pPr>
        <w:pStyle w:val="a3"/>
        <w:tabs>
          <w:tab w:val="left" w:pos="567"/>
        </w:tabs>
        <w:ind w:firstLine="567"/>
        <w:jc w:val="both"/>
        <w:rPr>
          <w:rFonts w:ascii="Times New Roman" w:eastAsia="Times New Roman" w:hAnsi="Times New Roman" w:cs="Times New Roman"/>
          <w:sz w:val="28"/>
          <w:szCs w:val="28"/>
        </w:rPr>
      </w:pPr>
      <w:r w:rsidRPr="00CA3AAE">
        <w:rPr>
          <w:rFonts w:ascii="Times New Roman" w:eastAsia="Times New Roman" w:hAnsi="Times New Roman" w:cs="Times New Roman"/>
          <w:sz w:val="28"/>
          <w:szCs w:val="28"/>
        </w:rPr>
        <w:t>Саме така правова позиція покладена в</w:t>
      </w:r>
      <w:r w:rsidR="00764D87" w:rsidRPr="00CA3AAE">
        <w:rPr>
          <w:rFonts w:ascii="Times New Roman" w:eastAsia="Times New Roman" w:hAnsi="Times New Roman" w:cs="Times New Roman"/>
          <w:sz w:val="28"/>
          <w:szCs w:val="28"/>
        </w:rPr>
        <w:t xml:space="preserve"> основу рішення Верховного Суду</w:t>
      </w:r>
      <w:r w:rsidR="00764D87" w:rsidRPr="00CA3AAE">
        <w:rPr>
          <w:rFonts w:ascii="Times New Roman" w:eastAsia="Times New Roman" w:hAnsi="Times New Roman" w:cs="Times New Roman"/>
          <w:sz w:val="28"/>
          <w:szCs w:val="28"/>
        </w:rPr>
        <w:br/>
      </w:r>
      <w:r w:rsidRPr="00CA3AAE">
        <w:rPr>
          <w:rFonts w:ascii="Times New Roman" w:eastAsia="Times New Roman" w:hAnsi="Times New Roman" w:cs="Times New Roman"/>
          <w:sz w:val="28"/>
          <w:szCs w:val="28"/>
        </w:rPr>
        <w:t>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AB0F81" w:rsidRPr="00CA3AAE" w:rsidRDefault="00AB0F81" w:rsidP="00F76B03">
      <w:pPr>
        <w:pStyle w:val="a3"/>
        <w:tabs>
          <w:tab w:val="left" w:pos="567"/>
        </w:tabs>
        <w:ind w:firstLine="567"/>
        <w:jc w:val="both"/>
        <w:rPr>
          <w:rFonts w:ascii="Times New Roman" w:eastAsia="Times New Roman" w:hAnsi="Times New Roman" w:cs="Times New Roman"/>
          <w:sz w:val="28"/>
          <w:szCs w:val="28"/>
        </w:rPr>
      </w:pPr>
      <w:r w:rsidRPr="00CA3AAE">
        <w:rPr>
          <w:rFonts w:ascii="Times New Roman" w:eastAsia="Times New Roman" w:hAnsi="Times New Roman" w:cs="Times New Roman"/>
          <w:sz w:val="28"/>
          <w:szCs w:val="28"/>
        </w:rPr>
        <w:t>Зокрема, Велика Палата Верховного Суду погодилась із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w:t>
      </w:r>
      <w:r w:rsidR="00E97ECD" w:rsidRPr="00CA3AAE">
        <w:rPr>
          <w:rFonts w:ascii="Times New Roman" w:eastAsia="Times New Roman" w:hAnsi="Times New Roman" w:cs="Times New Roman"/>
          <w:sz w:val="28"/>
          <w:szCs w:val="28"/>
        </w:rPr>
        <w:t>іяльності) судді у сфері права,</w:t>
      </w:r>
      <w:r w:rsidR="00E97ECD" w:rsidRPr="00CA3AAE">
        <w:rPr>
          <w:rFonts w:ascii="Times New Roman" w:eastAsia="Times New Roman" w:hAnsi="Times New Roman" w:cs="Times New Roman"/>
          <w:sz w:val="28"/>
          <w:szCs w:val="28"/>
        </w:rPr>
        <w:br/>
      </w:r>
      <w:r w:rsidRPr="00CA3AAE">
        <w:rPr>
          <w:rFonts w:ascii="Times New Roman" w:eastAsia="Times New Roman" w:hAnsi="Times New Roman" w:cs="Times New Roman"/>
          <w:sz w:val="28"/>
          <w:szCs w:val="28"/>
        </w:rPr>
        <w:t>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w:t>
      </w:r>
      <w:r w:rsidR="00E97ECD" w:rsidRPr="00CA3AAE">
        <w:rPr>
          <w:rFonts w:ascii="Times New Roman" w:eastAsia="Times New Roman" w:hAnsi="Times New Roman" w:cs="Times New Roman"/>
          <w:sz w:val="28"/>
          <w:szCs w:val="28"/>
        </w:rPr>
        <w:t>і станом на дату призначення їх</w:t>
      </w:r>
      <w:r w:rsidR="00E97ECD" w:rsidRPr="00CA3AAE">
        <w:rPr>
          <w:rFonts w:ascii="Times New Roman" w:eastAsia="Times New Roman" w:hAnsi="Times New Roman" w:cs="Times New Roman"/>
          <w:sz w:val="28"/>
          <w:szCs w:val="28"/>
        </w:rPr>
        <w:br/>
      </w:r>
      <w:r w:rsidRPr="00CA3AAE">
        <w:rPr>
          <w:rFonts w:ascii="Times New Roman" w:eastAsia="Times New Roman" w:hAnsi="Times New Roman" w:cs="Times New Roman"/>
          <w:sz w:val="28"/>
          <w:szCs w:val="28"/>
        </w:rPr>
        <w:t>на посаду.</w:t>
      </w:r>
    </w:p>
    <w:p w:rsidR="00AB0F81" w:rsidRPr="00CA3AAE" w:rsidRDefault="007075E5" w:rsidP="00F76B03">
      <w:pPr>
        <w:pStyle w:val="a3"/>
        <w:tabs>
          <w:tab w:val="left" w:pos="567"/>
        </w:tabs>
        <w:ind w:firstLine="567"/>
        <w:jc w:val="both"/>
        <w:rPr>
          <w:rFonts w:ascii="Times New Roman" w:eastAsia="Times New Roman" w:hAnsi="Times New Roman" w:cs="Times New Roman"/>
          <w:bCs/>
          <w:color w:val="000000" w:themeColor="text1"/>
          <w:sz w:val="28"/>
          <w:szCs w:val="28"/>
        </w:rPr>
      </w:pPr>
      <w:r>
        <w:rPr>
          <w:rFonts w:ascii="Times New Roman" w:hAnsi="Times New Roman" w:cs="Times New Roman"/>
          <w:sz w:val="28"/>
          <w:szCs w:val="28"/>
        </w:rPr>
        <w:t xml:space="preserve">На </w:t>
      </w:r>
      <w:r w:rsidR="00FC2478">
        <w:rPr>
          <w:rFonts w:ascii="Times New Roman" w:hAnsi="Times New Roman" w:cs="Times New Roman"/>
          <w:sz w:val="28"/>
          <w:szCs w:val="28"/>
        </w:rPr>
        <w:t>час</w:t>
      </w:r>
      <w:r w:rsidR="00AB0F81" w:rsidRPr="00CA3AAE">
        <w:rPr>
          <w:rFonts w:ascii="Times New Roman" w:hAnsi="Times New Roman" w:cs="Times New Roman"/>
          <w:sz w:val="28"/>
          <w:szCs w:val="28"/>
        </w:rPr>
        <w:t xml:space="preserve"> призначення </w:t>
      </w:r>
      <w:r w:rsidR="00BB4AD1" w:rsidRPr="00CA3AAE">
        <w:rPr>
          <w:rFonts w:ascii="Times New Roman" w:eastAsia="Times New Roman" w:hAnsi="Times New Roman" w:cs="Times New Roman"/>
          <w:sz w:val="28"/>
          <w:szCs w:val="28"/>
        </w:rPr>
        <w:t xml:space="preserve">Гаврилюк С.М. </w:t>
      </w:r>
      <w:r w:rsidR="00AB0F81" w:rsidRPr="00CA3AAE">
        <w:rPr>
          <w:rFonts w:ascii="Times New Roman" w:hAnsi="Times New Roman" w:cs="Times New Roman"/>
          <w:sz w:val="28"/>
          <w:szCs w:val="28"/>
        </w:rPr>
        <w:t>на посаду судді питання визначення стажу</w:t>
      </w:r>
      <w:r w:rsidR="00AB0F81" w:rsidRPr="00CA3AAE">
        <w:rPr>
          <w:rFonts w:ascii="Times New Roman" w:eastAsia="Times New Roman" w:hAnsi="Times New Roman" w:cs="Times New Roman"/>
          <w:bCs/>
          <w:color w:val="000000" w:themeColor="text1"/>
          <w:sz w:val="28"/>
          <w:szCs w:val="28"/>
        </w:rPr>
        <w:t xml:space="preserve">, який давав право на відставку судді, регулювалося Законом </w:t>
      </w:r>
      <w:r w:rsidR="00260142" w:rsidRPr="00CA3AAE">
        <w:rPr>
          <w:rFonts w:ascii="Times New Roman" w:eastAsia="Times New Roman" w:hAnsi="Times New Roman" w:cs="Times New Roman"/>
          <w:bCs/>
          <w:color w:val="000000" w:themeColor="text1"/>
          <w:sz w:val="28"/>
          <w:szCs w:val="28"/>
        </w:rPr>
        <w:t>№ 2862-ХІІ</w:t>
      </w:r>
      <w:r w:rsidR="00AB0F81" w:rsidRPr="00CA3AAE">
        <w:rPr>
          <w:rFonts w:ascii="Times New Roman" w:eastAsia="Times New Roman" w:hAnsi="Times New Roman" w:cs="Times New Roman"/>
          <w:bCs/>
          <w:color w:val="000000" w:themeColor="text1"/>
          <w:sz w:val="28"/>
          <w:szCs w:val="28"/>
        </w:rPr>
        <w:t>.</w:t>
      </w:r>
    </w:p>
    <w:p w:rsidR="00A83AAD" w:rsidRPr="00CA3AAE" w:rsidRDefault="00A83AAD" w:rsidP="00A83AAD">
      <w:pPr>
        <w:tabs>
          <w:tab w:val="left" w:pos="567"/>
        </w:tabs>
        <w:spacing w:after="0" w:line="240" w:lineRule="auto"/>
        <w:ind w:firstLine="567"/>
        <w:jc w:val="both"/>
        <w:rPr>
          <w:rFonts w:ascii="Times New Roman" w:eastAsia="Times New Roman" w:hAnsi="Times New Roman" w:cs="Times New Roman"/>
          <w:bCs/>
          <w:sz w:val="28"/>
          <w:szCs w:val="28"/>
        </w:rPr>
      </w:pPr>
      <w:r w:rsidRPr="00CA3AAE">
        <w:rPr>
          <w:rFonts w:ascii="Times New Roman" w:hAnsi="Times New Roman" w:cs="Times New Roman"/>
          <w:sz w:val="28"/>
          <w:szCs w:val="28"/>
        </w:rPr>
        <w:t xml:space="preserve">Частиною першою статті 7 </w:t>
      </w:r>
      <w:r w:rsidR="005227D8" w:rsidRPr="00CA3AAE">
        <w:rPr>
          <w:rFonts w:ascii="Times New Roman" w:hAnsi="Times New Roman" w:cs="Times New Roman"/>
          <w:sz w:val="28"/>
          <w:szCs w:val="28"/>
        </w:rPr>
        <w:t xml:space="preserve">Закону № 2862-XII </w:t>
      </w:r>
      <w:r w:rsidR="005227D8" w:rsidRPr="00CA3AAE">
        <w:rPr>
          <w:rFonts w:ascii="Times New Roman" w:eastAsia="Times New Roman" w:hAnsi="Times New Roman" w:cs="Times New Roman"/>
          <w:bCs/>
          <w:sz w:val="28"/>
          <w:szCs w:val="28"/>
        </w:rPr>
        <w:t>(</w:t>
      </w:r>
      <w:r w:rsidR="009D5E82">
        <w:rPr>
          <w:rFonts w:ascii="Times New Roman" w:eastAsia="Times New Roman" w:hAnsi="Times New Roman" w:cs="Times New Roman"/>
          <w:bCs/>
          <w:sz w:val="28"/>
          <w:szCs w:val="28"/>
        </w:rPr>
        <w:t>у</w:t>
      </w:r>
      <w:r w:rsidR="005227D8" w:rsidRPr="00CA3AAE">
        <w:rPr>
          <w:rFonts w:ascii="Times New Roman" w:eastAsia="Times New Roman" w:hAnsi="Times New Roman" w:cs="Times New Roman"/>
          <w:bCs/>
          <w:sz w:val="28"/>
          <w:szCs w:val="28"/>
        </w:rPr>
        <w:t xml:space="preserve"> редакції, чинній на час призначення </w:t>
      </w:r>
      <w:r w:rsidR="00D774D1" w:rsidRPr="00CA3AAE">
        <w:rPr>
          <w:rFonts w:ascii="Times New Roman" w:eastAsia="Times New Roman" w:hAnsi="Times New Roman" w:cs="Times New Roman"/>
          <w:sz w:val="28"/>
          <w:szCs w:val="28"/>
        </w:rPr>
        <w:t xml:space="preserve">Гаврилюк С.М. </w:t>
      </w:r>
      <w:r w:rsidR="005227D8" w:rsidRPr="00CA3AAE">
        <w:rPr>
          <w:rFonts w:ascii="Times New Roman" w:eastAsia="Times New Roman" w:hAnsi="Times New Roman" w:cs="Times New Roman"/>
          <w:bCs/>
          <w:sz w:val="28"/>
          <w:szCs w:val="28"/>
        </w:rPr>
        <w:t>на посаду судді)</w:t>
      </w:r>
      <w:r w:rsidRPr="00CA3AAE">
        <w:rPr>
          <w:rFonts w:ascii="Times New Roman" w:eastAsia="Times New Roman" w:hAnsi="Times New Roman" w:cs="Times New Roman"/>
          <w:bCs/>
          <w:sz w:val="28"/>
          <w:szCs w:val="28"/>
        </w:rPr>
        <w:t xml:space="preserve"> визначалося, що на посаду судді міг бути рекомендований кваліфікаційною комісією суддів громадянин України, не молодший двадцяти п’яти років, який мав вищу юридичну освіту і стаж роботи в галузі права не менш як три роки, проживав в Україні не менш як десять років та володів державною мовою.</w:t>
      </w:r>
    </w:p>
    <w:p w:rsidR="003369B0" w:rsidRPr="00CA3AAE" w:rsidRDefault="003369B0" w:rsidP="003369B0">
      <w:pPr>
        <w:pStyle w:val="a3"/>
        <w:tabs>
          <w:tab w:val="left" w:pos="567"/>
        </w:tabs>
        <w:ind w:firstLine="567"/>
        <w:jc w:val="both"/>
        <w:rPr>
          <w:rFonts w:ascii="Times New Roman" w:eastAsia="Times New Roman" w:hAnsi="Times New Roman" w:cs="Times New Roman"/>
          <w:color w:val="000000" w:themeColor="text1"/>
          <w:sz w:val="28"/>
          <w:szCs w:val="28"/>
        </w:rPr>
      </w:pPr>
      <w:r w:rsidRPr="00CA3AAE">
        <w:rPr>
          <w:rFonts w:ascii="Times New Roman" w:hAnsi="Times New Roman" w:cs="Times New Roman"/>
          <w:color w:val="000000" w:themeColor="text1"/>
          <w:sz w:val="28"/>
          <w:szCs w:val="28"/>
        </w:rPr>
        <w:t>Із записів у трудові</w:t>
      </w:r>
      <w:r w:rsidR="0067667B">
        <w:rPr>
          <w:rFonts w:ascii="Times New Roman" w:hAnsi="Times New Roman" w:cs="Times New Roman"/>
          <w:color w:val="000000" w:themeColor="text1"/>
          <w:sz w:val="28"/>
          <w:szCs w:val="28"/>
        </w:rPr>
        <w:t>й книжці (серія БТ-І № ____</w:t>
      </w:r>
      <w:r w:rsidR="000E41A6">
        <w:rPr>
          <w:rFonts w:ascii="Times New Roman" w:hAnsi="Times New Roman" w:cs="Times New Roman"/>
          <w:color w:val="000000" w:themeColor="text1"/>
          <w:sz w:val="28"/>
          <w:szCs w:val="28"/>
        </w:rPr>
        <w:t>) у</w:t>
      </w:r>
      <w:r w:rsidRPr="00CA3AAE">
        <w:rPr>
          <w:rFonts w:ascii="Times New Roman" w:hAnsi="Times New Roman" w:cs="Times New Roman"/>
          <w:color w:val="000000" w:themeColor="text1"/>
          <w:sz w:val="28"/>
          <w:szCs w:val="28"/>
        </w:rPr>
        <w:t>бачається,</w:t>
      </w:r>
      <w:r w:rsidRPr="00CA3AAE">
        <w:rPr>
          <w:rFonts w:ascii="Times New Roman" w:hAnsi="Times New Roman" w:cs="Times New Roman"/>
          <w:color w:val="000000" w:themeColor="text1"/>
          <w:sz w:val="28"/>
          <w:szCs w:val="28"/>
        </w:rPr>
        <w:br/>
      </w:r>
      <w:r w:rsidRPr="00CA3AAE">
        <w:rPr>
          <w:rFonts w:ascii="Times New Roman" w:eastAsia="Times New Roman" w:hAnsi="Times New Roman" w:cs="Times New Roman"/>
          <w:color w:val="000000" w:themeColor="text1"/>
          <w:sz w:val="28"/>
          <w:szCs w:val="28"/>
        </w:rPr>
        <w:t xml:space="preserve">що </w:t>
      </w:r>
      <w:r w:rsidRPr="00CA3AAE">
        <w:rPr>
          <w:rFonts w:ascii="Times New Roman" w:eastAsia="Times New Roman" w:hAnsi="Times New Roman" w:cs="Times New Roman"/>
          <w:sz w:val="28"/>
          <w:szCs w:val="28"/>
        </w:rPr>
        <w:t xml:space="preserve">Гаврилюк С.М. </w:t>
      </w:r>
      <w:r w:rsidRPr="00CA3AAE">
        <w:rPr>
          <w:rFonts w:ascii="Times New Roman" w:eastAsia="Times New Roman" w:hAnsi="Times New Roman" w:cs="Times New Roman"/>
          <w:color w:val="000000" w:themeColor="text1"/>
          <w:sz w:val="28"/>
          <w:szCs w:val="28"/>
        </w:rPr>
        <w:t xml:space="preserve">після здобуття вищої юридичної освіти 24 червня 1987 </w:t>
      </w:r>
      <w:r w:rsidR="000E41A6">
        <w:rPr>
          <w:rFonts w:ascii="Times New Roman" w:eastAsia="Times New Roman" w:hAnsi="Times New Roman" w:cs="Times New Roman"/>
          <w:color w:val="000000" w:themeColor="text1"/>
          <w:sz w:val="28"/>
          <w:szCs w:val="28"/>
        </w:rPr>
        <w:t xml:space="preserve">року </w:t>
      </w:r>
      <w:r w:rsidRPr="00CA3AAE">
        <w:rPr>
          <w:rFonts w:ascii="Times New Roman" w:eastAsia="Times New Roman" w:hAnsi="Times New Roman" w:cs="Times New Roman"/>
          <w:color w:val="000000" w:themeColor="text1"/>
          <w:sz w:val="28"/>
          <w:szCs w:val="28"/>
        </w:rPr>
        <w:t>до обрання її суддею 14 жовтня 2002 року працювала із 1 серпня 1987 року до</w:t>
      </w:r>
      <w:r w:rsidRPr="00CA3AAE">
        <w:rPr>
          <w:rFonts w:ascii="Times New Roman" w:eastAsia="Times New Roman" w:hAnsi="Times New Roman" w:cs="Times New Roman"/>
          <w:color w:val="000000" w:themeColor="text1"/>
          <w:sz w:val="28"/>
          <w:szCs w:val="28"/>
        </w:rPr>
        <w:br/>
        <w:t>13 жовтня 2002 року стажером адвоката в юридичній компанії Куп’янського район</w:t>
      </w:r>
      <w:r w:rsidR="00CD3D95">
        <w:rPr>
          <w:rFonts w:ascii="Times New Roman" w:eastAsia="Times New Roman" w:hAnsi="Times New Roman" w:cs="Times New Roman"/>
          <w:color w:val="000000" w:themeColor="text1"/>
          <w:sz w:val="28"/>
          <w:szCs w:val="28"/>
        </w:rPr>
        <w:t>у</w:t>
      </w:r>
      <w:r w:rsidRPr="00CA3AAE">
        <w:rPr>
          <w:rFonts w:ascii="Times New Roman" w:eastAsia="Times New Roman" w:hAnsi="Times New Roman" w:cs="Times New Roman"/>
          <w:color w:val="000000" w:themeColor="text1"/>
          <w:sz w:val="28"/>
          <w:szCs w:val="28"/>
        </w:rPr>
        <w:t>, членом Харківської обласної колегії адвокатів з місцем роботи в юридичній компанії Куп’янського район</w:t>
      </w:r>
      <w:r w:rsidR="00CD3D95">
        <w:rPr>
          <w:rFonts w:ascii="Times New Roman" w:eastAsia="Times New Roman" w:hAnsi="Times New Roman" w:cs="Times New Roman"/>
          <w:color w:val="000000" w:themeColor="text1"/>
          <w:sz w:val="28"/>
          <w:szCs w:val="28"/>
        </w:rPr>
        <w:t>у</w:t>
      </w:r>
      <w:r w:rsidRPr="00CA3AAE">
        <w:rPr>
          <w:rFonts w:ascii="Times New Roman" w:eastAsia="Times New Roman" w:hAnsi="Times New Roman" w:cs="Times New Roman"/>
          <w:color w:val="000000" w:themeColor="text1"/>
          <w:sz w:val="28"/>
          <w:szCs w:val="28"/>
        </w:rPr>
        <w:t>, Комінтернівського район</w:t>
      </w:r>
      <w:r w:rsidR="00CD3D95">
        <w:rPr>
          <w:rFonts w:ascii="Times New Roman" w:eastAsia="Times New Roman" w:hAnsi="Times New Roman" w:cs="Times New Roman"/>
          <w:color w:val="000000" w:themeColor="text1"/>
          <w:sz w:val="28"/>
          <w:szCs w:val="28"/>
        </w:rPr>
        <w:t>у</w:t>
      </w:r>
      <w:r w:rsidRPr="00CA3AAE">
        <w:rPr>
          <w:rFonts w:ascii="Times New Roman" w:eastAsia="Times New Roman" w:hAnsi="Times New Roman" w:cs="Times New Roman"/>
          <w:color w:val="000000" w:themeColor="text1"/>
          <w:sz w:val="28"/>
          <w:szCs w:val="28"/>
        </w:rPr>
        <w:t>, Дзержинського район</w:t>
      </w:r>
      <w:r w:rsidR="00CD3D95">
        <w:rPr>
          <w:rFonts w:ascii="Times New Roman" w:eastAsia="Times New Roman" w:hAnsi="Times New Roman" w:cs="Times New Roman"/>
          <w:color w:val="000000" w:themeColor="text1"/>
          <w:sz w:val="28"/>
          <w:szCs w:val="28"/>
        </w:rPr>
        <w:t>у</w:t>
      </w:r>
      <w:r w:rsidRPr="00CA3AAE">
        <w:rPr>
          <w:rFonts w:ascii="Times New Roman" w:eastAsia="Times New Roman" w:hAnsi="Times New Roman" w:cs="Times New Roman"/>
          <w:color w:val="000000" w:themeColor="text1"/>
          <w:sz w:val="28"/>
          <w:szCs w:val="28"/>
        </w:rPr>
        <w:t xml:space="preserve"> міста Харкова. </w:t>
      </w:r>
      <w:r w:rsidR="00CD3D95">
        <w:rPr>
          <w:rFonts w:ascii="Times New Roman" w:hAnsi="Times New Roman" w:cs="Times New Roman"/>
          <w:color w:val="000000" w:themeColor="text1"/>
          <w:sz w:val="28"/>
          <w:szCs w:val="28"/>
          <w:shd w:val="clear" w:color="auto" w:fill="FFFFFF"/>
        </w:rPr>
        <w:t>Із зазначеного стажу роботи</w:t>
      </w:r>
      <w:r w:rsidR="00CD3D95">
        <w:rPr>
          <w:rFonts w:ascii="Times New Roman" w:hAnsi="Times New Roman" w:cs="Times New Roman"/>
          <w:color w:val="000000" w:themeColor="text1"/>
          <w:sz w:val="28"/>
          <w:szCs w:val="28"/>
          <w:shd w:val="clear" w:color="auto" w:fill="FFFFFF"/>
        </w:rPr>
        <w:br/>
      </w:r>
      <w:r w:rsidRPr="00CA3AAE">
        <w:rPr>
          <w:rFonts w:ascii="Times New Roman" w:eastAsia="Times New Roman" w:hAnsi="Times New Roman" w:cs="Times New Roman"/>
          <w:sz w:val="28"/>
          <w:szCs w:val="28"/>
        </w:rPr>
        <w:t xml:space="preserve">Гаврилюк С.М. </w:t>
      </w:r>
      <w:r w:rsidRPr="00CA3AAE">
        <w:rPr>
          <w:rFonts w:ascii="Times New Roman" w:eastAsia="Times New Roman" w:hAnsi="Times New Roman" w:cs="Times New Roman"/>
          <w:color w:val="000000" w:themeColor="text1"/>
          <w:sz w:val="28"/>
          <w:szCs w:val="28"/>
        </w:rPr>
        <w:t xml:space="preserve">у сфері права після здобуття вищої юридичної освіти </w:t>
      </w:r>
      <w:r w:rsidRPr="00CA3AAE">
        <w:rPr>
          <w:rFonts w:ascii="Times New Roman" w:hAnsi="Times New Roman" w:cs="Times New Roman"/>
          <w:color w:val="000000" w:themeColor="text1"/>
          <w:sz w:val="28"/>
          <w:szCs w:val="28"/>
          <w:shd w:val="clear" w:color="auto" w:fill="FFFFFF"/>
        </w:rPr>
        <w:t>до стажу роботи, що дає право на відставку, підлягають зарахуванню 3 (три) роки.</w:t>
      </w:r>
    </w:p>
    <w:p w:rsidR="00865755" w:rsidRPr="00CA3AAE" w:rsidRDefault="00865755" w:rsidP="003369B0">
      <w:pPr>
        <w:pStyle w:val="a3"/>
        <w:tabs>
          <w:tab w:val="left" w:pos="567"/>
        </w:tabs>
        <w:ind w:firstLine="567"/>
        <w:jc w:val="both"/>
        <w:rPr>
          <w:rFonts w:ascii="Times New Roman" w:eastAsia="Times New Roman" w:hAnsi="Times New Roman" w:cs="Times New Roman"/>
          <w:color w:val="000000" w:themeColor="text1"/>
          <w:sz w:val="28"/>
          <w:szCs w:val="28"/>
        </w:rPr>
      </w:pPr>
      <w:r w:rsidRPr="00CA3AAE">
        <w:rPr>
          <w:rFonts w:ascii="Times New Roman" w:eastAsia="Times New Roman" w:hAnsi="Times New Roman" w:cs="Times New Roman"/>
          <w:sz w:val="28"/>
          <w:szCs w:val="28"/>
        </w:rPr>
        <w:t>Указом Президента України від 10 липня 1995 року № 584/95 «Про додаткові заходи щодо соціального захисту суддів», абзацом другим статті 1 якого встановлено, зокрема, що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w:t>
      </w:r>
    </w:p>
    <w:p w:rsidR="008769D7" w:rsidRPr="00CA3AAE" w:rsidRDefault="008769D7" w:rsidP="008769D7">
      <w:pPr>
        <w:pStyle w:val="a3"/>
        <w:tabs>
          <w:tab w:val="left" w:pos="567"/>
        </w:tabs>
        <w:ind w:firstLine="567"/>
        <w:jc w:val="both"/>
        <w:rPr>
          <w:rFonts w:ascii="Times New Roman" w:hAnsi="Times New Roman" w:cs="Times New Roman"/>
          <w:sz w:val="28"/>
          <w:szCs w:val="28"/>
        </w:rPr>
      </w:pPr>
      <w:r w:rsidRPr="00CA3AAE">
        <w:rPr>
          <w:rFonts w:ascii="Times New Roman" w:hAnsi="Times New Roman" w:cs="Times New Roman"/>
          <w:sz w:val="28"/>
          <w:szCs w:val="28"/>
        </w:rPr>
        <w:t>Із копі</w:t>
      </w:r>
      <w:r w:rsidR="00CD3D95">
        <w:rPr>
          <w:rFonts w:ascii="Times New Roman" w:hAnsi="Times New Roman" w:cs="Times New Roman"/>
          <w:sz w:val="28"/>
          <w:szCs w:val="28"/>
        </w:rPr>
        <w:t>й</w:t>
      </w:r>
      <w:r w:rsidR="0067667B">
        <w:rPr>
          <w:rFonts w:ascii="Times New Roman" w:hAnsi="Times New Roman" w:cs="Times New Roman"/>
          <w:sz w:val="28"/>
          <w:szCs w:val="28"/>
        </w:rPr>
        <w:t xml:space="preserve"> диплома (серія РВ № ____</w:t>
      </w:r>
      <w:bookmarkStart w:id="0" w:name="_GoBack"/>
      <w:bookmarkEnd w:id="0"/>
      <w:r w:rsidRPr="00CA3AAE">
        <w:rPr>
          <w:rFonts w:ascii="Times New Roman" w:hAnsi="Times New Roman" w:cs="Times New Roman"/>
          <w:sz w:val="28"/>
          <w:szCs w:val="28"/>
        </w:rPr>
        <w:t>)</w:t>
      </w:r>
      <w:r w:rsidRPr="00CA3AAE">
        <w:t xml:space="preserve"> </w:t>
      </w:r>
      <w:r w:rsidRPr="00CA3AAE">
        <w:rPr>
          <w:rFonts w:ascii="Times New Roman" w:hAnsi="Times New Roman" w:cs="Times New Roman"/>
          <w:sz w:val="28"/>
          <w:szCs w:val="28"/>
        </w:rPr>
        <w:t xml:space="preserve">та трудової книжки вбачається, що </w:t>
      </w:r>
      <w:r w:rsidRPr="00CA3AAE">
        <w:rPr>
          <w:rFonts w:ascii="Times New Roman" w:eastAsia="Times New Roman" w:hAnsi="Times New Roman" w:cs="Times New Roman"/>
          <w:sz w:val="28"/>
          <w:szCs w:val="28"/>
        </w:rPr>
        <w:t xml:space="preserve">Гаврилюк </w:t>
      </w:r>
      <w:r w:rsidR="0003418F" w:rsidRPr="0003418F">
        <w:rPr>
          <w:rFonts w:ascii="Times New Roman" w:eastAsia="Times New Roman" w:hAnsi="Times New Roman" w:cs="Times New Roman"/>
          <w:sz w:val="28"/>
          <w:szCs w:val="28"/>
        </w:rPr>
        <w:t>(</w:t>
      </w:r>
      <w:proofErr w:type="spellStart"/>
      <w:r w:rsidR="0003418F">
        <w:rPr>
          <w:rFonts w:ascii="Times New Roman" w:eastAsia="Times New Roman" w:hAnsi="Times New Roman" w:cs="Times New Roman"/>
          <w:sz w:val="28"/>
          <w:szCs w:val="28"/>
        </w:rPr>
        <w:t>Заколодна</w:t>
      </w:r>
      <w:proofErr w:type="spellEnd"/>
      <w:r w:rsidR="0003418F">
        <w:rPr>
          <w:rFonts w:ascii="Times New Roman" w:eastAsia="Times New Roman" w:hAnsi="Times New Roman" w:cs="Times New Roman"/>
          <w:sz w:val="28"/>
          <w:szCs w:val="28"/>
        </w:rPr>
        <w:t xml:space="preserve">) </w:t>
      </w:r>
      <w:r w:rsidRPr="00CA3AAE">
        <w:rPr>
          <w:rFonts w:ascii="Times New Roman" w:eastAsia="Times New Roman" w:hAnsi="Times New Roman" w:cs="Times New Roman"/>
          <w:sz w:val="28"/>
          <w:szCs w:val="28"/>
        </w:rPr>
        <w:t xml:space="preserve">С.М. </w:t>
      </w:r>
      <w:r w:rsidRPr="00CA3AAE">
        <w:rPr>
          <w:rFonts w:ascii="Times New Roman" w:hAnsi="Times New Roman" w:cs="Times New Roman"/>
          <w:sz w:val="28"/>
          <w:szCs w:val="28"/>
        </w:rPr>
        <w:t>з 1 вересня 1984 року до 24 червня 1987 року (2 роки 9 місяців 23 дні) навчалася за денною формою в Харківському юридичному інституті імені Ф.Е. Дзержинського за спеціальністю «Правознавство» та здобула кваліфікацію юриста.</w:t>
      </w:r>
    </w:p>
    <w:p w:rsidR="008769D7" w:rsidRPr="00CA3AAE" w:rsidRDefault="008769D7" w:rsidP="008769D7">
      <w:pPr>
        <w:pStyle w:val="a3"/>
        <w:tabs>
          <w:tab w:val="left" w:pos="567"/>
        </w:tabs>
        <w:ind w:firstLine="567"/>
        <w:jc w:val="both"/>
        <w:rPr>
          <w:rFonts w:ascii="Times New Roman" w:hAnsi="Times New Roman" w:cs="Times New Roman"/>
          <w:sz w:val="28"/>
          <w:szCs w:val="28"/>
        </w:rPr>
      </w:pPr>
      <w:r w:rsidRPr="00CA3AAE">
        <w:rPr>
          <w:rFonts w:ascii="Times New Roman" w:hAnsi="Times New Roman" w:cs="Times New Roman"/>
          <w:sz w:val="28"/>
          <w:szCs w:val="28"/>
        </w:rPr>
        <w:t xml:space="preserve">Отже, до стажу роботи на посаді судді </w:t>
      </w:r>
      <w:r w:rsidRPr="00CA3AAE">
        <w:rPr>
          <w:rFonts w:ascii="Times New Roman" w:eastAsia="Times New Roman" w:hAnsi="Times New Roman" w:cs="Times New Roman"/>
          <w:sz w:val="28"/>
          <w:szCs w:val="28"/>
        </w:rPr>
        <w:t>Гаврилюк С.М.</w:t>
      </w:r>
      <w:r w:rsidRPr="00CA3AAE">
        <w:rPr>
          <w:rFonts w:ascii="Times New Roman" w:hAnsi="Times New Roman" w:cs="Times New Roman"/>
          <w:sz w:val="28"/>
          <w:szCs w:val="28"/>
        </w:rPr>
        <w:t xml:space="preserve"> підлягає </w:t>
      </w:r>
      <w:r w:rsidR="00CD3D95" w:rsidRPr="00CA3AAE">
        <w:rPr>
          <w:rFonts w:ascii="Times New Roman" w:hAnsi="Times New Roman" w:cs="Times New Roman"/>
          <w:sz w:val="28"/>
          <w:szCs w:val="28"/>
        </w:rPr>
        <w:t xml:space="preserve">зарахуванню </w:t>
      </w:r>
      <w:r w:rsidRPr="00CA3AAE">
        <w:rPr>
          <w:rFonts w:ascii="Times New Roman" w:hAnsi="Times New Roman" w:cs="Times New Roman"/>
          <w:sz w:val="28"/>
          <w:szCs w:val="28"/>
        </w:rPr>
        <w:t>половина строку навчання за денною формою – 1 рік 4 місяці 27 днів.</w:t>
      </w:r>
    </w:p>
    <w:p w:rsidR="001A5F58" w:rsidRPr="00CA3AAE" w:rsidRDefault="001D1B4C" w:rsidP="00F76B03">
      <w:pPr>
        <w:pStyle w:val="a3"/>
        <w:tabs>
          <w:tab w:val="left" w:pos="567"/>
        </w:tabs>
        <w:ind w:firstLine="567"/>
        <w:jc w:val="both"/>
        <w:rPr>
          <w:rFonts w:ascii="Times New Roman" w:hAnsi="Times New Roman" w:cs="Times New Roman"/>
          <w:sz w:val="28"/>
          <w:szCs w:val="28"/>
        </w:rPr>
      </w:pPr>
      <w:r w:rsidRPr="00CA3AAE">
        <w:rPr>
          <w:rFonts w:ascii="Times New Roman" w:hAnsi="Times New Roman" w:cs="Times New Roman"/>
          <w:sz w:val="28"/>
          <w:szCs w:val="28"/>
        </w:rPr>
        <w:t>Пунктом 16.3</w:t>
      </w:r>
      <w:r w:rsidR="00BA1435" w:rsidRPr="00CA3AAE">
        <w:rPr>
          <w:rFonts w:ascii="Times New Roman" w:hAnsi="Times New Roman" w:cs="Times New Roman"/>
          <w:sz w:val="28"/>
          <w:szCs w:val="28"/>
        </w:rPr>
        <w:t xml:space="preserve"> глави 16 Ре</w:t>
      </w:r>
      <w:r w:rsidR="00EE0A8A" w:rsidRPr="00CA3AAE">
        <w:rPr>
          <w:rFonts w:ascii="Times New Roman" w:hAnsi="Times New Roman" w:cs="Times New Roman"/>
          <w:sz w:val="28"/>
          <w:szCs w:val="28"/>
        </w:rPr>
        <w:t xml:space="preserve">гламенту Вищої ради правосуддя </w:t>
      </w:r>
      <w:r w:rsidR="0067046B" w:rsidRPr="00CA3AAE">
        <w:rPr>
          <w:rFonts w:ascii="Times New Roman" w:hAnsi="Times New Roman" w:cs="Times New Roman"/>
          <w:sz w:val="28"/>
          <w:szCs w:val="28"/>
        </w:rPr>
        <w:t>встановлено,</w:t>
      </w:r>
      <w:r w:rsidR="0067046B" w:rsidRPr="00CA3AAE">
        <w:rPr>
          <w:rFonts w:ascii="Times New Roman" w:hAnsi="Times New Roman" w:cs="Times New Roman"/>
          <w:sz w:val="28"/>
          <w:szCs w:val="28"/>
        </w:rPr>
        <w:br/>
      </w:r>
      <w:r w:rsidR="00BA1435" w:rsidRPr="00CA3AAE">
        <w:rPr>
          <w:rFonts w:ascii="Times New Roman" w:hAnsi="Times New Roman" w:cs="Times New Roman"/>
          <w:sz w:val="28"/>
          <w:szCs w:val="28"/>
        </w:rPr>
        <w:t>що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w:t>
      </w:r>
      <w:r w:rsidR="0067046B" w:rsidRPr="00CA3AAE">
        <w:rPr>
          <w:rFonts w:ascii="Times New Roman" w:hAnsi="Times New Roman" w:cs="Times New Roman"/>
          <w:sz w:val="28"/>
          <w:szCs w:val="28"/>
        </w:rPr>
        <w:t xml:space="preserve"> Радою відповідного рішення або </w:t>
      </w:r>
      <w:r w:rsidR="00BA1435" w:rsidRPr="00CA3AAE">
        <w:rPr>
          <w:rFonts w:ascii="Times New Roman" w:hAnsi="Times New Roman" w:cs="Times New Roman"/>
          <w:sz w:val="28"/>
          <w:szCs w:val="28"/>
        </w:rPr>
        <w:t>по дату припинення повноважень судді у зв’язку з досягненням суддею шістдесяти п’яти років.</w:t>
      </w:r>
    </w:p>
    <w:p w:rsidR="008769D7" w:rsidRPr="00CA3AAE" w:rsidRDefault="008769D7" w:rsidP="008769D7">
      <w:pPr>
        <w:pStyle w:val="a3"/>
        <w:tabs>
          <w:tab w:val="left" w:pos="567"/>
        </w:tabs>
        <w:ind w:firstLine="567"/>
        <w:jc w:val="both"/>
        <w:rPr>
          <w:rFonts w:ascii="Times New Roman" w:hAnsi="Times New Roman" w:cs="Times New Roman"/>
          <w:sz w:val="28"/>
          <w:szCs w:val="28"/>
        </w:rPr>
      </w:pPr>
      <w:r w:rsidRPr="00CA3AAE">
        <w:rPr>
          <w:rFonts w:ascii="Times New Roman" w:hAnsi="Times New Roman" w:cs="Times New Roman"/>
          <w:sz w:val="28"/>
          <w:szCs w:val="28"/>
        </w:rPr>
        <w:t xml:space="preserve">За результатами вивчення доданих до заяви належним чином завірених копій документів щодо визначення відповідного стажу для звільнення судді </w:t>
      </w:r>
      <w:r w:rsidRPr="00CA3AAE">
        <w:rPr>
          <w:rFonts w:ascii="Times New Roman" w:eastAsia="Times New Roman" w:hAnsi="Times New Roman" w:cs="Times New Roman"/>
          <w:sz w:val="28"/>
          <w:szCs w:val="28"/>
        </w:rPr>
        <w:t xml:space="preserve">Гаврилюк С.М. </w:t>
      </w:r>
      <w:r w:rsidRPr="00CA3AAE">
        <w:rPr>
          <w:rFonts w:ascii="Times New Roman" w:hAnsi="Times New Roman" w:cs="Times New Roman"/>
          <w:sz w:val="28"/>
          <w:szCs w:val="28"/>
        </w:rPr>
        <w:t>у відставку, а саме: паспорта громадянина України, актів про призначення, обрання на посаду</w:t>
      </w:r>
      <w:r w:rsidR="00CD3D95">
        <w:rPr>
          <w:rFonts w:ascii="Times New Roman" w:hAnsi="Times New Roman" w:cs="Times New Roman"/>
          <w:sz w:val="28"/>
          <w:szCs w:val="28"/>
        </w:rPr>
        <w:t xml:space="preserve"> судді, трудової книжки, диплому,</w:t>
      </w:r>
      <w:r w:rsidRPr="00CA3AAE">
        <w:rPr>
          <w:rFonts w:ascii="Times New Roman" w:hAnsi="Times New Roman" w:cs="Times New Roman"/>
          <w:sz w:val="28"/>
          <w:szCs w:val="28"/>
        </w:rPr>
        <w:t xml:space="preserve"> встановлено, що до стажу роботи </w:t>
      </w:r>
      <w:r w:rsidRPr="00CA3AAE">
        <w:rPr>
          <w:rFonts w:ascii="Times New Roman" w:eastAsia="Times New Roman" w:hAnsi="Times New Roman" w:cs="Times New Roman"/>
          <w:sz w:val="28"/>
          <w:szCs w:val="28"/>
        </w:rPr>
        <w:t xml:space="preserve">Гаврилюк С.М. </w:t>
      </w:r>
      <w:r w:rsidRPr="00CA3AAE">
        <w:rPr>
          <w:rFonts w:ascii="Times New Roman" w:hAnsi="Times New Roman" w:cs="Times New Roman"/>
          <w:sz w:val="28"/>
          <w:szCs w:val="28"/>
        </w:rPr>
        <w:t>на посаді судді, що дає право на відставку, підлягають зарахуванню:</w:t>
      </w:r>
    </w:p>
    <w:p w:rsidR="008769D7" w:rsidRPr="00CA3AAE" w:rsidRDefault="008769D7" w:rsidP="008769D7">
      <w:pPr>
        <w:pStyle w:val="a3"/>
        <w:tabs>
          <w:tab w:val="left" w:pos="567"/>
        </w:tabs>
        <w:ind w:firstLine="567"/>
        <w:jc w:val="both"/>
        <w:rPr>
          <w:rFonts w:ascii="Times New Roman" w:hAnsi="Times New Roman" w:cs="Times New Roman"/>
          <w:sz w:val="28"/>
          <w:szCs w:val="28"/>
          <w:shd w:val="clear" w:color="auto" w:fill="FFFFFF"/>
        </w:rPr>
      </w:pPr>
      <w:r w:rsidRPr="00CA3AAE">
        <w:rPr>
          <w:rFonts w:ascii="Times New Roman" w:hAnsi="Times New Roman" w:cs="Times New Roman"/>
          <w:sz w:val="28"/>
          <w:szCs w:val="28"/>
        </w:rPr>
        <w:t xml:space="preserve">стаж роботи безпосередньо на посаді судді – </w:t>
      </w:r>
      <w:r w:rsidRPr="00CA3AAE">
        <w:rPr>
          <w:rFonts w:ascii="Times New Roman" w:hAnsi="Times New Roman" w:cs="Times New Roman"/>
          <w:sz w:val="28"/>
          <w:szCs w:val="28"/>
          <w:shd w:val="clear" w:color="auto" w:fill="FFFFFF"/>
        </w:rPr>
        <w:t>21 рік 3 місяці 29 днів;</w:t>
      </w:r>
    </w:p>
    <w:p w:rsidR="008769D7" w:rsidRPr="00CA3AAE" w:rsidRDefault="008769D7" w:rsidP="008769D7">
      <w:pPr>
        <w:pStyle w:val="a3"/>
        <w:tabs>
          <w:tab w:val="left" w:pos="567"/>
        </w:tabs>
        <w:ind w:firstLine="567"/>
        <w:jc w:val="both"/>
        <w:rPr>
          <w:rFonts w:ascii="Times New Roman" w:hAnsi="Times New Roman" w:cs="Times New Roman"/>
          <w:sz w:val="28"/>
          <w:szCs w:val="28"/>
        </w:rPr>
      </w:pPr>
      <w:r w:rsidRPr="00CA3AAE">
        <w:rPr>
          <w:rFonts w:ascii="Times New Roman" w:hAnsi="Times New Roman" w:cs="Times New Roman"/>
          <w:sz w:val="28"/>
          <w:szCs w:val="28"/>
          <w:shd w:val="clear" w:color="auto" w:fill="FFFFFF"/>
        </w:rPr>
        <w:t>половина строку навчання за денною формою</w:t>
      </w:r>
      <w:r w:rsidRPr="00CA3AAE">
        <w:rPr>
          <w:rFonts w:ascii="Times New Roman" w:hAnsi="Times New Roman" w:cs="Times New Roman"/>
          <w:sz w:val="28"/>
          <w:szCs w:val="28"/>
        </w:rPr>
        <w:t xml:space="preserve"> – 1 рік 4 місяці 27 днів;</w:t>
      </w:r>
    </w:p>
    <w:p w:rsidR="008769D7" w:rsidRPr="00CA3AAE" w:rsidRDefault="008769D7" w:rsidP="008769D7">
      <w:pPr>
        <w:pStyle w:val="a3"/>
        <w:tabs>
          <w:tab w:val="left" w:pos="567"/>
        </w:tabs>
        <w:ind w:firstLine="567"/>
        <w:jc w:val="both"/>
        <w:rPr>
          <w:rFonts w:ascii="Times New Roman" w:eastAsia="Times New Roman" w:hAnsi="Times New Roman" w:cs="Times New Roman"/>
          <w:sz w:val="28"/>
          <w:szCs w:val="28"/>
        </w:rPr>
      </w:pPr>
      <w:r w:rsidRPr="00CA3AAE">
        <w:rPr>
          <w:rFonts w:ascii="Times New Roman" w:eastAsia="Times New Roman" w:hAnsi="Times New Roman" w:cs="Times New Roman"/>
          <w:sz w:val="28"/>
          <w:szCs w:val="28"/>
        </w:rPr>
        <w:t>стаж (досвід) роботи (професійної діяльності), вимога щодо якого була визначена законом та надавала право для призначення на посаду судді, – 3 роки.</w:t>
      </w:r>
    </w:p>
    <w:p w:rsidR="00CA4F4F" w:rsidRPr="00C0203C" w:rsidRDefault="000C62D2" w:rsidP="00F76B03">
      <w:pPr>
        <w:pStyle w:val="a3"/>
        <w:tabs>
          <w:tab w:val="left" w:pos="567"/>
        </w:tabs>
        <w:ind w:firstLine="567"/>
        <w:jc w:val="both"/>
        <w:rPr>
          <w:rFonts w:ascii="Times New Roman" w:hAnsi="Times New Roman" w:cs="Times New Roman"/>
          <w:sz w:val="28"/>
          <w:szCs w:val="28"/>
        </w:rPr>
      </w:pPr>
      <w:r w:rsidRPr="00CA3AAE">
        <w:rPr>
          <w:rFonts w:ascii="Times New Roman" w:hAnsi="Times New Roman" w:cs="Times New Roman"/>
          <w:sz w:val="28"/>
          <w:szCs w:val="28"/>
        </w:rPr>
        <w:t xml:space="preserve">Загальний </w:t>
      </w:r>
      <w:r w:rsidR="004823F0" w:rsidRPr="00CA3AAE">
        <w:rPr>
          <w:rFonts w:ascii="Times New Roman" w:hAnsi="Times New Roman" w:cs="Times New Roman"/>
          <w:sz w:val="28"/>
          <w:szCs w:val="28"/>
        </w:rPr>
        <w:t xml:space="preserve">стаж роботи судді </w:t>
      </w:r>
      <w:r w:rsidR="00CB4616" w:rsidRPr="00CA3AAE">
        <w:rPr>
          <w:rFonts w:ascii="Times New Roman" w:eastAsia="Times New Roman" w:hAnsi="Times New Roman" w:cs="Times New Roman"/>
          <w:sz w:val="28"/>
          <w:szCs w:val="28"/>
        </w:rPr>
        <w:t>Гаврилюк С.М</w:t>
      </w:r>
      <w:r w:rsidR="00883677" w:rsidRPr="00CA3AAE">
        <w:rPr>
          <w:rFonts w:ascii="Times New Roman" w:hAnsi="Times New Roman" w:cs="Times New Roman"/>
          <w:sz w:val="28"/>
          <w:szCs w:val="28"/>
        </w:rPr>
        <w:t>.</w:t>
      </w:r>
      <w:r w:rsidR="004823F0" w:rsidRPr="00CA3AAE">
        <w:rPr>
          <w:rFonts w:ascii="Times New Roman" w:hAnsi="Times New Roman" w:cs="Times New Roman"/>
          <w:sz w:val="28"/>
          <w:szCs w:val="28"/>
        </w:rPr>
        <w:t>, який дає їй право на відставку, становит</w:t>
      </w:r>
      <w:r w:rsidRPr="00CA3AAE">
        <w:rPr>
          <w:rFonts w:ascii="Times New Roman" w:hAnsi="Times New Roman" w:cs="Times New Roman"/>
          <w:sz w:val="28"/>
          <w:szCs w:val="28"/>
        </w:rPr>
        <w:t xml:space="preserve">ь </w:t>
      </w:r>
      <w:r w:rsidR="00CB4616" w:rsidRPr="00CA3AAE">
        <w:rPr>
          <w:rFonts w:ascii="Times New Roman" w:hAnsi="Times New Roman" w:cs="Times New Roman"/>
          <w:sz w:val="28"/>
          <w:szCs w:val="28"/>
          <w:shd w:val="clear" w:color="auto" w:fill="FFFFFF"/>
        </w:rPr>
        <w:t>25 років 8 місяців 26 днів.</w:t>
      </w:r>
    </w:p>
    <w:p w:rsidR="000C62D2" w:rsidRPr="00CA3AAE" w:rsidRDefault="000C62D2" w:rsidP="00F76B03">
      <w:pPr>
        <w:pStyle w:val="a3"/>
        <w:tabs>
          <w:tab w:val="left" w:pos="567"/>
        </w:tabs>
        <w:ind w:firstLine="567"/>
        <w:jc w:val="both"/>
        <w:rPr>
          <w:rFonts w:ascii="Times New Roman" w:hAnsi="Times New Roman" w:cs="Times New Roman"/>
          <w:sz w:val="28"/>
          <w:szCs w:val="28"/>
        </w:rPr>
      </w:pPr>
      <w:r w:rsidRPr="00CA3AAE">
        <w:rPr>
          <w:rFonts w:ascii="Times New Roman" w:hAnsi="Times New Roman" w:cs="Times New Roman"/>
          <w:sz w:val="28"/>
          <w:szCs w:val="28"/>
        </w:rPr>
        <w:t xml:space="preserve">Отже, </w:t>
      </w:r>
      <w:r w:rsidR="004823F0" w:rsidRPr="00CA3AAE">
        <w:rPr>
          <w:rFonts w:ascii="Times New Roman" w:hAnsi="Times New Roman" w:cs="Times New Roman"/>
          <w:sz w:val="28"/>
          <w:szCs w:val="28"/>
        </w:rPr>
        <w:t xml:space="preserve">стаж роботи </w:t>
      </w:r>
      <w:r w:rsidR="00E07DFB" w:rsidRPr="00CA3AAE">
        <w:rPr>
          <w:rFonts w:ascii="Times New Roman" w:eastAsia="Times New Roman" w:hAnsi="Times New Roman" w:cs="Times New Roman"/>
          <w:sz w:val="28"/>
          <w:szCs w:val="28"/>
        </w:rPr>
        <w:t>Гаврилюк С.М</w:t>
      </w:r>
      <w:r w:rsidR="00883677" w:rsidRPr="00CA3AAE">
        <w:rPr>
          <w:rFonts w:ascii="Times New Roman" w:hAnsi="Times New Roman" w:cs="Times New Roman"/>
          <w:sz w:val="28"/>
          <w:szCs w:val="28"/>
        </w:rPr>
        <w:t xml:space="preserve">. </w:t>
      </w:r>
      <w:r w:rsidR="004823F0" w:rsidRPr="00CA3AAE">
        <w:rPr>
          <w:rFonts w:ascii="Times New Roman" w:hAnsi="Times New Roman" w:cs="Times New Roman"/>
          <w:sz w:val="28"/>
          <w:szCs w:val="28"/>
        </w:rPr>
        <w:t xml:space="preserve">на посаді судді становить </w:t>
      </w:r>
      <w:r w:rsidR="00CD3D95">
        <w:rPr>
          <w:rFonts w:ascii="Times New Roman" w:hAnsi="Times New Roman" w:cs="Times New Roman"/>
          <w:sz w:val="28"/>
          <w:szCs w:val="28"/>
        </w:rPr>
        <w:t>понад 20</w:t>
      </w:r>
      <w:r w:rsidRPr="00CA3AAE">
        <w:rPr>
          <w:rFonts w:ascii="Times New Roman" w:hAnsi="Times New Roman" w:cs="Times New Roman"/>
          <w:sz w:val="28"/>
          <w:szCs w:val="28"/>
        </w:rPr>
        <w:t xml:space="preserve"> років.</w:t>
      </w:r>
    </w:p>
    <w:p w:rsidR="004823F0" w:rsidRPr="00CA3AAE" w:rsidRDefault="000C62D2" w:rsidP="00F76B03">
      <w:pPr>
        <w:pStyle w:val="a3"/>
        <w:tabs>
          <w:tab w:val="left" w:pos="567"/>
        </w:tabs>
        <w:ind w:firstLine="567"/>
        <w:jc w:val="both"/>
        <w:rPr>
          <w:rFonts w:ascii="Times New Roman" w:hAnsi="Times New Roman" w:cs="Times New Roman"/>
          <w:sz w:val="28"/>
          <w:szCs w:val="28"/>
        </w:rPr>
      </w:pPr>
      <w:r w:rsidRPr="00CA3AAE">
        <w:rPr>
          <w:rFonts w:ascii="Times New Roman" w:eastAsia="Times New Roman" w:hAnsi="Times New Roman" w:cs="Times New Roman"/>
          <w:sz w:val="28"/>
          <w:szCs w:val="28"/>
        </w:rPr>
        <w:t xml:space="preserve">Суддя </w:t>
      </w:r>
      <w:r w:rsidR="006D30CA" w:rsidRPr="00CA3AAE">
        <w:rPr>
          <w:rFonts w:ascii="Times New Roman" w:eastAsia="Times New Roman" w:hAnsi="Times New Roman" w:cs="Times New Roman"/>
          <w:sz w:val="28"/>
          <w:szCs w:val="28"/>
        </w:rPr>
        <w:t>Жовтневого районного суду міста Харкова</w:t>
      </w:r>
      <w:r w:rsidR="00883677" w:rsidRPr="00CA3AAE">
        <w:rPr>
          <w:rFonts w:ascii="Times New Roman" w:hAnsi="Times New Roman" w:cs="Times New Roman"/>
          <w:sz w:val="28"/>
          <w:szCs w:val="28"/>
        </w:rPr>
        <w:t xml:space="preserve"> </w:t>
      </w:r>
      <w:r w:rsidR="006D30CA" w:rsidRPr="00CA3AAE">
        <w:rPr>
          <w:rFonts w:ascii="Times New Roman" w:hAnsi="Times New Roman" w:cs="Times New Roman"/>
          <w:sz w:val="28"/>
          <w:szCs w:val="28"/>
        </w:rPr>
        <w:t xml:space="preserve">Гаврилюк С.М. </w:t>
      </w:r>
      <w:r w:rsidR="005043F7" w:rsidRPr="00CA3AAE">
        <w:rPr>
          <w:rFonts w:ascii="Times New Roman" w:eastAsia="Times New Roman" w:hAnsi="Times New Roman" w:cs="Times New Roman"/>
          <w:sz w:val="28"/>
          <w:szCs w:val="28"/>
        </w:rPr>
        <w:t xml:space="preserve">має достатній для звільнення у відставку стаж роботи, встановлений статтями </w:t>
      </w:r>
      <w:r w:rsidR="004823F0" w:rsidRPr="00CA3AAE">
        <w:rPr>
          <w:rFonts w:ascii="Times New Roman" w:eastAsia="Times New Roman" w:hAnsi="Times New Roman" w:cs="Times New Roman"/>
          <w:sz w:val="28"/>
          <w:szCs w:val="28"/>
        </w:rPr>
        <w:t>116</w:t>
      </w:r>
      <w:r w:rsidR="00883677" w:rsidRPr="00CA3AAE">
        <w:rPr>
          <w:rFonts w:ascii="Times New Roman" w:eastAsia="Times New Roman" w:hAnsi="Times New Roman" w:cs="Times New Roman"/>
          <w:sz w:val="28"/>
          <w:szCs w:val="28"/>
        </w:rPr>
        <w:t xml:space="preserve">, 137 </w:t>
      </w:r>
      <w:r w:rsidR="005043F7" w:rsidRPr="00CA3AAE">
        <w:rPr>
          <w:rFonts w:ascii="Times New Roman" w:eastAsia="Times New Roman" w:hAnsi="Times New Roman" w:cs="Times New Roman"/>
          <w:sz w:val="28"/>
          <w:szCs w:val="28"/>
        </w:rPr>
        <w:t xml:space="preserve">Закону України «Про судоустрій і статус суддів» з урахуванням пункту 34 розділу ХІІ «Прикінцеві та перехідні положення» цього Закону, що надає їй право на звільнення </w:t>
      </w:r>
      <w:r w:rsidR="004823F0" w:rsidRPr="00CA3AAE">
        <w:rPr>
          <w:rFonts w:ascii="Times New Roman" w:hAnsi="Times New Roman" w:cs="Times New Roman"/>
          <w:sz w:val="28"/>
          <w:szCs w:val="28"/>
        </w:rPr>
        <w:t>у відставку відповідно до пункту 4 частини шостої статті 126 Конституції України.</w:t>
      </w:r>
    </w:p>
    <w:p w:rsidR="005043F7" w:rsidRPr="00CA3AAE" w:rsidRDefault="005043F7" w:rsidP="00F76B03">
      <w:pPr>
        <w:pStyle w:val="a3"/>
        <w:tabs>
          <w:tab w:val="left" w:pos="567"/>
        </w:tabs>
        <w:ind w:firstLine="567"/>
        <w:jc w:val="both"/>
        <w:rPr>
          <w:rFonts w:ascii="Times New Roman" w:hAnsi="Times New Roman" w:cs="Times New Roman"/>
          <w:sz w:val="28"/>
          <w:szCs w:val="28"/>
        </w:rPr>
      </w:pPr>
      <w:r w:rsidRPr="00CA3AAE">
        <w:rPr>
          <w:rFonts w:ascii="Times New Roman" w:hAnsi="Times New Roman" w:cs="Times New Roman"/>
          <w:sz w:val="28"/>
          <w:szCs w:val="28"/>
        </w:rPr>
        <w:t>Вища рада правосуддя, керуючись пунктом 4 частини шостої статті 126, статтею 131 Конституці</w:t>
      </w:r>
      <w:r w:rsidR="00883677" w:rsidRPr="00CA3AAE">
        <w:rPr>
          <w:rFonts w:ascii="Times New Roman" w:hAnsi="Times New Roman" w:cs="Times New Roman"/>
          <w:sz w:val="28"/>
          <w:szCs w:val="28"/>
        </w:rPr>
        <w:t>ї України, статтями 3, 30, 34, 55</w:t>
      </w:r>
      <w:r w:rsidRPr="00CA3AAE">
        <w:rPr>
          <w:rFonts w:ascii="Times New Roman" w:hAnsi="Times New Roman" w:cs="Times New Roman"/>
          <w:sz w:val="28"/>
          <w:szCs w:val="28"/>
        </w:rPr>
        <w:t xml:space="preserve"> Закону Укр</w:t>
      </w:r>
      <w:r w:rsidR="008908BB" w:rsidRPr="00CA3AAE">
        <w:rPr>
          <w:rFonts w:ascii="Times New Roman" w:hAnsi="Times New Roman" w:cs="Times New Roman"/>
          <w:sz w:val="28"/>
          <w:szCs w:val="28"/>
        </w:rPr>
        <w:t>аїни</w:t>
      </w:r>
      <w:r w:rsidR="008908BB" w:rsidRPr="00CA3AAE">
        <w:rPr>
          <w:rFonts w:ascii="Times New Roman" w:hAnsi="Times New Roman" w:cs="Times New Roman"/>
          <w:sz w:val="28"/>
          <w:szCs w:val="28"/>
        </w:rPr>
        <w:br/>
      </w:r>
      <w:r w:rsidRPr="00CA3AAE">
        <w:rPr>
          <w:rFonts w:ascii="Times New Roman" w:hAnsi="Times New Roman" w:cs="Times New Roman"/>
          <w:sz w:val="28"/>
          <w:szCs w:val="28"/>
        </w:rPr>
        <w:t>«Про Вищу раду правосуддя»,</w:t>
      </w:r>
    </w:p>
    <w:p w:rsidR="0000346B" w:rsidRPr="00CA3AAE" w:rsidRDefault="0000346B" w:rsidP="00F76B03">
      <w:pPr>
        <w:spacing w:after="0" w:line="240" w:lineRule="auto"/>
        <w:rPr>
          <w:rFonts w:ascii="Times New Roman" w:eastAsia="Times New Roman" w:hAnsi="Times New Roman" w:cs="Times New Roman"/>
          <w:b/>
          <w:sz w:val="28"/>
          <w:szCs w:val="28"/>
        </w:rPr>
      </w:pPr>
    </w:p>
    <w:p w:rsidR="006B2954" w:rsidRPr="00CA3AAE" w:rsidRDefault="005043F7" w:rsidP="00F76B03">
      <w:pPr>
        <w:spacing w:after="0" w:line="240" w:lineRule="auto"/>
        <w:jc w:val="center"/>
        <w:rPr>
          <w:rFonts w:ascii="Times New Roman" w:eastAsia="Times New Roman" w:hAnsi="Times New Roman" w:cs="Times New Roman"/>
          <w:b/>
          <w:sz w:val="28"/>
          <w:szCs w:val="28"/>
        </w:rPr>
      </w:pPr>
      <w:r w:rsidRPr="00CA3AAE">
        <w:rPr>
          <w:rFonts w:ascii="Times New Roman" w:eastAsia="Times New Roman" w:hAnsi="Times New Roman" w:cs="Times New Roman"/>
          <w:b/>
          <w:sz w:val="28"/>
          <w:szCs w:val="28"/>
        </w:rPr>
        <w:t>вирішила</w:t>
      </w:r>
      <w:r w:rsidR="006B2954" w:rsidRPr="00CA3AAE">
        <w:rPr>
          <w:rFonts w:ascii="Times New Roman" w:eastAsia="Times New Roman" w:hAnsi="Times New Roman" w:cs="Times New Roman"/>
          <w:b/>
          <w:sz w:val="28"/>
          <w:szCs w:val="28"/>
        </w:rPr>
        <w:t>:</w:t>
      </w:r>
    </w:p>
    <w:p w:rsidR="0000346B" w:rsidRPr="00CA3AAE" w:rsidRDefault="0000346B" w:rsidP="00F76B03">
      <w:pPr>
        <w:spacing w:after="0" w:line="240" w:lineRule="auto"/>
        <w:rPr>
          <w:rFonts w:ascii="Times New Roman" w:eastAsia="Times New Roman" w:hAnsi="Times New Roman" w:cs="Times New Roman"/>
          <w:b/>
          <w:sz w:val="28"/>
          <w:szCs w:val="28"/>
        </w:rPr>
      </w:pPr>
    </w:p>
    <w:p w:rsidR="0097168E" w:rsidRPr="00C0203C" w:rsidRDefault="005043F7" w:rsidP="001519D7">
      <w:pPr>
        <w:spacing w:after="0" w:line="240" w:lineRule="auto"/>
        <w:jc w:val="both"/>
        <w:rPr>
          <w:rFonts w:ascii="Times New Roman" w:eastAsia="Times New Roman" w:hAnsi="Times New Roman" w:cs="Times New Roman"/>
          <w:sz w:val="28"/>
          <w:szCs w:val="28"/>
        </w:rPr>
      </w:pPr>
      <w:r w:rsidRPr="00CA3AAE">
        <w:rPr>
          <w:rFonts w:ascii="Times New Roman" w:eastAsia="Times New Roman" w:hAnsi="Times New Roman" w:cs="Times New Roman"/>
          <w:sz w:val="28"/>
          <w:szCs w:val="28"/>
        </w:rPr>
        <w:t>звільнити</w:t>
      </w:r>
      <w:r w:rsidR="006B2954" w:rsidRPr="00CA3AAE">
        <w:rPr>
          <w:rFonts w:ascii="Times New Roman" w:eastAsia="Times New Roman" w:hAnsi="Times New Roman" w:cs="Times New Roman"/>
          <w:sz w:val="28"/>
          <w:szCs w:val="28"/>
        </w:rPr>
        <w:t xml:space="preserve"> </w:t>
      </w:r>
      <w:r w:rsidR="001519D7" w:rsidRPr="00CA3AAE">
        <w:rPr>
          <w:rFonts w:ascii="Times New Roman" w:eastAsia="Times New Roman" w:hAnsi="Times New Roman" w:cs="Times New Roman"/>
          <w:sz w:val="28"/>
          <w:szCs w:val="28"/>
        </w:rPr>
        <w:t>Гаврилюк Світлан</w:t>
      </w:r>
      <w:r w:rsidR="0070255D">
        <w:rPr>
          <w:rFonts w:ascii="Times New Roman" w:eastAsia="Times New Roman" w:hAnsi="Times New Roman" w:cs="Times New Roman"/>
          <w:sz w:val="28"/>
          <w:szCs w:val="28"/>
        </w:rPr>
        <w:t>у</w:t>
      </w:r>
      <w:r w:rsidR="001519D7" w:rsidRPr="00CA3AAE">
        <w:rPr>
          <w:rFonts w:ascii="Times New Roman" w:eastAsia="Times New Roman" w:hAnsi="Times New Roman" w:cs="Times New Roman"/>
          <w:sz w:val="28"/>
          <w:szCs w:val="28"/>
        </w:rPr>
        <w:t xml:space="preserve"> Михайлівн</w:t>
      </w:r>
      <w:r w:rsidR="0070255D">
        <w:rPr>
          <w:rFonts w:ascii="Times New Roman" w:eastAsia="Times New Roman" w:hAnsi="Times New Roman" w:cs="Times New Roman"/>
          <w:sz w:val="28"/>
          <w:szCs w:val="28"/>
        </w:rPr>
        <w:t>у</w:t>
      </w:r>
      <w:r w:rsidR="001519D7" w:rsidRPr="00CA3AAE">
        <w:rPr>
          <w:rFonts w:ascii="Times New Roman" w:eastAsia="Times New Roman" w:hAnsi="Times New Roman" w:cs="Times New Roman"/>
          <w:sz w:val="28"/>
          <w:szCs w:val="28"/>
        </w:rPr>
        <w:t xml:space="preserve"> </w:t>
      </w:r>
      <w:r w:rsidR="006B2954" w:rsidRPr="00CA3AAE">
        <w:rPr>
          <w:rFonts w:ascii="Times New Roman" w:eastAsia="Times New Roman" w:hAnsi="Times New Roman" w:cs="Times New Roman"/>
          <w:sz w:val="28"/>
          <w:szCs w:val="28"/>
        </w:rPr>
        <w:t xml:space="preserve">з посади судді </w:t>
      </w:r>
      <w:r w:rsidR="001519D7" w:rsidRPr="00CA3AAE">
        <w:rPr>
          <w:rFonts w:ascii="Times New Roman" w:eastAsia="Times New Roman" w:hAnsi="Times New Roman" w:cs="Times New Roman"/>
          <w:sz w:val="28"/>
          <w:szCs w:val="28"/>
        </w:rPr>
        <w:t xml:space="preserve">Жовтневого районного суду міста Харкова </w:t>
      </w:r>
      <w:r w:rsidR="006B2954" w:rsidRPr="00CA3AAE">
        <w:rPr>
          <w:rFonts w:ascii="Times New Roman" w:eastAsia="Times New Roman" w:hAnsi="Times New Roman" w:cs="Times New Roman"/>
          <w:sz w:val="28"/>
          <w:szCs w:val="28"/>
        </w:rPr>
        <w:t>у</w:t>
      </w:r>
      <w:r w:rsidR="006B117D" w:rsidRPr="00CA3AAE">
        <w:rPr>
          <w:rFonts w:ascii="Times New Roman" w:eastAsia="Times New Roman" w:hAnsi="Times New Roman" w:cs="Times New Roman"/>
          <w:sz w:val="28"/>
          <w:szCs w:val="28"/>
        </w:rPr>
        <w:t xml:space="preserve"> </w:t>
      </w:r>
      <w:r w:rsidR="006B2954" w:rsidRPr="00CA3AAE">
        <w:rPr>
          <w:rFonts w:ascii="Times New Roman" w:eastAsia="Times New Roman" w:hAnsi="Times New Roman" w:cs="Times New Roman"/>
          <w:sz w:val="28"/>
          <w:szCs w:val="28"/>
        </w:rPr>
        <w:t>зв’язку з поданням заяви про відставку.</w:t>
      </w:r>
    </w:p>
    <w:p w:rsidR="00A757EA" w:rsidRPr="00C0203C" w:rsidRDefault="00A757EA" w:rsidP="00F76B03">
      <w:pPr>
        <w:tabs>
          <w:tab w:val="left" w:pos="7371"/>
        </w:tabs>
        <w:spacing w:after="0" w:line="240" w:lineRule="auto"/>
        <w:jc w:val="both"/>
        <w:rPr>
          <w:rFonts w:ascii="Times New Roman" w:eastAsia="Times New Roman" w:hAnsi="Times New Roman" w:cs="Times New Roman"/>
          <w:sz w:val="28"/>
          <w:szCs w:val="28"/>
        </w:rPr>
      </w:pPr>
    </w:p>
    <w:p w:rsidR="006014A6" w:rsidRPr="00C0203C" w:rsidRDefault="006014A6" w:rsidP="00F76B03">
      <w:pPr>
        <w:tabs>
          <w:tab w:val="left" w:pos="7371"/>
        </w:tabs>
        <w:spacing w:after="0" w:line="240" w:lineRule="auto"/>
        <w:jc w:val="both"/>
        <w:rPr>
          <w:rFonts w:ascii="Times New Roman" w:eastAsia="Times New Roman" w:hAnsi="Times New Roman" w:cs="Times New Roman"/>
          <w:sz w:val="28"/>
          <w:szCs w:val="28"/>
        </w:rPr>
      </w:pPr>
    </w:p>
    <w:p w:rsidR="008E29F9" w:rsidRPr="005E6A5A" w:rsidRDefault="00A757EA" w:rsidP="005E6A5A">
      <w:pPr>
        <w:tabs>
          <w:tab w:val="left" w:pos="2115"/>
          <w:tab w:val="left" w:pos="7938"/>
        </w:tabs>
        <w:spacing w:after="0" w:line="240" w:lineRule="auto"/>
        <w:rPr>
          <w:rFonts w:ascii="Calibri" w:eastAsia="Times New Roman" w:hAnsi="Calibri" w:cs="Times New Roman"/>
          <w:sz w:val="28"/>
          <w:szCs w:val="28"/>
        </w:rPr>
      </w:pPr>
      <w:r w:rsidRPr="00C0203C">
        <w:rPr>
          <w:rFonts w:ascii="Times New Roman" w:eastAsia="Times New Roman" w:hAnsi="Times New Roman" w:cs="Times New Roman"/>
          <w:b/>
          <w:sz w:val="28"/>
          <w:szCs w:val="28"/>
        </w:rPr>
        <w:t>Голова Вищої ради правосуддя                                                 Григорій УСИК</w:t>
      </w:r>
    </w:p>
    <w:sectPr w:rsidR="008E29F9" w:rsidRPr="005E6A5A" w:rsidSect="001944C2">
      <w:headerReference w:type="default" r:id="rId9"/>
      <w:footerReference w:type="default" r:id="rId10"/>
      <w:pgSz w:w="11906" w:h="16838"/>
      <w:pgMar w:top="1134" w:right="567" w:bottom="851" w:left="1701" w:header="425" w:footer="142"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58C0" w:rsidRDefault="00BA58C0" w:rsidP="007F2A52">
      <w:pPr>
        <w:spacing w:after="0" w:line="240" w:lineRule="auto"/>
      </w:pPr>
      <w:r>
        <w:separator/>
      </w:r>
    </w:p>
  </w:endnote>
  <w:endnote w:type="continuationSeparator" w:id="0">
    <w:p w:rsidR="00BA58C0" w:rsidRDefault="00BA58C0" w:rsidP="007F2A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6D0" w:rsidRDefault="006366D0">
    <w:pPr>
      <w:pStyle w:val="a7"/>
      <w:jc w:val="center"/>
    </w:pPr>
  </w:p>
  <w:p w:rsidR="006366D0" w:rsidRDefault="006366D0">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58C0" w:rsidRDefault="00BA58C0" w:rsidP="007F2A52">
      <w:pPr>
        <w:spacing w:after="0" w:line="240" w:lineRule="auto"/>
      </w:pPr>
      <w:r>
        <w:separator/>
      </w:r>
    </w:p>
  </w:footnote>
  <w:footnote w:type="continuationSeparator" w:id="0">
    <w:p w:rsidR="00BA58C0" w:rsidRDefault="00BA58C0" w:rsidP="007F2A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1615654"/>
      <w:docPartObj>
        <w:docPartGallery w:val="Page Numbers (Top of Page)"/>
        <w:docPartUnique/>
      </w:docPartObj>
    </w:sdtPr>
    <w:sdtEndPr>
      <w:rPr>
        <w:rFonts w:ascii="Times New Roman" w:hAnsi="Times New Roman" w:cs="Times New Roman"/>
        <w:sz w:val="28"/>
        <w:szCs w:val="28"/>
      </w:rPr>
    </w:sdtEndPr>
    <w:sdtContent>
      <w:p w:rsidR="006333F0" w:rsidRPr="006333F0" w:rsidRDefault="006333F0">
        <w:pPr>
          <w:pStyle w:val="a5"/>
          <w:jc w:val="center"/>
          <w:rPr>
            <w:rFonts w:ascii="Times New Roman" w:hAnsi="Times New Roman" w:cs="Times New Roman"/>
            <w:sz w:val="28"/>
            <w:szCs w:val="28"/>
          </w:rPr>
        </w:pPr>
        <w:r w:rsidRPr="006333F0">
          <w:rPr>
            <w:rFonts w:ascii="Times New Roman" w:hAnsi="Times New Roman" w:cs="Times New Roman"/>
            <w:sz w:val="28"/>
            <w:szCs w:val="28"/>
          </w:rPr>
          <w:fldChar w:fldCharType="begin"/>
        </w:r>
        <w:r w:rsidRPr="006333F0">
          <w:rPr>
            <w:rFonts w:ascii="Times New Roman" w:hAnsi="Times New Roman" w:cs="Times New Roman"/>
            <w:sz w:val="28"/>
            <w:szCs w:val="28"/>
          </w:rPr>
          <w:instrText>PAGE   \* MERGEFORMAT</w:instrText>
        </w:r>
        <w:r w:rsidRPr="006333F0">
          <w:rPr>
            <w:rFonts w:ascii="Times New Roman" w:hAnsi="Times New Roman" w:cs="Times New Roman"/>
            <w:sz w:val="28"/>
            <w:szCs w:val="28"/>
          </w:rPr>
          <w:fldChar w:fldCharType="separate"/>
        </w:r>
        <w:r w:rsidR="0067667B">
          <w:rPr>
            <w:rFonts w:ascii="Times New Roman" w:hAnsi="Times New Roman" w:cs="Times New Roman"/>
            <w:noProof/>
            <w:sz w:val="28"/>
            <w:szCs w:val="28"/>
          </w:rPr>
          <w:t>4</w:t>
        </w:r>
        <w:r w:rsidRPr="006333F0">
          <w:rPr>
            <w:rFonts w:ascii="Times New Roman" w:hAnsi="Times New Roman" w:cs="Times New Roman"/>
            <w:sz w:val="28"/>
            <w:szCs w:val="28"/>
          </w:rPr>
          <w:fldChar w:fldCharType="end"/>
        </w:r>
      </w:p>
    </w:sdtContent>
  </w:sdt>
  <w:p w:rsidR="007F2A52" w:rsidRDefault="007F2A52">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E680E"/>
    <w:multiLevelType w:val="hybridMultilevel"/>
    <w:tmpl w:val="7FBA6C2C"/>
    <w:lvl w:ilvl="0" w:tplc="C2720CE2">
      <w:numFmt w:val="bullet"/>
      <w:lvlText w:val="-"/>
      <w:lvlJc w:val="left"/>
      <w:pPr>
        <w:ind w:left="927" w:hanging="360"/>
      </w:pPr>
      <w:rPr>
        <w:rFonts w:ascii="Times New Roman" w:eastAsiaTheme="minorEastAsia"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15:restartNumberingAfterBreak="0">
    <w:nsid w:val="2B4A5E13"/>
    <w:multiLevelType w:val="hybridMultilevel"/>
    <w:tmpl w:val="7FB6F41A"/>
    <w:lvl w:ilvl="0" w:tplc="57363A00">
      <w:start w:val="1"/>
      <w:numFmt w:val="decimal"/>
      <w:lvlText w:val="%1)"/>
      <w:lvlJc w:val="left"/>
      <w:pPr>
        <w:ind w:left="1429" w:hanging="360"/>
      </w:pPr>
      <w:rPr>
        <w:rFonts w:hint="default"/>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2" w15:restartNumberingAfterBreak="0">
    <w:nsid w:val="3ACE2149"/>
    <w:multiLevelType w:val="hybridMultilevel"/>
    <w:tmpl w:val="901C03E2"/>
    <w:lvl w:ilvl="0" w:tplc="BC2C9B4E">
      <w:numFmt w:val="bullet"/>
      <w:lvlText w:val="-"/>
      <w:lvlJc w:val="left"/>
      <w:pPr>
        <w:ind w:left="927" w:hanging="360"/>
      </w:pPr>
      <w:rPr>
        <w:rFonts w:ascii="Times New Roman" w:eastAsiaTheme="minorEastAsia"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15:restartNumberingAfterBreak="0">
    <w:nsid w:val="5EE25F8C"/>
    <w:multiLevelType w:val="hybridMultilevel"/>
    <w:tmpl w:val="79AC6224"/>
    <w:lvl w:ilvl="0" w:tplc="ACDAAA7A">
      <w:start w:val="28"/>
      <w:numFmt w:val="bullet"/>
      <w:lvlText w:val="-"/>
      <w:lvlJc w:val="left"/>
      <w:pPr>
        <w:ind w:left="1495"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42B9"/>
    <w:rsid w:val="0000192B"/>
    <w:rsid w:val="00001EFD"/>
    <w:rsid w:val="0000346B"/>
    <w:rsid w:val="000074BF"/>
    <w:rsid w:val="000103C2"/>
    <w:rsid w:val="00012B17"/>
    <w:rsid w:val="000179B4"/>
    <w:rsid w:val="000213F5"/>
    <w:rsid w:val="000224C2"/>
    <w:rsid w:val="00022716"/>
    <w:rsid w:val="000279E5"/>
    <w:rsid w:val="0003418F"/>
    <w:rsid w:val="000359B9"/>
    <w:rsid w:val="000362AB"/>
    <w:rsid w:val="00041259"/>
    <w:rsid w:val="00041FF7"/>
    <w:rsid w:val="00045687"/>
    <w:rsid w:val="000507CF"/>
    <w:rsid w:val="00054917"/>
    <w:rsid w:val="00056CB6"/>
    <w:rsid w:val="00066EFF"/>
    <w:rsid w:val="00067B97"/>
    <w:rsid w:val="00070B49"/>
    <w:rsid w:val="00077332"/>
    <w:rsid w:val="00077670"/>
    <w:rsid w:val="00080774"/>
    <w:rsid w:val="00081380"/>
    <w:rsid w:val="00084AE1"/>
    <w:rsid w:val="00085D32"/>
    <w:rsid w:val="000952B3"/>
    <w:rsid w:val="000A4B93"/>
    <w:rsid w:val="000B5F07"/>
    <w:rsid w:val="000B73A0"/>
    <w:rsid w:val="000B7DDD"/>
    <w:rsid w:val="000C3647"/>
    <w:rsid w:val="000C62D2"/>
    <w:rsid w:val="000C7880"/>
    <w:rsid w:val="000C7D16"/>
    <w:rsid w:val="000D0645"/>
    <w:rsid w:val="000D065A"/>
    <w:rsid w:val="000D29AA"/>
    <w:rsid w:val="000D4DD8"/>
    <w:rsid w:val="000E13C7"/>
    <w:rsid w:val="000E1A3E"/>
    <w:rsid w:val="000E260E"/>
    <w:rsid w:val="000E41A6"/>
    <w:rsid w:val="000E64AE"/>
    <w:rsid w:val="000E7F75"/>
    <w:rsid w:val="000F5041"/>
    <w:rsid w:val="000F6DCD"/>
    <w:rsid w:val="000F6EEE"/>
    <w:rsid w:val="0010364E"/>
    <w:rsid w:val="001071D7"/>
    <w:rsid w:val="00113B0C"/>
    <w:rsid w:val="001220A6"/>
    <w:rsid w:val="001275A6"/>
    <w:rsid w:val="00132304"/>
    <w:rsid w:val="001379E7"/>
    <w:rsid w:val="00141701"/>
    <w:rsid w:val="0014638B"/>
    <w:rsid w:val="0015094D"/>
    <w:rsid w:val="00150B76"/>
    <w:rsid w:val="001519D7"/>
    <w:rsid w:val="001559B7"/>
    <w:rsid w:val="001567BC"/>
    <w:rsid w:val="00161740"/>
    <w:rsid w:val="0016200E"/>
    <w:rsid w:val="00163613"/>
    <w:rsid w:val="00165CC0"/>
    <w:rsid w:val="00167AB6"/>
    <w:rsid w:val="00167E37"/>
    <w:rsid w:val="0017072F"/>
    <w:rsid w:val="0017152E"/>
    <w:rsid w:val="00173FEE"/>
    <w:rsid w:val="00182B22"/>
    <w:rsid w:val="00193D48"/>
    <w:rsid w:val="00194241"/>
    <w:rsid w:val="001944C2"/>
    <w:rsid w:val="001954CC"/>
    <w:rsid w:val="001969D2"/>
    <w:rsid w:val="001A2492"/>
    <w:rsid w:val="001A5F58"/>
    <w:rsid w:val="001B2332"/>
    <w:rsid w:val="001B3C64"/>
    <w:rsid w:val="001B5DD4"/>
    <w:rsid w:val="001C25ED"/>
    <w:rsid w:val="001D1B4C"/>
    <w:rsid w:val="001D2FF5"/>
    <w:rsid w:val="001D4DED"/>
    <w:rsid w:val="001D7A4F"/>
    <w:rsid w:val="001F2863"/>
    <w:rsid w:val="00201F95"/>
    <w:rsid w:val="002020C1"/>
    <w:rsid w:val="00202D65"/>
    <w:rsid w:val="002075CE"/>
    <w:rsid w:val="00212D44"/>
    <w:rsid w:val="002223D7"/>
    <w:rsid w:val="00222DBF"/>
    <w:rsid w:val="00226FC4"/>
    <w:rsid w:val="00231236"/>
    <w:rsid w:val="00233C4D"/>
    <w:rsid w:val="002357E9"/>
    <w:rsid w:val="00242A23"/>
    <w:rsid w:val="00242D34"/>
    <w:rsid w:val="00252A6D"/>
    <w:rsid w:val="00253C98"/>
    <w:rsid w:val="002556D1"/>
    <w:rsid w:val="00257BAD"/>
    <w:rsid w:val="00257BF4"/>
    <w:rsid w:val="00260142"/>
    <w:rsid w:val="002613D0"/>
    <w:rsid w:val="00262E64"/>
    <w:rsid w:val="00266268"/>
    <w:rsid w:val="00273E83"/>
    <w:rsid w:val="002920F7"/>
    <w:rsid w:val="00294510"/>
    <w:rsid w:val="0029683C"/>
    <w:rsid w:val="002969D3"/>
    <w:rsid w:val="002A3BB7"/>
    <w:rsid w:val="002A6D14"/>
    <w:rsid w:val="002B1C4F"/>
    <w:rsid w:val="002B55B6"/>
    <w:rsid w:val="002C0327"/>
    <w:rsid w:val="002C2C3B"/>
    <w:rsid w:val="002C5697"/>
    <w:rsid w:val="002D36B6"/>
    <w:rsid w:val="002D5D86"/>
    <w:rsid w:val="002E0C00"/>
    <w:rsid w:val="002E0E20"/>
    <w:rsid w:val="002E19DE"/>
    <w:rsid w:val="002E7B92"/>
    <w:rsid w:val="002F036F"/>
    <w:rsid w:val="002F4F91"/>
    <w:rsid w:val="00304C43"/>
    <w:rsid w:val="00312D43"/>
    <w:rsid w:val="0031338D"/>
    <w:rsid w:val="00315272"/>
    <w:rsid w:val="0032449E"/>
    <w:rsid w:val="003270BB"/>
    <w:rsid w:val="003275D9"/>
    <w:rsid w:val="003279DF"/>
    <w:rsid w:val="00333236"/>
    <w:rsid w:val="00334A13"/>
    <w:rsid w:val="003369B0"/>
    <w:rsid w:val="0034277F"/>
    <w:rsid w:val="00360AC8"/>
    <w:rsid w:val="003649FA"/>
    <w:rsid w:val="003650F8"/>
    <w:rsid w:val="0036654C"/>
    <w:rsid w:val="00373299"/>
    <w:rsid w:val="00374CA7"/>
    <w:rsid w:val="00375248"/>
    <w:rsid w:val="00375BFF"/>
    <w:rsid w:val="00384587"/>
    <w:rsid w:val="00385424"/>
    <w:rsid w:val="003937DC"/>
    <w:rsid w:val="00396D3C"/>
    <w:rsid w:val="003A2FF1"/>
    <w:rsid w:val="003A4776"/>
    <w:rsid w:val="003B2011"/>
    <w:rsid w:val="003B3519"/>
    <w:rsid w:val="003B3690"/>
    <w:rsid w:val="003C3076"/>
    <w:rsid w:val="003C6467"/>
    <w:rsid w:val="003D0B6B"/>
    <w:rsid w:val="003D589B"/>
    <w:rsid w:val="003D6388"/>
    <w:rsid w:val="003E1398"/>
    <w:rsid w:val="003F11FD"/>
    <w:rsid w:val="003F1215"/>
    <w:rsid w:val="003F4A36"/>
    <w:rsid w:val="003F7AD4"/>
    <w:rsid w:val="003F7E3D"/>
    <w:rsid w:val="00401094"/>
    <w:rsid w:val="004030C4"/>
    <w:rsid w:val="00403C27"/>
    <w:rsid w:val="00405BDF"/>
    <w:rsid w:val="0040779C"/>
    <w:rsid w:val="004077A4"/>
    <w:rsid w:val="004146D5"/>
    <w:rsid w:val="0042215C"/>
    <w:rsid w:val="00437FD9"/>
    <w:rsid w:val="00446770"/>
    <w:rsid w:val="004717AC"/>
    <w:rsid w:val="00471F3B"/>
    <w:rsid w:val="00476A5E"/>
    <w:rsid w:val="00476B75"/>
    <w:rsid w:val="004823F0"/>
    <w:rsid w:val="004827DA"/>
    <w:rsid w:val="00484064"/>
    <w:rsid w:val="00485D89"/>
    <w:rsid w:val="00487CE9"/>
    <w:rsid w:val="004933F4"/>
    <w:rsid w:val="004A7AC9"/>
    <w:rsid w:val="004B404C"/>
    <w:rsid w:val="004C1BFC"/>
    <w:rsid w:val="004C46C9"/>
    <w:rsid w:val="004D1683"/>
    <w:rsid w:val="004D1FD9"/>
    <w:rsid w:val="004E1611"/>
    <w:rsid w:val="004E1973"/>
    <w:rsid w:val="004E26AA"/>
    <w:rsid w:val="004F440C"/>
    <w:rsid w:val="004F66C4"/>
    <w:rsid w:val="0050015F"/>
    <w:rsid w:val="005043F7"/>
    <w:rsid w:val="00506119"/>
    <w:rsid w:val="005106BF"/>
    <w:rsid w:val="00515940"/>
    <w:rsid w:val="005210E9"/>
    <w:rsid w:val="00521377"/>
    <w:rsid w:val="005227D8"/>
    <w:rsid w:val="00524537"/>
    <w:rsid w:val="005268C0"/>
    <w:rsid w:val="005302AE"/>
    <w:rsid w:val="00535A54"/>
    <w:rsid w:val="0053646C"/>
    <w:rsid w:val="00541CCA"/>
    <w:rsid w:val="00545B52"/>
    <w:rsid w:val="00550DEA"/>
    <w:rsid w:val="005519C3"/>
    <w:rsid w:val="00553E71"/>
    <w:rsid w:val="005548AD"/>
    <w:rsid w:val="00556012"/>
    <w:rsid w:val="00563CBC"/>
    <w:rsid w:val="00570B09"/>
    <w:rsid w:val="00570EE1"/>
    <w:rsid w:val="00572461"/>
    <w:rsid w:val="005729F6"/>
    <w:rsid w:val="00577667"/>
    <w:rsid w:val="0058100B"/>
    <w:rsid w:val="00581B1D"/>
    <w:rsid w:val="00582CEA"/>
    <w:rsid w:val="00584ABD"/>
    <w:rsid w:val="00586D5D"/>
    <w:rsid w:val="00587F2A"/>
    <w:rsid w:val="005919CF"/>
    <w:rsid w:val="005A443A"/>
    <w:rsid w:val="005B1FCC"/>
    <w:rsid w:val="005B2D32"/>
    <w:rsid w:val="005B3FF5"/>
    <w:rsid w:val="005B47A6"/>
    <w:rsid w:val="005C26C4"/>
    <w:rsid w:val="005C366C"/>
    <w:rsid w:val="005C3A5E"/>
    <w:rsid w:val="005C49B7"/>
    <w:rsid w:val="005C56EE"/>
    <w:rsid w:val="005D7DF9"/>
    <w:rsid w:val="005E0E37"/>
    <w:rsid w:val="005E4EB7"/>
    <w:rsid w:val="005E60BF"/>
    <w:rsid w:val="005E6A5A"/>
    <w:rsid w:val="005F24F6"/>
    <w:rsid w:val="005F2883"/>
    <w:rsid w:val="005F5547"/>
    <w:rsid w:val="005F6618"/>
    <w:rsid w:val="006014A6"/>
    <w:rsid w:val="00602C5B"/>
    <w:rsid w:val="006032F4"/>
    <w:rsid w:val="006233B8"/>
    <w:rsid w:val="00625585"/>
    <w:rsid w:val="006333F0"/>
    <w:rsid w:val="00636626"/>
    <w:rsid w:val="006366D0"/>
    <w:rsid w:val="0064459C"/>
    <w:rsid w:val="006457C2"/>
    <w:rsid w:val="00651B59"/>
    <w:rsid w:val="00657759"/>
    <w:rsid w:val="006613B9"/>
    <w:rsid w:val="006642B9"/>
    <w:rsid w:val="006648E3"/>
    <w:rsid w:val="00667AF0"/>
    <w:rsid w:val="0067046B"/>
    <w:rsid w:val="00674FD7"/>
    <w:rsid w:val="0067667B"/>
    <w:rsid w:val="006838D2"/>
    <w:rsid w:val="00683D03"/>
    <w:rsid w:val="006854DB"/>
    <w:rsid w:val="0068574C"/>
    <w:rsid w:val="00697F86"/>
    <w:rsid w:val="006A1B77"/>
    <w:rsid w:val="006A3803"/>
    <w:rsid w:val="006B117D"/>
    <w:rsid w:val="006B2954"/>
    <w:rsid w:val="006C082B"/>
    <w:rsid w:val="006C1F37"/>
    <w:rsid w:val="006D0223"/>
    <w:rsid w:val="006D04BE"/>
    <w:rsid w:val="006D08BF"/>
    <w:rsid w:val="006D30CA"/>
    <w:rsid w:val="006E01D7"/>
    <w:rsid w:val="006E28C6"/>
    <w:rsid w:val="006F017C"/>
    <w:rsid w:val="0070255D"/>
    <w:rsid w:val="007075E5"/>
    <w:rsid w:val="00715492"/>
    <w:rsid w:val="0071671E"/>
    <w:rsid w:val="00722F3C"/>
    <w:rsid w:val="00723792"/>
    <w:rsid w:val="00726DE9"/>
    <w:rsid w:val="00732314"/>
    <w:rsid w:val="00732DD9"/>
    <w:rsid w:val="00736016"/>
    <w:rsid w:val="007370EF"/>
    <w:rsid w:val="00737814"/>
    <w:rsid w:val="00742480"/>
    <w:rsid w:val="0074730B"/>
    <w:rsid w:val="00750F2C"/>
    <w:rsid w:val="007552F1"/>
    <w:rsid w:val="0075691F"/>
    <w:rsid w:val="007624A5"/>
    <w:rsid w:val="00764D87"/>
    <w:rsid w:val="00765D76"/>
    <w:rsid w:val="00765E65"/>
    <w:rsid w:val="007667B2"/>
    <w:rsid w:val="00772057"/>
    <w:rsid w:val="0077304D"/>
    <w:rsid w:val="00773319"/>
    <w:rsid w:val="0077603E"/>
    <w:rsid w:val="00780A7C"/>
    <w:rsid w:val="00790FDD"/>
    <w:rsid w:val="00791C9D"/>
    <w:rsid w:val="007937BC"/>
    <w:rsid w:val="00794259"/>
    <w:rsid w:val="0079450A"/>
    <w:rsid w:val="0079708D"/>
    <w:rsid w:val="0079772A"/>
    <w:rsid w:val="007A03B0"/>
    <w:rsid w:val="007A05D8"/>
    <w:rsid w:val="007A231C"/>
    <w:rsid w:val="007A2CFB"/>
    <w:rsid w:val="007A378D"/>
    <w:rsid w:val="007A4B9F"/>
    <w:rsid w:val="007A5DF0"/>
    <w:rsid w:val="007A6CE4"/>
    <w:rsid w:val="007B19EE"/>
    <w:rsid w:val="007B5B94"/>
    <w:rsid w:val="007B7C82"/>
    <w:rsid w:val="007C0F54"/>
    <w:rsid w:val="007C423F"/>
    <w:rsid w:val="007C5F56"/>
    <w:rsid w:val="007C6FEA"/>
    <w:rsid w:val="007C7CBF"/>
    <w:rsid w:val="007D0E5C"/>
    <w:rsid w:val="007D228E"/>
    <w:rsid w:val="007E16D4"/>
    <w:rsid w:val="007F2A52"/>
    <w:rsid w:val="007F43BD"/>
    <w:rsid w:val="007F7B70"/>
    <w:rsid w:val="008002B9"/>
    <w:rsid w:val="00802090"/>
    <w:rsid w:val="008046F4"/>
    <w:rsid w:val="008062DA"/>
    <w:rsid w:val="00806D15"/>
    <w:rsid w:val="00810B6B"/>
    <w:rsid w:val="00810FE0"/>
    <w:rsid w:val="00815DE4"/>
    <w:rsid w:val="00816751"/>
    <w:rsid w:val="00820640"/>
    <w:rsid w:val="00822320"/>
    <w:rsid w:val="008320F3"/>
    <w:rsid w:val="00833169"/>
    <w:rsid w:val="00833CCF"/>
    <w:rsid w:val="0083707F"/>
    <w:rsid w:val="00840A1A"/>
    <w:rsid w:val="00841602"/>
    <w:rsid w:val="00846466"/>
    <w:rsid w:val="00853545"/>
    <w:rsid w:val="0085640E"/>
    <w:rsid w:val="00863AF6"/>
    <w:rsid w:val="00865755"/>
    <w:rsid w:val="00871547"/>
    <w:rsid w:val="008769D7"/>
    <w:rsid w:val="00876A8D"/>
    <w:rsid w:val="00877BC3"/>
    <w:rsid w:val="0088341E"/>
    <w:rsid w:val="00883677"/>
    <w:rsid w:val="0088505C"/>
    <w:rsid w:val="00887066"/>
    <w:rsid w:val="008908BB"/>
    <w:rsid w:val="008956AD"/>
    <w:rsid w:val="008A06C6"/>
    <w:rsid w:val="008A0AC9"/>
    <w:rsid w:val="008A21A3"/>
    <w:rsid w:val="008A27A3"/>
    <w:rsid w:val="008A5873"/>
    <w:rsid w:val="008A659D"/>
    <w:rsid w:val="008B1AA5"/>
    <w:rsid w:val="008B2993"/>
    <w:rsid w:val="008B6B66"/>
    <w:rsid w:val="008B764F"/>
    <w:rsid w:val="008C23F9"/>
    <w:rsid w:val="008C3010"/>
    <w:rsid w:val="008C4C67"/>
    <w:rsid w:val="008D0691"/>
    <w:rsid w:val="008D06D5"/>
    <w:rsid w:val="008D3707"/>
    <w:rsid w:val="008E198F"/>
    <w:rsid w:val="008E29F9"/>
    <w:rsid w:val="008F4F5C"/>
    <w:rsid w:val="008F61BC"/>
    <w:rsid w:val="008F6BE9"/>
    <w:rsid w:val="00910C8E"/>
    <w:rsid w:val="009152CE"/>
    <w:rsid w:val="00922974"/>
    <w:rsid w:val="00922A16"/>
    <w:rsid w:val="00926D15"/>
    <w:rsid w:val="00927270"/>
    <w:rsid w:val="00932269"/>
    <w:rsid w:val="0093313F"/>
    <w:rsid w:val="00935491"/>
    <w:rsid w:val="00940527"/>
    <w:rsid w:val="009419A7"/>
    <w:rsid w:val="0094408D"/>
    <w:rsid w:val="00950D7A"/>
    <w:rsid w:val="009543AD"/>
    <w:rsid w:val="00967F4B"/>
    <w:rsid w:val="0097168E"/>
    <w:rsid w:val="009735D6"/>
    <w:rsid w:val="0099033B"/>
    <w:rsid w:val="009925E2"/>
    <w:rsid w:val="00993C97"/>
    <w:rsid w:val="0099664E"/>
    <w:rsid w:val="009A0A19"/>
    <w:rsid w:val="009A0B30"/>
    <w:rsid w:val="009B6901"/>
    <w:rsid w:val="009C18A2"/>
    <w:rsid w:val="009C24B1"/>
    <w:rsid w:val="009C303B"/>
    <w:rsid w:val="009C3A95"/>
    <w:rsid w:val="009C51B8"/>
    <w:rsid w:val="009C6E66"/>
    <w:rsid w:val="009C6FF0"/>
    <w:rsid w:val="009D0DD6"/>
    <w:rsid w:val="009D11C5"/>
    <w:rsid w:val="009D24EF"/>
    <w:rsid w:val="009D5E82"/>
    <w:rsid w:val="009E3F91"/>
    <w:rsid w:val="009F57E3"/>
    <w:rsid w:val="00A0054E"/>
    <w:rsid w:val="00A01F05"/>
    <w:rsid w:val="00A044B3"/>
    <w:rsid w:val="00A1007D"/>
    <w:rsid w:val="00A12580"/>
    <w:rsid w:val="00A12C06"/>
    <w:rsid w:val="00A146A2"/>
    <w:rsid w:val="00A149FE"/>
    <w:rsid w:val="00A200A4"/>
    <w:rsid w:val="00A23C2D"/>
    <w:rsid w:val="00A27C83"/>
    <w:rsid w:val="00A27ECC"/>
    <w:rsid w:val="00A3199A"/>
    <w:rsid w:val="00A31A01"/>
    <w:rsid w:val="00A3423F"/>
    <w:rsid w:val="00A41206"/>
    <w:rsid w:val="00A42E81"/>
    <w:rsid w:val="00A50566"/>
    <w:rsid w:val="00A510B1"/>
    <w:rsid w:val="00A51430"/>
    <w:rsid w:val="00A52F17"/>
    <w:rsid w:val="00A53F80"/>
    <w:rsid w:val="00A56B7C"/>
    <w:rsid w:val="00A57ED1"/>
    <w:rsid w:val="00A71379"/>
    <w:rsid w:val="00A7411B"/>
    <w:rsid w:val="00A757EA"/>
    <w:rsid w:val="00A75A6B"/>
    <w:rsid w:val="00A768DA"/>
    <w:rsid w:val="00A8370F"/>
    <w:rsid w:val="00A83AAD"/>
    <w:rsid w:val="00A846D9"/>
    <w:rsid w:val="00A87852"/>
    <w:rsid w:val="00A87E8D"/>
    <w:rsid w:val="00A91F3C"/>
    <w:rsid w:val="00AA3AF1"/>
    <w:rsid w:val="00AB0F81"/>
    <w:rsid w:val="00AB1684"/>
    <w:rsid w:val="00AC14A5"/>
    <w:rsid w:val="00AC2D7B"/>
    <w:rsid w:val="00AC4B3C"/>
    <w:rsid w:val="00AC5CB0"/>
    <w:rsid w:val="00AD4366"/>
    <w:rsid w:val="00AE2F2C"/>
    <w:rsid w:val="00AF34D7"/>
    <w:rsid w:val="00AF4927"/>
    <w:rsid w:val="00B035EC"/>
    <w:rsid w:val="00B03876"/>
    <w:rsid w:val="00B06B9F"/>
    <w:rsid w:val="00B10C3F"/>
    <w:rsid w:val="00B37E7B"/>
    <w:rsid w:val="00B42819"/>
    <w:rsid w:val="00B43E7A"/>
    <w:rsid w:val="00B47AD4"/>
    <w:rsid w:val="00B47F7A"/>
    <w:rsid w:val="00B50ADB"/>
    <w:rsid w:val="00B50D9D"/>
    <w:rsid w:val="00B53A56"/>
    <w:rsid w:val="00B545C1"/>
    <w:rsid w:val="00B6024C"/>
    <w:rsid w:val="00B65416"/>
    <w:rsid w:val="00B74492"/>
    <w:rsid w:val="00B75F1F"/>
    <w:rsid w:val="00B80A1D"/>
    <w:rsid w:val="00B92A6A"/>
    <w:rsid w:val="00BA119A"/>
    <w:rsid w:val="00BA1435"/>
    <w:rsid w:val="00BA39D8"/>
    <w:rsid w:val="00BA58C0"/>
    <w:rsid w:val="00BA75DA"/>
    <w:rsid w:val="00BB060C"/>
    <w:rsid w:val="00BB4AD1"/>
    <w:rsid w:val="00BC2A73"/>
    <w:rsid w:val="00BC33C5"/>
    <w:rsid w:val="00BC777F"/>
    <w:rsid w:val="00BC79F3"/>
    <w:rsid w:val="00BE0143"/>
    <w:rsid w:val="00BE153E"/>
    <w:rsid w:val="00BE2490"/>
    <w:rsid w:val="00BE3B4E"/>
    <w:rsid w:val="00BF2C03"/>
    <w:rsid w:val="00BF4A70"/>
    <w:rsid w:val="00BF6D0C"/>
    <w:rsid w:val="00C013CD"/>
    <w:rsid w:val="00C01660"/>
    <w:rsid w:val="00C0203C"/>
    <w:rsid w:val="00C02502"/>
    <w:rsid w:val="00C02F5E"/>
    <w:rsid w:val="00C0467D"/>
    <w:rsid w:val="00C108C7"/>
    <w:rsid w:val="00C12299"/>
    <w:rsid w:val="00C127D6"/>
    <w:rsid w:val="00C16EB9"/>
    <w:rsid w:val="00C22963"/>
    <w:rsid w:val="00C25C88"/>
    <w:rsid w:val="00C27CCC"/>
    <w:rsid w:val="00C312CE"/>
    <w:rsid w:val="00C374D3"/>
    <w:rsid w:val="00C46DBC"/>
    <w:rsid w:val="00C5239A"/>
    <w:rsid w:val="00C53CA9"/>
    <w:rsid w:val="00C542F7"/>
    <w:rsid w:val="00C56F39"/>
    <w:rsid w:val="00C604F2"/>
    <w:rsid w:val="00C658F1"/>
    <w:rsid w:val="00C70273"/>
    <w:rsid w:val="00C758B2"/>
    <w:rsid w:val="00C76DB6"/>
    <w:rsid w:val="00C943C5"/>
    <w:rsid w:val="00C94BA4"/>
    <w:rsid w:val="00C960D3"/>
    <w:rsid w:val="00CA3AAE"/>
    <w:rsid w:val="00CA4F4F"/>
    <w:rsid w:val="00CA5B09"/>
    <w:rsid w:val="00CA629E"/>
    <w:rsid w:val="00CA70F0"/>
    <w:rsid w:val="00CA763D"/>
    <w:rsid w:val="00CB4616"/>
    <w:rsid w:val="00CC11B3"/>
    <w:rsid w:val="00CC2F17"/>
    <w:rsid w:val="00CC4C0E"/>
    <w:rsid w:val="00CC55AD"/>
    <w:rsid w:val="00CC5FA4"/>
    <w:rsid w:val="00CC7BBD"/>
    <w:rsid w:val="00CD0DC1"/>
    <w:rsid w:val="00CD24FC"/>
    <w:rsid w:val="00CD3D95"/>
    <w:rsid w:val="00CD66E9"/>
    <w:rsid w:val="00CD7B3C"/>
    <w:rsid w:val="00CE023D"/>
    <w:rsid w:val="00CE5A63"/>
    <w:rsid w:val="00CF233C"/>
    <w:rsid w:val="00CF2C1A"/>
    <w:rsid w:val="00CF50FC"/>
    <w:rsid w:val="00D005F4"/>
    <w:rsid w:val="00D01F2C"/>
    <w:rsid w:val="00D120AE"/>
    <w:rsid w:val="00D2056C"/>
    <w:rsid w:val="00D26D0A"/>
    <w:rsid w:val="00D41763"/>
    <w:rsid w:val="00D476BC"/>
    <w:rsid w:val="00D54B5B"/>
    <w:rsid w:val="00D60105"/>
    <w:rsid w:val="00D673B6"/>
    <w:rsid w:val="00D71388"/>
    <w:rsid w:val="00D7430B"/>
    <w:rsid w:val="00D774D1"/>
    <w:rsid w:val="00D77FED"/>
    <w:rsid w:val="00D833DC"/>
    <w:rsid w:val="00D84822"/>
    <w:rsid w:val="00D8623B"/>
    <w:rsid w:val="00D87816"/>
    <w:rsid w:val="00D905A3"/>
    <w:rsid w:val="00D92654"/>
    <w:rsid w:val="00D92D9D"/>
    <w:rsid w:val="00D95DB1"/>
    <w:rsid w:val="00D96B1C"/>
    <w:rsid w:val="00DA5657"/>
    <w:rsid w:val="00DA5A24"/>
    <w:rsid w:val="00DA6D56"/>
    <w:rsid w:val="00DB3D40"/>
    <w:rsid w:val="00DB4845"/>
    <w:rsid w:val="00DC0791"/>
    <w:rsid w:val="00DC2D64"/>
    <w:rsid w:val="00DC6F9E"/>
    <w:rsid w:val="00DE32D7"/>
    <w:rsid w:val="00DF1C26"/>
    <w:rsid w:val="00DF1FE6"/>
    <w:rsid w:val="00DF47F4"/>
    <w:rsid w:val="00E043C3"/>
    <w:rsid w:val="00E0798B"/>
    <w:rsid w:val="00E07DFB"/>
    <w:rsid w:val="00E10C67"/>
    <w:rsid w:val="00E1381F"/>
    <w:rsid w:val="00E14277"/>
    <w:rsid w:val="00E15D32"/>
    <w:rsid w:val="00E25258"/>
    <w:rsid w:val="00E25B84"/>
    <w:rsid w:val="00E31017"/>
    <w:rsid w:val="00E334A8"/>
    <w:rsid w:val="00E44DD3"/>
    <w:rsid w:val="00E56D9D"/>
    <w:rsid w:val="00E5716E"/>
    <w:rsid w:val="00E6088F"/>
    <w:rsid w:val="00E65B7C"/>
    <w:rsid w:val="00E70799"/>
    <w:rsid w:val="00E8102E"/>
    <w:rsid w:val="00E85C53"/>
    <w:rsid w:val="00E900E1"/>
    <w:rsid w:val="00E97BEC"/>
    <w:rsid w:val="00E97ECD"/>
    <w:rsid w:val="00EA5BA1"/>
    <w:rsid w:val="00EA73F8"/>
    <w:rsid w:val="00EB4E8E"/>
    <w:rsid w:val="00EC53DC"/>
    <w:rsid w:val="00EC6992"/>
    <w:rsid w:val="00EC73B1"/>
    <w:rsid w:val="00ED1EDF"/>
    <w:rsid w:val="00ED4301"/>
    <w:rsid w:val="00ED5D64"/>
    <w:rsid w:val="00EE0363"/>
    <w:rsid w:val="00EE0A8A"/>
    <w:rsid w:val="00EF07FF"/>
    <w:rsid w:val="00EF218C"/>
    <w:rsid w:val="00EF2DD4"/>
    <w:rsid w:val="00EF4D56"/>
    <w:rsid w:val="00F14D7E"/>
    <w:rsid w:val="00F2281F"/>
    <w:rsid w:val="00F42AFE"/>
    <w:rsid w:val="00F579C6"/>
    <w:rsid w:val="00F6275F"/>
    <w:rsid w:val="00F628E9"/>
    <w:rsid w:val="00F65777"/>
    <w:rsid w:val="00F70125"/>
    <w:rsid w:val="00F75204"/>
    <w:rsid w:val="00F76B03"/>
    <w:rsid w:val="00F7759A"/>
    <w:rsid w:val="00F80B92"/>
    <w:rsid w:val="00F84713"/>
    <w:rsid w:val="00F85279"/>
    <w:rsid w:val="00F924E6"/>
    <w:rsid w:val="00F96B14"/>
    <w:rsid w:val="00FB36E0"/>
    <w:rsid w:val="00FB5036"/>
    <w:rsid w:val="00FC14A7"/>
    <w:rsid w:val="00FC2478"/>
    <w:rsid w:val="00FC2BCD"/>
    <w:rsid w:val="00FC4758"/>
    <w:rsid w:val="00FD7FFA"/>
    <w:rsid w:val="00FF2E8B"/>
    <w:rsid w:val="00FF606F"/>
    <w:rsid w:val="00FF750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011E19E"/>
  <w15:docId w15:val="{E7D327AE-BE0D-4233-B995-6873D25A0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5">
    <w:name w:val="heading 5"/>
    <w:basedOn w:val="a"/>
    <w:link w:val="50"/>
    <w:uiPriority w:val="9"/>
    <w:qFormat/>
    <w:rsid w:val="00FC4758"/>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7F2A52"/>
    <w:pPr>
      <w:spacing w:after="0" w:line="240" w:lineRule="auto"/>
    </w:pPr>
  </w:style>
  <w:style w:type="paragraph" w:styleId="a5">
    <w:name w:val="header"/>
    <w:basedOn w:val="a"/>
    <w:link w:val="a6"/>
    <w:uiPriority w:val="99"/>
    <w:unhideWhenUsed/>
    <w:rsid w:val="007F2A52"/>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7F2A52"/>
  </w:style>
  <w:style w:type="paragraph" w:styleId="a7">
    <w:name w:val="footer"/>
    <w:basedOn w:val="a"/>
    <w:link w:val="a8"/>
    <w:uiPriority w:val="99"/>
    <w:unhideWhenUsed/>
    <w:rsid w:val="007F2A52"/>
    <w:pPr>
      <w:tabs>
        <w:tab w:val="center" w:pos="4819"/>
        <w:tab w:val="right" w:pos="9639"/>
      </w:tabs>
      <w:spacing w:after="0" w:line="240" w:lineRule="auto"/>
    </w:pPr>
  </w:style>
  <w:style w:type="character" w:customStyle="1" w:styleId="a8">
    <w:name w:val="Нижній колонтитул Знак"/>
    <w:basedOn w:val="a0"/>
    <w:link w:val="a7"/>
    <w:uiPriority w:val="99"/>
    <w:rsid w:val="007F2A52"/>
  </w:style>
  <w:style w:type="paragraph" w:styleId="a9">
    <w:name w:val="List Paragraph"/>
    <w:aliases w:val="Подглава"/>
    <w:basedOn w:val="a"/>
    <w:link w:val="aa"/>
    <w:uiPriority w:val="34"/>
    <w:qFormat/>
    <w:rsid w:val="00FB36E0"/>
    <w:pPr>
      <w:spacing w:after="200" w:line="276" w:lineRule="auto"/>
      <w:ind w:left="720"/>
      <w:contextualSpacing/>
    </w:pPr>
    <w:rPr>
      <w:rFonts w:ascii="Calibri" w:eastAsia="Calibri" w:hAnsi="Calibri" w:cs="Times New Roman"/>
      <w:lang w:val="ru-RU" w:eastAsia="en-US"/>
    </w:rPr>
  </w:style>
  <w:style w:type="character" w:customStyle="1" w:styleId="aa">
    <w:name w:val="Абзац списку Знак"/>
    <w:aliases w:val="Подглава Знак"/>
    <w:basedOn w:val="a0"/>
    <w:link w:val="a9"/>
    <w:uiPriority w:val="34"/>
    <w:rsid w:val="00FB36E0"/>
    <w:rPr>
      <w:rFonts w:ascii="Calibri" w:eastAsia="Calibri" w:hAnsi="Calibri" w:cs="Times New Roman"/>
      <w:lang w:val="ru-RU" w:eastAsia="en-US"/>
    </w:rPr>
  </w:style>
  <w:style w:type="paragraph" w:styleId="HTML">
    <w:name w:val="HTML Preformatted"/>
    <w:basedOn w:val="a"/>
    <w:link w:val="HTML0"/>
    <w:uiPriority w:val="99"/>
    <w:semiHidden/>
    <w:unhideWhenUsed/>
    <w:rsid w:val="00D96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ий HTML Знак"/>
    <w:basedOn w:val="a0"/>
    <w:link w:val="HTML"/>
    <w:uiPriority w:val="99"/>
    <w:semiHidden/>
    <w:rsid w:val="00D96B1C"/>
    <w:rPr>
      <w:rFonts w:ascii="Courier New" w:eastAsia="Times New Roman" w:hAnsi="Courier New" w:cs="Courier New"/>
      <w:sz w:val="20"/>
      <w:szCs w:val="20"/>
    </w:rPr>
  </w:style>
  <w:style w:type="paragraph" w:styleId="ab">
    <w:name w:val="Balloon Text"/>
    <w:basedOn w:val="a"/>
    <w:link w:val="ac"/>
    <w:uiPriority w:val="99"/>
    <w:semiHidden/>
    <w:unhideWhenUsed/>
    <w:rsid w:val="006333F0"/>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6333F0"/>
    <w:rPr>
      <w:rFonts w:ascii="Segoe UI" w:hAnsi="Segoe UI" w:cs="Segoe UI"/>
      <w:sz w:val="18"/>
      <w:szCs w:val="18"/>
    </w:rPr>
  </w:style>
  <w:style w:type="paragraph" w:styleId="ad">
    <w:name w:val="Body Text"/>
    <w:basedOn w:val="a"/>
    <w:link w:val="ae"/>
    <w:rsid w:val="003649FA"/>
    <w:pPr>
      <w:spacing w:after="0" w:line="240" w:lineRule="auto"/>
    </w:pPr>
    <w:rPr>
      <w:rFonts w:ascii="Times New Roman" w:eastAsia="Calibri" w:hAnsi="Times New Roman" w:cs="Times New Roman"/>
      <w:sz w:val="28"/>
      <w:szCs w:val="20"/>
      <w:lang w:eastAsia="ru-RU"/>
    </w:rPr>
  </w:style>
  <w:style w:type="character" w:customStyle="1" w:styleId="ae">
    <w:name w:val="Основний текст Знак"/>
    <w:basedOn w:val="a0"/>
    <w:link w:val="ad"/>
    <w:rsid w:val="003649FA"/>
    <w:rPr>
      <w:rFonts w:ascii="Times New Roman" w:eastAsia="Calibri" w:hAnsi="Times New Roman" w:cs="Times New Roman"/>
      <w:sz w:val="28"/>
      <w:szCs w:val="20"/>
      <w:lang w:eastAsia="ru-RU"/>
    </w:rPr>
  </w:style>
  <w:style w:type="character" w:styleId="af">
    <w:name w:val="Hyperlink"/>
    <w:basedOn w:val="a0"/>
    <w:uiPriority w:val="99"/>
    <w:semiHidden/>
    <w:unhideWhenUsed/>
    <w:rsid w:val="008B2993"/>
    <w:rPr>
      <w:color w:val="0000FF"/>
      <w:u w:val="single"/>
    </w:rPr>
  </w:style>
  <w:style w:type="paragraph" w:customStyle="1" w:styleId="rtejustify">
    <w:name w:val="rtejustify"/>
    <w:basedOn w:val="a"/>
    <w:rsid w:val="007F7B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0">
    <w:name w:val="Заголовок 5 Знак"/>
    <w:basedOn w:val="a0"/>
    <w:link w:val="5"/>
    <w:uiPriority w:val="9"/>
    <w:rsid w:val="00FC4758"/>
    <w:rPr>
      <w:rFonts w:ascii="Times New Roman" w:eastAsia="Times New Roman" w:hAnsi="Times New Roman" w:cs="Times New Roman"/>
      <w:b/>
      <w:bCs/>
      <w:sz w:val="20"/>
      <w:szCs w:val="20"/>
    </w:rPr>
  </w:style>
  <w:style w:type="character" w:customStyle="1" w:styleId="FontStyle14">
    <w:name w:val="Font Style14"/>
    <w:rsid w:val="004E1973"/>
    <w:rPr>
      <w:rFonts w:ascii="Times New Roman" w:hAnsi="Times New Roman" w:cs="Times New Roman"/>
      <w:sz w:val="26"/>
      <w:szCs w:val="26"/>
    </w:rPr>
  </w:style>
  <w:style w:type="paragraph" w:customStyle="1" w:styleId="rvps2">
    <w:name w:val="rvps2"/>
    <w:basedOn w:val="a"/>
    <w:rsid w:val="004E197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9">
    <w:name w:val="rvts9"/>
    <w:basedOn w:val="a0"/>
    <w:rsid w:val="004E1973"/>
  </w:style>
  <w:style w:type="character" w:customStyle="1" w:styleId="1">
    <w:name w:val="Заголовок №1_"/>
    <w:link w:val="10"/>
    <w:rsid w:val="00742480"/>
    <w:rPr>
      <w:rFonts w:ascii="Times New Roman" w:eastAsia="Times New Roman" w:hAnsi="Times New Roman"/>
      <w:b/>
      <w:bCs/>
      <w:sz w:val="28"/>
      <w:szCs w:val="28"/>
      <w:shd w:val="clear" w:color="auto" w:fill="FFFFFF"/>
    </w:rPr>
  </w:style>
  <w:style w:type="paragraph" w:customStyle="1" w:styleId="10">
    <w:name w:val="Заголовок №1"/>
    <w:basedOn w:val="a"/>
    <w:link w:val="1"/>
    <w:rsid w:val="00742480"/>
    <w:pPr>
      <w:widowControl w:val="0"/>
      <w:shd w:val="clear" w:color="auto" w:fill="FFFFFF"/>
      <w:spacing w:before="300" w:after="420" w:line="0" w:lineRule="atLeast"/>
      <w:jc w:val="center"/>
      <w:outlineLvl w:val="0"/>
    </w:pPr>
    <w:rPr>
      <w:rFonts w:ascii="Times New Roman" w:eastAsia="Times New Roman" w:hAnsi="Times New Roman"/>
      <w:b/>
      <w:bCs/>
      <w:sz w:val="28"/>
      <w:szCs w:val="28"/>
    </w:rPr>
  </w:style>
  <w:style w:type="character" w:customStyle="1" w:styleId="rvts46">
    <w:name w:val="rvts46"/>
    <w:basedOn w:val="a0"/>
    <w:rsid w:val="006D08BF"/>
  </w:style>
  <w:style w:type="character" w:styleId="af0">
    <w:name w:val="Emphasis"/>
    <w:basedOn w:val="a0"/>
    <w:uiPriority w:val="20"/>
    <w:qFormat/>
    <w:rsid w:val="00521377"/>
    <w:rPr>
      <w:i/>
      <w:iCs/>
    </w:rPr>
  </w:style>
  <w:style w:type="character" w:styleId="af1">
    <w:name w:val="FollowedHyperlink"/>
    <w:basedOn w:val="a0"/>
    <w:uiPriority w:val="99"/>
    <w:semiHidden/>
    <w:unhideWhenUsed/>
    <w:rsid w:val="00F42AFE"/>
    <w:rPr>
      <w:color w:val="954F72" w:themeColor="followedHyperlink"/>
      <w:u w:val="single"/>
    </w:rPr>
  </w:style>
  <w:style w:type="paragraph" w:customStyle="1" w:styleId="rvps7">
    <w:name w:val="rvps7"/>
    <w:basedOn w:val="a"/>
    <w:rsid w:val="008B76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15">
    <w:name w:val="rvts15"/>
    <w:basedOn w:val="a0"/>
    <w:rsid w:val="008B764F"/>
  </w:style>
  <w:style w:type="character" w:customStyle="1" w:styleId="a4">
    <w:name w:val="Без інтервалів Знак"/>
    <w:basedOn w:val="a0"/>
    <w:link w:val="a3"/>
    <w:rsid w:val="00273E83"/>
  </w:style>
  <w:style w:type="table" w:styleId="af2">
    <w:name w:val="Table Grid"/>
    <w:basedOn w:val="a1"/>
    <w:uiPriority w:val="59"/>
    <w:rsid w:val="008E29F9"/>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1338">
      <w:bodyDiv w:val="1"/>
      <w:marLeft w:val="0"/>
      <w:marRight w:val="0"/>
      <w:marTop w:val="0"/>
      <w:marBottom w:val="0"/>
      <w:divBdr>
        <w:top w:val="none" w:sz="0" w:space="0" w:color="auto"/>
        <w:left w:val="none" w:sz="0" w:space="0" w:color="auto"/>
        <w:bottom w:val="none" w:sz="0" w:space="0" w:color="auto"/>
        <w:right w:val="none" w:sz="0" w:space="0" w:color="auto"/>
      </w:divBdr>
    </w:div>
    <w:div w:id="136726524">
      <w:bodyDiv w:val="1"/>
      <w:marLeft w:val="0"/>
      <w:marRight w:val="0"/>
      <w:marTop w:val="0"/>
      <w:marBottom w:val="0"/>
      <w:divBdr>
        <w:top w:val="none" w:sz="0" w:space="0" w:color="auto"/>
        <w:left w:val="none" w:sz="0" w:space="0" w:color="auto"/>
        <w:bottom w:val="none" w:sz="0" w:space="0" w:color="auto"/>
        <w:right w:val="none" w:sz="0" w:space="0" w:color="auto"/>
      </w:divBdr>
    </w:div>
    <w:div w:id="251551497">
      <w:bodyDiv w:val="1"/>
      <w:marLeft w:val="0"/>
      <w:marRight w:val="0"/>
      <w:marTop w:val="0"/>
      <w:marBottom w:val="0"/>
      <w:divBdr>
        <w:top w:val="none" w:sz="0" w:space="0" w:color="auto"/>
        <w:left w:val="none" w:sz="0" w:space="0" w:color="auto"/>
        <w:bottom w:val="none" w:sz="0" w:space="0" w:color="auto"/>
        <w:right w:val="none" w:sz="0" w:space="0" w:color="auto"/>
      </w:divBdr>
    </w:div>
    <w:div w:id="417411650">
      <w:bodyDiv w:val="1"/>
      <w:marLeft w:val="0"/>
      <w:marRight w:val="0"/>
      <w:marTop w:val="0"/>
      <w:marBottom w:val="0"/>
      <w:divBdr>
        <w:top w:val="none" w:sz="0" w:space="0" w:color="auto"/>
        <w:left w:val="none" w:sz="0" w:space="0" w:color="auto"/>
        <w:bottom w:val="none" w:sz="0" w:space="0" w:color="auto"/>
        <w:right w:val="none" w:sz="0" w:space="0" w:color="auto"/>
      </w:divBdr>
    </w:div>
    <w:div w:id="478575389">
      <w:bodyDiv w:val="1"/>
      <w:marLeft w:val="0"/>
      <w:marRight w:val="0"/>
      <w:marTop w:val="0"/>
      <w:marBottom w:val="0"/>
      <w:divBdr>
        <w:top w:val="none" w:sz="0" w:space="0" w:color="auto"/>
        <w:left w:val="none" w:sz="0" w:space="0" w:color="auto"/>
        <w:bottom w:val="none" w:sz="0" w:space="0" w:color="auto"/>
        <w:right w:val="none" w:sz="0" w:space="0" w:color="auto"/>
      </w:divBdr>
    </w:div>
    <w:div w:id="492456749">
      <w:bodyDiv w:val="1"/>
      <w:marLeft w:val="0"/>
      <w:marRight w:val="0"/>
      <w:marTop w:val="0"/>
      <w:marBottom w:val="0"/>
      <w:divBdr>
        <w:top w:val="none" w:sz="0" w:space="0" w:color="auto"/>
        <w:left w:val="none" w:sz="0" w:space="0" w:color="auto"/>
        <w:bottom w:val="none" w:sz="0" w:space="0" w:color="auto"/>
        <w:right w:val="none" w:sz="0" w:space="0" w:color="auto"/>
      </w:divBdr>
    </w:div>
    <w:div w:id="555357024">
      <w:bodyDiv w:val="1"/>
      <w:marLeft w:val="0"/>
      <w:marRight w:val="0"/>
      <w:marTop w:val="0"/>
      <w:marBottom w:val="0"/>
      <w:divBdr>
        <w:top w:val="none" w:sz="0" w:space="0" w:color="auto"/>
        <w:left w:val="none" w:sz="0" w:space="0" w:color="auto"/>
        <w:bottom w:val="none" w:sz="0" w:space="0" w:color="auto"/>
        <w:right w:val="none" w:sz="0" w:space="0" w:color="auto"/>
      </w:divBdr>
    </w:div>
    <w:div w:id="629746817">
      <w:bodyDiv w:val="1"/>
      <w:marLeft w:val="0"/>
      <w:marRight w:val="0"/>
      <w:marTop w:val="0"/>
      <w:marBottom w:val="0"/>
      <w:divBdr>
        <w:top w:val="none" w:sz="0" w:space="0" w:color="auto"/>
        <w:left w:val="none" w:sz="0" w:space="0" w:color="auto"/>
        <w:bottom w:val="none" w:sz="0" w:space="0" w:color="auto"/>
        <w:right w:val="none" w:sz="0" w:space="0" w:color="auto"/>
      </w:divBdr>
    </w:div>
    <w:div w:id="935593543">
      <w:bodyDiv w:val="1"/>
      <w:marLeft w:val="0"/>
      <w:marRight w:val="0"/>
      <w:marTop w:val="0"/>
      <w:marBottom w:val="0"/>
      <w:divBdr>
        <w:top w:val="none" w:sz="0" w:space="0" w:color="auto"/>
        <w:left w:val="none" w:sz="0" w:space="0" w:color="auto"/>
        <w:bottom w:val="none" w:sz="0" w:space="0" w:color="auto"/>
        <w:right w:val="none" w:sz="0" w:space="0" w:color="auto"/>
      </w:divBdr>
    </w:div>
    <w:div w:id="958799534">
      <w:bodyDiv w:val="1"/>
      <w:marLeft w:val="0"/>
      <w:marRight w:val="0"/>
      <w:marTop w:val="0"/>
      <w:marBottom w:val="0"/>
      <w:divBdr>
        <w:top w:val="none" w:sz="0" w:space="0" w:color="auto"/>
        <w:left w:val="none" w:sz="0" w:space="0" w:color="auto"/>
        <w:bottom w:val="none" w:sz="0" w:space="0" w:color="auto"/>
        <w:right w:val="none" w:sz="0" w:space="0" w:color="auto"/>
      </w:divBdr>
    </w:div>
    <w:div w:id="1097336767">
      <w:bodyDiv w:val="1"/>
      <w:marLeft w:val="0"/>
      <w:marRight w:val="0"/>
      <w:marTop w:val="0"/>
      <w:marBottom w:val="0"/>
      <w:divBdr>
        <w:top w:val="none" w:sz="0" w:space="0" w:color="auto"/>
        <w:left w:val="none" w:sz="0" w:space="0" w:color="auto"/>
        <w:bottom w:val="none" w:sz="0" w:space="0" w:color="auto"/>
        <w:right w:val="none" w:sz="0" w:space="0" w:color="auto"/>
      </w:divBdr>
    </w:div>
    <w:div w:id="1170098981">
      <w:bodyDiv w:val="1"/>
      <w:marLeft w:val="0"/>
      <w:marRight w:val="0"/>
      <w:marTop w:val="0"/>
      <w:marBottom w:val="0"/>
      <w:divBdr>
        <w:top w:val="none" w:sz="0" w:space="0" w:color="auto"/>
        <w:left w:val="none" w:sz="0" w:space="0" w:color="auto"/>
        <w:bottom w:val="none" w:sz="0" w:space="0" w:color="auto"/>
        <w:right w:val="none" w:sz="0" w:space="0" w:color="auto"/>
      </w:divBdr>
    </w:div>
    <w:div w:id="1239632778">
      <w:bodyDiv w:val="1"/>
      <w:marLeft w:val="0"/>
      <w:marRight w:val="0"/>
      <w:marTop w:val="0"/>
      <w:marBottom w:val="0"/>
      <w:divBdr>
        <w:top w:val="none" w:sz="0" w:space="0" w:color="auto"/>
        <w:left w:val="none" w:sz="0" w:space="0" w:color="auto"/>
        <w:bottom w:val="none" w:sz="0" w:space="0" w:color="auto"/>
        <w:right w:val="none" w:sz="0" w:space="0" w:color="auto"/>
      </w:divBdr>
      <w:divsChild>
        <w:div w:id="426073113">
          <w:marLeft w:val="0"/>
          <w:marRight w:val="0"/>
          <w:marTop w:val="0"/>
          <w:marBottom w:val="0"/>
          <w:divBdr>
            <w:top w:val="none" w:sz="0" w:space="0" w:color="auto"/>
            <w:left w:val="none" w:sz="0" w:space="0" w:color="auto"/>
            <w:bottom w:val="none" w:sz="0" w:space="0" w:color="auto"/>
            <w:right w:val="none" w:sz="0" w:space="0" w:color="auto"/>
          </w:divBdr>
        </w:div>
        <w:div w:id="1027944040">
          <w:marLeft w:val="0"/>
          <w:marRight w:val="0"/>
          <w:marTop w:val="0"/>
          <w:marBottom w:val="0"/>
          <w:divBdr>
            <w:top w:val="none" w:sz="0" w:space="0" w:color="auto"/>
            <w:left w:val="none" w:sz="0" w:space="0" w:color="auto"/>
            <w:bottom w:val="none" w:sz="0" w:space="0" w:color="auto"/>
            <w:right w:val="none" w:sz="0" w:space="0" w:color="auto"/>
          </w:divBdr>
        </w:div>
        <w:div w:id="1663073517">
          <w:marLeft w:val="0"/>
          <w:marRight w:val="0"/>
          <w:marTop w:val="0"/>
          <w:marBottom w:val="0"/>
          <w:divBdr>
            <w:top w:val="none" w:sz="0" w:space="0" w:color="auto"/>
            <w:left w:val="none" w:sz="0" w:space="0" w:color="auto"/>
            <w:bottom w:val="none" w:sz="0" w:space="0" w:color="auto"/>
            <w:right w:val="none" w:sz="0" w:space="0" w:color="auto"/>
          </w:divBdr>
        </w:div>
      </w:divsChild>
    </w:div>
    <w:div w:id="1367097911">
      <w:bodyDiv w:val="1"/>
      <w:marLeft w:val="0"/>
      <w:marRight w:val="0"/>
      <w:marTop w:val="0"/>
      <w:marBottom w:val="0"/>
      <w:divBdr>
        <w:top w:val="none" w:sz="0" w:space="0" w:color="auto"/>
        <w:left w:val="none" w:sz="0" w:space="0" w:color="auto"/>
        <w:bottom w:val="none" w:sz="0" w:space="0" w:color="auto"/>
        <w:right w:val="none" w:sz="0" w:space="0" w:color="auto"/>
      </w:divBdr>
    </w:div>
    <w:div w:id="1391462875">
      <w:bodyDiv w:val="1"/>
      <w:marLeft w:val="0"/>
      <w:marRight w:val="0"/>
      <w:marTop w:val="0"/>
      <w:marBottom w:val="0"/>
      <w:divBdr>
        <w:top w:val="none" w:sz="0" w:space="0" w:color="auto"/>
        <w:left w:val="none" w:sz="0" w:space="0" w:color="auto"/>
        <w:bottom w:val="none" w:sz="0" w:space="0" w:color="auto"/>
        <w:right w:val="none" w:sz="0" w:space="0" w:color="auto"/>
      </w:divBdr>
    </w:div>
    <w:div w:id="1444303391">
      <w:bodyDiv w:val="1"/>
      <w:marLeft w:val="0"/>
      <w:marRight w:val="0"/>
      <w:marTop w:val="0"/>
      <w:marBottom w:val="0"/>
      <w:divBdr>
        <w:top w:val="none" w:sz="0" w:space="0" w:color="auto"/>
        <w:left w:val="none" w:sz="0" w:space="0" w:color="auto"/>
        <w:bottom w:val="none" w:sz="0" w:space="0" w:color="auto"/>
        <w:right w:val="none" w:sz="0" w:space="0" w:color="auto"/>
      </w:divBdr>
    </w:div>
    <w:div w:id="1605305428">
      <w:bodyDiv w:val="1"/>
      <w:marLeft w:val="0"/>
      <w:marRight w:val="0"/>
      <w:marTop w:val="0"/>
      <w:marBottom w:val="0"/>
      <w:divBdr>
        <w:top w:val="none" w:sz="0" w:space="0" w:color="auto"/>
        <w:left w:val="none" w:sz="0" w:space="0" w:color="auto"/>
        <w:bottom w:val="none" w:sz="0" w:space="0" w:color="auto"/>
        <w:right w:val="none" w:sz="0" w:space="0" w:color="auto"/>
      </w:divBdr>
      <w:divsChild>
        <w:div w:id="1685278424">
          <w:marLeft w:val="0"/>
          <w:marRight w:val="0"/>
          <w:marTop w:val="0"/>
          <w:marBottom w:val="0"/>
          <w:divBdr>
            <w:top w:val="none" w:sz="0" w:space="0" w:color="auto"/>
            <w:left w:val="none" w:sz="0" w:space="0" w:color="auto"/>
            <w:bottom w:val="none" w:sz="0" w:space="0" w:color="auto"/>
            <w:right w:val="none" w:sz="0" w:space="0" w:color="auto"/>
          </w:divBdr>
        </w:div>
        <w:div w:id="1200171288">
          <w:marLeft w:val="0"/>
          <w:marRight w:val="0"/>
          <w:marTop w:val="0"/>
          <w:marBottom w:val="0"/>
          <w:divBdr>
            <w:top w:val="none" w:sz="0" w:space="0" w:color="auto"/>
            <w:left w:val="none" w:sz="0" w:space="0" w:color="auto"/>
            <w:bottom w:val="none" w:sz="0" w:space="0" w:color="auto"/>
            <w:right w:val="none" w:sz="0" w:space="0" w:color="auto"/>
          </w:divBdr>
        </w:div>
        <w:div w:id="258222175">
          <w:marLeft w:val="0"/>
          <w:marRight w:val="0"/>
          <w:marTop w:val="0"/>
          <w:marBottom w:val="0"/>
          <w:divBdr>
            <w:top w:val="none" w:sz="0" w:space="0" w:color="auto"/>
            <w:left w:val="none" w:sz="0" w:space="0" w:color="auto"/>
            <w:bottom w:val="none" w:sz="0" w:space="0" w:color="auto"/>
            <w:right w:val="none" w:sz="0" w:space="0" w:color="auto"/>
          </w:divBdr>
        </w:div>
      </w:divsChild>
    </w:div>
    <w:div w:id="1719817226">
      <w:bodyDiv w:val="1"/>
      <w:marLeft w:val="0"/>
      <w:marRight w:val="0"/>
      <w:marTop w:val="0"/>
      <w:marBottom w:val="0"/>
      <w:divBdr>
        <w:top w:val="none" w:sz="0" w:space="0" w:color="auto"/>
        <w:left w:val="none" w:sz="0" w:space="0" w:color="auto"/>
        <w:bottom w:val="none" w:sz="0" w:space="0" w:color="auto"/>
        <w:right w:val="none" w:sz="0" w:space="0" w:color="auto"/>
      </w:divBdr>
    </w:div>
    <w:div w:id="1732195652">
      <w:bodyDiv w:val="1"/>
      <w:marLeft w:val="0"/>
      <w:marRight w:val="0"/>
      <w:marTop w:val="0"/>
      <w:marBottom w:val="0"/>
      <w:divBdr>
        <w:top w:val="none" w:sz="0" w:space="0" w:color="auto"/>
        <w:left w:val="none" w:sz="0" w:space="0" w:color="auto"/>
        <w:bottom w:val="none" w:sz="0" w:space="0" w:color="auto"/>
        <w:right w:val="none" w:sz="0" w:space="0" w:color="auto"/>
      </w:divBdr>
    </w:div>
    <w:div w:id="1748502265">
      <w:bodyDiv w:val="1"/>
      <w:marLeft w:val="0"/>
      <w:marRight w:val="0"/>
      <w:marTop w:val="0"/>
      <w:marBottom w:val="0"/>
      <w:divBdr>
        <w:top w:val="none" w:sz="0" w:space="0" w:color="auto"/>
        <w:left w:val="none" w:sz="0" w:space="0" w:color="auto"/>
        <w:bottom w:val="none" w:sz="0" w:space="0" w:color="auto"/>
        <w:right w:val="none" w:sz="0" w:space="0" w:color="auto"/>
      </w:divBdr>
      <w:divsChild>
        <w:div w:id="1989281384">
          <w:marLeft w:val="0"/>
          <w:marRight w:val="0"/>
          <w:marTop w:val="0"/>
          <w:marBottom w:val="0"/>
          <w:divBdr>
            <w:top w:val="none" w:sz="0" w:space="0" w:color="auto"/>
            <w:left w:val="none" w:sz="0" w:space="0" w:color="auto"/>
            <w:bottom w:val="none" w:sz="0" w:space="0" w:color="auto"/>
            <w:right w:val="none" w:sz="0" w:space="0" w:color="auto"/>
          </w:divBdr>
        </w:div>
        <w:div w:id="1407066407">
          <w:marLeft w:val="0"/>
          <w:marRight w:val="0"/>
          <w:marTop w:val="0"/>
          <w:marBottom w:val="0"/>
          <w:divBdr>
            <w:top w:val="none" w:sz="0" w:space="0" w:color="auto"/>
            <w:left w:val="none" w:sz="0" w:space="0" w:color="auto"/>
            <w:bottom w:val="none" w:sz="0" w:space="0" w:color="auto"/>
            <w:right w:val="none" w:sz="0" w:space="0" w:color="auto"/>
          </w:divBdr>
        </w:div>
      </w:divsChild>
    </w:div>
    <w:div w:id="1772697122">
      <w:bodyDiv w:val="1"/>
      <w:marLeft w:val="0"/>
      <w:marRight w:val="0"/>
      <w:marTop w:val="0"/>
      <w:marBottom w:val="0"/>
      <w:divBdr>
        <w:top w:val="none" w:sz="0" w:space="0" w:color="auto"/>
        <w:left w:val="none" w:sz="0" w:space="0" w:color="auto"/>
        <w:bottom w:val="none" w:sz="0" w:space="0" w:color="auto"/>
        <w:right w:val="none" w:sz="0" w:space="0" w:color="auto"/>
      </w:divBdr>
    </w:div>
    <w:div w:id="2011172423">
      <w:bodyDiv w:val="1"/>
      <w:marLeft w:val="0"/>
      <w:marRight w:val="0"/>
      <w:marTop w:val="0"/>
      <w:marBottom w:val="0"/>
      <w:divBdr>
        <w:top w:val="none" w:sz="0" w:space="0" w:color="auto"/>
        <w:left w:val="none" w:sz="0" w:space="0" w:color="auto"/>
        <w:bottom w:val="none" w:sz="0" w:space="0" w:color="auto"/>
        <w:right w:val="none" w:sz="0" w:space="0" w:color="auto"/>
      </w:divBdr>
    </w:div>
    <w:div w:id="2062827017">
      <w:bodyDiv w:val="1"/>
      <w:marLeft w:val="0"/>
      <w:marRight w:val="0"/>
      <w:marTop w:val="0"/>
      <w:marBottom w:val="0"/>
      <w:divBdr>
        <w:top w:val="none" w:sz="0" w:space="0" w:color="auto"/>
        <w:left w:val="none" w:sz="0" w:space="0" w:color="auto"/>
        <w:bottom w:val="none" w:sz="0" w:space="0" w:color="auto"/>
        <w:right w:val="none" w:sz="0" w:space="0" w:color="auto"/>
      </w:divBdr>
      <w:divsChild>
        <w:div w:id="1978219891">
          <w:marLeft w:val="0"/>
          <w:marRight w:val="0"/>
          <w:marTop w:val="0"/>
          <w:marBottom w:val="0"/>
          <w:divBdr>
            <w:top w:val="none" w:sz="0" w:space="0" w:color="auto"/>
            <w:left w:val="none" w:sz="0" w:space="0" w:color="auto"/>
            <w:bottom w:val="none" w:sz="0" w:space="0" w:color="auto"/>
            <w:right w:val="none" w:sz="0" w:space="0" w:color="auto"/>
          </w:divBdr>
        </w:div>
        <w:div w:id="84808353">
          <w:marLeft w:val="0"/>
          <w:marRight w:val="0"/>
          <w:marTop w:val="0"/>
          <w:marBottom w:val="0"/>
          <w:divBdr>
            <w:top w:val="none" w:sz="0" w:space="0" w:color="auto"/>
            <w:left w:val="none" w:sz="0" w:space="0" w:color="auto"/>
            <w:bottom w:val="none" w:sz="0" w:space="0" w:color="auto"/>
            <w:right w:val="none" w:sz="0" w:space="0" w:color="auto"/>
          </w:divBdr>
        </w:div>
        <w:div w:id="763914208">
          <w:marLeft w:val="0"/>
          <w:marRight w:val="0"/>
          <w:marTop w:val="0"/>
          <w:marBottom w:val="0"/>
          <w:divBdr>
            <w:top w:val="none" w:sz="0" w:space="0" w:color="auto"/>
            <w:left w:val="none" w:sz="0" w:space="0" w:color="auto"/>
            <w:bottom w:val="none" w:sz="0" w:space="0" w:color="auto"/>
            <w:right w:val="none" w:sz="0" w:space="0" w:color="auto"/>
          </w:divBdr>
        </w:div>
        <w:div w:id="554783653">
          <w:marLeft w:val="0"/>
          <w:marRight w:val="0"/>
          <w:marTop w:val="0"/>
          <w:marBottom w:val="0"/>
          <w:divBdr>
            <w:top w:val="none" w:sz="0" w:space="0" w:color="auto"/>
            <w:left w:val="none" w:sz="0" w:space="0" w:color="auto"/>
            <w:bottom w:val="none" w:sz="0" w:space="0" w:color="auto"/>
            <w:right w:val="none" w:sz="0" w:space="0" w:color="auto"/>
          </w:divBdr>
        </w:div>
      </w:divsChild>
    </w:div>
    <w:div w:id="2147354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7E86A-559E-4621-A80B-2E1B49D73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6933</Words>
  <Characters>3952</Characters>
  <Application>Microsoft Office Word</Application>
  <DocSecurity>0</DocSecurity>
  <Lines>32</Lines>
  <Paragraphs>21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Мартинчук</dc:creator>
  <cp:lastModifiedBy>Оксана Костанян (HCJ-IMP0472 - o.kostanyan)</cp:lastModifiedBy>
  <cp:revision>2</cp:revision>
  <cp:lastPrinted>2024-02-13T15:31:00Z</cp:lastPrinted>
  <dcterms:created xsi:type="dcterms:W3CDTF">2024-02-20T13:19:00Z</dcterms:created>
  <dcterms:modified xsi:type="dcterms:W3CDTF">2024-02-20T13:19:00Z</dcterms:modified>
</cp:coreProperties>
</file>