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915" w:rsidRPr="00A7222C" w:rsidRDefault="00CA7915" w:rsidP="00CA7915">
      <w:pPr>
        <w:spacing w:after="200" w:line="276" w:lineRule="auto"/>
        <w:ind w:left="5954"/>
        <w:contextualSpacing/>
        <w:jc w:val="right"/>
        <w:rPr>
          <w:rFonts w:ascii="Times New Roman" w:hAnsi="Times New Roman"/>
          <w:sz w:val="28"/>
        </w:rPr>
      </w:pPr>
      <w:r w:rsidRPr="00A7222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30" type="#_x0000_t75" style="position:absolute;left:0;text-align:left;margin-left:220.4pt;margin-top:-38.5pt;width:41.1pt;height:53.85pt;z-index:251657728;visibility:visible">
            <v:imagedata r:id="rId7" o:title=""/>
          </v:shape>
        </w:pict>
      </w:r>
    </w:p>
    <w:p w:rsidR="00CA7915" w:rsidRPr="00A7222C" w:rsidRDefault="00CA7915" w:rsidP="00CA7915">
      <w:pPr>
        <w:spacing w:after="0" w:line="240" w:lineRule="auto"/>
        <w:jc w:val="center"/>
        <w:rPr>
          <w:rFonts w:ascii="AcademyC" w:hAnsi="AcademyC"/>
          <w:color w:val="002060"/>
          <w:sz w:val="28"/>
        </w:rPr>
      </w:pPr>
      <w:r w:rsidRPr="00A7222C">
        <w:rPr>
          <w:rFonts w:ascii="AcademyC" w:hAnsi="AcademyC"/>
          <w:color w:val="002060"/>
          <w:sz w:val="28"/>
        </w:rPr>
        <w:t>УКРАЇНА</w:t>
      </w:r>
    </w:p>
    <w:p w:rsidR="00CA7915" w:rsidRPr="00A7222C" w:rsidRDefault="00CA7915" w:rsidP="00CA7915">
      <w:pPr>
        <w:spacing w:after="0" w:line="240" w:lineRule="auto"/>
        <w:jc w:val="center"/>
        <w:rPr>
          <w:rFonts w:ascii="AcademyC" w:hAnsi="AcademyC"/>
          <w:color w:val="002060"/>
          <w:sz w:val="28"/>
          <w:szCs w:val="28"/>
        </w:rPr>
      </w:pPr>
      <w:r w:rsidRPr="00A7222C">
        <w:rPr>
          <w:rFonts w:ascii="AcademyC" w:hAnsi="AcademyC"/>
          <w:color w:val="002060"/>
          <w:sz w:val="28"/>
          <w:szCs w:val="28"/>
        </w:rPr>
        <w:t>ВИЩА  РАДА  ПРАВОСУДДЯ</w:t>
      </w:r>
    </w:p>
    <w:p w:rsidR="00CA7915" w:rsidRPr="00A7222C" w:rsidRDefault="00CA7915" w:rsidP="00CA7915">
      <w:pPr>
        <w:spacing w:after="0" w:line="240" w:lineRule="auto"/>
        <w:jc w:val="center"/>
        <w:rPr>
          <w:rFonts w:ascii="AcademyC" w:hAnsi="AcademyC"/>
          <w:color w:val="002060"/>
          <w:sz w:val="28"/>
          <w:szCs w:val="28"/>
        </w:rPr>
      </w:pPr>
      <w:r w:rsidRPr="00A7222C">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CA7915" w:rsidRPr="00A7222C" w:rsidTr="005E32CE">
        <w:trPr>
          <w:trHeight w:val="188"/>
        </w:trPr>
        <w:tc>
          <w:tcPr>
            <w:tcW w:w="3098" w:type="dxa"/>
          </w:tcPr>
          <w:p w:rsidR="00CA7915" w:rsidRPr="00407072" w:rsidRDefault="00407072" w:rsidP="00407072">
            <w:pPr>
              <w:spacing w:after="0" w:line="240" w:lineRule="auto"/>
              <w:rPr>
                <w:rFonts w:ascii="Times New Roman" w:hAnsi="Times New Roman"/>
                <w:noProof/>
                <w:sz w:val="28"/>
                <w:szCs w:val="28"/>
                <w:lang w:val="en-US"/>
              </w:rPr>
            </w:pPr>
            <w:r w:rsidRPr="00407072">
              <w:rPr>
                <w:rFonts w:ascii="Times New Roman" w:hAnsi="Times New Roman"/>
                <w:noProof/>
                <w:sz w:val="28"/>
                <w:szCs w:val="28"/>
                <w:lang w:val="ru-RU"/>
              </w:rPr>
              <w:t>8 лютого 2024 року</w:t>
            </w:r>
          </w:p>
        </w:tc>
        <w:tc>
          <w:tcPr>
            <w:tcW w:w="3309" w:type="dxa"/>
          </w:tcPr>
          <w:p w:rsidR="00CA7915" w:rsidRPr="00A7222C" w:rsidRDefault="00D5623A" w:rsidP="00D5623A">
            <w:pPr>
              <w:tabs>
                <w:tab w:val="left" w:pos="1431"/>
              </w:tabs>
              <w:spacing w:after="0" w:line="240" w:lineRule="auto"/>
              <w:jc w:val="center"/>
              <w:rPr>
                <w:rFonts w:ascii="Book Antiqua" w:hAnsi="Book Antiqua"/>
                <w:noProof/>
                <w:color w:val="002060"/>
                <w:sz w:val="20"/>
                <w:szCs w:val="20"/>
              </w:rPr>
            </w:pPr>
            <w:r>
              <w:rPr>
                <w:rFonts w:ascii="Book Antiqua" w:hAnsi="Book Antiqua"/>
                <w:color w:val="002060"/>
                <w:sz w:val="20"/>
                <w:szCs w:val="20"/>
              </w:rPr>
              <w:t xml:space="preserve">    </w:t>
            </w:r>
            <w:r w:rsidR="00CA7915" w:rsidRPr="00A7222C">
              <w:rPr>
                <w:rFonts w:ascii="Book Antiqua" w:hAnsi="Book Antiqua"/>
                <w:color w:val="002060"/>
                <w:sz w:val="20"/>
                <w:szCs w:val="20"/>
              </w:rPr>
              <w:t>Київ</w:t>
            </w:r>
          </w:p>
        </w:tc>
        <w:tc>
          <w:tcPr>
            <w:tcW w:w="3624" w:type="dxa"/>
          </w:tcPr>
          <w:p w:rsidR="00CA7915" w:rsidRPr="00407072" w:rsidRDefault="00CA7915" w:rsidP="00407072">
            <w:pPr>
              <w:spacing w:after="0" w:line="240" w:lineRule="auto"/>
              <w:jc w:val="center"/>
              <w:rPr>
                <w:rFonts w:ascii="Times New Roman" w:hAnsi="Times New Roman"/>
                <w:noProof/>
                <w:sz w:val="28"/>
                <w:szCs w:val="28"/>
                <w:lang w:val="ru-RU"/>
              </w:rPr>
            </w:pPr>
            <w:r w:rsidRPr="00407072">
              <w:rPr>
                <w:rFonts w:ascii="Times New Roman" w:hAnsi="Times New Roman"/>
                <w:sz w:val="28"/>
              </w:rPr>
              <w:t>№</w:t>
            </w:r>
            <w:r w:rsidRPr="00407072">
              <w:rPr>
                <w:rFonts w:ascii="Bookman Old Style" w:hAnsi="Bookman Old Style"/>
                <w:noProof/>
                <w:sz w:val="28"/>
                <w:szCs w:val="28"/>
                <w:lang w:val="ru-RU"/>
              </w:rPr>
              <w:t xml:space="preserve"> </w:t>
            </w:r>
            <w:r w:rsidR="00407072" w:rsidRPr="00407072">
              <w:rPr>
                <w:rFonts w:ascii="Times New Roman" w:hAnsi="Times New Roman"/>
                <w:noProof/>
                <w:sz w:val="28"/>
                <w:szCs w:val="28"/>
                <w:lang w:val="ru-RU"/>
              </w:rPr>
              <w:t>371/0/15-24</w:t>
            </w:r>
          </w:p>
        </w:tc>
      </w:tr>
    </w:tbl>
    <w:p w:rsidR="00747A60" w:rsidRDefault="00747A60" w:rsidP="00D5623A">
      <w:pPr>
        <w:tabs>
          <w:tab w:val="left" w:pos="567"/>
          <w:tab w:val="left" w:pos="3119"/>
          <w:tab w:val="left" w:pos="3969"/>
        </w:tabs>
        <w:spacing w:after="0" w:line="240" w:lineRule="auto"/>
        <w:ind w:right="5669"/>
        <w:jc w:val="both"/>
        <w:rPr>
          <w:rFonts w:ascii="Times New Roman" w:hAnsi="Times New Roman"/>
          <w:b/>
          <w:color w:val="000000"/>
          <w:sz w:val="24"/>
          <w:szCs w:val="24"/>
        </w:rPr>
      </w:pPr>
    </w:p>
    <w:p w:rsidR="008B43A2" w:rsidRDefault="008B43A2" w:rsidP="009D5957">
      <w:pPr>
        <w:tabs>
          <w:tab w:val="left" w:pos="567"/>
          <w:tab w:val="left" w:pos="3119"/>
          <w:tab w:val="left" w:pos="3969"/>
        </w:tabs>
        <w:spacing w:after="0" w:line="240" w:lineRule="auto"/>
        <w:ind w:right="5669"/>
        <w:jc w:val="both"/>
        <w:rPr>
          <w:rFonts w:ascii="Times New Roman" w:hAnsi="Times New Roman"/>
          <w:b/>
          <w:color w:val="000000"/>
          <w:sz w:val="24"/>
          <w:szCs w:val="24"/>
        </w:rPr>
      </w:pPr>
    </w:p>
    <w:p w:rsidR="008B43A2" w:rsidRDefault="008B43A2" w:rsidP="009D5957">
      <w:pPr>
        <w:tabs>
          <w:tab w:val="left" w:pos="567"/>
          <w:tab w:val="left" w:pos="3119"/>
          <w:tab w:val="left" w:pos="3969"/>
        </w:tabs>
        <w:spacing w:after="0" w:line="240" w:lineRule="auto"/>
        <w:ind w:right="5669"/>
        <w:jc w:val="both"/>
        <w:rPr>
          <w:rFonts w:ascii="Times New Roman" w:hAnsi="Times New Roman"/>
          <w:b/>
          <w:color w:val="000000"/>
          <w:sz w:val="24"/>
          <w:szCs w:val="24"/>
        </w:rPr>
      </w:pPr>
    </w:p>
    <w:p w:rsidR="008B43A2" w:rsidRDefault="008B43A2" w:rsidP="009D5957">
      <w:pPr>
        <w:tabs>
          <w:tab w:val="left" w:pos="567"/>
          <w:tab w:val="left" w:pos="3119"/>
          <w:tab w:val="left" w:pos="3969"/>
        </w:tabs>
        <w:spacing w:after="0" w:line="240" w:lineRule="auto"/>
        <w:ind w:right="5669"/>
        <w:jc w:val="both"/>
        <w:rPr>
          <w:rFonts w:ascii="Times New Roman" w:hAnsi="Times New Roman"/>
          <w:b/>
          <w:color w:val="000000"/>
          <w:sz w:val="24"/>
          <w:szCs w:val="24"/>
        </w:rPr>
      </w:pPr>
    </w:p>
    <w:p w:rsidR="00D1493E" w:rsidRDefault="003E08D4" w:rsidP="009D5957">
      <w:pPr>
        <w:tabs>
          <w:tab w:val="left" w:pos="567"/>
          <w:tab w:val="left" w:pos="3119"/>
          <w:tab w:val="left" w:pos="3969"/>
        </w:tabs>
        <w:spacing w:after="0" w:line="240" w:lineRule="auto"/>
        <w:ind w:right="5669"/>
        <w:jc w:val="both"/>
        <w:rPr>
          <w:rFonts w:ascii="Times New Roman" w:hAnsi="Times New Roman"/>
          <w:b/>
          <w:sz w:val="24"/>
          <w:szCs w:val="24"/>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судді </w:t>
      </w:r>
      <w:r w:rsidR="009D5957" w:rsidRPr="009D5957">
        <w:rPr>
          <w:rFonts w:ascii="Times New Roman" w:hAnsi="Times New Roman"/>
          <w:b/>
          <w:sz w:val="24"/>
          <w:szCs w:val="24"/>
        </w:rPr>
        <w:t>Малиновського районного суду міста Одеси Бобуйка І.А.</w:t>
      </w:r>
    </w:p>
    <w:p w:rsidR="00747A60" w:rsidRDefault="00747A60" w:rsidP="009D5957">
      <w:pPr>
        <w:tabs>
          <w:tab w:val="left" w:pos="567"/>
          <w:tab w:val="left" w:pos="3119"/>
          <w:tab w:val="left" w:pos="3969"/>
        </w:tabs>
        <w:spacing w:after="0" w:line="240" w:lineRule="auto"/>
        <w:ind w:right="5669"/>
        <w:jc w:val="both"/>
        <w:rPr>
          <w:rFonts w:ascii="Times New Roman" w:hAnsi="Times New Roman"/>
          <w:b/>
          <w:sz w:val="24"/>
          <w:szCs w:val="24"/>
        </w:rPr>
      </w:pPr>
    </w:p>
    <w:p w:rsidR="008B43A2" w:rsidRDefault="008B43A2" w:rsidP="009D5957">
      <w:pPr>
        <w:tabs>
          <w:tab w:val="left" w:pos="567"/>
          <w:tab w:val="left" w:pos="3119"/>
          <w:tab w:val="left" w:pos="3969"/>
        </w:tabs>
        <w:spacing w:after="0" w:line="240" w:lineRule="auto"/>
        <w:ind w:right="5669"/>
        <w:jc w:val="both"/>
        <w:rPr>
          <w:rFonts w:ascii="Times New Roman" w:hAnsi="Times New Roman"/>
          <w:b/>
          <w:sz w:val="24"/>
          <w:szCs w:val="24"/>
        </w:rPr>
      </w:pPr>
    </w:p>
    <w:p w:rsidR="00D1493E" w:rsidRDefault="00DA5450" w:rsidP="00CA7915">
      <w:pPr>
        <w:widowControl w:val="0"/>
        <w:tabs>
          <w:tab w:val="left" w:pos="4395"/>
        </w:tabs>
        <w:spacing w:after="0" w:line="240" w:lineRule="auto"/>
        <w:ind w:firstLine="567"/>
        <w:contextualSpacing/>
        <w:jc w:val="both"/>
        <w:rPr>
          <w:rFonts w:ascii="Times New Roman" w:hAnsi="Times New Roman"/>
          <w:color w:val="000000"/>
          <w:sz w:val="28"/>
          <w:szCs w:val="28"/>
        </w:rPr>
      </w:pPr>
      <w:r w:rsidRPr="00C55B85">
        <w:rPr>
          <w:rFonts w:ascii="Times New Roman" w:hAnsi="Times New Roman"/>
          <w:sz w:val="28"/>
          <w:szCs w:val="28"/>
        </w:rPr>
        <w:t xml:space="preserve">Вища рада правосуддя, </w:t>
      </w:r>
      <w:r w:rsidR="0060299F" w:rsidRPr="00C55B85">
        <w:rPr>
          <w:rFonts w:ascii="Times New Roman" w:hAnsi="Times New Roman"/>
          <w:sz w:val="28"/>
          <w:szCs w:val="28"/>
        </w:rPr>
        <w:t xml:space="preserve">розглянувши висновок члена Вищої ради правосуддя </w:t>
      </w:r>
      <w:r w:rsidR="009C0AC8">
        <w:rPr>
          <w:rFonts w:ascii="Times New Roman" w:hAnsi="Times New Roman"/>
          <w:sz w:val="28"/>
          <w:szCs w:val="28"/>
        </w:rPr>
        <w:t>Усика Г.І.</w:t>
      </w:r>
      <w:r w:rsidR="00486966">
        <w:rPr>
          <w:rFonts w:ascii="Times New Roman" w:hAnsi="Times New Roman"/>
          <w:sz w:val="28"/>
          <w:szCs w:val="28"/>
        </w:rPr>
        <w:t xml:space="preserve"> </w:t>
      </w:r>
      <w:r w:rsidR="0060299F" w:rsidRPr="00C55B85">
        <w:rPr>
          <w:rFonts w:ascii="Times New Roman" w:hAnsi="Times New Roman"/>
          <w:sz w:val="28"/>
          <w:szCs w:val="28"/>
        </w:rPr>
        <w:t>за результатами перевірки відом</w:t>
      </w:r>
      <w:r w:rsidR="00F4219F">
        <w:rPr>
          <w:rFonts w:ascii="Times New Roman" w:hAnsi="Times New Roman"/>
          <w:sz w:val="28"/>
          <w:szCs w:val="28"/>
        </w:rPr>
        <w:t>о</w:t>
      </w:r>
      <w:r w:rsidR="001F4D91">
        <w:rPr>
          <w:rFonts w:ascii="Times New Roman" w:hAnsi="Times New Roman"/>
          <w:sz w:val="28"/>
          <w:szCs w:val="28"/>
        </w:rPr>
        <w:t>стей, викладених у повідомленні</w:t>
      </w:r>
      <w:r w:rsidR="0060299F" w:rsidRPr="00C55B85">
        <w:rPr>
          <w:rFonts w:ascii="Times New Roman" w:hAnsi="Times New Roman"/>
          <w:sz w:val="28"/>
          <w:szCs w:val="28"/>
        </w:rPr>
        <w:t xml:space="preserve"> судді</w:t>
      </w:r>
      <w:r w:rsidR="001F4D91">
        <w:rPr>
          <w:rFonts w:ascii="Times New Roman" w:hAnsi="Times New Roman"/>
          <w:sz w:val="28"/>
          <w:szCs w:val="28"/>
        </w:rPr>
        <w:t xml:space="preserve"> </w:t>
      </w:r>
      <w:r w:rsidR="009D5957" w:rsidRPr="009D5957">
        <w:rPr>
          <w:rFonts w:ascii="Times New Roman" w:hAnsi="Times New Roman"/>
          <w:sz w:val="28"/>
          <w:szCs w:val="28"/>
        </w:rPr>
        <w:t xml:space="preserve">Малиновського районного суду міста Одеси Бобуйка Ігоря Анатолійовича </w:t>
      </w:r>
      <w:r w:rsidR="001E3F37" w:rsidRPr="009B607A">
        <w:rPr>
          <w:rFonts w:ascii="Times New Roman" w:hAnsi="Times New Roman"/>
          <w:color w:val="000000"/>
          <w:sz w:val="28"/>
          <w:szCs w:val="28"/>
        </w:rPr>
        <w:t>про втручання в діяльність судді щодо здійснення правосуддя,</w:t>
      </w:r>
    </w:p>
    <w:p w:rsidR="003C51AE" w:rsidRPr="003C51AE" w:rsidRDefault="003C51AE" w:rsidP="00CA7915">
      <w:pPr>
        <w:spacing w:after="0" w:line="240" w:lineRule="auto"/>
        <w:ind w:firstLine="567"/>
        <w:jc w:val="center"/>
        <w:rPr>
          <w:rFonts w:ascii="Times New Roman" w:hAnsi="Times New Roman"/>
          <w:b/>
          <w:color w:val="000000"/>
          <w:sz w:val="20"/>
          <w:szCs w:val="20"/>
        </w:rPr>
      </w:pPr>
    </w:p>
    <w:p w:rsidR="00DA5450" w:rsidRPr="00B92561" w:rsidRDefault="00DA5450" w:rsidP="00CA7915">
      <w:pPr>
        <w:spacing w:after="0" w:line="240" w:lineRule="auto"/>
        <w:ind w:firstLine="567"/>
        <w:jc w:val="center"/>
        <w:rPr>
          <w:rFonts w:ascii="Times New Roman" w:hAnsi="Times New Roman"/>
          <w:b/>
          <w:color w:val="000000"/>
          <w:sz w:val="28"/>
          <w:szCs w:val="28"/>
        </w:rPr>
      </w:pPr>
      <w:r w:rsidRPr="00B92561">
        <w:rPr>
          <w:rFonts w:ascii="Times New Roman" w:hAnsi="Times New Roman"/>
          <w:b/>
          <w:color w:val="000000"/>
          <w:sz w:val="28"/>
          <w:szCs w:val="28"/>
        </w:rPr>
        <w:t>встановила:</w:t>
      </w:r>
    </w:p>
    <w:p w:rsidR="009C0AC8" w:rsidRDefault="009C0AC8" w:rsidP="00CA7915">
      <w:pPr>
        <w:pStyle w:val="a3"/>
        <w:jc w:val="both"/>
        <w:rPr>
          <w:rFonts w:ascii="Times New Roman" w:hAnsi="Times New Roman"/>
          <w:sz w:val="28"/>
          <w:szCs w:val="28"/>
        </w:rPr>
      </w:pPr>
    </w:p>
    <w:p w:rsidR="009D5957" w:rsidRPr="009D5957" w:rsidRDefault="009C0AC8" w:rsidP="009D5957">
      <w:pPr>
        <w:pStyle w:val="a3"/>
        <w:jc w:val="both"/>
        <w:rPr>
          <w:rFonts w:ascii="Times New Roman" w:hAnsi="Times New Roman"/>
          <w:sz w:val="28"/>
          <w:szCs w:val="28"/>
        </w:rPr>
      </w:pPr>
      <w:r>
        <w:rPr>
          <w:rFonts w:ascii="Times New Roman" w:hAnsi="Times New Roman"/>
          <w:sz w:val="28"/>
          <w:szCs w:val="28"/>
        </w:rPr>
        <w:t>н</w:t>
      </w:r>
      <w:r w:rsidRPr="009C0AC8">
        <w:rPr>
          <w:rFonts w:ascii="Times New Roman" w:hAnsi="Times New Roman"/>
          <w:sz w:val="28"/>
          <w:szCs w:val="28"/>
        </w:rPr>
        <w:t xml:space="preserve">а адресу Вищої ради правосуддя </w:t>
      </w:r>
      <w:r w:rsidR="009D5957" w:rsidRPr="009D5957">
        <w:rPr>
          <w:rFonts w:ascii="Times New Roman" w:hAnsi="Times New Roman"/>
          <w:sz w:val="28"/>
          <w:szCs w:val="28"/>
        </w:rPr>
        <w:t>30 листопада 2023 року за вхідним</w:t>
      </w:r>
      <w:r w:rsidR="009D5957" w:rsidRPr="009D5957">
        <w:rPr>
          <w:rFonts w:ascii="Times New Roman" w:hAnsi="Times New Roman"/>
          <w:sz w:val="28"/>
          <w:szCs w:val="28"/>
        </w:rPr>
        <w:br/>
        <w:t>№ 1098/0/6-23 надійшло повідомлення судді Малиновського районного суду міста Одеси Бобуйка І.А. про втручання в діяльність судді щодо здійснення правосуддя.</w:t>
      </w:r>
    </w:p>
    <w:p w:rsidR="00ED145E" w:rsidRPr="009C0AC8" w:rsidRDefault="00AD7713" w:rsidP="009D5957">
      <w:pPr>
        <w:pStyle w:val="a3"/>
        <w:ind w:firstLine="567"/>
        <w:jc w:val="both"/>
        <w:rPr>
          <w:rStyle w:val="FontStyle20"/>
          <w:b w:val="0"/>
          <w:sz w:val="28"/>
          <w:szCs w:val="28"/>
          <w:highlight w:val="yellow"/>
        </w:rPr>
      </w:pPr>
      <w:r>
        <w:rPr>
          <w:rFonts w:ascii="Times New Roman" w:hAnsi="Times New Roman"/>
          <w:sz w:val="28"/>
          <w:szCs w:val="28"/>
        </w:rPr>
        <w:t xml:space="preserve">Згідно </w:t>
      </w:r>
      <w:r w:rsidR="00917805">
        <w:rPr>
          <w:rFonts w:ascii="Times New Roman" w:hAnsi="Times New Roman"/>
          <w:sz w:val="28"/>
          <w:szCs w:val="28"/>
        </w:rPr>
        <w:t>і</w:t>
      </w:r>
      <w:r>
        <w:rPr>
          <w:rFonts w:ascii="Times New Roman" w:hAnsi="Times New Roman"/>
          <w:sz w:val="28"/>
          <w:szCs w:val="28"/>
        </w:rPr>
        <w:t>з п</w:t>
      </w:r>
      <w:r w:rsidR="009C0AC8" w:rsidRPr="009C0AC8">
        <w:rPr>
          <w:rFonts w:ascii="Times New Roman" w:hAnsi="Times New Roman"/>
          <w:sz w:val="28"/>
          <w:szCs w:val="28"/>
        </w:rPr>
        <w:t>ротоколом автоматизованого розподілу справи між членами Вищої ради правосуддя вказане повідомлення судді передано члену Вищої ради правосуддя Усику Г.І. для проведення перевірки.</w:t>
      </w:r>
    </w:p>
    <w:p w:rsidR="001F4D91" w:rsidRDefault="001F4D91" w:rsidP="00CA7915">
      <w:pPr>
        <w:spacing w:after="0" w:line="240" w:lineRule="auto"/>
        <w:ind w:firstLine="567"/>
        <w:jc w:val="both"/>
        <w:rPr>
          <w:rFonts w:ascii="Times New Roman" w:hAnsi="Times New Roman"/>
          <w:color w:val="000000"/>
          <w:sz w:val="28"/>
          <w:szCs w:val="28"/>
        </w:rPr>
      </w:pPr>
      <w:r w:rsidRPr="00427383">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9C0AC8">
        <w:rPr>
          <w:rFonts w:ascii="Times New Roman" w:hAnsi="Times New Roman"/>
          <w:color w:val="000000"/>
          <w:sz w:val="28"/>
          <w:szCs w:val="28"/>
        </w:rPr>
        <w:t>Усика Г.І.</w:t>
      </w:r>
      <w:r w:rsidRPr="00427383">
        <w:rPr>
          <w:rFonts w:ascii="Times New Roman" w:hAnsi="Times New Roman"/>
          <w:color w:val="000000"/>
          <w:sz w:val="28"/>
          <w:szCs w:val="28"/>
        </w:rPr>
        <w:t>, Вища рада правосуддя встановила таке.</w:t>
      </w:r>
    </w:p>
    <w:p w:rsidR="00747A60" w:rsidRPr="00747A60" w:rsidRDefault="00747A60" w:rsidP="00747A60">
      <w:pPr>
        <w:pStyle w:val="a3"/>
        <w:ind w:firstLine="567"/>
        <w:jc w:val="both"/>
        <w:rPr>
          <w:rFonts w:ascii="Times New Roman" w:eastAsia="Arial Unicode MS" w:hAnsi="Times New Roman"/>
          <w:sz w:val="28"/>
          <w:szCs w:val="28"/>
          <w:lang w:eastAsia="ru-RU" w:bidi="uk-UA"/>
        </w:rPr>
      </w:pPr>
      <w:r w:rsidRPr="00747A60">
        <w:rPr>
          <w:rFonts w:ascii="Times New Roman" w:eastAsia="Arial Unicode MS" w:hAnsi="Times New Roman"/>
          <w:sz w:val="28"/>
          <w:szCs w:val="28"/>
          <w:lang w:eastAsia="ru-RU" w:bidi="uk-UA"/>
        </w:rPr>
        <w:t xml:space="preserve">Як убачається </w:t>
      </w:r>
      <w:r w:rsidR="00AD7713">
        <w:rPr>
          <w:rFonts w:ascii="Times New Roman" w:eastAsia="Arial Unicode MS" w:hAnsi="Times New Roman"/>
          <w:sz w:val="28"/>
          <w:szCs w:val="28"/>
          <w:lang w:eastAsia="ru-RU" w:bidi="uk-UA"/>
        </w:rPr>
        <w:t>з</w:t>
      </w:r>
      <w:r w:rsidRPr="00747A60">
        <w:rPr>
          <w:rFonts w:ascii="Times New Roman" w:eastAsia="Arial Unicode MS" w:hAnsi="Times New Roman"/>
          <w:sz w:val="28"/>
          <w:szCs w:val="28"/>
          <w:lang w:eastAsia="ru-RU" w:bidi="uk-UA"/>
        </w:rPr>
        <w:t xml:space="preserve"> повідомлення, у провадженні судді Малиновського районного суду міста Одеси Бобуйка І.А. перебувають матеріали справи про адміністративне правопорушення щодо притягнення </w:t>
      </w:r>
      <w:r w:rsidR="00263A05">
        <w:rPr>
          <w:rFonts w:ascii="Times New Roman" w:eastAsia="Arial Unicode MS" w:hAnsi="Times New Roman"/>
          <w:sz w:val="28"/>
          <w:szCs w:val="28"/>
          <w:lang w:eastAsia="ru-RU" w:bidi="uk-UA"/>
        </w:rPr>
        <w:t>ОСОБА1</w:t>
      </w:r>
      <w:r w:rsidRPr="00747A60">
        <w:rPr>
          <w:rFonts w:ascii="Times New Roman" w:eastAsia="Arial Unicode MS" w:hAnsi="Times New Roman"/>
          <w:sz w:val="28"/>
          <w:szCs w:val="28"/>
          <w:lang w:eastAsia="ru-RU" w:bidi="uk-UA"/>
        </w:rPr>
        <w:t xml:space="preserve"> до адміністративної відповідальності за частиною першою статті 130 Кодексу України про адміністративні правопорушення (далі – КУпАП).</w:t>
      </w:r>
    </w:p>
    <w:p w:rsidR="00747A60" w:rsidRPr="00747A60" w:rsidRDefault="00747A60" w:rsidP="00747A60">
      <w:pPr>
        <w:pStyle w:val="a3"/>
        <w:ind w:firstLine="567"/>
        <w:jc w:val="both"/>
        <w:rPr>
          <w:rFonts w:ascii="Times New Roman" w:eastAsia="Arial Unicode MS" w:hAnsi="Times New Roman"/>
          <w:sz w:val="28"/>
          <w:szCs w:val="28"/>
          <w:lang w:eastAsia="ru-RU" w:bidi="uk-UA"/>
        </w:rPr>
      </w:pPr>
      <w:r w:rsidRPr="00747A60">
        <w:rPr>
          <w:rFonts w:ascii="Times New Roman" w:eastAsia="Arial Unicode MS" w:hAnsi="Times New Roman"/>
          <w:sz w:val="28"/>
          <w:szCs w:val="28"/>
          <w:lang w:eastAsia="ru-RU" w:bidi="uk-UA"/>
        </w:rPr>
        <w:t xml:space="preserve">Постановою судді Малиновського районного суду міста Одеси </w:t>
      </w:r>
      <w:r w:rsidR="003C51AE">
        <w:rPr>
          <w:rFonts w:ascii="Times New Roman" w:eastAsia="Arial Unicode MS" w:hAnsi="Times New Roman"/>
          <w:sz w:val="28"/>
          <w:szCs w:val="28"/>
          <w:lang w:eastAsia="ru-RU" w:bidi="uk-UA"/>
        </w:rPr>
        <w:br/>
      </w:r>
      <w:r w:rsidRPr="00747A60">
        <w:rPr>
          <w:rFonts w:ascii="Times New Roman" w:eastAsia="Arial Unicode MS" w:hAnsi="Times New Roman"/>
          <w:sz w:val="28"/>
          <w:szCs w:val="28"/>
          <w:lang w:eastAsia="ru-RU" w:bidi="uk-UA"/>
        </w:rPr>
        <w:t xml:space="preserve">Бобуйка І.А. від 22 вересня 2023 року матеріали справи про адміністративне правопорушення щодо притягнення </w:t>
      </w:r>
      <w:r w:rsidR="00263A05">
        <w:rPr>
          <w:rFonts w:ascii="Times New Roman" w:eastAsia="Arial Unicode MS" w:hAnsi="Times New Roman"/>
          <w:sz w:val="28"/>
          <w:szCs w:val="28"/>
          <w:lang w:eastAsia="ru-RU" w:bidi="uk-UA"/>
        </w:rPr>
        <w:t>ОСОБА1</w:t>
      </w:r>
      <w:r w:rsidRPr="00747A60">
        <w:rPr>
          <w:rFonts w:ascii="Times New Roman" w:eastAsia="Arial Unicode MS" w:hAnsi="Times New Roman"/>
          <w:sz w:val="28"/>
          <w:szCs w:val="28"/>
          <w:lang w:eastAsia="ru-RU" w:bidi="uk-UA"/>
        </w:rPr>
        <w:t xml:space="preserve"> до адміністративної відповідальності повернуто до Управління патрульної поліції в Одеській області (далі – УПП в Одеській області) для належного оформлення. </w:t>
      </w:r>
    </w:p>
    <w:p w:rsidR="00747A60" w:rsidRPr="00747A60" w:rsidRDefault="00747A60" w:rsidP="00747A60">
      <w:pPr>
        <w:pStyle w:val="a3"/>
        <w:ind w:firstLine="567"/>
        <w:jc w:val="both"/>
        <w:rPr>
          <w:rFonts w:ascii="Times New Roman" w:eastAsia="Arial Unicode MS" w:hAnsi="Times New Roman"/>
          <w:sz w:val="28"/>
          <w:szCs w:val="28"/>
          <w:lang w:eastAsia="ru-RU" w:bidi="uk-UA"/>
        </w:rPr>
      </w:pPr>
      <w:r w:rsidRPr="00747A60">
        <w:rPr>
          <w:rFonts w:ascii="Times New Roman" w:eastAsia="Arial Unicode MS" w:hAnsi="Times New Roman"/>
          <w:sz w:val="28"/>
          <w:szCs w:val="28"/>
          <w:lang w:eastAsia="ru-RU" w:bidi="uk-UA"/>
        </w:rPr>
        <w:t xml:space="preserve">16 жовтня 2023 року до Малиновського районного суду міста Одеси повернуто після належного оформлення матеріали справи про адміністративне правопорушення щодо притягнення </w:t>
      </w:r>
      <w:r w:rsidR="00263A05">
        <w:rPr>
          <w:rFonts w:ascii="Times New Roman" w:eastAsia="Arial Unicode MS" w:hAnsi="Times New Roman"/>
          <w:sz w:val="28"/>
          <w:szCs w:val="28"/>
          <w:lang w:eastAsia="ru-RU" w:bidi="uk-UA"/>
        </w:rPr>
        <w:t>ОСОБА1</w:t>
      </w:r>
      <w:r w:rsidRPr="00747A60">
        <w:rPr>
          <w:rFonts w:ascii="Times New Roman" w:eastAsia="Arial Unicode MS" w:hAnsi="Times New Roman"/>
          <w:sz w:val="28"/>
          <w:szCs w:val="28"/>
          <w:lang w:eastAsia="ru-RU" w:bidi="uk-UA"/>
        </w:rPr>
        <w:t xml:space="preserve"> до адміністративної відповідальності за частиною першою статті 130 КУпАП.</w:t>
      </w:r>
    </w:p>
    <w:p w:rsidR="00747A60" w:rsidRPr="00747A60" w:rsidRDefault="00747A60" w:rsidP="00747A60">
      <w:pPr>
        <w:pStyle w:val="a3"/>
        <w:ind w:firstLine="567"/>
        <w:jc w:val="both"/>
        <w:rPr>
          <w:rFonts w:ascii="Times New Roman" w:eastAsia="Arial Unicode MS" w:hAnsi="Times New Roman"/>
          <w:sz w:val="28"/>
          <w:szCs w:val="28"/>
          <w:lang w:eastAsia="ru-RU" w:bidi="uk-UA"/>
        </w:rPr>
      </w:pPr>
      <w:r w:rsidRPr="00747A60">
        <w:rPr>
          <w:rFonts w:ascii="Times New Roman" w:eastAsia="Arial Unicode MS" w:hAnsi="Times New Roman"/>
          <w:sz w:val="28"/>
          <w:szCs w:val="28"/>
          <w:lang w:eastAsia="ru-RU" w:bidi="uk-UA"/>
        </w:rPr>
        <w:lastRenderedPageBreak/>
        <w:t xml:space="preserve">Судове засідання для розгляду матеріалів справи про адміністративне правопорушення щодо притягнення </w:t>
      </w:r>
      <w:r w:rsidR="00263A05">
        <w:rPr>
          <w:rFonts w:ascii="Times New Roman" w:eastAsia="Arial Unicode MS" w:hAnsi="Times New Roman"/>
          <w:sz w:val="28"/>
          <w:szCs w:val="28"/>
          <w:lang w:eastAsia="ru-RU" w:bidi="uk-UA"/>
        </w:rPr>
        <w:t>ОСОБА1</w:t>
      </w:r>
      <w:r w:rsidRPr="00747A60">
        <w:rPr>
          <w:rFonts w:ascii="Times New Roman" w:eastAsia="Arial Unicode MS" w:hAnsi="Times New Roman"/>
          <w:sz w:val="28"/>
          <w:szCs w:val="28"/>
          <w:lang w:eastAsia="ru-RU" w:bidi="uk-UA"/>
        </w:rPr>
        <w:t xml:space="preserve"> до адміністративної відповідальності було призначено на 11:00 27 листопада 2023 року</w:t>
      </w:r>
      <w:r w:rsidR="0062479C">
        <w:rPr>
          <w:rFonts w:ascii="Times New Roman" w:eastAsia="Arial Unicode MS" w:hAnsi="Times New Roman"/>
          <w:sz w:val="28"/>
          <w:szCs w:val="28"/>
          <w:lang w:eastAsia="ru-RU" w:bidi="uk-UA"/>
        </w:rPr>
        <w:t>,</w:t>
      </w:r>
      <w:r w:rsidRPr="00747A60">
        <w:rPr>
          <w:rFonts w:ascii="Times New Roman" w:eastAsia="Arial Unicode MS" w:hAnsi="Times New Roman"/>
          <w:sz w:val="28"/>
          <w:szCs w:val="28"/>
          <w:lang w:eastAsia="ru-RU" w:bidi="uk-UA"/>
        </w:rPr>
        <w:t xml:space="preserve"> судове засідання відкладено на 10:30 10 січня 2024 року.</w:t>
      </w:r>
    </w:p>
    <w:p w:rsidR="00747A60" w:rsidRPr="00747A60" w:rsidRDefault="00747A60" w:rsidP="00747A60">
      <w:pPr>
        <w:pStyle w:val="a3"/>
        <w:ind w:firstLine="567"/>
        <w:jc w:val="both"/>
        <w:rPr>
          <w:rFonts w:ascii="Times New Roman" w:eastAsia="Arial Unicode MS" w:hAnsi="Times New Roman"/>
          <w:sz w:val="28"/>
          <w:szCs w:val="28"/>
          <w:lang w:eastAsia="ru-RU" w:bidi="uk-UA"/>
        </w:rPr>
      </w:pPr>
      <w:r w:rsidRPr="00747A60">
        <w:rPr>
          <w:rFonts w:ascii="Times New Roman" w:eastAsia="Arial Unicode MS" w:hAnsi="Times New Roman"/>
          <w:sz w:val="28"/>
          <w:szCs w:val="28"/>
          <w:lang w:eastAsia="ru-RU" w:bidi="uk-UA"/>
        </w:rPr>
        <w:t xml:space="preserve">Обґрунтовуючи повідомлення про втручання в діяльність судді щодо здійснення правосуддя, суддя Бобуйок І.А. вказує, що 27 листопада 2023 року до Малиновського районного суду міста Одеси за вхідним № 65950 надійшло </w:t>
      </w:r>
      <w:r w:rsidR="007D602C">
        <w:rPr>
          <w:rFonts w:ascii="Times New Roman" w:eastAsia="Arial Unicode MS" w:hAnsi="Times New Roman"/>
          <w:sz w:val="28"/>
          <w:szCs w:val="28"/>
          <w:lang w:eastAsia="ru-RU" w:bidi="uk-UA"/>
        </w:rPr>
        <w:t>повідомлення</w:t>
      </w:r>
      <w:r w:rsidRPr="00747A60">
        <w:rPr>
          <w:rFonts w:ascii="Times New Roman" w:eastAsia="Arial Unicode MS" w:hAnsi="Times New Roman"/>
          <w:sz w:val="28"/>
          <w:szCs w:val="28"/>
          <w:lang w:eastAsia="ru-RU" w:bidi="uk-UA"/>
        </w:rPr>
        <w:t xml:space="preserve"> від </w:t>
      </w:r>
      <w:r w:rsidR="00263A05">
        <w:rPr>
          <w:rFonts w:ascii="Times New Roman" w:eastAsia="Arial Unicode MS" w:hAnsi="Times New Roman"/>
          <w:sz w:val="28"/>
          <w:szCs w:val="28"/>
          <w:lang w:eastAsia="ru-RU" w:bidi="uk-UA"/>
        </w:rPr>
        <w:t>ОСОБА1</w:t>
      </w:r>
      <w:r w:rsidRPr="00747A60">
        <w:rPr>
          <w:rFonts w:ascii="Times New Roman" w:eastAsia="Arial Unicode MS" w:hAnsi="Times New Roman"/>
          <w:sz w:val="28"/>
          <w:szCs w:val="28"/>
          <w:lang w:eastAsia="ru-RU" w:bidi="uk-UA"/>
        </w:rPr>
        <w:t xml:space="preserve">, у якому він, зокрема, зазначив про наклеп і неправомірні дії </w:t>
      </w:r>
      <w:r w:rsidR="007D602C">
        <w:rPr>
          <w:rFonts w:ascii="Times New Roman" w:eastAsia="Arial Unicode MS" w:hAnsi="Times New Roman"/>
          <w:sz w:val="28"/>
          <w:szCs w:val="28"/>
          <w:lang w:eastAsia="ru-RU" w:bidi="uk-UA"/>
        </w:rPr>
        <w:t xml:space="preserve">працівників </w:t>
      </w:r>
      <w:r w:rsidRPr="00747A60">
        <w:rPr>
          <w:rFonts w:ascii="Times New Roman" w:eastAsia="Arial Unicode MS" w:hAnsi="Times New Roman"/>
          <w:sz w:val="28"/>
          <w:szCs w:val="28"/>
          <w:lang w:eastAsia="ru-RU" w:bidi="uk-UA"/>
        </w:rPr>
        <w:t>патрульн</w:t>
      </w:r>
      <w:r w:rsidR="007D602C">
        <w:rPr>
          <w:rFonts w:ascii="Times New Roman" w:eastAsia="Arial Unicode MS" w:hAnsi="Times New Roman"/>
          <w:sz w:val="28"/>
          <w:szCs w:val="28"/>
          <w:lang w:eastAsia="ru-RU" w:bidi="uk-UA"/>
        </w:rPr>
        <w:t>ої</w:t>
      </w:r>
      <w:r w:rsidRPr="00747A60">
        <w:rPr>
          <w:rFonts w:ascii="Times New Roman" w:eastAsia="Arial Unicode MS" w:hAnsi="Times New Roman"/>
          <w:sz w:val="28"/>
          <w:szCs w:val="28"/>
          <w:lang w:eastAsia="ru-RU" w:bidi="uk-UA"/>
        </w:rPr>
        <w:t xml:space="preserve"> поліції під час складання стосовно нього протоколу про вчинення адміністративного правопорушення, передбаченого частиною першою статті 130 КУпАП. </w:t>
      </w:r>
    </w:p>
    <w:p w:rsidR="00747A60" w:rsidRPr="00747A60" w:rsidRDefault="00747A60" w:rsidP="00747A60">
      <w:pPr>
        <w:pStyle w:val="a3"/>
        <w:ind w:firstLine="567"/>
        <w:jc w:val="both"/>
        <w:rPr>
          <w:rFonts w:ascii="Times New Roman" w:eastAsia="Arial Unicode MS" w:hAnsi="Times New Roman"/>
          <w:sz w:val="28"/>
          <w:szCs w:val="28"/>
          <w:lang w:eastAsia="ru-RU" w:bidi="uk-UA"/>
        </w:rPr>
      </w:pPr>
      <w:r w:rsidRPr="00747A60">
        <w:rPr>
          <w:rFonts w:ascii="Times New Roman" w:eastAsia="Arial Unicode MS" w:hAnsi="Times New Roman"/>
          <w:sz w:val="28"/>
          <w:szCs w:val="28"/>
          <w:lang w:eastAsia="ru-RU" w:bidi="uk-UA"/>
        </w:rPr>
        <w:t xml:space="preserve">Дослідивши сповіщення </w:t>
      </w:r>
      <w:r w:rsidR="00263A05">
        <w:rPr>
          <w:rFonts w:ascii="Times New Roman" w:eastAsia="Arial Unicode MS" w:hAnsi="Times New Roman"/>
          <w:sz w:val="28"/>
          <w:szCs w:val="28"/>
          <w:lang w:eastAsia="ru-RU" w:bidi="uk-UA"/>
        </w:rPr>
        <w:t>ОСОБА1</w:t>
      </w:r>
      <w:r w:rsidRPr="00747A60">
        <w:rPr>
          <w:rFonts w:ascii="Times New Roman" w:eastAsia="Arial Unicode MS" w:hAnsi="Times New Roman"/>
          <w:sz w:val="28"/>
          <w:szCs w:val="28"/>
          <w:lang w:eastAsia="ru-RU" w:bidi="uk-UA"/>
        </w:rPr>
        <w:t xml:space="preserve"> та додатки до нього, суд встановив, що </w:t>
      </w:r>
      <w:r w:rsidR="00263A05">
        <w:rPr>
          <w:rFonts w:ascii="Times New Roman" w:eastAsia="Arial Unicode MS" w:hAnsi="Times New Roman"/>
          <w:sz w:val="28"/>
          <w:szCs w:val="28"/>
          <w:lang w:eastAsia="ru-RU" w:bidi="uk-UA"/>
        </w:rPr>
        <w:t>ОСОБА1</w:t>
      </w:r>
      <w:r w:rsidRPr="00747A60">
        <w:rPr>
          <w:rFonts w:ascii="Times New Roman" w:eastAsia="Arial Unicode MS" w:hAnsi="Times New Roman"/>
          <w:sz w:val="28"/>
          <w:szCs w:val="28"/>
          <w:lang w:eastAsia="ru-RU" w:bidi="uk-UA"/>
        </w:rPr>
        <w:t xml:space="preserve"> здійсн</w:t>
      </w:r>
      <w:r w:rsidR="007D602C">
        <w:rPr>
          <w:rFonts w:ascii="Times New Roman" w:eastAsia="Arial Unicode MS" w:hAnsi="Times New Roman"/>
          <w:sz w:val="28"/>
          <w:szCs w:val="28"/>
          <w:lang w:eastAsia="ru-RU" w:bidi="uk-UA"/>
        </w:rPr>
        <w:t>ив</w:t>
      </w:r>
      <w:r w:rsidRPr="00747A60">
        <w:rPr>
          <w:rFonts w:ascii="Times New Roman" w:eastAsia="Arial Unicode MS" w:hAnsi="Times New Roman"/>
          <w:sz w:val="28"/>
          <w:szCs w:val="28"/>
          <w:lang w:eastAsia="ru-RU" w:bidi="uk-UA"/>
        </w:rPr>
        <w:t xml:space="preserve"> </w:t>
      </w:r>
      <w:r w:rsidR="007D602C" w:rsidRPr="00747A60">
        <w:rPr>
          <w:rFonts w:ascii="Times New Roman" w:eastAsia="Arial Unicode MS" w:hAnsi="Times New Roman"/>
          <w:sz w:val="28"/>
          <w:szCs w:val="28"/>
          <w:lang w:eastAsia="ru-RU" w:bidi="uk-UA"/>
        </w:rPr>
        <w:t xml:space="preserve">певні платежі </w:t>
      </w:r>
      <w:r w:rsidRPr="00747A60">
        <w:rPr>
          <w:rFonts w:ascii="Times New Roman" w:eastAsia="Arial Unicode MS" w:hAnsi="Times New Roman"/>
          <w:sz w:val="28"/>
          <w:szCs w:val="28"/>
          <w:lang w:eastAsia="ru-RU" w:bidi="uk-UA"/>
        </w:rPr>
        <w:t xml:space="preserve">за реквізитами Малиновського районного суду міста Одеси для оплати судового збору, </w:t>
      </w:r>
      <w:r w:rsidR="007D602C">
        <w:rPr>
          <w:rFonts w:ascii="Times New Roman" w:eastAsia="Arial Unicode MS" w:hAnsi="Times New Roman"/>
          <w:sz w:val="28"/>
          <w:szCs w:val="28"/>
          <w:lang w:eastAsia="ru-RU" w:bidi="uk-UA"/>
        </w:rPr>
        <w:t xml:space="preserve">з-поміж </w:t>
      </w:r>
      <w:r w:rsidRPr="00747A60">
        <w:rPr>
          <w:rFonts w:ascii="Times New Roman" w:eastAsia="Arial Unicode MS" w:hAnsi="Times New Roman"/>
          <w:sz w:val="28"/>
          <w:szCs w:val="28"/>
          <w:lang w:eastAsia="ru-RU" w:bidi="uk-UA"/>
        </w:rPr>
        <w:t>яких:</w:t>
      </w:r>
    </w:p>
    <w:p w:rsidR="00747A60" w:rsidRPr="00747A60" w:rsidRDefault="00747A60" w:rsidP="003A5AD2">
      <w:pPr>
        <w:pStyle w:val="a3"/>
        <w:ind w:firstLine="567"/>
        <w:jc w:val="both"/>
        <w:rPr>
          <w:rFonts w:ascii="Times New Roman" w:eastAsia="Arial Unicode MS" w:hAnsi="Times New Roman"/>
          <w:sz w:val="28"/>
          <w:szCs w:val="28"/>
          <w:lang w:eastAsia="ru-RU" w:bidi="uk-UA"/>
        </w:rPr>
      </w:pPr>
      <w:r w:rsidRPr="00747A60">
        <w:rPr>
          <w:rFonts w:ascii="Times New Roman" w:eastAsia="Arial Unicode MS" w:hAnsi="Times New Roman"/>
          <w:sz w:val="28"/>
          <w:szCs w:val="28"/>
          <w:lang w:eastAsia="ru-RU" w:bidi="uk-UA"/>
        </w:rPr>
        <w:t xml:space="preserve">квитанція № 361Е-А4А7-5Р7Р-М1КХ від </w:t>
      </w:r>
      <w:r w:rsidR="003A5AD2">
        <w:rPr>
          <w:rFonts w:ascii="Times New Roman" w:eastAsia="Arial Unicode MS" w:hAnsi="Times New Roman"/>
          <w:sz w:val="28"/>
          <w:szCs w:val="28"/>
          <w:lang w:eastAsia="ru-RU" w:bidi="uk-UA"/>
        </w:rPr>
        <w:t xml:space="preserve">17 листопада 2023 року на суму </w:t>
      </w:r>
      <w:r w:rsidRPr="00747A60">
        <w:rPr>
          <w:rFonts w:ascii="Times New Roman" w:eastAsia="Arial Unicode MS" w:hAnsi="Times New Roman"/>
          <w:sz w:val="28"/>
          <w:szCs w:val="28"/>
          <w:lang w:eastAsia="ru-RU" w:bidi="uk-UA"/>
        </w:rPr>
        <w:t>40 гривень, в якій у графі «призначення платежу» вказано: «Бобуйок Ігор Анатолійович за адресою будинок 1а, вулиця Василя Стуса, м. Одеса, Україна, 65033, який є суддею Малиновського районного суду м. Одеси»;</w:t>
      </w:r>
    </w:p>
    <w:p w:rsidR="00747A60" w:rsidRPr="00747A60" w:rsidRDefault="00747A60" w:rsidP="003A5AD2">
      <w:pPr>
        <w:pStyle w:val="a3"/>
        <w:ind w:firstLine="567"/>
        <w:jc w:val="both"/>
        <w:rPr>
          <w:rFonts w:ascii="Times New Roman" w:eastAsia="Arial Unicode MS" w:hAnsi="Times New Roman"/>
          <w:sz w:val="28"/>
          <w:szCs w:val="28"/>
          <w:lang w:eastAsia="ru-RU" w:bidi="uk-UA"/>
        </w:rPr>
      </w:pPr>
      <w:r w:rsidRPr="00747A60">
        <w:rPr>
          <w:rFonts w:ascii="Times New Roman" w:eastAsia="Arial Unicode MS" w:hAnsi="Times New Roman"/>
          <w:sz w:val="28"/>
          <w:szCs w:val="28"/>
          <w:lang w:eastAsia="ru-RU" w:bidi="uk-UA"/>
        </w:rPr>
        <w:t>квитанція № ХА75-Н461-1К31-ХЕМ5 від 17 листопада 2023 року</w:t>
      </w:r>
      <w:r w:rsidR="003A5AD2">
        <w:rPr>
          <w:rFonts w:ascii="Times New Roman" w:eastAsia="Arial Unicode MS" w:hAnsi="Times New Roman"/>
          <w:sz w:val="28"/>
          <w:szCs w:val="28"/>
          <w:lang w:eastAsia="ru-RU" w:bidi="uk-UA"/>
        </w:rPr>
        <w:t xml:space="preserve"> на суму </w:t>
      </w:r>
      <w:r w:rsidRPr="00747A60">
        <w:rPr>
          <w:rFonts w:ascii="Times New Roman" w:eastAsia="Arial Unicode MS" w:hAnsi="Times New Roman"/>
          <w:sz w:val="28"/>
          <w:szCs w:val="28"/>
          <w:lang w:eastAsia="ru-RU" w:bidi="uk-UA"/>
        </w:rPr>
        <w:t xml:space="preserve">40 гривень, в якій у графі «призначення платежу» вказано: «Гуревський Володимир Климентійович за адресою будинок 1а, вулиця Василя Стуса, </w:t>
      </w:r>
      <w:r w:rsidR="003C51AE">
        <w:rPr>
          <w:rFonts w:ascii="Times New Roman" w:eastAsia="Arial Unicode MS" w:hAnsi="Times New Roman"/>
          <w:sz w:val="28"/>
          <w:szCs w:val="28"/>
          <w:lang w:eastAsia="ru-RU" w:bidi="uk-UA"/>
        </w:rPr>
        <w:br/>
      </w:r>
      <w:r w:rsidRPr="00747A60">
        <w:rPr>
          <w:rFonts w:ascii="Times New Roman" w:eastAsia="Arial Unicode MS" w:hAnsi="Times New Roman"/>
          <w:sz w:val="28"/>
          <w:szCs w:val="28"/>
          <w:lang w:eastAsia="ru-RU" w:bidi="uk-UA"/>
        </w:rPr>
        <w:t xml:space="preserve">м. Одеса, Україна, 65033, який є головою Малиновського районного суду </w:t>
      </w:r>
      <w:r w:rsidR="003C51AE">
        <w:rPr>
          <w:rFonts w:ascii="Times New Roman" w:eastAsia="Arial Unicode MS" w:hAnsi="Times New Roman"/>
          <w:sz w:val="28"/>
          <w:szCs w:val="28"/>
          <w:lang w:eastAsia="ru-RU" w:bidi="uk-UA"/>
        </w:rPr>
        <w:br/>
      </w:r>
      <w:r w:rsidR="00E63515">
        <w:rPr>
          <w:rFonts w:ascii="Times New Roman" w:eastAsia="Arial Unicode MS" w:hAnsi="Times New Roman"/>
          <w:sz w:val="28"/>
          <w:szCs w:val="28"/>
          <w:lang w:eastAsia="ru-RU" w:bidi="uk-UA"/>
        </w:rPr>
        <w:t>м. Одеси».</w:t>
      </w:r>
    </w:p>
    <w:p w:rsidR="00747A60" w:rsidRPr="00747A60" w:rsidRDefault="00E63515" w:rsidP="00747A60">
      <w:pPr>
        <w:pStyle w:val="a3"/>
        <w:ind w:firstLine="567"/>
        <w:jc w:val="both"/>
        <w:rPr>
          <w:rFonts w:ascii="Times New Roman" w:eastAsia="Arial Unicode MS" w:hAnsi="Times New Roman"/>
          <w:sz w:val="28"/>
          <w:szCs w:val="28"/>
          <w:lang w:eastAsia="ru-RU" w:bidi="uk-UA"/>
        </w:rPr>
      </w:pPr>
      <w:r>
        <w:rPr>
          <w:rFonts w:ascii="Times New Roman" w:eastAsia="Arial Unicode MS" w:hAnsi="Times New Roman"/>
          <w:sz w:val="28"/>
          <w:szCs w:val="28"/>
          <w:lang w:eastAsia="ru-RU" w:bidi="uk-UA"/>
        </w:rPr>
        <w:t>З-поміж</w:t>
      </w:r>
      <w:r w:rsidR="00747A60" w:rsidRPr="00747A60">
        <w:rPr>
          <w:rFonts w:ascii="Times New Roman" w:eastAsia="Arial Unicode MS" w:hAnsi="Times New Roman"/>
          <w:sz w:val="28"/>
          <w:szCs w:val="28"/>
          <w:lang w:eastAsia="ru-RU" w:bidi="uk-UA"/>
        </w:rPr>
        <w:t xml:space="preserve"> квитанцій </w:t>
      </w:r>
      <w:r>
        <w:rPr>
          <w:rFonts w:ascii="Times New Roman" w:eastAsia="Arial Unicode MS" w:hAnsi="Times New Roman"/>
          <w:sz w:val="28"/>
          <w:szCs w:val="28"/>
          <w:lang w:eastAsia="ru-RU" w:bidi="uk-UA"/>
        </w:rPr>
        <w:t xml:space="preserve">про </w:t>
      </w:r>
      <w:r w:rsidR="00747A60" w:rsidRPr="00747A60">
        <w:rPr>
          <w:rFonts w:ascii="Times New Roman" w:eastAsia="Arial Unicode MS" w:hAnsi="Times New Roman"/>
          <w:sz w:val="28"/>
          <w:szCs w:val="28"/>
          <w:lang w:eastAsia="ru-RU" w:bidi="uk-UA"/>
        </w:rPr>
        <w:t>здійснення платежів за реквізитами Малиновського районного суду міста Одеси для оплати судового збору, які додані</w:t>
      </w:r>
      <w:r>
        <w:rPr>
          <w:rFonts w:ascii="Times New Roman" w:eastAsia="Arial Unicode MS" w:hAnsi="Times New Roman"/>
          <w:sz w:val="28"/>
          <w:szCs w:val="28"/>
          <w:lang w:eastAsia="ru-RU" w:bidi="uk-UA"/>
        </w:rPr>
        <w:t xml:space="preserve"> </w:t>
      </w:r>
      <w:r w:rsidR="00263A05">
        <w:rPr>
          <w:rFonts w:ascii="Times New Roman" w:eastAsia="Arial Unicode MS" w:hAnsi="Times New Roman"/>
          <w:sz w:val="28"/>
          <w:szCs w:val="28"/>
          <w:lang w:eastAsia="ru-RU" w:bidi="uk-UA"/>
        </w:rPr>
        <w:t>ОСОБА1</w:t>
      </w:r>
      <w:r w:rsidR="00747A60" w:rsidRPr="00747A60">
        <w:rPr>
          <w:rFonts w:ascii="Times New Roman" w:eastAsia="Arial Unicode MS" w:hAnsi="Times New Roman"/>
          <w:sz w:val="28"/>
          <w:szCs w:val="28"/>
          <w:lang w:eastAsia="ru-RU" w:bidi="uk-UA"/>
        </w:rPr>
        <w:t xml:space="preserve"> до сповіщення від 27 листопада 2023 року, </w:t>
      </w:r>
      <w:r>
        <w:rPr>
          <w:rFonts w:ascii="Times New Roman" w:eastAsia="Arial Unicode MS" w:hAnsi="Times New Roman"/>
          <w:sz w:val="28"/>
          <w:szCs w:val="28"/>
          <w:lang w:eastAsia="ru-RU" w:bidi="uk-UA"/>
        </w:rPr>
        <w:t>були наявні</w:t>
      </w:r>
      <w:r w:rsidR="00747A60" w:rsidRPr="00747A60">
        <w:rPr>
          <w:rFonts w:ascii="Times New Roman" w:eastAsia="Arial Unicode MS" w:hAnsi="Times New Roman"/>
          <w:sz w:val="28"/>
          <w:szCs w:val="28"/>
          <w:lang w:eastAsia="ru-RU" w:bidi="uk-UA"/>
        </w:rPr>
        <w:t xml:space="preserve"> такі квитанції:</w:t>
      </w:r>
    </w:p>
    <w:p w:rsidR="00747A60" w:rsidRPr="00747A60" w:rsidRDefault="00747A60" w:rsidP="003A5AD2">
      <w:pPr>
        <w:pStyle w:val="a3"/>
        <w:ind w:firstLine="567"/>
        <w:jc w:val="both"/>
        <w:rPr>
          <w:rFonts w:ascii="Times New Roman" w:eastAsia="Arial Unicode MS" w:hAnsi="Times New Roman"/>
          <w:sz w:val="28"/>
          <w:szCs w:val="28"/>
          <w:lang w:eastAsia="ru-RU" w:bidi="uk-UA"/>
        </w:rPr>
      </w:pPr>
      <w:r w:rsidRPr="00747A60">
        <w:rPr>
          <w:rFonts w:ascii="Times New Roman" w:eastAsia="Arial Unicode MS" w:hAnsi="Times New Roman"/>
          <w:sz w:val="28"/>
          <w:szCs w:val="28"/>
          <w:lang w:eastAsia="ru-RU" w:bidi="uk-UA"/>
        </w:rPr>
        <w:t xml:space="preserve">квитанція № ВР78-0АР7-В908-КС6М від 9 листопада 2023 року </w:t>
      </w:r>
      <w:r w:rsidR="003A5AD2">
        <w:rPr>
          <w:rFonts w:ascii="Times New Roman" w:eastAsia="Arial Unicode MS" w:hAnsi="Times New Roman"/>
          <w:sz w:val="28"/>
          <w:szCs w:val="28"/>
          <w:lang w:eastAsia="ru-RU" w:bidi="uk-UA"/>
        </w:rPr>
        <w:t xml:space="preserve">на суму </w:t>
      </w:r>
      <w:r w:rsidR="003A5AD2">
        <w:rPr>
          <w:rFonts w:ascii="Times New Roman" w:eastAsia="Arial Unicode MS" w:hAnsi="Times New Roman"/>
          <w:sz w:val="28"/>
          <w:szCs w:val="28"/>
          <w:lang w:eastAsia="ru-RU" w:bidi="uk-UA"/>
        </w:rPr>
        <w:br/>
      </w:r>
      <w:r w:rsidRPr="00747A60">
        <w:rPr>
          <w:rFonts w:ascii="Times New Roman" w:eastAsia="Arial Unicode MS" w:hAnsi="Times New Roman"/>
          <w:sz w:val="28"/>
          <w:szCs w:val="28"/>
          <w:lang w:eastAsia="ru-RU" w:bidi="uk-UA"/>
        </w:rPr>
        <w:t xml:space="preserve">40 гривень, в якій у графі «призначення платежу» вказано </w:t>
      </w:r>
      <w:r w:rsidR="00E63515">
        <w:rPr>
          <w:rFonts w:ascii="Times New Roman" w:eastAsia="Arial Unicode MS" w:hAnsi="Times New Roman"/>
          <w:sz w:val="28"/>
          <w:szCs w:val="28"/>
          <w:lang w:eastAsia="ru-RU" w:bidi="uk-UA"/>
        </w:rPr>
        <w:t>«</w:t>
      </w:r>
      <w:r w:rsidRPr="00747A60">
        <w:rPr>
          <w:rFonts w:ascii="Times New Roman" w:eastAsia="Arial Unicode MS" w:hAnsi="Times New Roman"/>
          <w:sz w:val="28"/>
          <w:szCs w:val="28"/>
          <w:lang w:eastAsia="ru-RU" w:bidi="uk-UA"/>
        </w:rPr>
        <w:t>поповнення моб</w:t>
      </w:r>
      <w:r w:rsidR="00E63515">
        <w:rPr>
          <w:rFonts w:ascii="Times New Roman" w:eastAsia="Arial Unicode MS" w:hAnsi="Times New Roman"/>
          <w:sz w:val="28"/>
          <w:szCs w:val="28"/>
          <w:lang w:eastAsia="ru-RU" w:bidi="uk-UA"/>
        </w:rPr>
        <w:t xml:space="preserve">ільного телефону: </w:t>
      </w:r>
      <w:r w:rsidR="00A65497">
        <w:rPr>
          <w:rFonts w:ascii="Times New Roman" w:eastAsia="Arial Unicode MS" w:hAnsi="Times New Roman"/>
          <w:sz w:val="28"/>
          <w:szCs w:val="28"/>
          <w:lang w:eastAsia="ru-RU" w:bidi="uk-UA"/>
        </w:rPr>
        <w:t>ІНФОРМАЦІЯ1</w:t>
      </w:r>
      <w:r w:rsidR="00E63515">
        <w:rPr>
          <w:rFonts w:ascii="Times New Roman" w:eastAsia="Arial Unicode MS" w:hAnsi="Times New Roman"/>
          <w:sz w:val="28"/>
          <w:szCs w:val="28"/>
          <w:lang w:eastAsia="ru-RU" w:bidi="uk-UA"/>
        </w:rPr>
        <w:t>»</w:t>
      </w:r>
      <w:r w:rsidRPr="00747A60">
        <w:rPr>
          <w:rFonts w:ascii="Times New Roman" w:eastAsia="Arial Unicode MS" w:hAnsi="Times New Roman"/>
          <w:sz w:val="28"/>
          <w:szCs w:val="28"/>
          <w:lang w:eastAsia="ru-RU" w:bidi="uk-UA"/>
        </w:rPr>
        <w:t>;</w:t>
      </w:r>
    </w:p>
    <w:p w:rsidR="00747A60" w:rsidRPr="00747A60" w:rsidRDefault="00747A60" w:rsidP="00747A60">
      <w:pPr>
        <w:pStyle w:val="a3"/>
        <w:ind w:firstLine="567"/>
        <w:jc w:val="both"/>
        <w:rPr>
          <w:rFonts w:ascii="Times New Roman" w:eastAsia="Arial Unicode MS" w:hAnsi="Times New Roman"/>
          <w:sz w:val="28"/>
          <w:szCs w:val="28"/>
          <w:lang w:eastAsia="ru-RU" w:bidi="uk-UA"/>
        </w:rPr>
      </w:pPr>
      <w:r w:rsidRPr="00747A60">
        <w:rPr>
          <w:rFonts w:ascii="Times New Roman" w:eastAsia="Arial Unicode MS" w:hAnsi="Times New Roman"/>
          <w:sz w:val="28"/>
          <w:szCs w:val="28"/>
          <w:lang w:eastAsia="ru-RU" w:bidi="uk-UA"/>
        </w:rPr>
        <w:t xml:space="preserve">квитанція № 7Т84-1Х4Р-НСТ6-6838 від 9 листопада 2023 року на суму </w:t>
      </w:r>
      <w:r w:rsidR="00E63515">
        <w:rPr>
          <w:rFonts w:ascii="Times New Roman" w:eastAsia="Arial Unicode MS" w:hAnsi="Times New Roman"/>
          <w:sz w:val="28"/>
          <w:szCs w:val="28"/>
          <w:lang w:eastAsia="ru-RU" w:bidi="uk-UA"/>
        </w:rPr>
        <w:br/>
      </w:r>
      <w:r w:rsidRPr="00747A60">
        <w:rPr>
          <w:rFonts w:ascii="Times New Roman" w:eastAsia="Arial Unicode MS" w:hAnsi="Times New Roman"/>
          <w:sz w:val="28"/>
          <w:szCs w:val="28"/>
          <w:lang w:eastAsia="ru-RU" w:bidi="uk-UA"/>
        </w:rPr>
        <w:t>40 гривень, в якій у граф</w:t>
      </w:r>
      <w:r w:rsidR="00E63515">
        <w:rPr>
          <w:rFonts w:ascii="Times New Roman" w:eastAsia="Arial Unicode MS" w:hAnsi="Times New Roman"/>
          <w:sz w:val="28"/>
          <w:szCs w:val="28"/>
          <w:lang w:eastAsia="ru-RU" w:bidi="uk-UA"/>
        </w:rPr>
        <w:t>і «призначення платежу» вказано</w:t>
      </w:r>
      <w:r w:rsidRPr="00747A60">
        <w:rPr>
          <w:rFonts w:ascii="Times New Roman" w:eastAsia="Arial Unicode MS" w:hAnsi="Times New Roman"/>
          <w:sz w:val="28"/>
          <w:szCs w:val="28"/>
          <w:lang w:eastAsia="ru-RU" w:bidi="uk-UA"/>
        </w:rPr>
        <w:t xml:space="preserve"> </w:t>
      </w:r>
      <w:r w:rsidR="00E63515">
        <w:rPr>
          <w:rFonts w:ascii="Times New Roman" w:eastAsia="Arial Unicode MS" w:hAnsi="Times New Roman"/>
          <w:sz w:val="28"/>
          <w:szCs w:val="28"/>
          <w:lang w:eastAsia="ru-RU" w:bidi="uk-UA"/>
        </w:rPr>
        <w:t>«</w:t>
      </w:r>
      <w:r w:rsidRPr="00747A60">
        <w:rPr>
          <w:rFonts w:ascii="Times New Roman" w:eastAsia="Arial Unicode MS" w:hAnsi="Times New Roman"/>
          <w:sz w:val="28"/>
          <w:szCs w:val="28"/>
          <w:lang w:eastAsia="ru-RU" w:bidi="uk-UA"/>
        </w:rPr>
        <w:t xml:space="preserve">поповнення мобільного телефону: </w:t>
      </w:r>
      <w:r w:rsidR="00A65497">
        <w:rPr>
          <w:rFonts w:ascii="Times New Roman" w:eastAsia="Arial Unicode MS" w:hAnsi="Times New Roman"/>
          <w:sz w:val="28"/>
          <w:szCs w:val="28"/>
          <w:lang w:eastAsia="ru-RU" w:bidi="uk-UA"/>
        </w:rPr>
        <w:t>ІНФОРМАЦІЯ2</w:t>
      </w:r>
      <w:r w:rsidR="00E63515">
        <w:rPr>
          <w:rFonts w:ascii="Times New Roman" w:eastAsia="Arial Unicode MS" w:hAnsi="Times New Roman"/>
          <w:sz w:val="28"/>
          <w:szCs w:val="28"/>
          <w:lang w:eastAsia="ru-RU" w:bidi="uk-UA"/>
        </w:rPr>
        <w:t>»</w:t>
      </w:r>
      <w:r w:rsidRPr="00747A60">
        <w:rPr>
          <w:rFonts w:ascii="Times New Roman" w:eastAsia="Arial Unicode MS" w:hAnsi="Times New Roman"/>
          <w:sz w:val="28"/>
          <w:szCs w:val="28"/>
          <w:lang w:eastAsia="ru-RU" w:bidi="uk-UA"/>
        </w:rPr>
        <w:t>.</w:t>
      </w:r>
    </w:p>
    <w:p w:rsidR="00747A60" w:rsidRPr="00747A60" w:rsidRDefault="00747A60" w:rsidP="00747A60">
      <w:pPr>
        <w:pStyle w:val="a3"/>
        <w:ind w:firstLine="567"/>
        <w:jc w:val="both"/>
        <w:rPr>
          <w:rFonts w:ascii="Times New Roman" w:eastAsia="Arial Unicode MS" w:hAnsi="Times New Roman"/>
          <w:sz w:val="28"/>
          <w:szCs w:val="28"/>
          <w:lang w:eastAsia="ru-RU" w:bidi="uk-UA"/>
        </w:rPr>
      </w:pPr>
      <w:r w:rsidRPr="00747A60">
        <w:rPr>
          <w:rFonts w:ascii="Times New Roman" w:eastAsia="Arial Unicode MS" w:hAnsi="Times New Roman"/>
          <w:sz w:val="28"/>
          <w:szCs w:val="28"/>
          <w:lang w:eastAsia="ru-RU" w:bidi="uk-UA"/>
        </w:rPr>
        <w:t xml:space="preserve">Суддя зазначає, що вказані номери телефонів є </w:t>
      </w:r>
      <w:r w:rsidR="00E63515">
        <w:rPr>
          <w:rFonts w:ascii="Times New Roman" w:eastAsia="Arial Unicode MS" w:hAnsi="Times New Roman"/>
          <w:sz w:val="28"/>
          <w:szCs w:val="28"/>
          <w:lang w:eastAsia="ru-RU" w:bidi="uk-UA"/>
        </w:rPr>
        <w:t xml:space="preserve">в </w:t>
      </w:r>
      <w:r w:rsidRPr="00747A60">
        <w:rPr>
          <w:rFonts w:ascii="Times New Roman" w:eastAsia="Arial Unicode MS" w:hAnsi="Times New Roman"/>
          <w:sz w:val="28"/>
          <w:szCs w:val="28"/>
          <w:lang w:eastAsia="ru-RU" w:bidi="uk-UA"/>
        </w:rPr>
        <w:t>загально</w:t>
      </w:r>
      <w:r w:rsidR="00E63515">
        <w:rPr>
          <w:rFonts w:ascii="Times New Roman" w:eastAsia="Arial Unicode MS" w:hAnsi="Times New Roman"/>
          <w:sz w:val="28"/>
          <w:szCs w:val="28"/>
          <w:lang w:eastAsia="ru-RU" w:bidi="uk-UA"/>
        </w:rPr>
        <w:t>му</w:t>
      </w:r>
      <w:r w:rsidRPr="00747A60">
        <w:rPr>
          <w:rFonts w:ascii="Times New Roman" w:eastAsia="Arial Unicode MS" w:hAnsi="Times New Roman"/>
          <w:sz w:val="28"/>
          <w:szCs w:val="28"/>
          <w:lang w:eastAsia="ru-RU" w:bidi="uk-UA"/>
        </w:rPr>
        <w:t xml:space="preserve"> доступ</w:t>
      </w:r>
      <w:r w:rsidR="00E63515">
        <w:rPr>
          <w:rFonts w:ascii="Times New Roman" w:eastAsia="Arial Unicode MS" w:hAnsi="Times New Roman"/>
          <w:sz w:val="28"/>
          <w:szCs w:val="28"/>
          <w:lang w:eastAsia="ru-RU" w:bidi="uk-UA"/>
        </w:rPr>
        <w:t>і</w:t>
      </w:r>
      <w:r w:rsidRPr="00747A60">
        <w:rPr>
          <w:rFonts w:ascii="Times New Roman" w:eastAsia="Arial Unicode MS" w:hAnsi="Times New Roman"/>
          <w:sz w:val="28"/>
          <w:szCs w:val="28"/>
          <w:lang w:eastAsia="ru-RU" w:bidi="uk-UA"/>
        </w:rPr>
        <w:t xml:space="preserve"> на вебсайті Малиновського районного суду міста Одеси за посиланням</w:t>
      </w:r>
      <w:r w:rsidR="00E63515">
        <w:rPr>
          <w:rFonts w:ascii="Times New Roman" w:eastAsia="Arial Unicode MS" w:hAnsi="Times New Roman"/>
          <w:sz w:val="28"/>
          <w:szCs w:val="28"/>
          <w:lang w:eastAsia="ru-RU" w:bidi="uk-UA"/>
        </w:rPr>
        <w:t>:</w:t>
      </w:r>
      <w:r w:rsidRPr="00747A60">
        <w:rPr>
          <w:rFonts w:ascii="Times New Roman" w:eastAsia="Arial Unicode MS" w:hAnsi="Times New Roman"/>
          <w:sz w:val="28"/>
          <w:szCs w:val="28"/>
          <w:lang w:eastAsia="ru-RU" w:bidi="uk-UA"/>
        </w:rPr>
        <w:t xml:space="preserve"> https://ml.od.court.gov.ua/sud1519/pro_sud/contact/</w:t>
      </w:r>
      <w:r w:rsidR="00E63515">
        <w:rPr>
          <w:rFonts w:ascii="Times New Roman" w:eastAsia="Arial Unicode MS" w:hAnsi="Times New Roman"/>
          <w:sz w:val="28"/>
          <w:szCs w:val="28"/>
          <w:lang w:eastAsia="ru-RU" w:bidi="uk-UA"/>
        </w:rPr>
        <w:t>,</w:t>
      </w:r>
      <w:r w:rsidRPr="00747A60">
        <w:rPr>
          <w:rFonts w:ascii="Times New Roman" w:eastAsia="Arial Unicode MS" w:hAnsi="Times New Roman"/>
          <w:sz w:val="28"/>
          <w:szCs w:val="28"/>
          <w:lang w:eastAsia="ru-RU" w:bidi="uk-UA"/>
        </w:rPr>
        <w:t xml:space="preserve"> і закріплені за адміністративною канцелярією та інформаційним центром Малиновського районного суду міста Одеси відповідно.</w:t>
      </w:r>
    </w:p>
    <w:p w:rsidR="00747A60" w:rsidRPr="00747A60" w:rsidRDefault="00747A60" w:rsidP="00747A60">
      <w:pPr>
        <w:pStyle w:val="a3"/>
        <w:ind w:firstLine="567"/>
        <w:jc w:val="both"/>
        <w:rPr>
          <w:rFonts w:ascii="Times New Roman" w:eastAsia="Arial Unicode MS" w:hAnsi="Times New Roman"/>
          <w:sz w:val="28"/>
          <w:szCs w:val="28"/>
          <w:lang w:eastAsia="ru-RU" w:bidi="uk-UA"/>
        </w:rPr>
      </w:pPr>
      <w:r w:rsidRPr="00747A60">
        <w:rPr>
          <w:rFonts w:ascii="Times New Roman" w:eastAsia="Arial Unicode MS" w:hAnsi="Times New Roman"/>
          <w:sz w:val="28"/>
          <w:szCs w:val="28"/>
          <w:lang w:eastAsia="ru-RU" w:bidi="uk-UA"/>
        </w:rPr>
        <w:t xml:space="preserve">Суддя Бобуйок І.А. вважає, що такі дії </w:t>
      </w:r>
      <w:r w:rsidR="00263A05">
        <w:rPr>
          <w:rFonts w:ascii="Times New Roman" w:eastAsia="Arial Unicode MS" w:hAnsi="Times New Roman"/>
          <w:sz w:val="28"/>
          <w:szCs w:val="28"/>
          <w:lang w:eastAsia="ru-RU" w:bidi="uk-UA"/>
        </w:rPr>
        <w:t>ОСОБА1</w:t>
      </w:r>
      <w:r w:rsidRPr="00747A60">
        <w:rPr>
          <w:rFonts w:ascii="Times New Roman" w:eastAsia="Arial Unicode MS" w:hAnsi="Times New Roman"/>
          <w:sz w:val="28"/>
          <w:szCs w:val="28"/>
          <w:lang w:eastAsia="ru-RU" w:bidi="uk-UA"/>
        </w:rPr>
        <w:t xml:space="preserve"> необхідно розцінювати як втручання у здійснення правосуддя, метою якого є вплив на безсторонність суду під час прийняття судового рішення.</w:t>
      </w:r>
    </w:p>
    <w:p w:rsidR="00747A60" w:rsidRPr="00747A60" w:rsidRDefault="00747A60" w:rsidP="00747A60">
      <w:pPr>
        <w:pStyle w:val="a3"/>
        <w:ind w:firstLine="567"/>
        <w:jc w:val="both"/>
        <w:rPr>
          <w:rFonts w:ascii="Times New Roman" w:eastAsia="Arial Unicode MS" w:hAnsi="Times New Roman"/>
          <w:sz w:val="28"/>
          <w:szCs w:val="28"/>
          <w:lang w:eastAsia="ru-RU" w:bidi="uk-UA"/>
        </w:rPr>
      </w:pPr>
      <w:r w:rsidRPr="00747A60">
        <w:rPr>
          <w:rFonts w:ascii="Times New Roman" w:eastAsia="Arial Unicode MS" w:hAnsi="Times New Roman"/>
          <w:sz w:val="28"/>
          <w:szCs w:val="28"/>
          <w:lang w:eastAsia="ru-RU" w:bidi="uk-UA"/>
        </w:rPr>
        <w:t>На виконання вимог частини четвертої статті 48 Закону України «</w:t>
      </w:r>
      <w:r w:rsidR="008A17D0">
        <w:rPr>
          <w:rFonts w:ascii="Times New Roman" w:eastAsia="Arial Unicode MS" w:hAnsi="Times New Roman"/>
          <w:sz w:val="28"/>
          <w:szCs w:val="28"/>
          <w:lang w:eastAsia="ru-RU" w:bidi="uk-UA"/>
        </w:rPr>
        <w:t>Про судоустрій і статус суддів»</w:t>
      </w:r>
      <w:r w:rsidRPr="00747A60">
        <w:rPr>
          <w:rFonts w:ascii="Times New Roman" w:eastAsia="Arial Unicode MS" w:hAnsi="Times New Roman"/>
          <w:sz w:val="28"/>
          <w:szCs w:val="28"/>
          <w:lang w:eastAsia="ru-RU" w:bidi="uk-UA"/>
        </w:rPr>
        <w:t xml:space="preserve"> суддя Малиновського районного суду міста Одеси Бобуйок І.А. звернувся з повідомленням про втручання в діяльність судді щодо здійснення правосуддя до Вищої ради правосуддя та до Генерального прокурора.</w:t>
      </w:r>
    </w:p>
    <w:p w:rsidR="00747A60" w:rsidRPr="00747A60" w:rsidRDefault="00747A60" w:rsidP="00747A60">
      <w:pPr>
        <w:pStyle w:val="a3"/>
        <w:ind w:firstLine="567"/>
        <w:jc w:val="both"/>
        <w:rPr>
          <w:rFonts w:ascii="Times New Roman" w:eastAsia="Arial Unicode MS" w:hAnsi="Times New Roman"/>
          <w:sz w:val="28"/>
          <w:szCs w:val="28"/>
          <w:lang w:eastAsia="ru-RU" w:bidi="uk-UA"/>
        </w:rPr>
      </w:pPr>
      <w:r w:rsidRPr="00747A60">
        <w:rPr>
          <w:rFonts w:ascii="Times New Roman" w:eastAsia="Arial Unicode MS" w:hAnsi="Times New Roman"/>
          <w:sz w:val="28"/>
          <w:szCs w:val="28"/>
          <w:lang w:eastAsia="ru-RU" w:bidi="uk-UA"/>
        </w:rPr>
        <w:lastRenderedPageBreak/>
        <w:t>Під час проведення перевірки повідомлення судді Малиновського районного суду міста Одеси Бобуйка І.А. про втручання в діяльність судді щодо здійснення правосуддя 22 грудня 2023 року Генеральному прокурору надіслано запит із проханням надати відомості щодо дій, вчинених за результатами розгляду повідомлення судді.</w:t>
      </w:r>
    </w:p>
    <w:p w:rsidR="00747A60" w:rsidRPr="00747A60" w:rsidRDefault="00747A60" w:rsidP="00747A60">
      <w:pPr>
        <w:pStyle w:val="a3"/>
        <w:ind w:firstLine="567"/>
        <w:jc w:val="both"/>
        <w:rPr>
          <w:rFonts w:ascii="Times New Roman" w:eastAsia="Arial Unicode MS" w:hAnsi="Times New Roman"/>
          <w:sz w:val="28"/>
          <w:szCs w:val="28"/>
          <w:lang w:eastAsia="ru-RU" w:bidi="uk-UA"/>
        </w:rPr>
      </w:pPr>
      <w:r w:rsidRPr="00747A60">
        <w:rPr>
          <w:rFonts w:ascii="Times New Roman" w:eastAsia="Arial Unicode MS" w:hAnsi="Times New Roman"/>
          <w:sz w:val="28"/>
          <w:szCs w:val="28"/>
          <w:lang w:eastAsia="ru-RU" w:bidi="uk-UA"/>
        </w:rPr>
        <w:t xml:space="preserve">Офіс Генерального прокурора листом від 25 грудня 2023 року </w:t>
      </w:r>
      <w:r>
        <w:rPr>
          <w:rFonts w:ascii="Times New Roman" w:eastAsia="Arial Unicode MS" w:hAnsi="Times New Roman"/>
          <w:sz w:val="28"/>
          <w:szCs w:val="28"/>
          <w:lang w:eastAsia="ru-RU" w:bidi="uk-UA"/>
        </w:rPr>
        <w:br/>
      </w:r>
      <w:r w:rsidRPr="00747A60">
        <w:rPr>
          <w:rFonts w:ascii="Times New Roman" w:eastAsia="Arial Unicode MS" w:hAnsi="Times New Roman"/>
          <w:sz w:val="28"/>
          <w:szCs w:val="28"/>
          <w:lang w:eastAsia="ru-RU" w:bidi="uk-UA"/>
        </w:rPr>
        <w:t>№ 09/1/1-4143-23 поінформував, що повідомлення судді Малиновського районного суду міста Одеси Бобуйка І.А. направлено для розгляду згідно з територіальною юрисдикцією до Одеської обласної прокуратури.</w:t>
      </w:r>
    </w:p>
    <w:p w:rsidR="00747A60" w:rsidRPr="00747A60" w:rsidRDefault="00747A60" w:rsidP="00747A60">
      <w:pPr>
        <w:pStyle w:val="a3"/>
        <w:ind w:firstLine="567"/>
        <w:jc w:val="both"/>
        <w:rPr>
          <w:rFonts w:ascii="Times New Roman" w:eastAsia="Arial Unicode MS" w:hAnsi="Times New Roman"/>
          <w:sz w:val="28"/>
          <w:szCs w:val="28"/>
          <w:lang w:eastAsia="ru-RU" w:bidi="uk-UA"/>
        </w:rPr>
      </w:pPr>
      <w:r w:rsidRPr="00747A60">
        <w:rPr>
          <w:rFonts w:ascii="Times New Roman" w:eastAsia="Arial Unicode MS" w:hAnsi="Times New Roman"/>
          <w:sz w:val="28"/>
          <w:szCs w:val="28"/>
          <w:lang w:eastAsia="ru-RU" w:bidi="uk-UA"/>
        </w:rPr>
        <w:t xml:space="preserve">Одеська обласна прокуратура </w:t>
      </w:r>
      <w:r w:rsidR="008A17D0">
        <w:rPr>
          <w:rFonts w:ascii="Times New Roman" w:eastAsia="Arial Unicode MS" w:hAnsi="Times New Roman"/>
          <w:sz w:val="28"/>
          <w:szCs w:val="28"/>
          <w:lang w:eastAsia="ru-RU" w:bidi="uk-UA"/>
        </w:rPr>
        <w:t>в</w:t>
      </w:r>
      <w:r w:rsidRPr="00747A60">
        <w:rPr>
          <w:rFonts w:ascii="Times New Roman" w:eastAsia="Arial Unicode MS" w:hAnsi="Times New Roman"/>
          <w:sz w:val="28"/>
          <w:szCs w:val="28"/>
          <w:lang w:eastAsia="ru-RU" w:bidi="uk-UA"/>
        </w:rPr>
        <w:t xml:space="preserve"> листі від 5 січня 2024 року № 09/1/1-718-23 поінформувала, що за результатами розгляду повідомлення судді Малиновського районного суду міста Одеси Бобуйка І.А. слідчим відділенням відділу поліції № 3 Одеського районного управління поліції № 1 Головного управління Національної поліції в Одеській області 11 грудня 2023 року розпочато досудове розслідування </w:t>
      </w:r>
      <w:r w:rsidR="008A17D0">
        <w:rPr>
          <w:rFonts w:ascii="Times New Roman" w:eastAsia="Arial Unicode MS" w:hAnsi="Times New Roman"/>
          <w:sz w:val="28"/>
          <w:szCs w:val="28"/>
          <w:lang w:eastAsia="ru-RU" w:bidi="uk-UA"/>
        </w:rPr>
        <w:t>у</w:t>
      </w:r>
      <w:r w:rsidRPr="00747A60">
        <w:rPr>
          <w:rFonts w:ascii="Times New Roman" w:eastAsia="Arial Unicode MS" w:hAnsi="Times New Roman"/>
          <w:sz w:val="28"/>
          <w:szCs w:val="28"/>
          <w:lang w:eastAsia="ru-RU" w:bidi="uk-UA"/>
        </w:rPr>
        <w:t xml:space="preserve"> кримінальному провадженні </w:t>
      </w:r>
      <w:r>
        <w:rPr>
          <w:rFonts w:ascii="Times New Roman" w:eastAsia="Arial Unicode MS" w:hAnsi="Times New Roman"/>
          <w:sz w:val="28"/>
          <w:szCs w:val="28"/>
          <w:lang w:eastAsia="ru-RU" w:bidi="uk-UA"/>
        </w:rPr>
        <w:br/>
      </w:r>
      <w:r w:rsidR="00A65497">
        <w:rPr>
          <w:rFonts w:ascii="Times New Roman" w:eastAsia="Arial Unicode MS" w:hAnsi="Times New Roman"/>
          <w:sz w:val="28"/>
          <w:szCs w:val="28"/>
          <w:lang w:eastAsia="ru-RU" w:bidi="uk-UA"/>
        </w:rPr>
        <w:t>№ ____</w:t>
      </w:r>
      <w:bookmarkStart w:id="0" w:name="_GoBack"/>
      <w:bookmarkEnd w:id="0"/>
      <w:r w:rsidRPr="00747A60">
        <w:rPr>
          <w:rFonts w:ascii="Times New Roman" w:eastAsia="Arial Unicode MS" w:hAnsi="Times New Roman"/>
          <w:sz w:val="28"/>
          <w:szCs w:val="28"/>
          <w:lang w:eastAsia="ru-RU" w:bidi="uk-UA"/>
        </w:rPr>
        <w:t xml:space="preserve"> за частиною першою статті 376 Кримінального кодексу України. Нагляд за досудовим розслідуванням </w:t>
      </w:r>
      <w:r w:rsidR="008A17D0">
        <w:rPr>
          <w:rFonts w:ascii="Times New Roman" w:eastAsia="Arial Unicode MS" w:hAnsi="Times New Roman"/>
          <w:sz w:val="28"/>
          <w:szCs w:val="28"/>
          <w:lang w:eastAsia="ru-RU" w:bidi="uk-UA"/>
        </w:rPr>
        <w:t>у</w:t>
      </w:r>
      <w:r w:rsidRPr="00747A60">
        <w:rPr>
          <w:rFonts w:ascii="Times New Roman" w:eastAsia="Arial Unicode MS" w:hAnsi="Times New Roman"/>
          <w:sz w:val="28"/>
          <w:szCs w:val="28"/>
          <w:lang w:eastAsia="ru-RU" w:bidi="uk-UA"/>
        </w:rPr>
        <w:t xml:space="preserve"> провадженні здійснюється прокурорами Малиновської окружної прокуратури міста Одеси. Наразі досудове розслідування </w:t>
      </w:r>
      <w:r w:rsidR="008A17D0">
        <w:rPr>
          <w:rFonts w:ascii="Times New Roman" w:eastAsia="Arial Unicode MS" w:hAnsi="Times New Roman"/>
          <w:sz w:val="28"/>
          <w:szCs w:val="28"/>
          <w:lang w:eastAsia="ru-RU" w:bidi="uk-UA"/>
        </w:rPr>
        <w:t>у</w:t>
      </w:r>
      <w:r w:rsidRPr="00747A60">
        <w:rPr>
          <w:rFonts w:ascii="Times New Roman" w:eastAsia="Arial Unicode MS" w:hAnsi="Times New Roman"/>
          <w:sz w:val="28"/>
          <w:szCs w:val="28"/>
          <w:lang w:eastAsia="ru-RU" w:bidi="uk-UA"/>
        </w:rPr>
        <w:t xml:space="preserve"> кримінальному провадженні триває. </w:t>
      </w:r>
      <w:r w:rsidR="008A17D0">
        <w:rPr>
          <w:rFonts w:ascii="Times New Roman" w:eastAsia="Arial Unicode MS" w:hAnsi="Times New Roman"/>
          <w:sz w:val="28"/>
          <w:szCs w:val="28"/>
          <w:lang w:eastAsia="ru-RU" w:bidi="uk-UA"/>
        </w:rPr>
        <w:t>Остаточне</w:t>
      </w:r>
      <w:r w:rsidRPr="00747A60">
        <w:rPr>
          <w:rFonts w:ascii="Times New Roman" w:eastAsia="Arial Unicode MS" w:hAnsi="Times New Roman"/>
          <w:sz w:val="28"/>
          <w:szCs w:val="28"/>
          <w:lang w:eastAsia="ru-RU" w:bidi="uk-UA"/>
        </w:rPr>
        <w:t xml:space="preserve"> рішення буде </w:t>
      </w:r>
      <w:r w:rsidR="008A17D0">
        <w:rPr>
          <w:rFonts w:ascii="Times New Roman" w:eastAsia="Arial Unicode MS" w:hAnsi="Times New Roman"/>
          <w:sz w:val="28"/>
          <w:szCs w:val="28"/>
          <w:lang w:eastAsia="ru-RU" w:bidi="uk-UA"/>
        </w:rPr>
        <w:t>ухвалено</w:t>
      </w:r>
      <w:r w:rsidRPr="00747A60">
        <w:rPr>
          <w:rFonts w:ascii="Times New Roman" w:eastAsia="Arial Unicode MS" w:hAnsi="Times New Roman"/>
          <w:sz w:val="28"/>
          <w:szCs w:val="28"/>
          <w:lang w:eastAsia="ru-RU" w:bidi="uk-UA"/>
        </w:rPr>
        <w:t xml:space="preserve"> за результатами проведення слідчих дій та здобутих доказів відповідно до вимог чинного законодавства України. До листа Одеською обласною прокуратурою додано витяг з Єдиного реєстру досудових розслідувань.</w:t>
      </w:r>
    </w:p>
    <w:p w:rsidR="00747A60" w:rsidRPr="00747A60" w:rsidRDefault="00747A60" w:rsidP="00747A60">
      <w:pPr>
        <w:pStyle w:val="a3"/>
        <w:ind w:firstLine="567"/>
        <w:jc w:val="both"/>
        <w:rPr>
          <w:rFonts w:ascii="Times New Roman" w:eastAsia="Arial Unicode MS" w:hAnsi="Times New Roman"/>
          <w:sz w:val="28"/>
          <w:szCs w:val="28"/>
          <w:lang w:eastAsia="ru-RU" w:bidi="uk-UA"/>
        </w:rPr>
      </w:pPr>
      <w:r w:rsidRPr="00747A60">
        <w:rPr>
          <w:rFonts w:ascii="Times New Roman" w:eastAsia="Arial Unicode MS" w:hAnsi="Times New Roman"/>
          <w:sz w:val="28"/>
          <w:szCs w:val="28"/>
          <w:lang w:eastAsia="ru-RU" w:bidi="uk-UA"/>
        </w:rPr>
        <w:t xml:space="preserve">З Єдиного державного реєстру судових рішень та офіційного вебпорталу «Судова влада України» встановлено, що </w:t>
      </w:r>
      <w:r w:rsidR="008A17D0">
        <w:rPr>
          <w:rFonts w:ascii="Times New Roman" w:eastAsia="Arial Unicode MS" w:hAnsi="Times New Roman"/>
          <w:sz w:val="28"/>
          <w:szCs w:val="28"/>
          <w:lang w:eastAsia="ru-RU" w:bidi="uk-UA"/>
        </w:rPr>
        <w:t>у</w:t>
      </w:r>
      <w:r w:rsidRPr="00747A60">
        <w:rPr>
          <w:rFonts w:ascii="Times New Roman" w:eastAsia="Arial Unicode MS" w:hAnsi="Times New Roman"/>
          <w:sz w:val="28"/>
          <w:szCs w:val="28"/>
          <w:lang w:eastAsia="ru-RU" w:bidi="uk-UA"/>
        </w:rPr>
        <w:t xml:space="preserve"> провадженні судді Малиновського районного суду міста Одеси Бобуйка І.А. перебувала справа про адміністративне правопорушення щодо притягнення </w:t>
      </w:r>
      <w:r w:rsidR="00263A05">
        <w:rPr>
          <w:rFonts w:ascii="Times New Roman" w:eastAsia="Arial Unicode MS" w:hAnsi="Times New Roman"/>
          <w:sz w:val="28"/>
          <w:szCs w:val="28"/>
          <w:lang w:eastAsia="ru-RU" w:bidi="uk-UA"/>
        </w:rPr>
        <w:t>ОСОБА1</w:t>
      </w:r>
      <w:r w:rsidRPr="00747A60">
        <w:rPr>
          <w:rFonts w:ascii="Times New Roman" w:eastAsia="Arial Unicode MS" w:hAnsi="Times New Roman"/>
          <w:sz w:val="28"/>
          <w:szCs w:val="28"/>
          <w:lang w:eastAsia="ru-RU" w:bidi="uk-UA"/>
        </w:rPr>
        <w:t xml:space="preserve"> до адміністративної відповідальності за частиною першою статті 130 КУпАП (справа № 521/21026/23). </w:t>
      </w:r>
    </w:p>
    <w:p w:rsidR="00747A60" w:rsidRPr="00747A60" w:rsidRDefault="00747A60" w:rsidP="00747A60">
      <w:pPr>
        <w:pStyle w:val="a3"/>
        <w:ind w:firstLine="567"/>
        <w:jc w:val="both"/>
        <w:rPr>
          <w:rFonts w:ascii="Times New Roman" w:eastAsia="Arial Unicode MS" w:hAnsi="Times New Roman"/>
          <w:sz w:val="28"/>
          <w:szCs w:val="28"/>
          <w:lang w:eastAsia="ru-RU" w:bidi="uk-UA"/>
        </w:rPr>
      </w:pPr>
      <w:r w:rsidRPr="00747A60">
        <w:rPr>
          <w:rFonts w:ascii="Times New Roman" w:eastAsia="Arial Unicode MS" w:hAnsi="Times New Roman"/>
          <w:sz w:val="28"/>
          <w:szCs w:val="28"/>
          <w:lang w:eastAsia="ru-RU" w:bidi="uk-UA"/>
        </w:rPr>
        <w:t xml:space="preserve">Постановою Малиновського районного суду міста Одеси від 10 січня              2023 року </w:t>
      </w:r>
      <w:r w:rsidR="00263A05">
        <w:rPr>
          <w:rFonts w:ascii="Times New Roman" w:eastAsia="Arial Unicode MS" w:hAnsi="Times New Roman"/>
          <w:sz w:val="28"/>
          <w:szCs w:val="28"/>
          <w:lang w:eastAsia="ru-RU" w:bidi="uk-UA"/>
        </w:rPr>
        <w:t>ОСОБА1</w:t>
      </w:r>
      <w:r w:rsidRPr="00747A60">
        <w:rPr>
          <w:rFonts w:ascii="Times New Roman" w:eastAsia="Arial Unicode MS" w:hAnsi="Times New Roman"/>
          <w:sz w:val="28"/>
          <w:szCs w:val="28"/>
          <w:lang w:eastAsia="ru-RU" w:bidi="uk-UA"/>
        </w:rPr>
        <w:t xml:space="preserve"> визнано винним у скоєнні адміністративного правопорушення, передбаченого частиною першою статті 130 КУпАП, накладено адміністративне стягнення у вигляді штрафу у розмірі </w:t>
      </w:r>
      <w:r w:rsidR="008A17D0">
        <w:rPr>
          <w:rFonts w:ascii="Times New Roman" w:eastAsia="Arial Unicode MS" w:hAnsi="Times New Roman"/>
          <w:sz w:val="28"/>
          <w:szCs w:val="28"/>
          <w:lang w:eastAsia="ru-RU" w:bidi="uk-UA"/>
        </w:rPr>
        <w:br/>
      </w:r>
      <w:r w:rsidRPr="00747A60">
        <w:rPr>
          <w:rFonts w:ascii="Times New Roman" w:eastAsia="Arial Unicode MS" w:hAnsi="Times New Roman"/>
          <w:sz w:val="28"/>
          <w:szCs w:val="28"/>
          <w:lang w:eastAsia="ru-RU" w:bidi="uk-UA"/>
        </w:rPr>
        <w:t>17 000 гривень 00 копійок з позбавленням права керування транспортними засобами строком на 1 рік.</w:t>
      </w:r>
    </w:p>
    <w:p w:rsidR="00747A60" w:rsidRPr="00747A60" w:rsidRDefault="00747A60" w:rsidP="00747A60">
      <w:pPr>
        <w:pStyle w:val="a3"/>
        <w:ind w:firstLine="567"/>
        <w:jc w:val="both"/>
        <w:rPr>
          <w:rFonts w:ascii="Times New Roman" w:hAnsi="Times New Roman"/>
          <w:sz w:val="28"/>
          <w:szCs w:val="28"/>
        </w:rPr>
      </w:pPr>
      <w:r w:rsidRPr="00747A60">
        <w:rPr>
          <w:rFonts w:ascii="Times New Roman" w:hAnsi="Times New Roman"/>
          <w:sz w:val="28"/>
          <w:szCs w:val="28"/>
        </w:rPr>
        <w:t xml:space="preserve">Відповідно до статті 131 Конституції України, статті 3 Закону України «Про Вищу раду правосуддя» Вища рада правосуддя вживає заходів щодо забезпечення авторитету правосуддя та незалежності суддів. </w:t>
      </w:r>
    </w:p>
    <w:p w:rsidR="00747A60" w:rsidRPr="00747A60" w:rsidRDefault="00747A60" w:rsidP="00747A60">
      <w:pPr>
        <w:pStyle w:val="a3"/>
        <w:ind w:firstLine="567"/>
        <w:jc w:val="both"/>
        <w:rPr>
          <w:rFonts w:ascii="Times New Roman" w:hAnsi="Times New Roman"/>
          <w:sz w:val="28"/>
          <w:szCs w:val="28"/>
        </w:rPr>
      </w:pPr>
      <w:r w:rsidRPr="00747A60">
        <w:rPr>
          <w:rFonts w:ascii="Times New Roman" w:hAnsi="Times New Roman"/>
          <w:sz w:val="28"/>
          <w:szCs w:val="28"/>
        </w:rPr>
        <w:t xml:space="preserve">Незалежність і недоторканність суддів гарантуються статтями 126 та </w:t>
      </w:r>
      <w:r w:rsidR="003C51AE">
        <w:rPr>
          <w:rFonts w:ascii="Times New Roman" w:hAnsi="Times New Roman"/>
          <w:sz w:val="28"/>
          <w:szCs w:val="28"/>
        </w:rPr>
        <w:br/>
      </w:r>
      <w:r w:rsidRPr="00747A60">
        <w:rPr>
          <w:rFonts w:ascii="Times New Roman" w:hAnsi="Times New Roman"/>
          <w:sz w:val="28"/>
          <w:szCs w:val="28"/>
        </w:rPr>
        <w:t xml:space="preserve">129 Конституції України, якими встановлено, що судді при здійсненні правосуддя незалежні й керуються верховенством права.  </w:t>
      </w:r>
    </w:p>
    <w:p w:rsidR="00747A60" w:rsidRPr="00747A60" w:rsidRDefault="00747A60" w:rsidP="00747A60">
      <w:pPr>
        <w:pStyle w:val="a3"/>
        <w:ind w:firstLine="567"/>
        <w:jc w:val="both"/>
        <w:rPr>
          <w:rFonts w:ascii="Times New Roman" w:hAnsi="Times New Roman"/>
          <w:sz w:val="28"/>
          <w:szCs w:val="28"/>
        </w:rPr>
      </w:pPr>
      <w:r w:rsidRPr="00747A60">
        <w:rPr>
          <w:rFonts w:ascii="Times New Roman" w:hAnsi="Times New Roman"/>
          <w:sz w:val="28"/>
          <w:szCs w:val="28"/>
        </w:rPr>
        <w:t xml:space="preserve">Відповідно до пунктів 1 та 2 Основних принципів незалежності судових органів, схвалених резолюціями 40/32 та 40/146 Генеральної Асамблеї ООН від 29 листопада та 13 грудня 1985 року, незалежність судових органів гарантується державою та закріплюється в конституції або законах країни. Усі </w:t>
      </w:r>
      <w:r w:rsidRPr="00747A60">
        <w:rPr>
          <w:rFonts w:ascii="Times New Roman" w:hAnsi="Times New Roman"/>
          <w:sz w:val="28"/>
          <w:szCs w:val="28"/>
        </w:rPr>
        <w:lastRenderedPageBreak/>
        <w:t>державні та інші установи зобов’язані шанувати незалежність судових органів та дотримуватися її.</w:t>
      </w:r>
    </w:p>
    <w:p w:rsidR="00747A60" w:rsidRPr="00747A60" w:rsidRDefault="00747A60" w:rsidP="00747A60">
      <w:pPr>
        <w:pStyle w:val="a3"/>
        <w:ind w:firstLine="567"/>
        <w:jc w:val="both"/>
        <w:rPr>
          <w:rFonts w:ascii="Times New Roman" w:hAnsi="Times New Roman"/>
          <w:sz w:val="28"/>
          <w:szCs w:val="28"/>
        </w:rPr>
      </w:pPr>
      <w:r w:rsidRPr="00747A60">
        <w:rPr>
          <w:rFonts w:ascii="Times New Roman" w:hAnsi="Times New Roman"/>
          <w:sz w:val="28"/>
          <w:szCs w:val="28"/>
        </w:rPr>
        <w:t>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із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w:t>
      </w:r>
    </w:p>
    <w:p w:rsidR="00747A60" w:rsidRPr="00747A60" w:rsidRDefault="00747A60" w:rsidP="00747A60">
      <w:pPr>
        <w:pStyle w:val="a3"/>
        <w:ind w:firstLine="567"/>
        <w:jc w:val="both"/>
        <w:rPr>
          <w:rFonts w:ascii="Times New Roman" w:hAnsi="Times New Roman"/>
          <w:sz w:val="28"/>
          <w:szCs w:val="28"/>
        </w:rPr>
      </w:pPr>
      <w:r w:rsidRPr="00747A60">
        <w:rPr>
          <w:rFonts w:ascii="Times New Roman" w:hAnsi="Times New Roman"/>
          <w:sz w:val="28"/>
          <w:szCs w:val="28"/>
        </w:rPr>
        <w:t>За приписами статті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747A60" w:rsidRPr="00747A60" w:rsidRDefault="00747A60" w:rsidP="00747A60">
      <w:pPr>
        <w:pStyle w:val="a3"/>
        <w:ind w:firstLine="567"/>
        <w:jc w:val="both"/>
        <w:rPr>
          <w:rFonts w:ascii="Times New Roman" w:hAnsi="Times New Roman"/>
          <w:sz w:val="28"/>
          <w:szCs w:val="28"/>
        </w:rPr>
      </w:pPr>
      <w:r w:rsidRPr="00747A60">
        <w:rPr>
          <w:rFonts w:ascii="Times New Roman" w:hAnsi="Times New Roman"/>
          <w:sz w:val="28"/>
          <w:szCs w:val="28"/>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747A60" w:rsidRPr="00747A60" w:rsidRDefault="00747A60" w:rsidP="00747A60">
      <w:pPr>
        <w:pStyle w:val="a3"/>
        <w:ind w:firstLine="567"/>
        <w:jc w:val="both"/>
        <w:rPr>
          <w:rFonts w:ascii="Times New Roman" w:hAnsi="Times New Roman"/>
          <w:sz w:val="28"/>
          <w:szCs w:val="28"/>
        </w:rPr>
      </w:pPr>
      <w:r w:rsidRPr="00747A60">
        <w:rPr>
          <w:rFonts w:ascii="Times New Roman" w:hAnsi="Times New Roman"/>
          <w:sz w:val="28"/>
          <w:szCs w:val="28"/>
        </w:rPr>
        <w:t>Відповідно до правової позиції Конституційного Суду України, висловленої в рішеннях від 1 грудня 2004 року № 19-рп/2004 та від 12 липня  2011 року №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747A60" w:rsidRPr="00747A60" w:rsidRDefault="003A5AD2" w:rsidP="003A5AD2">
      <w:pPr>
        <w:spacing w:after="0" w:line="240" w:lineRule="auto"/>
        <w:ind w:firstLine="567"/>
        <w:jc w:val="both"/>
        <w:rPr>
          <w:rFonts w:ascii="Times New Roman" w:hAnsi="Times New Roman"/>
          <w:sz w:val="28"/>
          <w:szCs w:val="28"/>
        </w:rPr>
      </w:pPr>
      <w:r w:rsidRPr="00D87524">
        <w:rPr>
          <w:rFonts w:ascii="Times New Roman" w:hAnsi="Times New Roman"/>
          <w:sz w:val="28"/>
          <w:szCs w:val="28"/>
        </w:rPr>
        <w:t>За змістом роз’яснень, викладених у пункті 11 постанови Пленуму Верховного Суду України від 13 червня 2007 року № 8 «Про незалежність судової влади»,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w:t>
      </w:r>
      <w:r>
        <w:rPr>
          <w:rFonts w:ascii="Times New Roman" w:hAnsi="Times New Roman"/>
          <w:sz w:val="28"/>
          <w:szCs w:val="28"/>
        </w:rPr>
        <w:t xml:space="preserve"> </w:t>
      </w:r>
    </w:p>
    <w:p w:rsidR="00747A60" w:rsidRPr="00747A60" w:rsidRDefault="00747A60" w:rsidP="00747A60">
      <w:pPr>
        <w:pStyle w:val="a3"/>
        <w:ind w:firstLine="567"/>
        <w:jc w:val="both"/>
        <w:rPr>
          <w:rFonts w:ascii="Times New Roman" w:hAnsi="Times New Roman"/>
          <w:sz w:val="28"/>
          <w:szCs w:val="28"/>
        </w:rPr>
      </w:pPr>
      <w:r w:rsidRPr="00747A60">
        <w:rPr>
          <w:rFonts w:ascii="Times New Roman" w:hAnsi="Times New Roman"/>
          <w:sz w:val="28"/>
          <w:szCs w:val="28"/>
        </w:rPr>
        <w:t xml:space="preserve">Вища рада правосуддя визначає наявність або відсутність фактів втручання в діяльність судді, а також дій, що несуть загрозу незалежності суддів та авторитету правосуддя, та у разі встановлення таких фактів вживає необхідних заходів для забезпечення незалежності суддів та авторитету правосуддя, що визначені Законом України «Про Вищу раду правосуддя». При цьому поняття «втручання в діяльність судді щодо здійснення правосуддя» є оціночною категорією для цілей застосування положень статті 73 Закону України «Про Вищу раду правосуддя». Встановлення наявності або відсутності </w:t>
      </w:r>
      <w:r w:rsidRPr="00747A60">
        <w:rPr>
          <w:rFonts w:ascii="Times New Roman" w:hAnsi="Times New Roman"/>
          <w:sz w:val="28"/>
          <w:szCs w:val="28"/>
        </w:rPr>
        <w:lastRenderedPageBreak/>
        <w:t>втручання в діяльність судді здійснюється Вищою радою правосуддя в аспекті необхідності / доцільності вжиття визначених законом заходів щодо забезпечення незалежності суддів та авторитету правосуддя.</w:t>
      </w:r>
    </w:p>
    <w:p w:rsidR="00747A60" w:rsidRPr="00747A60" w:rsidRDefault="00747A60" w:rsidP="00747A60">
      <w:pPr>
        <w:pStyle w:val="a3"/>
        <w:ind w:firstLine="567"/>
        <w:jc w:val="both"/>
        <w:rPr>
          <w:rFonts w:ascii="Times New Roman" w:hAnsi="Times New Roman"/>
          <w:sz w:val="28"/>
          <w:szCs w:val="28"/>
        </w:rPr>
      </w:pPr>
      <w:r w:rsidRPr="00747A60">
        <w:rPr>
          <w:rFonts w:ascii="Times New Roman" w:hAnsi="Times New Roman"/>
          <w:sz w:val="28"/>
          <w:szCs w:val="28"/>
        </w:rPr>
        <w:t xml:space="preserve">Обставини, викладені у повідомленні судді Малиновського районного суду міста Одеси Бобуйка І.А. про втручання в діяльність судді щодо здійснення правосуддя, зокрема здійснення </w:t>
      </w:r>
      <w:r w:rsidR="00263A05">
        <w:rPr>
          <w:rFonts w:ascii="Times New Roman" w:eastAsia="Arial Unicode MS" w:hAnsi="Times New Roman"/>
          <w:sz w:val="28"/>
          <w:szCs w:val="28"/>
          <w:lang w:eastAsia="ru-RU" w:bidi="uk-UA"/>
        </w:rPr>
        <w:t>ОСОБА1</w:t>
      </w:r>
      <w:r w:rsidRPr="00747A60">
        <w:rPr>
          <w:rFonts w:ascii="Times New Roman" w:hAnsi="Times New Roman"/>
          <w:sz w:val="28"/>
          <w:szCs w:val="28"/>
        </w:rPr>
        <w:t>, який є учасником судового провадження, що перебувало на стадії судового розгляду, грошових платежів за реквізитами Малиновського районного суду міста Одеси, серед яких у призначенні платежу зазначено ім’я судді Бобуйка І.А., можуть сформувати у суспільстві уявлення про безкарність протиправного впливу на судову систему та негативно позначитися на її незалежності та авторитеті, а також дискредитують суддю Бобуйка І.А. та підривають довіру до Малиновського районного суду міста Одеси.</w:t>
      </w:r>
    </w:p>
    <w:p w:rsidR="00747A60" w:rsidRPr="00747A60" w:rsidRDefault="00600591" w:rsidP="00747A60">
      <w:pPr>
        <w:pStyle w:val="a3"/>
        <w:ind w:firstLine="567"/>
        <w:jc w:val="both"/>
        <w:rPr>
          <w:rFonts w:ascii="Times New Roman" w:hAnsi="Times New Roman"/>
          <w:sz w:val="28"/>
          <w:szCs w:val="28"/>
        </w:rPr>
      </w:pPr>
      <w:r>
        <w:rPr>
          <w:rFonts w:ascii="Times New Roman" w:hAnsi="Times New Roman"/>
          <w:sz w:val="28"/>
          <w:szCs w:val="28"/>
        </w:rPr>
        <w:t>З</w:t>
      </w:r>
      <w:r w:rsidR="00747A60" w:rsidRPr="00747A60">
        <w:rPr>
          <w:rFonts w:ascii="Times New Roman" w:hAnsi="Times New Roman"/>
          <w:sz w:val="28"/>
          <w:szCs w:val="28"/>
        </w:rPr>
        <w:t xml:space="preserve">азначені у повідомленні судді обставини </w:t>
      </w:r>
      <w:r>
        <w:rPr>
          <w:rFonts w:ascii="Times New Roman" w:hAnsi="Times New Roman"/>
          <w:sz w:val="28"/>
          <w:szCs w:val="28"/>
        </w:rPr>
        <w:t>т</w:t>
      </w:r>
      <w:r w:rsidRPr="00747A60">
        <w:rPr>
          <w:rFonts w:ascii="Times New Roman" w:hAnsi="Times New Roman"/>
          <w:sz w:val="28"/>
          <w:szCs w:val="28"/>
        </w:rPr>
        <w:t xml:space="preserve">акож </w:t>
      </w:r>
      <w:r w:rsidR="00747A60" w:rsidRPr="00747A60">
        <w:rPr>
          <w:rFonts w:ascii="Times New Roman" w:hAnsi="Times New Roman"/>
          <w:sz w:val="28"/>
          <w:szCs w:val="28"/>
        </w:rPr>
        <w:t xml:space="preserve">можуть свідчити про вчинення особою кримінально караних правопорушень стосовно судді у зв’язку зі здійсненням ним правосуддя, що становить загрозу незалежності судді. Водночас Вища рада правосуддя не наділена повноваженнями здійснювати кримінально-правову кваліфікацію протиправних діянь, які порушують конституційні принципи незалежності і недоторканності суддів. Зазначене належить до компетенції відповідних правоохоронних органів, які в порядку, встановленому Кримінальним процесуальним кодексом України (далі – КПК України), мають перевірити повідомлені суддею обставини. </w:t>
      </w:r>
    </w:p>
    <w:p w:rsidR="00747A60" w:rsidRPr="00747A60" w:rsidRDefault="00747A60" w:rsidP="00747A60">
      <w:pPr>
        <w:pStyle w:val="a3"/>
        <w:ind w:firstLine="567"/>
        <w:jc w:val="both"/>
        <w:rPr>
          <w:rFonts w:ascii="Times New Roman" w:hAnsi="Times New Roman"/>
          <w:sz w:val="28"/>
          <w:szCs w:val="28"/>
        </w:rPr>
      </w:pPr>
      <w:r w:rsidRPr="00747A60">
        <w:rPr>
          <w:rFonts w:ascii="Times New Roman" w:hAnsi="Times New Roman"/>
          <w:sz w:val="28"/>
          <w:szCs w:val="28"/>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747A60" w:rsidRDefault="00747A60" w:rsidP="009D5957">
      <w:pPr>
        <w:pStyle w:val="a3"/>
        <w:ind w:firstLine="567"/>
        <w:jc w:val="both"/>
        <w:rPr>
          <w:rFonts w:ascii="Times New Roman" w:hAnsi="Times New Roman"/>
          <w:sz w:val="28"/>
          <w:szCs w:val="28"/>
        </w:rPr>
      </w:pPr>
      <w:r w:rsidRPr="00747A60">
        <w:rPr>
          <w:rFonts w:ascii="Times New Roman" w:hAnsi="Times New Roman"/>
          <w:sz w:val="28"/>
          <w:szCs w:val="28"/>
        </w:rPr>
        <w:t>Ураховуючи, що перевірку повідомлених суддею обставин здійснюють правоохоронні органи в порядку, передбаченому КПК України, Вища рада правосуддя дійшла висновку про наявність підстав для вжиття заходів щодо забезпечення незалежності суддів та авторитету правосуддя, визначених статтею 73 Закону України «Про Вищу раду правосуддя».</w:t>
      </w:r>
    </w:p>
    <w:p w:rsidR="003E08D4" w:rsidRDefault="00434932" w:rsidP="00CA7915">
      <w:pPr>
        <w:tabs>
          <w:tab w:val="left" w:pos="8931"/>
        </w:tabs>
        <w:spacing w:after="0" w:line="240" w:lineRule="auto"/>
        <w:ind w:firstLine="567"/>
        <w:jc w:val="both"/>
        <w:rPr>
          <w:rFonts w:ascii="Times New Roman" w:hAnsi="Times New Roman"/>
          <w:sz w:val="28"/>
          <w:szCs w:val="28"/>
        </w:rPr>
      </w:pPr>
      <w:r w:rsidRPr="00A16812">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CA7915" w:rsidRDefault="00CA7915" w:rsidP="00CA7915">
      <w:pPr>
        <w:tabs>
          <w:tab w:val="left" w:pos="8931"/>
        </w:tabs>
        <w:spacing w:after="0" w:line="240" w:lineRule="auto"/>
        <w:ind w:firstLine="567"/>
        <w:jc w:val="both"/>
        <w:rPr>
          <w:rFonts w:ascii="Times New Roman" w:hAnsi="Times New Roman"/>
          <w:sz w:val="28"/>
          <w:szCs w:val="28"/>
        </w:rPr>
      </w:pPr>
    </w:p>
    <w:p w:rsidR="002248C7" w:rsidRDefault="002248C7" w:rsidP="00CA7915">
      <w:pPr>
        <w:tabs>
          <w:tab w:val="left" w:pos="8931"/>
        </w:tabs>
        <w:spacing w:after="0" w:line="240" w:lineRule="auto"/>
        <w:ind w:firstLine="567"/>
        <w:jc w:val="center"/>
        <w:rPr>
          <w:rFonts w:ascii="Times New Roman" w:hAnsi="Times New Roman"/>
          <w:b/>
          <w:bCs/>
          <w:sz w:val="28"/>
          <w:szCs w:val="28"/>
        </w:rPr>
      </w:pPr>
      <w:r w:rsidRPr="00ED145E">
        <w:rPr>
          <w:rFonts w:ascii="Times New Roman" w:hAnsi="Times New Roman"/>
          <w:b/>
          <w:bCs/>
          <w:sz w:val="28"/>
          <w:szCs w:val="28"/>
        </w:rPr>
        <w:t>вирішила:</w:t>
      </w:r>
    </w:p>
    <w:p w:rsidR="00CF2E20" w:rsidRPr="00ED145E" w:rsidRDefault="00CF2E20" w:rsidP="00CA7915">
      <w:pPr>
        <w:tabs>
          <w:tab w:val="left" w:pos="8931"/>
        </w:tabs>
        <w:spacing w:after="0" w:line="240" w:lineRule="auto"/>
        <w:ind w:firstLine="567"/>
        <w:jc w:val="center"/>
        <w:rPr>
          <w:rFonts w:ascii="Times New Roman" w:hAnsi="Times New Roman"/>
          <w:b/>
          <w:bCs/>
          <w:sz w:val="28"/>
          <w:szCs w:val="28"/>
        </w:rPr>
      </w:pPr>
    </w:p>
    <w:p w:rsidR="008B43A2" w:rsidRDefault="00747A60" w:rsidP="008B43A2">
      <w:pPr>
        <w:tabs>
          <w:tab w:val="left" w:pos="8931"/>
        </w:tabs>
        <w:spacing w:after="0" w:line="240" w:lineRule="auto"/>
        <w:jc w:val="both"/>
        <w:rPr>
          <w:rFonts w:ascii="Times New Roman" w:hAnsi="Times New Roman"/>
          <w:sz w:val="28"/>
          <w:szCs w:val="28"/>
          <w:lang w:eastAsia="ru-RU"/>
        </w:rPr>
      </w:pPr>
      <w:r w:rsidRPr="00747A60">
        <w:rPr>
          <w:rFonts w:ascii="Times New Roman" w:hAnsi="Times New Roman"/>
          <w:sz w:val="28"/>
          <w:szCs w:val="28"/>
          <w:lang w:eastAsia="ru-RU"/>
        </w:rPr>
        <w:t>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11 грудня 2023 року до Єдиного реєстру досудових р</w:t>
      </w:r>
      <w:r w:rsidR="00263A05">
        <w:rPr>
          <w:rFonts w:ascii="Times New Roman" w:hAnsi="Times New Roman"/>
          <w:sz w:val="28"/>
          <w:szCs w:val="28"/>
          <w:lang w:eastAsia="ru-RU"/>
        </w:rPr>
        <w:t>озслідувань за № ____</w:t>
      </w:r>
      <w:r w:rsidRPr="00747A60">
        <w:rPr>
          <w:rFonts w:ascii="Times New Roman" w:hAnsi="Times New Roman"/>
          <w:sz w:val="28"/>
          <w:szCs w:val="28"/>
          <w:lang w:eastAsia="ru-RU"/>
        </w:rPr>
        <w:t xml:space="preserve"> за частиною першою статті 376 Кримінального кодексу України за фактами, повідомленими суддею Малиновського районного суду міста Одеси Бобуйком Ігорем Анатолійовичем.</w:t>
      </w:r>
    </w:p>
    <w:p w:rsidR="008B43A2" w:rsidRDefault="008B43A2" w:rsidP="008B43A2">
      <w:pPr>
        <w:tabs>
          <w:tab w:val="left" w:pos="8931"/>
        </w:tabs>
        <w:spacing w:after="0" w:line="240" w:lineRule="auto"/>
        <w:jc w:val="both"/>
        <w:rPr>
          <w:rFonts w:ascii="Times New Roman" w:hAnsi="Times New Roman"/>
          <w:sz w:val="28"/>
          <w:szCs w:val="28"/>
          <w:lang w:eastAsia="ru-RU"/>
        </w:rPr>
      </w:pPr>
    </w:p>
    <w:p w:rsidR="008B43A2" w:rsidRDefault="008B43A2" w:rsidP="008B43A2">
      <w:pPr>
        <w:tabs>
          <w:tab w:val="left" w:pos="8931"/>
        </w:tabs>
        <w:spacing w:after="0" w:line="240" w:lineRule="auto"/>
        <w:jc w:val="both"/>
        <w:rPr>
          <w:rFonts w:ascii="Times New Roman" w:hAnsi="Times New Roman"/>
          <w:sz w:val="28"/>
          <w:szCs w:val="28"/>
          <w:lang w:eastAsia="ru-RU"/>
        </w:rPr>
      </w:pPr>
    </w:p>
    <w:p w:rsidR="001322D3" w:rsidRPr="001A4727" w:rsidRDefault="00961D76" w:rsidP="008B43A2">
      <w:pPr>
        <w:tabs>
          <w:tab w:val="left" w:pos="8931"/>
        </w:tabs>
        <w:spacing w:after="0" w:line="240" w:lineRule="auto"/>
        <w:jc w:val="both"/>
        <w:rPr>
          <w:rFonts w:ascii="Times New Roman" w:hAnsi="Times New Roman"/>
          <w:sz w:val="28"/>
          <w:szCs w:val="28"/>
        </w:rPr>
      </w:pPr>
      <w:r w:rsidRPr="00C55B85">
        <w:rPr>
          <w:rFonts w:ascii="Times New Roman" w:hAnsi="Times New Roman"/>
          <w:b/>
          <w:sz w:val="28"/>
          <w:szCs w:val="28"/>
        </w:rPr>
        <w:t>Голов</w:t>
      </w:r>
      <w:r w:rsidR="00C55B85" w:rsidRPr="00C55B85">
        <w:rPr>
          <w:rFonts w:ascii="Times New Roman" w:hAnsi="Times New Roman"/>
          <w:b/>
          <w:sz w:val="28"/>
          <w:szCs w:val="28"/>
        </w:rPr>
        <w:t>а</w:t>
      </w:r>
      <w:r w:rsidRPr="00C55B85">
        <w:rPr>
          <w:rFonts w:ascii="Times New Roman" w:hAnsi="Times New Roman"/>
          <w:b/>
          <w:sz w:val="28"/>
          <w:szCs w:val="28"/>
        </w:rPr>
        <w:t xml:space="preserve"> Вищої ради правосуддя</w:t>
      </w:r>
      <w:r w:rsidR="00C55B85" w:rsidRPr="00C55B85">
        <w:rPr>
          <w:rFonts w:ascii="Times New Roman" w:hAnsi="Times New Roman"/>
          <w:b/>
          <w:sz w:val="28"/>
          <w:szCs w:val="28"/>
        </w:rPr>
        <w:t xml:space="preserve"> </w:t>
      </w:r>
      <w:r w:rsidR="00C55B85">
        <w:rPr>
          <w:rFonts w:ascii="Times New Roman" w:hAnsi="Times New Roman"/>
          <w:b/>
          <w:sz w:val="28"/>
          <w:szCs w:val="28"/>
        </w:rPr>
        <w:t xml:space="preserve">                                                  Григорій УСИК</w:t>
      </w:r>
    </w:p>
    <w:sectPr w:rsidR="001322D3" w:rsidRPr="001A4727" w:rsidSect="008B43A2">
      <w:headerReference w:type="default" r:id="rId8"/>
      <w:pgSz w:w="11906" w:h="16838"/>
      <w:pgMar w:top="1134" w:right="567" w:bottom="993"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4CF" w:rsidRDefault="00D114CF" w:rsidP="00A55570">
      <w:pPr>
        <w:spacing w:after="0" w:line="240" w:lineRule="auto"/>
      </w:pPr>
      <w:r>
        <w:separator/>
      </w:r>
    </w:p>
  </w:endnote>
  <w:endnote w:type="continuationSeparator" w:id="0">
    <w:p w:rsidR="00D114CF" w:rsidRDefault="00D114CF"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4CF" w:rsidRDefault="00D114CF" w:rsidP="00A55570">
      <w:pPr>
        <w:spacing w:after="0" w:line="240" w:lineRule="auto"/>
      </w:pPr>
      <w:r>
        <w:separator/>
      </w:r>
    </w:p>
  </w:footnote>
  <w:footnote w:type="continuationSeparator" w:id="0">
    <w:p w:rsidR="00D114CF" w:rsidRDefault="00D114CF"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A65497" w:rsidRPr="00A65497">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8F2"/>
    <w:rsid w:val="0001606E"/>
    <w:rsid w:val="0002284E"/>
    <w:rsid w:val="00026755"/>
    <w:rsid w:val="000305F3"/>
    <w:rsid w:val="0004178D"/>
    <w:rsid w:val="0004356F"/>
    <w:rsid w:val="000435E8"/>
    <w:rsid w:val="00044241"/>
    <w:rsid w:val="000453A1"/>
    <w:rsid w:val="00047C1B"/>
    <w:rsid w:val="00062A21"/>
    <w:rsid w:val="0007128D"/>
    <w:rsid w:val="000736D7"/>
    <w:rsid w:val="000777FF"/>
    <w:rsid w:val="000808EA"/>
    <w:rsid w:val="00086F52"/>
    <w:rsid w:val="000A1881"/>
    <w:rsid w:val="000A37CD"/>
    <w:rsid w:val="000C1714"/>
    <w:rsid w:val="000C41FA"/>
    <w:rsid w:val="000C449C"/>
    <w:rsid w:val="000D29EB"/>
    <w:rsid w:val="000D50D3"/>
    <w:rsid w:val="001045A0"/>
    <w:rsid w:val="001237A1"/>
    <w:rsid w:val="00125780"/>
    <w:rsid w:val="00127DE4"/>
    <w:rsid w:val="00130917"/>
    <w:rsid w:val="0013112F"/>
    <w:rsid w:val="001322D3"/>
    <w:rsid w:val="00134E28"/>
    <w:rsid w:val="00163596"/>
    <w:rsid w:val="0016748C"/>
    <w:rsid w:val="00195D9B"/>
    <w:rsid w:val="001A4727"/>
    <w:rsid w:val="001C2D0E"/>
    <w:rsid w:val="001C4E0B"/>
    <w:rsid w:val="001D5A9C"/>
    <w:rsid w:val="001E1330"/>
    <w:rsid w:val="001E3F37"/>
    <w:rsid w:val="001F051C"/>
    <w:rsid w:val="001F2727"/>
    <w:rsid w:val="001F4D91"/>
    <w:rsid w:val="00204A49"/>
    <w:rsid w:val="00211095"/>
    <w:rsid w:val="00211892"/>
    <w:rsid w:val="002248C7"/>
    <w:rsid w:val="00234991"/>
    <w:rsid w:val="00236CCB"/>
    <w:rsid w:val="0025570A"/>
    <w:rsid w:val="0025696C"/>
    <w:rsid w:val="00263A05"/>
    <w:rsid w:val="002657C0"/>
    <w:rsid w:val="0028579C"/>
    <w:rsid w:val="002861A0"/>
    <w:rsid w:val="002A58CE"/>
    <w:rsid w:val="002A68DF"/>
    <w:rsid w:val="002B271D"/>
    <w:rsid w:val="002C026D"/>
    <w:rsid w:val="002E575D"/>
    <w:rsid w:val="002F5F57"/>
    <w:rsid w:val="00304A5B"/>
    <w:rsid w:val="00324A56"/>
    <w:rsid w:val="00326C0B"/>
    <w:rsid w:val="00335DA8"/>
    <w:rsid w:val="00337EF6"/>
    <w:rsid w:val="00340B7F"/>
    <w:rsid w:val="0034317B"/>
    <w:rsid w:val="00347DF5"/>
    <w:rsid w:val="00354517"/>
    <w:rsid w:val="00354998"/>
    <w:rsid w:val="003609BC"/>
    <w:rsid w:val="00371651"/>
    <w:rsid w:val="00374485"/>
    <w:rsid w:val="003752E0"/>
    <w:rsid w:val="00383F72"/>
    <w:rsid w:val="003A004C"/>
    <w:rsid w:val="003A5AD2"/>
    <w:rsid w:val="003A6634"/>
    <w:rsid w:val="003A7D23"/>
    <w:rsid w:val="003C51AE"/>
    <w:rsid w:val="003C521E"/>
    <w:rsid w:val="003D1A65"/>
    <w:rsid w:val="003E08D4"/>
    <w:rsid w:val="003E2DFC"/>
    <w:rsid w:val="003E67B7"/>
    <w:rsid w:val="003E6838"/>
    <w:rsid w:val="00407072"/>
    <w:rsid w:val="00412F24"/>
    <w:rsid w:val="00412F25"/>
    <w:rsid w:val="004156D4"/>
    <w:rsid w:val="004250B1"/>
    <w:rsid w:val="00427383"/>
    <w:rsid w:val="004274EA"/>
    <w:rsid w:val="00427F95"/>
    <w:rsid w:val="00434932"/>
    <w:rsid w:val="00434F72"/>
    <w:rsid w:val="00436C23"/>
    <w:rsid w:val="004508D2"/>
    <w:rsid w:val="0045586D"/>
    <w:rsid w:val="00460893"/>
    <w:rsid w:val="00464CAD"/>
    <w:rsid w:val="0047342B"/>
    <w:rsid w:val="00473E27"/>
    <w:rsid w:val="00480739"/>
    <w:rsid w:val="00486966"/>
    <w:rsid w:val="004959EF"/>
    <w:rsid w:val="00496B20"/>
    <w:rsid w:val="004A17E9"/>
    <w:rsid w:val="004A617E"/>
    <w:rsid w:val="004C14A5"/>
    <w:rsid w:val="004E22BE"/>
    <w:rsid w:val="004F340F"/>
    <w:rsid w:val="00515207"/>
    <w:rsid w:val="005161FA"/>
    <w:rsid w:val="0052312C"/>
    <w:rsid w:val="0052425D"/>
    <w:rsid w:val="005244AB"/>
    <w:rsid w:val="0054330A"/>
    <w:rsid w:val="005644CD"/>
    <w:rsid w:val="00575E25"/>
    <w:rsid w:val="00581FCA"/>
    <w:rsid w:val="005916B3"/>
    <w:rsid w:val="0059336F"/>
    <w:rsid w:val="005C0587"/>
    <w:rsid w:val="005C6671"/>
    <w:rsid w:val="005E29EC"/>
    <w:rsid w:val="005E32CE"/>
    <w:rsid w:val="00600531"/>
    <w:rsid w:val="00600591"/>
    <w:rsid w:val="0060299F"/>
    <w:rsid w:val="00603F9D"/>
    <w:rsid w:val="006074CF"/>
    <w:rsid w:val="0061108C"/>
    <w:rsid w:val="006237EC"/>
    <w:rsid w:val="0062479C"/>
    <w:rsid w:val="00626541"/>
    <w:rsid w:val="00626D7B"/>
    <w:rsid w:val="006331E9"/>
    <w:rsid w:val="00636BFE"/>
    <w:rsid w:val="0064302D"/>
    <w:rsid w:val="0065033C"/>
    <w:rsid w:val="00670856"/>
    <w:rsid w:val="006818F2"/>
    <w:rsid w:val="0068222C"/>
    <w:rsid w:val="006A392B"/>
    <w:rsid w:val="006A42A3"/>
    <w:rsid w:val="006A6D32"/>
    <w:rsid w:val="006D4F8C"/>
    <w:rsid w:val="006D5E2C"/>
    <w:rsid w:val="007040E7"/>
    <w:rsid w:val="00705E12"/>
    <w:rsid w:val="00714634"/>
    <w:rsid w:val="0071471E"/>
    <w:rsid w:val="0072517D"/>
    <w:rsid w:val="00735DAC"/>
    <w:rsid w:val="00740A23"/>
    <w:rsid w:val="00747A60"/>
    <w:rsid w:val="00760E9E"/>
    <w:rsid w:val="0077099C"/>
    <w:rsid w:val="00770DAF"/>
    <w:rsid w:val="007817A9"/>
    <w:rsid w:val="007A7234"/>
    <w:rsid w:val="007C44ED"/>
    <w:rsid w:val="007D3B74"/>
    <w:rsid w:val="007D602C"/>
    <w:rsid w:val="007D6454"/>
    <w:rsid w:val="007D6985"/>
    <w:rsid w:val="007F7A4E"/>
    <w:rsid w:val="007F7C1A"/>
    <w:rsid w:val="0081319F"/>
    <w:rsid w:val="008160ED"/>
    <w:rsid w:val="008337A5"/>
    <w:rsid w:val="00834692"/>
    <w:rsid w:val="00842684"/>
    <w:rsid w:val="00842DB8"/>
    <w:rsid w:val="0085025B"/>
    <w:rsid w:val="008511F9"/>
    <w:rsid w:val="00875D4F"/>
    <w:rsid w:val="0088439C"/>
    <w:rsid w:val="008911BF"/>
    <w:rsid w:val="00895333"/>
    <w:rsid w:val="008A17D0"/>
    <w:rsid w:val="008B43A2"/>
    <w:rsid w:val="008C1927"/>
    <w:rsid w:val="008C1F82"/>
    <w:rsid w:val="008D3887"/>
    <w:rsid w:val="008E32D4"/>
    <w:rsid w:val="008F2808"/>
    <w:rsid w:val="009145F6"/>
    <w:rsid w:val="00917805"/>
    <w:rsid w:val="00924D03"/>
    <w:rsid w:val="00924E08"/>
    <w:rsid w:val="00925BF4"/>
    <w:rsid w:val="0093781E"/>
    <w:rsid w:val="0094354D"/>
    <w:rsid w:val="00947E54"/>
    <w:rsid w:val="00950582"/>
    <w:rsid w:val="00954178"/>
    <w:rsid w:val="00961D76"/>
    <w:rsid w:val="00964FB0"/>
    <w:rsid w:val="0097016E"/>
    <w:rsid w:val="00974658"/>
    <w:rsid w:val="00975427"/>
    <w:rsid w:val="00984E04"/>
    <w:rsid w:val="009877F2"/>
    <w:rsid w:val="00991EBE"/>
    <w:rsid w:val="009926C1"/>
    <w:rsid w:val="009A4E7B"/>
    <w:rsid w:val="009A77AC"/>
    <w:rsid w:val="009B1430"/>
    <w:rsid w:val="009B607A"/>
    <w:rsid w:val="009C0AC8"/>
    <w:rsid w:val="009C60D3"/>
    <w:rsid w:val="009C699E"/>
    <w:rsid w:val="009D5957"/>
    <w:rsid w:val="009E62B6"/>
    <w:rsid w:val="009F24DC"/>
    <w:rsid w:val="00A16812"/>
    <w:rsid w:val="00A40DC3"/>
    <w:rsid w:val="00A44C6C"/>
    <w:rsid w:val="00A469C8"/>
    <w:rsid w:val="00A50329"/>
    <w:rsid w:val="00A53E50"/>
    <w:rsid w:val="00A55570"/>
    <w:rsid w:val="00A649C6"/>
    <w:rsid w:val="00A65497"/>
    <w:rsid w:val="00A662E0"/>
    <w:rsid w:val="00A7135B"/>
    <w:rsid w:val="00A769A3"/>
    <w:rsid w:val="00A85832"/>
    <w:rsid w:val="00AD3F07"/>
    <w:rsid w:val="00AD7713"/>
    <w:rsid w:val="00AE61E1"/>
    <w:rsid w:val="00AF303D"/>
    <w:rsid w:val="00B068DB"/>
    <w:rsid w:val="00B13739"/>
    <w:rsid w:val="00B347DA"/>
    <w:rsid w:val="00B553D4"/>
    <w:rsid w:val="00B61BA2"/>
    <w:rsid w:val="00B61FD5"/>
    <w:rsid w:val="00B71B3F"/>
    <w:rsid w:val="00B82486"/>
    <w:rsid w:val="00B8565B"/>
    <w:rsid w:val="00B92172"/>
    <w:rsid w:val="00BA4AAF"/>
    <w:rsid w:val="00BD7856"/>
    <w:rsid w:val="00BE1336"/>
    <w:rsid w:val="00BE4358"/>
    <w:rsid w:val="00C04E0D"/>
    <w:rsid w:val="00C302D0"/>
    <w:rsid w:val="00C41362"/>
    <w:rsid w:val="00C43805"/>
    <w:rsid w:val="00C55B85"/>
    <w:rsid w:val="00C74A04"/>
    <w:rsid w:val="00C843FF"/>
    <w:rsid w:val="00C8511E"/>
    <w:rsid w:val="00CA6A28"/>
    <w:rsid w:val="00CA7915"/>
    <w:rsid w:val="00CB1D5F"/>
    <w:rsid w:val="00CB2847"/>
    <w:rsid w:val="00CE0DD7"/>
    <w:rsid w:val="00CF2E20"/>
    <w:rsid w:val="00D0358C"/>
    <w:rsid w:val="00D114CF"/>
    <w:rsid w:val="00D1493E"/>
    <w:rsid w:val="00D22F18"/>
    <w:rsid w:val="00D24F0E"/>
    <w:rsid w:val="00D25A65"/>
    <w:rsid w:val="00D3086F"/>
    <w:rsid w:val="00D53E6A"/>
    <w:rsid w:val="00D5623A"/>
    <w:rsid w:val="00D67A37"/>
    <w:rsid w:val="00D95679"/>
    <w:rsid w:val="00DA0BF9"/>
    <w:rsid w:val="00DA5450"/>
    <w:rsid w:val="00DA560E"/>
    <w:rsid w:val="00DB58E9"/>
    <w:rsid w:val="00DB7CD7"/>
    <w:rsid w:val="00DC19E7"/>
    <w:rsid w:val="00DC7F8A"/>
    <w:rsid w:val="00DD61F3"/>
    <w:rsid w:val="00DD6D4B"/>
    <w:rsid w:val="00DF5F21"/>
    <w:rsid w:val="00E01A95"/>
    <w:rsid w:val="00E11395"/>
    <w:rsid w:val="00E139AE"/>
    <w:rsid w:val="00E2618F"/>
    <w:rsid w:val="00E269B0"/>
    <w:rsid w:val="00E302FC"/>
    <w:rsid w:val="00E549F1"/>
    <w:rsid w:val="00E63515"/>
    <w:rsid w:val="00E64BAD"/>
    <w:rsid w:val="00E71B41"/>
    <w:rsid w:val="00E76A48"/>
    <w:rsid w:val="00E770A3"/>
    <w:rsid w:val="00EB7002"/>
    <w:rsid w:val="00EC6612"/>
    <w:rsid w:val="00ED145E"/>
    <w:rsid w:val="00ED65C0"/>
    <w:rsid w:val="00ED77BD"/>
    <w:rsid w:val="00EE3944"/>
    <w:rsid w:val="00EF4BDC"/>
    <w:rsid w:val="00EF7984"/>
    <w:rsid w:val="00F000DB"/>
    <w:rsid w:val="00F019D6"/>
    <w:rsid w:val="00F051B1"/>
    <w:rsid w:val="00F0798F"/>
    <w:rsid w:val="00F166C1"/>
    <w:rsid w:val="00F17EEE"/>
    <w:rsid w:val="00F25E31"/>
    <w:rsid w:val="00F3500F"/>
    <w:rsid w:val="00F4045D"/>
    <w:rsid w:val="00F4219F"/>
    <w:rsid w:val="00F44550"/>
    <w:rsid w:val="00F4541A"/>
    <w:rsid w:val="00F46DEB"/>
    <w:rsid w:val="00F5122D"/>
    <w:rsid w:val="00F7049B"/>
    <w:rsid w:val="00F7096D"/>
    <w:rsid w:val="00F87C7A"/>
    <w:rsid w:val="00F9398F"/>
    <w:rsid w:val="00F96FD8"/>
    <w:rsid w:val="00FA61D4"/>
    <w:rsid w:val="00FA7991"/>
    <w:rsid w:val="00FB2025"/>
    <w:rsid w:val="00FB44CB"/>
    <w:rsid w:val="00FB663C"/>
    <w:rsid w:val="00FC0A87"/>
    <w:rsid w:val="00FD1123"/>
    <w:rsid w:val="00FD47DE"/>
    <w:rsid w:val="00FD57FF"/>
    <w:rsid w:val="00FF2B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1A576217"/>
  <w15:chartTrackingRefBased/>
  <w15:docId w15:val="{3A179CCC-A000-4BA0-8AC8-BAFCC1898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uiPriority w:val="1"/>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link w:val="ae"/>
    <w:uiPriority w:val="34"/>
    <w:rsid w:val="00603F9D"/>
    <w:rPr>
      <w:rFonts w:ascii="Times New Roman" w:hAnsi="Times New Roman"/>
      <w:sz w:val="24"/>
      <w:szCs w:val="22"/>
      <w:lang w:val="ru-RU" w:eastAsia="en-US"/>
    </w:rPr>
  </w:style>
  <w:style w:type="character" w:customStyle="1" w:styleId="FontStyle20">
    <w:name w:val="Font Style20"/>
    <w:uiPriority w:val="99"/>
    <w:rsid w:val="00486966"/>
    <w:rPr>
      <w:rFonts w:ascii="Times New Roman" w:hAnsi="Times New Roman" w:cs="Times New Roman" w:hint="default"/>
      <w:b/>
      <w:bCs/>
      <w:sz w:val="26"/>
      <w:szCs w:val="26"/>
    </w:rPr>
  </w:style>
  <w:style w:type="character" w:customStyle="1" w:styleId="FontStyle24">
    <w:name w:val="Font Style24"/>
    <w:uiPriority w:val="99"/>
    <w:rsid w:val="00486966"/>
    <w:rPr>
      <w:rFonts w:ascii="Times New Roman" w:hAnsi="Times New Roman" w:cs="Times New Roman" w:hint="default"/>
      <w:sz w:val="26"/>
      <w:szCs w:val="26"/>
    </w:rPr>
  </w:style>
  <w:style w:type="paragraph" w:customStyle="1" w:styleId="rtejustify">
    <w:name w:val="rtejustify"/>
    <w:basedOn w:val="a"/>
    <w:rsid w:val="00486966"/>
    <w:pPr>
      <w:spacing w:before="100" w:beforeAutospacing="1" w:after="100" w:afterAutospacing="1" w:line="240" w:lineRule="auto"/>
    </w:pPr>
    <w:rPr>
      <w:rFonts w:ascii="Times New Roman" w:hAnsi="Times New Roman"/>
      <w:sz w:val="24"/>
      <w:szCs w:val="24"/>
    </w:rPr>
  </w:style>
  <w:style w:type="character" w:customStyle="1" w:styleId="rvts20">
    <w:name w:val="rvts20"/>
    <w:rsid w:val="009C0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0A311-D2D9-455E-8259-8E88359E2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8633</Words>
  <Characters>4922</Characters>
  <Application>Microsoft Office Word</Application>
  <DocSecurity>0</DocSecurity>
  <Lines>41</Lines>
  <Paragraphs>27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 Костанян (HCJ-IMP0472 - o.kostanyan)</cp:lastModifiedBy>
  <cp:revision>2</cp:revision>
  <cp:lastPrinted>2024-01-22T09:14:00Z</cp:lastPrinted>
  <dcterms:created xsi:type="dcterms:W3CDTF">2024-02-12T08:14:00Z</dcterms:created>
  <dcterms:modified xsi:type="dcterms:W3CDTF">2024-02-12T08:14:00Z</dcterms:modified>
</cp:coreProperties>
</file>