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E5D712" w14:textId="27BB666B" w:rsidR="0076452C" w:rsidRPr="00814248" w:rsidRDefault="0008483A" w:rsidP="006B028D">
      <w:pPr>
        <w:spacing w:before="360" w:after="6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OLE_LINK6"/>
      <w:bookmarkStart w:id="1" w:name="OLE_LINK7"/>
      <w:r w:rsidRPr="00814248">
        <w:rPr>
          <w:rFonts w:ascii="AcademyC" w:hAnsi="AcademyC"/>
          <w:noProof/>
          <w:sz w:val="28"/>
          <w:szCs w:val="28"/>
          <w:lang w:eastAsia="uk-UA"/>
        </w:rPr>
        <w:drawing>
          <wp:anchor distT="0" distB="0" distL="114300" distR="114300" simplePos="0" relativeHeight="251658240" behindDoc="0" locked="0" layoutInCell="1" allowOverlap="1" wp14:anchorId="519BED27" wp14:editId="7DF6B7EB">
            <wp:simplePos x="0" y="0"/>
            <wp:positionH relativeFrom="column">
              <wp:posOffset>2769870</wp:posOffset>
            </wp:positionH>
            <wp:positionV relativeFrom="paragraph">
              <wp:posOffset>-67310</wp:posOffset>
            </wp:positionV>
            <wp:extent cx="504190" cy="647700"/>
            <wp:effectExtent l="0" t="0" r="0" b="0"/>
            <wp:wrapNone/>
            <wp:docPr id="76622523" name="Picture 76622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78A894" w14:textId="34D52F2E" w:rsidR="0076452C" w:rsidRPr="00814248" w:rsidRDefault="0076452C" w:rsidP="006B028D">
      <w:pPr>
        <w:spacing w:before="360" w:after="60" w:line="240" w:lineRule="auto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814248">
        <w:rPr>
          <w:rFonts w:ascii="AcademyC" w:hAnsi="AcademyC"/>
          <w:b/>
          <w:color w:val="000000"/>
          <w:sz w:val="28"/>
          <w:szCs w:val="28"/>
        </w:rPr>
        <w:t>УКРАЇНА</w:t>
      </w:r>
    </w:p>
    <w:p w14:paraId="58E803D7" w14:textId="77777777" w:rsidR="0076452C" w:rsidRPr="00814248" w:rsidRDefault="0076452C" w:rsidP="006B028D">
      <w:pPr>
        <w:spacing w:after="60" w:line="240" w:lineRule="auto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814248">
        <w:rPr>
          <w:rFonts w:ascii="AcademyC" w:hAnsi="AcademyC"/>
          <w:b/>
          <w:color w:val="000000"/>
          <w:sz w:val="28"/>
          <w:szCs w:val="28"/>
        </w:rPr>
        <w:t>ВИЩА  РАДА  ПРАВОСУДДЯ</w:t>
      </w:r>
    </w:p>
    <w:p w14:paraId="57E83349" w14:textId="688038A3" w:rsidR="0076452C" w:rsidRPr="00814248" w:rsidRDefault="0076452C" w:rsidP="006B028D">
      <w:pPr>
        <w:spacing w:after="60" w:line="240" w:lineRule="auto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814248">
        <w:rPr>
          <w:rFonts w:ascii="AcademyC" w:hAnsi="AcademyC"/>
          <w:b/>
          <w:color w:val="000000"/>
          <w:sz w:val="28"/>
          <w:szCs w:val="28"/>
        </w:rPr>
        <w:t>ДРУГА  ДИСЦИПЛІНАРНА ПАЛАТА</w:t>
      </w:r>
    </w:p>
    <w:p w14:paraId="02044BBE" w14:textId="77777777" w:rsidR="0076452C" w:rsidRPr="00814248" w:rsidRDefault="0076452C" w:rsidP="006B028D">
      <w:pPr>
        <w:pStyle w:val="a3"/>
        <w:spacing w:after="240" w:line="240" w:lineRule="auto"/>
        <w:ind w:left="0"/>
        <w:jc w:val="center"/>
        <w:rPr>
          <w:rFonts w:ascii="AcademyC" w:hAnsi="AcademyC"/>
          <w:bCs/>
          <w:sz w:val="28"/>
          <w:szCs w:val="28"/>
          <w:lang w:val="uk-UA"/>
        </w:rPr>
      </w:pPr>
      <w:r w:rsidRPr="00814248">
        <w:rPr>
          <w:rFonts w:ascii="AcademyC" w:hAnsi="AcademyC"/>
          <w:bCs/>
          <w:sz w:val="28"/>
          <w:szCs w:val="28"/>
          <w:lang w:val="uk-UA"/>
        </w:rPr>
        <w:t>УХВАЛА</w:t>
      </w:r>
    </w:p>
    <w:tbl>
      <w:tblPr>
        <w:tblpPr w:leftFromText="180" w:rightFromText="180" w:vertAnchor="text" w:horzAnchor="margin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10"/>
        <w:gridCol w:w="3201"/>
        <w:gridCol w:w="3228"/>
      </w:tblGrid>
      <w:tr w:rsidR="0076452C" w:rsidRPr="00FC19EC" w14:paraId="0E6CFE4E" w14:textId="77777777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79DA71CA" w14:textId="69ADE644" w:rsidR="0076452C" w:rsidRPr="00FC19EC" w:rsidRDefault="009A78A2" w:rsidP="006B028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23259B" w:rsidRPr="00FC19E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лютого</w:t>
            </w:r>
            <w:r w:rsidR="0076452C" w:rsidRPr="00FC19EC">
              <w:rPr>
                <w:rFonts w:ascii="Times New Roman" w:hAnsi="Times New Roman"/>
                <w:bCs/>
                <w:sz w:val="28"/>
                <w:szCs w:val="28"/>
              </w:rPr>
              <w:t xml:space="preserve"> 20</w:t>
            </w:r>
            <w:r w:rsidR="00954480" w:rsidRPr="00FC19E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23259B" w:rsidRPr="00FC19EC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="0076452C" w:rsidRPr="00FC19EC">
              <w:rPr>
                <w:rFonts w:ascii="Times New Roman" w:hAnsi="Times New Roman"/>
                <w:bCs/>
                <w:sz w:val="28"/>
                <w:szCs w:val="28"/>
              </w:rPr>
              <w:t xml:space="preserve"> року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4C4C544F" w14:textId="7D3FFB57" w:rsidR="0076452C" w:rsidRPr="00EB2BD7" w:rsidRDefault="0023259B" w:rsidP="006B028D">
            <w:pPr>
              <w:spacing w:after="0" w:line="240" w:lineRule="auto"/>
              <w:ind w:firstLine="567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BD7"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="0076452C" w:rsidRPr="00EB2BD7">
              <w:rPr>
                <w:rFonts w:ascii="Times New Roman" w:hAnsi="Times New Roman"/>
                <w:bCs/>
                <w:sz w:val="24"/>
                <w:szCs w:val="24"/>
              </w:rPr>
              <w:t>Київ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274B4A45" w14:textId="44EE8803" w:rsidR="0076452C" w:rsidRPr="00FC19EC" w:rsidRDefault="0076452C" w:rsidP="006B02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FC19EC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  <w:r w:rsidR="00AC352F" w:rsidRPr="00FC19E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25BDC">
              <w:rPr>
                <w:rFonts w:ascii="Times New Roman" w:hAnsi="Times New Roman"/>
                <w:bCs/>
                <w:sz w:val="28"/>
                <w:szCs w:val="28"/>
              </w:rPr>
              <w:t>362</w:t>
            </w:r>
            <w:r w:rsidR="00281BC1" w:rsidRPr="00FC19EC">
              <w:rPr>
                <w:rFonts w:ascii="Times New Roman" w:hAnsi="Times New Roman"/>
                <w:bCs/>
                <w:sz w:val="28"/>
                <w:szCs w:val="28"/>
              </w:rPr>
              <w:t>/2дп/15-</w:t>
            </w:r>
            <w:r w:rsidR="003D4200" w:rsidRPr="00FC19E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23259B" w:rsidRPr="00FC19EC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4515AB" w:rsidRPr="00FC19EC" w14:paraId="60451A36" w14:textId="77777777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2CF49836" w14:textId="77777777" w:rsidR="004515AB" w:rsidRDefault="004515AB" w:rsidP="006B028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3E801800" w14:textId="77777777" w:rsidR="004515AB" w:rsidRPr="00EB2BD7" w:rsidRDefault="004515AB" w:rsidP="006B028D">
            <w:pPr>
              <w:spacing w:after="0" w:line="240" w:lineRule="auto"/>
              <w:ind w:firstLine="56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53257D4F" w14:textId="77777777" w:rsidR="004515AB" w:rsidRPr="00FC19EC" w:rsidRDefault="004515AB" w:rsidP="006B028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14:paraId="0664A386" w14:textId="77777777" w:rsidR="0076452C" w:rsidRPr="00814248" w:rsidRDefault="0076452C" w:rsidP="006B028D">
      <w:pPr>
        <w:tabs>
          <w:tab w:val="left" w:pos="4111"/>
          <w:tab w:val="left" w:pos="4962"/>
        </w:tabs>
        <w:spacing w:after="0" w:line="240" w:lineRule="auto"/>
        <w:ind w:right="5584"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756B69B7" w14:textId="2AE96FD8" w:rsidR="0023259B" w:rsidRPr="00814248" w:rsidRDefault="0076452C" w:rsidP="006B028D">
      <w:pPr>
        <w:tabs>
          <w:tab w:val="left" w:pos="4111"/>
          <w:tab w:val="left" w:pos="4962"/>
        </w:tabs>
        <w:spacing w:after="0" w:line="240" w:lineRule="auto"/>
        <w:ind w:right="5584"/>
        <w:jc w:val="both"/>
        <w:rPr>
          <w:rFonts w:ascii="Times New Roman" w:hAnsi="Times New Roman"/>
          <w:b/>
          <w:sz w:val="24"/>
          <w:szCs w:val="24"/>
        </w:rPr>
      </w:pPr>
      <w:r w:rsidRPr="00814248">
        <w:rPr>
          <w:rFonts w:ascii="Times New Roman" w:hAnsi="Times New Roman"/>
          <w:b/>
          <w:sz w:val="24"/>
          <w:szCs w:val="24"/>
        </w:rPr>
        <w:t>Про відкриття дисциплінарної справи стосовно</w:t>
      </w:r>
      <w:r w:rsidRPr="008142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14248">
        <w:rPr>
          <w:rFonts w:ascii="Times New Roman" w:hAnsi="Times New Roman"/>
          <w:b/>
          <w:sz w:val="24"/>
          <w:szCs w:val="24"/>
        </w:rPr>
        <w:t xml:space="preserve">судді </w:t>
      </w:r>
      <w:bookmarkEnd w:id="0"/>
      <w:bookmarkEnd w:id="1"/>
      <w:r w:rsidR="009A78A2">
        <w:rPr>
          <w:rFonts w:ascii="Times New Roman" w:hAnsi="Times New Roman"/>
          <w:b/>
          <w:sz w:val="24"/>
          <w:szCs w:val="24"/>
        </w:rPr>
        <w:t xml:space="preserve">Херсонського окружного адміністративного суду </w:t>
      </w:r>
      <w:proofErr w:type="spellStart"/>
      <w:r w:rsidR="00136215">
        <w:rPr>
          <w:rFonts w:ascii="Times New Roman" w:hAnsi="Times New Roman"/>
          <w:b/>
          <w:sz w:val="24"/>
          <w:szCs w:val="24"/>
        </w:rPr>
        <w:t>Варняка</w:t>
      </w:r>
      <w:proofErr w:type="spellEnd"/>
      <w:r w:rsidR="00136215">
        <w:rPr>
          <w:rFonts w:ascii="Times New Roman" w:hAnsi="Times New Roman"/>
          <w:b/>
          <w:sz w:val="24"/>
          <w:szCs w:val="24"/>
        </w:rPr>
        <w:t xml:space="preserve"> С.О., відрядженого до Одеського окружного адміністративного суду</w:t>
      </w:r>
    </w:p>
    <w:p w14:paraId="6341AB20" w14:textId="77777777" w:rsidR="00286A80" w:rsidRDefault="00286A80" w:rsidP="006B028D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40DDB32C" w14:textId="77777777" w:rsidR="00E252D5" w:rsidRPr="00814248" w:rsidRDefault="00E252D5" w:rsidP="006B028D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102FF101" w14:textId="20DC00DB" w:rsidR="003527AA" w:rsidRPr="00416E42" w:rsidRDefault="008930BF" w:rsidP="003527A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6E42">
        <w:rPr>
          <w:rFonts w:ascii="Times New Roman" w:hAnsi="Times New Roman"/>
          <w:sz w:val="28"/>
          <w:szCs w:val="28"/>
        </w:rPr>
        <w:t>Друга Дисциплінарна палата Вищої ради правосуддя у складі головуючого</w:t>
      </w:r>
      <w:r>
        <w:rPr>
          <w:rFonts w:ascii="Times New Roman" w:hAnsi="Times New Roman"/>
          <w:sz w:val="28"/>
          <w:szCs w:val="28"/>
        </w:rPr>
        <w:t> </w:t>
      </w:r>
      <w:r w:rsidRPr="00416E42">
        <w:rPr>
          <w:rFonts w:ascii="Times New Roman" w:hAnsi="Times New Roman"/>
          <w:sz w:val="28"/>
          <w:szCs w:val="28"/>
        </w:rPr>
        <w:t xml:space="preserve">– залученого з Першої Дисциплінарної палати члена Вищої ради правосуддя </w:t>
      </w:r>
      <w:proofErr w:type="spellStart"/>
      <w:r w:rsidRPr="00416E42">
        <w:rPr>
          <w:rFonts w:ascii="Times New Roman" w:hAnsi="Times New Roman"/>
          <w:sz w:val="28"/>
          <w:szCs w:val="28"/>
        </w:rPr>
        <w:t>Котелевець</w:t>
      </w:r>
      <w:proofErr w:type="spellEnd"/>
      <w:r w:rsidRPr="00416E42">
        <w:rPr>
          <w:rFonts w:ascii="Times New Roman" w:hAnsi="Times New Roman"/>
          <w:sz w:val="28"/>
          <w:szCs w:val="28"/>
        </w:rPr>
        <w:t xml:space="preserve"> А.В., членів Другої Дисциплінарної палати Вищої ради правосуддя </w:t>
      </w:r>
      <w:proofErr w:type="spellStart"/>
      <w:r w:rsidRPr="00416E42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416E42">
        <w:rPr>
          <w:rFonts w:ascii="Times New Roman" w:hAnsi="Times New Roman"/>
          <w:sz w:val="28"/>
          <w:szCs w:val="28"/>
        </w:rPr>
        <w:t xml:space="preserve"> С.Ю., </w:t>
      </w:r>
      <w:proofErr w:type="spellStart"/>
      <w:r w:rsidRPr="00416E42">
        <w:rPr>
          <w:rFonts w:ascii="Times New Roman" w:hAnsi="Times New Roman"/>
          <w:sz w:val="28"/>
          <w:szCs w:val="28"/>
        </w:rPr>
        <w:t>Ковбій</w:t>
      </w:r>
      <w:proofErr w:type="spellEnd"/>
      <w:r w:rsidRPr="00416E42">
        <w:rPr>
          <w:rFonts w:ascii="Times New Roman" w:hAnsi="Times New Roman"/>
          <w:sz w:val="28"/>
          <w:szCs w:val="28"/>
        </w:rPr>
        <w:t xml:space="preserve"> О.В. Мельника О.П.</w:t>
      </w:r>
      <w:r w:rsidR="003527AA" w:rsidRPr="00416E42">
        <w:rPr>
          <w:rFonts w:ascii="Times New Roman" w:hAnsi="Times New Roman"/>
          <w:sz w:val="28"/>
          <w:szCs w:val="28"/>
        </w:rPr>
        <w:t xml:space="preserve">, розглянувши висновок доповідача – члена Другої Дисциплінарної палати Вищої ради правосуддя </w:t>
      </w:r>
      <w:proofErr w:type="spellStart"/>
      <w:r w:rsidR="004608E2" w:rsidRPr="00416E42">
        <w:rPr>
          <w:rFonts w:ascii="Times New Roman" w:hAnsi="Times New Roman"/>
          <w:sz w:val="28"/>
          <w:szCs w:val="28"/>
        </w:rPr>
        <w:t>Маселка</w:t>
      </w:r>
      <w:proofErr w:type="spellEnd"/>
      <w:r w:rsidR="004608E2" w:rsidRPr="00416E42">
        <w:rPr>
          <w:rFonts w:ascii="Times New Roman" w:hAnsi="Times New Roman"/>
          <w:sz w:val="28"/>
          <w:szCs w:val="28"/>
        </w:rPr>
        <w:t xml:space="preserve"> Р.А.</w:t>
      </w:r>
      <w:r w:rsidR="003527AA" w:rsidRPr="00416E42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дисциплінарної скарги </w:t>
      </w:r>
      <w:r w:rsidR="00D37CA8" w:rsidRPr="00416E42">
        <w:rPr>
          <w:rFonts w:ascii="Times New Roman" w:hAnsi="Times New Roman"/>
          <w:sz w:val="28"/>
          <w:szCs w:val="28"/>
        </w:rPr>
        <w:t xml:space="preserve">Служби безпеки України стосовно судді Херсонського окружного </w:t>
      </w:r>
      <w:r w:rsidR="009E6ECB" w:rsidRPr="00416E42">
        <w:rPr>
          <w:rFonts w:ascii="Times New Roman" w:hAnsi="Times New Roman"/>
          <w:sz w:val="28"/>
          <w:szCs w:val="28"/>
        </w:rPr>
        <w:t xml:space="preserve">адміністративного суду </w:t>
      </w:r>
      <w:proofErr w:type="spellStart"/>
      <w:r w:rsidR="009E6ECB" w:rsidRPr="00416E42">
        <w:rPr>
          <w:rFonts w:ascii="Times New Roman" w:hAnsi="Times New Roman"/>
          <w:sz w:val="28"/>
          <w:szCs w:val="28"/>
        </w:rPr>
        <w:t>Варняка</w:t>
      </w:r>
      <w:proofErr w:type="spellEnd"/>
      <w:r w:rsidR="009E6ECB" w:rsidRPr="00416E42">
        <w:rPr>
          <w:rFonts w:ascii="Times New Roman" w:hAnsi="Times New Roman"/>
          <w:sz w:val="28"/>
          <w:szCs w:val="28"/>
        </w:rPr>
        <w:t xml:space="preserve"> Сергія Олександровича, відрядженого до Одеського окружного адміністративного суду</w:t>
      </w:r>
      <w:r w:rsidR="003527AA" w:rsidRPr="00416E42">
        <w:rPr>
          <w:rFonts w:ascii="Times New Roman" w:hAnsi="Times New Roman"/>
          <w:sz w:val="28"/>
          <w:szCs w:val="28"/>
        </w:rPr>
        <w:t>,</w:t>
      </w:r>
    </w:p>
    <w:p w14:paraId="2D46E3E8" w14:textId="77777777" w:rsidR="005C4787" w:rsidRPr="004515AB" w:rsidRDefault="005C4787" w:rsidP="00235D21">
      <w:pPr>
        <w:spacing w:before="120" w:after="0" w:line="240" w:lineRule="auto"/>
        <w:ind w:firstLine="567"/>
        <w:jc w:val="both"/>
        <w:rPr>
          <w:rStyle w:val="FontStyle14"/>
          <w:sz w:val="28"/>
          <w:szCs w:val="28"/>
        </w:rPr>
      </w:pPr>
    </w:p>
    <w:p w14:paraId="05F46B05" w14:textId="77777777" w:rsidR="0060637B" w:rsidRPr="00416E42" w:rsidRDefault="0060637B" w:rsidP="006B028D">
      <w:pPr>
        <w:pStyle w:val="20"/>
        <w:shd w:val="clear" w:color="auto" w:fill="auto"/>
        <w:spacing w:after="0" w:line="240" w:lineRule="auto"/>
        <w:rPr>
          <w:rStyle w:val="FontStyle14"/>
          <w:sz w:val="28"/>
          <w:szCs w:val="28"/>
          <w:lang w:val="uk-UA"/>
        </w:rPr>
      </w:pPr>
      <w:r w:rsidRPr="00416E42">
        <w:rPr>
          <w:rStyle w:val="FontStyle14"/>
          <w:sz w:val="28"/>
          <w:szCs w:val="28"/>
          <w:lang w:val="uk-UA"/>
        </w:rPr>
        <w:t>встановила:</w:t>
      </w:r>
    </w:p>
    <w:p w14:paraId="1514E699" w14:textId="77777777" w:rsidR="009E362B" w:rsidRPr="004515AB" w:rsidRDefault="009E362B" w:rsidP="006B028D">
      <w:pPr>
        <w:pStyle w:val="20"/>
        <w:shd w:val="clear" w:color="auto" w:fill="auto"/>
        <w:spacing w:after="0" w:line="240" w:lineRule="auto"/>
        <w:ind w:firstLine="567"/>
        <w:jc w:val="left"/>
        <w:rPr>
          <w:rStyle w:val="FontStyle14"/>
          <w:sz w:val="28"/>
          <w:szCs w:val="28"/>
          <w:lang w:val="uk-UA"/>
        </w:rPr>
      </w:pPr>
    </w:p>
    <w:p w14:paraId="2262A8AC" w14:textId="27EFD5EC" w:rsidR="00656E96" w:rsidRDefault="00656E96" w:rsidP="00E321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 січня 2024</w:t>
      </w:r>
      <w:r w:rsidRPr="004467D1">
        <w:rPr>
          <w:rFonts w:ascii="Times New Roman" w:hAnsi="Times New Roman"/>
          <w:sz w:val="28"/>
          <w:szCs w:val="28"/>
        </w:rPr>
        <w:t xml:space="preserve"> року до Вищої ради правосуддя за вхідним</w:t>
      </w:r>
      <w:r w:rsidR="00E3214E">
        <w:rPr>
          <w:rFonts w:ascii="Times New Roman" w:hAnsi="Times New Roman"/>
          <w:sz w:val="28"/>
          <w:szCs w:val="28"/>
        </w:rPr>
        <w:t xml:space="preserve"> </w:t>
      </w:r>
      <w:r w:rsidRPr="004467D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10/6/13-24</w:t>
      </w:r>
      <w:r w:rsidRPr="004467D1">
        <w:rPr>
          <w:rFonts w:ascii="Times New Roman" w:hAnsi="Times New Roman"/>
          <w:sz w:val="28"/>
          <w:szCs w:val="28"/>
        </w:rPr>
        <w:t xml:space="preserve"> надійшла </w:t>
      </w:r>
      <w:r>
        <w:rPr>
          <w:rFonts w:ascii="Times New Roman" w:hAnsi="Times New Roman"/>
          <w:sz w:val="28"/>
          <w:szCs w:val="28"/>
        </w:rPr>
        <w:t xml:space="preserve">дисциплінарна </w:t>
      </w:r>
      <w:r w:rsidRPr="004467D1">
        <w:rPr>
          <w:rFonts w:ascii="Times New Roman" w:hAnsi="Times New Roman"/>
          <w:sz w:val="28"/>
          <w:szCs w:val="28"/>
        </w:rPr>
        <w:t xml:space="preserve">скарга </w:t>
      </w:r>
      <w:r>
        <w:rPr>
          <w:rFonts w:ascii="Times New Roman" w:hAnsi="Times New Roman"/>
          <w:sz w:val="28"/>
          <w:szCs w:val="28"/>
        </w:rPr>
        <w:t xml:space="preserve">Служби безпеки України стосовно судді Херсонського окружного адміністративного суду </w:t>
      </w:r>
      <w:proofErr w:type="spellStart"/>
      <w:r>
        <w:rPr>
          <w:rFonts w:ascii="Times New Roman" w:hAnsi="Times New Roman"/>
          <w:sz w:val="28"/>
          <w:szCs w:val="28"/>
        </w:rPr>
        <w:t>Варняка</w:t>
      </w:r>
      <w:proofErr w:type="spellEnd"/>
      <w:r>
        <w:rPr>
          <w:rFonts w:ascii="Times New Roman" w:hAnsi="Times New Roman"/>
          <w:sz w:val="28"/>
          <w:szCs w:val="28"/>
        </w:rPr>
        <w:t xml:space="preserve"> С.О., відрядженого до Одеського окружного адміністративного суду.</w:t>
      </w:r>
    </w:p>
    <w:p w14:paraId="3DED8E66" w14:textId="77777777" w:rsidR="00656E96" w:rsidRDefault="00656E96" w:rsidP="00656E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скарзі зазначено, що суддя </w:t>
      </w:r>
      <w:proofErr w:type="spellStart"/>
      <w:r>
        <w:rPr>
          <w:rFonts w:ascii="Times New Roman" w:hAnsi="Times New Roman"/>
          <w:sz w:val="28"/>
          <w:szCs w:val="28"/>
        </w:rPr>
        <w:t>Варняк</w:t>
      </w:r>
      <w:proofErr w:type="spellEnd"/>
      <w:r>
        <w:rPr>
          <w:rFonts w:ascii="Times New Roman" w:hAnsi="Times New Roman"/>
          <w:sz w:val="28"/>
          <w:szCs w:val="28"/>
        </w:rPr>
        <w:t xml:space="preserve"> С.О. не з’явився в суд, до якого він був відряджений для здійснення правосуддя, грубо та систематично нехтує покладеними на нього обов’язками</w:t>
      </w:r>
      <w:r w:rsidRPr="003A37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ймовірно допустив поведінку, яка порочить звання судді або підриває авторитет правосуддя.</w:t>
      </w:r>
    </w:p>
    <w:p w14:paraId="5D7CB692" w14:textId="0F0B7C64" w:rsidR="00656E96" w:rsidRDefault="00656E96" w:rsidP="00656E9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61CE">
        <w:rPr>
          <w:rFonts w:ascii="Times New Roman" w:hAnsi="Times New Roman"/>
          <w:sz w:val="28"/>
          <w:szCs w:val="28"/>
        </w:rPr>
        <w:t xml:space="preserve">Скаржник також вказує, що згідно з відомостями </w:t>
      </w:r>
      <w:proofErr w:type="spellStart"/>
      <w:r w:rsidRPr="000461CE">
        <w:rPr>
          <w:rFonts w:ascii="Times New Roman" w:hAnsi="Times New Roman"/>
          <w:sz w:val="28"/>
          <w:szCs w:val="28"/>
        </w:rPr>
        <w:t>вебпорталу</w:t>
      </w:r>
      <w:proofErr w:type="spellEnd"/>
      <w:r w:rsidRPr="000461CE">
        <w:rPr>
          <w:rFonts w:ascii="Times New Roman" w:hAnsi="Times New Roman"/>
          <w:sz w:val="28"/>
          <w:szCs w:val="28"/>
        </w:rPr>
        <w:t xml:space="preserve"> «Судова влада України» судові справи на суддю </w:t>
      </w:r>
      <w:proofErr w:type="spellStart"/>
      <w:r w:rsidRPr="000461CE">
        <w:rPr>
          <w:rFonts w:ascii="Times New Roman" w:hAnsi="Times New Roman"/>
          <w:sz w:val="28"/>
          <w:szCs w:val="28"/>
        </w:rPr>
        <w:t>Варняка</w:t>
      </w:r>
      <w:proofErr w:type="spellEnd"/>
      <w:r w:rsidRPr="000461CE">
        <w:rPr>
          <w:rFonts w:ascii="Times New Roman" w:hAnsi="Times New Roman"/>
          <w:sz w:val="28"/>
          <w:szCs w:val="28"/>
        </w:rPr>
        <w:t xml:space="preserve"> С.О. не розподіляються з серпня 2022</w:t>
      </w:r>
      <w:r w:rsidR="00954674">
        <w:rPr>
          <w:rFonts w:ascii="Times New Roman" w:hAnsi="Times New Roman"/>
          <w:sz w:val="28"/>
          <w:szCs w:val="28"/>
        </w:rPr>
        <w:t> </w:t>
      </w:r>
      <w:r w:rsidRPr="000461CE">
        <w:rPr>
          <w:rFonts w:ascii="Times New Roman" w:hAnsi="Times New Roman"/>
          <w:sz w:val="28"/>
          <w:szCs w:val="28"/>
        </w:rPr>
        <w:t xml:space="preserve">року. </w:t>
      </w:r>
      <w:r w:rsidR="00E33AA4">
        <w:rPr>
          <w:rFonts w:ascii="Times New Roman" w:hAnsi="Times New Roman"/>
          <w:sz w:val="28"/>
          <w:szCs w:val="28"/>
        </w:rPr>
        <w:t>З</w:t>
      </w:r>
      <w:r w:rsidRPr="000461CE">
        <w:rPr>
          <w:rFonts w:ascii="Times New Roman" w:hAnsi="Times New Roman"/>
          <w:sz w:val="28"/>
          <w:szCs w:val="28"/>
        </w:rPr>
        <w:t xml:space="preserve"> Єдиного державного реєстру судових рішень </w:t>
      </w:r>
      <w:r w:rsidR="007874D8">
        <w:rPr>
          <w:rFonts w:ascii="Times New Roman" w:hAnsi="Times New Roman"/>
          <w:sz w:val="28"/>
          <w:szCs w:val="28"/>
        </w:rPr>
        <w:t xml:space="preserve">вбачається, що </w:t>
      </w:r>
      <w:r w:rsidRPr="000461CE">
        <w:rPr>
          <w:rFonts w:ascii="Times New Roman" w:hAnsi="Times New Roman"/>
          <w:sz w:val="28"/>
          <w:szCs w:val="28"/>
        </w:rPr>
        <w:t xml:space="preserve">у </w:t>
      </w:r>
      <w:r w:rsidRPr="000461CE">
        <w:rPr>
          <w:rFonts w:ascii="Times New Roman" w:hAnsi="Times New Roman"/>
          <w:sz w:val="28"/>
          <w:szCs w:val="28"/>
        </w:rPr>
        <w:lastRenderedPageBreak/>
        <w:t xml:space="preserve">період з серпня 2022 року по грудень 2023 року </w:t>
      </w:r>
      <w:proofErr w:type="spellStart"/>
      <w:r w:rsidRPr="000461CE">
        <w:rPr>
          <w:rFonts w:ascii="Times New Roman" w:hAnsi="Times New Roman"/>
          <w:sz w:val="28"/>
          <w:szCs w:val="28"/>
        </w:rPr>
        <w:t>Варняк</w:t>
      </w:r>
      <w:proofErr w:type="spellEnd"/>
      <w:r w:rsidRPr="000461CE">
        <w:rPr>
          <w:rFonts w:ascii="Times New Roman" w:hAnsi="Times New Roman"/>
          <w:sz w:val="28"/>
          <w:szCs w:val="28"/>
        </w:rPr>
        <w:t xml:space="preserve"> С.О. не ухвалив жодного судового рішення як суддя Одеського окружного адміністративного суду.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4467D1">
        <w:rPr>
          <w:rFonts w:ascii="Times New Roman" w:hAnsi="Times New Roman"/>
          <w:sz w:val="28"/>
          <w:szCs w:val="28"/>
        </w:rPr>
        <w:t xml:space="preserve">   </w:t>
      </w:r>
    </w:p>
    <w:p w14:paraId="5BA08D18" w14:textId="1474DEE0" w:rsidR="00FC7D10" w:rsidRPr="009E2307" w:rsidRDefault="00656E96" w:rsidP="00656E9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З огляду на викладені обставини скаржник просить притягнути суддю </w:t>
      </w:r>
      <w:proofErr w:type="spellStart"/>
      <w:r>
        <w:rPr>
          <w:rFonts w:ascii="Times New Roman" w:hAnsi="Times New Roman"/>
          <w:sz w:val="28"/>
          <w:szCs w:val="28"/>
        </w:rPr>
        <w:t>Варняка</w:t>
      </w:r>
      <w:proofErr w:type="spellEnd"/>
      <w:r>
        <w:rPr>
          <w:rFonts w:ascii="Times New Roman" w:hAnsi="Times New Roman"/>
          <w:sz w:val="28"/>
          <w:szCs w:val="28"/>
        </w:rPr>
        <w:t xml:space="preserve"> С.О. до дисциплінарної відповідальності.</w:t>
      </w:r>
      <w:r w:rsidR="00FC7D10" w:rsidRPr="009E2307">
        <w:rPr>
          <w:rFonts w:ascii="Times New Roman" w:hAnsi="Times New Roman"/>
          <w:sz w:val="26"/>
          <w:szCs w:val="26"/>
        </w:rPr>
        <w:t xml:space="preserve">   </w:t>
      </w:r>
    </w:p>
    <w:p w14:paraId="6E90A8A1" w14:textId="48E2DE07" w:rsidR="00AD0687" w:rsidRPr="005C1EA0" w:rsidRDefault="00AD0687" w:rsidP="00AD0687">
      <w:pPr>
        <w:pStyle w:val="af8"/>
        <w:ind w:firstLine="567"/>
        <w:contextualSpacing/>
        <w:jc w:val="both"/>
        <w:rPr>
          <w:szCs w:val="28"/>
        </w:rPr>
      </w:pPr>
      <w:r w:rsidRPr="005C1EA0">
        <w:rPr>
          <w:szCs w:val="28"/>
        </w:rPr>
        <w:t>Законами України від 9 серпня 2023 року № 3304-ІХ «Про внесення змін до деяких законів України щодо негайного відновлення розгляду справ стосовно дисциплінарної відповідальності суддів» (набрав чинності 17 вересня 2023 року</w:t>
      </w:r>
      <w:r w:rsidR="00E14CEC">
        <w:rPr>
          <w:szCs w:val="28"/>
        </w:rPr>
        <w:t xml:space="preserve">, введено в дію </w:t>
      </w:r>
      <w:r w:rsidR="00C4271B">
        <w:rPr>
          <w:szCs w:val="28"/>
        </w:rPr>
        <w:t>19 жовтня 2023 року</w:t>
      </w:r>
      <w:r w:rsidRPr="005C1EA0">
        <w:rPr>
          <w:szCs w:val="28"/>
        </w:rPr>
        <w:t>) та від 6 вересня 2023 року № 3378-ІХ «Про внесення змін до Закону України «Про судоустрій і статус суддів» та деяких законів України щодо зміни статусу та порядку формування служби дисциплінарних інспекторів Вищої ради правосуддя» (набрав чинності 19</w:t>
      </w:r>
      <w:r w:rsidR="00C4271B">
        <w:rPr>
          <w:szCs w:val="28"/>
        </w:rPr>
        <w:t> </w:t>
      </w:r>
      <w:r w:rsidRPr="005C1EA0">
        <w:rPr>
          <w:szCs w:val="28"/>
        </w:rPr>
        <w:t xml:space="preserve">жовтня 2023 року) </w:t>
      </w:r>
      <w:proofErr w:type="spellStart"/>
      <w:r w:rsidRPr="005C1EA0">
        <w:rPr>
          <w:szCs w:val="28"/>
        </w:rPr>
        <w:t>внесено</w:t>
      </w:r>
      <w:proofErr w:type="spellEnd"/>
      <w:r w:rsidRPr="005C1EA0">
        <w:rPr>
          <w:szCs w:val="28"/>
        </w:rPr>
        <w:t xml:space="preserve"> зміни до глави 4 «Дисциплінарне провадження» розділу II «Особлива частина» Закону України «Про Вищу раду правосуддя» у частині строків та порядку здійснення дисциплінарного провадження.</w:t>
      </w:r>
    </w:p>
    <w:p w14:paraId="51F4B5D8" w14:textId="40F97EB8" w:rsidR="004154B0" w:rsidRPr="00ED54CC" w:rsidRDefault="00AD0687" w:rsidP="00ED54CC">
      <w:pPr>
        <w:pStyle w:val="af8"/>
        <w:ind w:firstLine="567"/>
        <w:contextualSpacing/>
        <w:jc w:val="both"/>
        <w:rPr>
          <w:szCs w:val="28"/>
        </w:rPr>
      </w:pPr>
      <w:r w:rsidRPr="005C1EA0">
        <w:rPr>
          <w:szCs w:val="28"/>
        </w:rPr>
        <w:t>Розділ III «Прикінцеві та перехідні положення» Закону України «Про Вищу раду правосуддя» доповнено пунктом 23⁷, яким установлено, що тимчасово, до дня початку роботи служби дисциплінарних інспекторів Вищої ради правосуддя, повноваження дисциплінарного інспектора здійснює член Дисциплінарної палати (доповідач), визначений автоматизованою системою розподілу справ.</w:t>
      </w:r>
    </w:p>
    <w:p w14:paraId="4882D4F8" w14:textId="4F785EA6" w:rsidR="000A2BD6" w:rsidRPr="00773B78" w:rsidRDefault="000A2BD6" w:rsidP="000A2B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3B78">
        <w:rPr>
          <w:rFonts w:ascii="Times New Roman" w:hAnsi="Times New Roman"/>
          <w:sz w:val="28"/>
          <w:szCs w:val="28"/>
        </w:rPr>
        <w:t>Протокол</w:t>
      </w:r>
      <w:r w:rsidR="00066BE2" w:rsidRPr="00773B78">
        <w:rPr>
          <w:rFonts w:ascii="Times New Roman" w:hAnsi="Times New Roman"/>
          <w:sz w:val="28"/>
          <w:szCs w:val="28"/>
        </w:rPr>
        <w:t>ом</w:t>
      </w:r>
      <w:r w:rsidRPr="00773B78">
        <w:rPr>
          <w:rFonts w:ascii="Times New Roman" w:hAnsi="Times New Roman"/>
          <w:sz w:val="28"/>
          <w:szCs w:val="28"/>
        </w:rPr>
        <w:t xml:space="preserve"> автоматизованого розподілу справи між членами Вищої ради правосуддя від </w:t>
      </w:r>
      <w:r w:rsidR="00ED54CC" w:rsidRPr="00773B78">
        <w:rPr>
          <w:rFonts w:ascii="Times New Roman" w:hAnsi="Times New Roman"/>
          <w:sz w:val="28"/>
          <w:szCs w:val="28"/>
        </w:rPr>
        <w:t>8</w:t>
      </w:r>
      <w:r w:rsidR="00E42857" w:rsidRPr="00773B78">
        <w:rPr>
          <w:rFonts w:ascii="Times New Roman" w:hAnsi="Times New Roman"/>
          <w:sz w:val="28"/>
          <w:szCs w:val="28"/>
        </w:rPr>
        <w:t xml:space="preserve"> </w:t>
      </w:r>
      <w:r w:rsidR="00ED54CC" w:rsidRPr="00773B78">
        <w:rPr>
          <w:rFonts w:ascii="Times New Roman" w:hAnsi="Times New Roman"/>
          <w:sz w:val="28"/>
          <w:szCs w:val="28"/>
        </w:rPr>
        <w:t>січня</w:t>
      </w:r>
      <w:r w:rsidR="00E42857" w:rsidRPr="00773B78">
        <w:rPr>
          <w:rFonts w:ascii="Times New Roman" w:hAnsi="Times New Roman"/>
          <w:sz w:val="28"/>
          <w:szCs w:val="28"/>
        </w:rPr>
        <w:t xml:space="preserve"> 202</w:t>
      </w:r>
      <w:r w:rsidR="00ED54CC" w:rsidRPr="00773B78">
        <w:rPr>
          <w:rFonts w:ascii="Times New Roman" w:hAnsi="Times New Roman"/>
          <w:sz w:val="28"/>
          <w:szCs w:val="28"/>
        </w:rPr>
        <w:t>4</w:t>
      </w:r>
      <w:r w:rsidR="00E42857" w:rsidRPr="00773B78">
        <w:rPr>
          <w:rFonts w:ascii="Times New Roman" w:hAnsi="Times New Roman"/>
          <w:sz w:val="28"/>
          <w:szCs w:val="28"/>
        </w:rPr>
        <w:t xml:space="preserve"> року </w:t>
      </w:r>
      <w:r w:rsidR="00066BE2" w:rsidRPr="00773B78">
        <w:rPr>
          <w:rFonts w:ascii="Times New Roman" w:hAnsi="Times New Roman"/>
          <w:sz w:val="28"/>
          <w:szCs w:val="28"/>
        </w:rPr>
        <w:t>вказан</w:t>
      </w:r>
      <w:r w:rsidR="00E1253D" w:rsidRPr="00773B78">
        <w:rPr>
          <w:rFonts w:ascii="Times New Roman" w:hAnsi="Times New Roman"/>
          <w:sz w:val="28"/>
          <w:szCs w:val="28"/>
        </w:rPr>
        <w:t>у</w:t>
      </w:r>
      <w:r w:rsidR="00066BE2" w:rsidRPr="00773B78">
        <w:rPr>
          <w:rFonts w:ascii="Times New Roman" w:hAnsi="Times New Roman"/>
          <w:sz w:val="28"/>
          <w:szCs w:val="28"/>
        </w:rPr>
        <w:t xml:space="preserve"> скарг</w:t>
      </w:r>
      <w:r w:rsidR="00E1253D" w:rsidRPr="00773B78">
        <w:rPr>
          <w:rFonts w:ascii="Times New Roman" w:hAnsi="Times New Roman"/>
          <w:sz w:val="28"/>
          <w:szCs w:val="28"/>
        </w:rPr>
        <w:t>у</w:t>
      </w:r>
      <w:r w:rsidR="00066BE2" w:rsidRPr="00773B78">
        <w:rPr>
          <w:rFonts w:ascii="Times New Roman" w:hAnsi="Times New Roman"/>
          <w:sz w:val="28"/>
          <w:szCs w:val="28"/>
        </w:rPr>
        <w:t xml:space="preserve"> передан</w:t>
      </w:r>
      <w:r w:rsidR="00E1253D" w:rsidRPr="00773B78">
        <w:rPr>
          <w:rFonts w:ascii="Times New Roman" w:hAnsi="Times New Roman"/>
          <w:sz w:val="28"/>
          <w:szCs w:val="28"/>
        </w:rPr>
        <w:t>о</w:t>
      </w:r>
      <w:r w:rsidR="00066BE2" w:rsidRPr="00773B78">
        <w:rPr>
          <w:rFonts w:ascii="Times New Roman" w:hAnsi="Times New Roman"/>
          <w:sz w:val="28"/>
          <w:szCs w:val="28"/>
        </w:rPr>
        <w:t xml:space="preserve"> для </w:t>
      </w:r>
      <w:r w:rsidR="00E1253D" w:rsidRPr="00773B78">
        <w:rPr>
          <w:rFonts w:ascii="Times New Roman" w:hAnsi="Times New Roman"/>
          <w:sz w:val="28"/>
          <w:szCs w:val="28"/>
        </w:rPr>
        <w:t xml:space="preserve">проведення </w:t>
      </w:r>
      <w:r w:rsidR="00066BE2" w:rsidRPr="00773B78">
        <w:rPr>
          <w:rFonts w:ascii="Times New Roman" w:hAnsi="Times New Roman"/>
          <w:sz w:val="28"/>
          <w:szCs w:val="28"/>
        </w:rPr>
        <w:t>попередньої перевірки члену Другої Дисциплінарної палати Вищої ради правосуддя</w:t>
      </w:r>
      <w:r w:rsidR="00E1253D" w:rsidRPr="00773B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1253D" w:rsidRPr="00773B78">
        <w:rPr>
          <w:rFonts w:ascii="Times New Roman" w:hAnsi="Times New Roman"/>
          <w:sz w:val="28"/>
          <w:szCs w:val="28"/>
        </w:rPr>
        <w:t>Маселку</w:t>
      </w:r>
      <w:proofErr w:type="spellEnd"/>
      <w:r w:rsidR="00E1253D" w:rsidRPr="00773B78">
        <w:rPr>
          <w:rFonts w:ascii="Times New Roman" w:hAnsi="Times New Roman"/>
          <w:sz w:val="28"/>
          <w:szCs w:val="28"/>
        </w:rPr>
        <w:t xml:space="preserve"> Р.А.</w:t>
      </w:r>
    </w:p>
    <w:p w14:paraId="0B1C4399" w14:textId="6BF10836" w:rsidR="00E97D84" w:rsidRPr="00773B78" w:rsidRDefault="00E97D84" w:rsidP="00FC7D10">
      <w:pPr>
        <w:spacing w:after="0" w:line="240" w:lineRule="auto"/>
        <w:ind w:firstLine="567"/>
        <w:jc w:val="both"/>
        <w:rPr>
          <w:rStyle w:val="40"/>
          <w:rFonts w:eastAsia="Calibri"/>
          <w:color w:val="auto"/>
          <w:sz w:val="28"/>
          <w:szCs w:val="28"/>
          <w:u w:val="none"/>
        </w:rPr>
      </w:pPr>
      <w:r w:rsidRPr="00773B78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Розглянувши висновок доповідача – члена Другої Дисциплінарної палати Вищої ради правосуддя </w:t>
      </w:r>
      <w:proofErr w:type="spellStart"/>
      <w:r w:rsidRPr="00773B78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Маселка</w:t>
      </w:r>
      <w:proofErr w:type="spellEnd"/>
      <w:r w:rsidRPr="00773B78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 Р.А. та долучені до нього матеріали, Друга Дисциплінарна палата Вищої ради правосуддя </w:t>
      </w:r>
      <w:r w:rsidR="008C187B" w:rsidRPr="00773B78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встановила</w:t>
      </w:r>
      <w:r w:rsidR="00F42FE3" w:rsidRPr="00773B78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таке</w:t>
      </w:r>
      <w:r w:rsidRPr="00773B78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.</w:t>
      </w:r>
    </w:p>
    <w:p w14:paraId="551DB878" w14:textId="03E38DAB" w:rsidR="00765345" w:rsidRDefault="00765345" w:rsidP="00FA11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Варняк</w:t>
      </w:r>
      <w:proofErr w:type="spellEnd"/>
      <w:r>
        <w:rPr>
          <w:rFonts w:ascii="Times New Roman" w:hAnsi="Times New Roman"/>
          <w:sz w:val="28"/>
          <w:szCs w:val="28"/>
        </w:rPr>
        <w:t xml:space="preserve"> Сергій Олександрович Указом Президента України від 13 травня 2004 року № 539/2004 призначений на посаду судді Комсомольського районного суду міста Херсона строком на п’ять років. Указом Президента України від 7</w:t>
      </w:r>
      <w:r w:rsidR="004F647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червня 2007 року № 510/2007 призначений на посаду судді Херсонського окружного адміністративного суду у межах п’ятирічного строку. Постановою Верховної Ради України від 21 жовтня 2010 року № 2635-</w:t>
      </w:r>
      <w:r>
        <w:rPr>
          <w:rFonts w:ascii="Times New Roman" w:hAnsi="Times New Roman"/>
          <w:sz w:val="28"/>
          <w:szCs w:val="28"/>
          <w:lang w:val="en-US"/>
        </w:rPr>
        <w:t>VI</w:t>
      </w:r>
      <w:r w:rsidRPr="00BB5B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обраний на посаду судді цього суду безстроково.</w:t>
      </w:r>
    </w:p>
    <w:p w14:paraId="703ABA2B" w14:textId="657B59E7" w:rsidR="00765345" w:rsidRDefault="00765345" w:rsidP="007653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336CD">
        <w:rPr>
          <w:rFonts w:ascii="Times New Roman" w:hAnsi="Times New Roman"/>
          <w:sz w:val="28"/>
          <w:szCs w:val="28"/>
        </w:rPr>
        <w:t>Відповідно до частини сьомої статті 147 </w:t>
      </w:r>
      <w:hyperlink r:id="rId9" w:anchor="Text" w:history="1">
        <w:r w:rsidRPr="002336CD">
          <w:rPr>
            <w:rFonts w:ascii="Times New Roman" w:hAnsi="Times New Roman"/>
            <w:sz w:val="28"/>
            <w:szCs w:val="28"/>
          </w:rPr>
          <w:t xml:space="preserve">Закону України </w:t>
        </w:r>
        <w:r>
          <w:rPr>
            <w:rFonts w:ascii="Times New Roman" w:hAnsi="Times New Roman"/>
            <w:sz w:val="28"/>
            <w:szCs w:val="28"/>
          </w:rPr>
          <w:t>«</w:t>
        </w:r>
        <w:r w:rsidRPr="002336CD">
          <w:rPr>
            <w:rFonts w:ascii="Times New Roman" w:hAnsi="Times New Roman"/>
            <w:sz w:val="28"/>
            <w:szCs w:val="28"/>
          </w:rPr>
          <w:t>Про судоустрій і статус суддів</w:t>
        </w:r>
        <w:r>
          <w:rPr>
            <w:rFonts w:ascii="Times New Roman" w:hAnsi="Times New Roman"/>
            <w:sz w:val="28"/>
            <w:szCs w:val="28"/>
          </w:rPr>
          <w:t>»</w:t>
        </w:r>
        <w:r w:rsidRPr="002336CD">
          <w:rPr>
            <w:rFonts w:ascii="Times New Roman" w:hAnsi="Times New Roman"/>
            <w:sz w:val="28"/>
            <w:szCs w:val="28"/>
          </w:rPr>
          <w:t>,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Pr="002336CD">
        <w:rPr>
          <w:rFonts w:ascii="Times New Roman" w:hAnsi="Times New Roman"/>
          <w:sz w:val="28"/>
          <w:szCs w:val="28"/>
        </w:rPr>
        <w:t xml:space="preserve">враховуючи неможливість судами здійснювати правосуддя під час воєнного стану, Верховний </w:t>
      </w:r>
      <w:r>
        <w:rPr>
          <w:rFonts w:ascii="Times New Roman" w:hAnsi="Times New Roman"/>
          <w:sz w:val="28"/>
          <w:szCs w:val="28"/>
        </w:rPr>
        <w:t>С</w:t>
      </w:r>
      <w:r w:rsidRPr="002336CD">
        <w:rPr>
          <w:rFonts w:ascii="Times New Roman" w:hAnsi="Times New Roman"/>
          <w:sz w:val="28"/>
          <w:szCs w:val="28"/>
        </w:rPr>
        <w:t>уд розпорядженням </w:t>
      </w:r>
      <w:hyperlink r:id="rId10" w:history="1">
        <w:r w:rsidRPr="002336CD">
          <w:rPr>
            <w:rFonts w:ascii="Times New Roman" w:hAnsi="Times New Roman"/>
            <w:sz w:val="28"/>
            <w:szCs w:val="28"/>
          </w:rPr>
          <w:t>від 18</w:t>
        </w:r>
        <w:r>
          <w:rPr>
            <w:rFonts w:ascii="Times New Roman" w:hAnsi="Times New Roman"/>
            <w:sz w:val="28"/>
            <w:szCs w:val="28"/>
          </w:rPr>
          <w:t xml:space="preserve"> березня </w:t>
        </w:r>
        <w:r w:rsidRPr="002336CD">
          <w:rPr>
            <w:rFonts w:ascii="Times New Roman" w:hAnsi="Times New Roman"/>
            <w:sz w:val="28"/>
            <w:szCs w:val="28"/>
          </w:rPr>
          <w:t xml:space="preserve">2022 </w:t>
        </w:r>
        <w:r>
          <w:rPr>
            <w:rFonts w:ascii="Times New Roman" w:hAnsi="Times New Roman"/>
            <w:sz w:val="28"/>
            <w:szCs w:val="28"/>
          </w:rPr>
          <w:t xml:space="preserve">року </w:t>
        </w:r>
        <w:r w:rsidRPr="002336CD">
          <w:rPr>
            <w:rFonts w:ascii="Times New Roman" w:hAnsi="Times New Roman"/>
            <w:sz w:val="28"/>
            <w:szCs w:val="28"/>
          </w:rPr>
          <w:t>№</w:t>
        </w:r>
        <w:r w:rsidR="004F6471">
          <w:rPr>
            <w:rFonts w:ascii="Times New Roman" w:hAnsi="Times New Roman"/>
            <w:sz w:val="28"/>
            <w:szCs w:val="28"/>
          </w:rPr>
          <w:t> </w:t>
        </w:r>
        <w:r w:rsidRPr="002336CD">
          <w:rPr>
            <w:rFonts w:ascii="Times New Roman" w:hAnsi="Times New Roman"/>
            <w:sz w:val="28"/>
            <w:szCs w:val="28"/>
          </w:rPr>
          <w:t>11/0/9-22</w:t>
        </w:r>
      </w:hyperlink>
      <w:r w:rsidRPr="002336CD">
        <w:rPr>
          <w:rFonts w:ascii="Times New Roman" w:hAnsi="Times New Roman"/>
          <w:sz w:val="28"/>
          <w:szCs w:val="28"/>
        </w:rPr>
        <w:t xml:space="preserve"> змінив територіальну підсудність судових справ </w:t>
      </w:r>
      <w:r>
        <w:rPr>
          <w:rFonts w:ascii="Times New Roman" w:hAnsi="Times New Roman"/>
          <w:sz w:val="28"/>
          <w:szCs w:val="28"/>
        </w:rPr>
        <w:t xml:space="preserve">Херсонського окружного адміністративного суду </w:t>
      </w:r>
      <w:r w:rsidRPr="002336CD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Pr="002336CD">
          <w:rPr>
            <w:rFonts w:ascii="Times New Roman" w:hAnsi="Times New Roman"/>
            <w:sz w:val="28"/>
            <w:szCs w:val="28"/>
          </w:rPr>
          <w:t>Одеський окружний адміністративний суд</w:t>
        </w:r>
      </w:hyperlink>
      <w:r>
        <w:rPr>
          <w:rFonts w:ascii="Times New Roman" w:hAnsi="Times New Roman"/>
          <w:sz w:val="28"/>
          <w:szCs w:val="28"/>
        </w:rPr>
        <w:t>.</w:t>
      </w:r>
    </w:p>
    <w:p w14:paraId="1804F703" w14:textId="2F324289" w:rsidR="00765345" w:rsidRDefault="00765345" w:rsidP="007653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Рішенням Голови Верховного Суду від 22 серпня 2022 року </w:t>
      </w:r>
      <w:r>
        <w:rPr>
          <w:rFonts w:ascii="Times New Roman" w:hAnsi="Times New Roman"/>
          <w:sz w:val="28"/>
          <w:szCs w:val="28"/>
        </w:rPr>
        <w:br/>
        <w:t xml:space="preserve">№ 396/0/149-22 суддю Херсонського окружного адміністративного суду </w:t>
      </w:r>
      <w:proofErr w:type="spellStart"/>
      <w:r>
        <w:rPr>
          <w:rFonts w:ascii="Times New Roman" w:hAnsi="Times New Roman"/>
          <w:sz w:val="28"/>
          <w:szCs w:val="28"/>
        </w:rPr>
        <w:t>Варняка</w:t>
      </w:r>
      <w:proofErr w:type="spellEnd"/>
      <w:r w:rsidR="004F647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С.О. відряджено для здійснення правосуддя до Одеського окружного адміністративного суду. </w:t>
      </w:r>
    </w:p>
    <w:p w14:paraId="1184FD71" w14:textId="77777777" w:rsidR="00765345" w:rsidRDefault="00765345" w:rsidP="007653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26 серпня 2022 року головою Херсонського окружного адміністративного суду видано відповідний наказ № 05-07/06 про відрядження судді </w:t>
      </w:r>
      <w:proofErr w:type="spellStart"/>
      <w:r>
        <w:rPr>
          <w:rFonts w:ascii="Times New Roman" w:hAnsi="Times New Roman"/>
          <w:sz w:val="28"/>
          <w:szCs w:val="28"/>
        </w:rPr>
        <w:t>Варняка</w:t>
      </w:r>
      <w:proofErr w:type="spellEnd"/>
      <w:r>
        <w:rPr>
          <w:rFonts w:ascii="Times New Roman" w:hAnsi="Times New Roman"/>
          <w:sz w:val="28"/>
          <w:szCs w:val="28"/>
        </w:rPr>
        <w:t xml:space="preserve"> С.О. до Одеського окружного адміністративного суду.  </w:t>
      </w:r>
    </w:p>
    <w:p w14:paraId="35FB993D" w14:textId="04C323EB" w:rsidR="00765345" w:rsidRDefault="00765345" w:rsidP="007653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Керівником апарату Одеського окружного адміністративного суду за дорученням голови суду неодноразово у серпні та вересні 2022 року судді </w:t>
      </w:r>
      <w:proofErr w:type="spellStart"/>
      <w:r>
        <w:rPr>
          <w:rFonts w:ascii="Times New Roman" w:hAnsi="Times New Roman"/>
          <w:sz w:val="28"/>
          <w:szCs w:val="28"/>
        </w:rPr>
        <w:t>Варняку</w:t>
      </w:r>
      <w:proofErr w:type="spellEnd"/>
      <w:r>
        <w:rPr>
          <w:rFonts w:ascii="Times New Roman" w:hAnsi="Times New Roman"/>
          <w:sz w:val="28"/>
          <w:szCs w:val="28"/>
        </w:rPr>
        <w:t xml:space="preserve"> С.О. шляхом повідомлення в </w:t>
      </w:r>
      <w:proofErr w:type="spellStart"/>
      <w:r>
        <w:rPr>
          <w:rFonts w:ascii="Times New Roman" w:hAnsi="Times New Roman"/>
          <w:sz w:val="28"/>
          <w:szCs w:val="28"/>
        </w:rPr>
        <w:t>месенджері</w:t>
      </w:r>
      <w:proofErr w:type="spellEnd"/>
      <w:r>
        <w:rPr>
          <w:rFonts w:ascii="Times New Roman" w:hAnsi="Times New Roman"/>
          <w:sz w:val="28"/>
          <w:szCs w:val="28"/>
        </w:rPr>
        <w:t xml:space="preserve"> н</w:t>
      </w:r>
      <w:r w:rsidR="005713EA">
        <w:rPr>
          <w:rFonts w:ascii="Times New Roman" w:hAnsi="Times New Roman"/>
          <w:sz w:val="28"/>
          <w:szCs w:val="28"/>
        </w:rPr>
        <w:t xml:space="preserve">а номер телефону </w:t>
      </w:r>
      <w:r w:rsidR="005713EA">
        <w:rPr>
          <w:rFonts w:ascii="Times New Roman" w:hAnsi="Times New Roman"/>
          <w:sz w:val="28"/>
          <w:szCs w:val="28"/>
        </w:rPr>
        <w:br/>
        <w:t>(ІНФОРМАЦІЯ1</w:t>
      </w:r>
      <w:bookmarkStart w:id="2" w:name="_GoBack"/>
      <w:bookmarkEnd w:id="2"/>
      <w:r>
        <w:rPr>
          <w:rFonts w:ascii="Times New Roman" w:hAnsi="Times New Roman"/>
          <w:sz w:val="28"/>
          <w:szCs w:val="28"/>
        </w:rPr>
        <w:t>) сповіщалось</w:t>
      </w:r>
      <w:r w:rsidR="003A7032">
        <w:rPr>
          <w:rFonts w:ascii="Times New Roman" w:hAnsi="Times New Roman"/>
          <w:sz w:val="28"/>
          <w:szCs w:val="28"/>
        </w:rPr>
        <w:t xml:space="preserve"> про</w:t>
      </w:r>
      <w:r>
        <w:rPr>
          <w:rFonts w:ascii="Times New Roman" w:hAnsi="Times New Roman"/>
          <w:sz w:val="28"/>
          <w:szCs w:val="28"/>
        </w:rPr>
        <w:t xml:space="preserve"> необхідн</w:t>
      </w:r>
      <w:r w:rsidR="003A7032">
        <w:rPr>
          <w:rFonts w:ascii="Times New Roman" w:hAnsi="Times New Roman"/>
          <w:sz w:val="28"/>
          <w:szCs w:val="28"/>
        </w:rPr>
        <w:t>ість</w:t>
      </w:r>
      <w:r>
        <w:rPr>
          <w:rFonts w:ascii="Times New Roman" w:hAnsi="Times New Roman"/>
          <w:sz w:val="28"/>
          <w:szCs w:val="28"/>
        </w:rPr>
        <w:t xml:space="preserve"> прибути до суду та написати заяву для зарахування до штату</w:t>
      </w:r>
      <w:r w:rsidR="003A70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суду.</w:t>
      </w:r>
    </w:p>
    <w:p w14:paraId="1032940D" w14:textId="0FAF99CA" w:rsidR="00765345" w:rsidRDefault="00765345" w:rsidP="007653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 вересня 2022 року </w:t>
      </w:r>
      <w:proofErr w:type="spellStart"/>
      <w:r>
        <w:rPr>
          <w:rFonts w:ascii="Times New Roman" w:hAnsi="Times New Roman"/>
          <w:sz w:val="28"/>
          <w:szCs w:val="28"/>
        </w:rPr>
        <w:t>Варняк</w:t>
      </w:r>
      <w:proofErr w:type="spellEnd"/>
      <w:r>
        <w:rPr>
          <w:rFonts w:ascii="Times New Roman" w:hAnsi="Times New Roman"/>
          <w:sz w:val="28"/>
          <w:szCs w:val="28"/>
        </w:rPr>
        <w:t xml:space="preserve"> С.О. за допомогою </w:t>
      </w:r>
      <w:proofErr w:type="spellStart"/>
      <w:r>
        <w:rPr>
          <w:rFonts w:ascii="Times New Roman" w:hAnsi="Times New Roman"/>
          <w:sz w:val="28"/>
          <w:szCs w:val="28"/>
        </w:rPr>
        <w:t>месенджера</w:t>
      </w:r>
      <w:proofErr w:type="spellEnd"/>
      <w:r>
        <w:rPr>
          <w:rFonts w:ascii="Times New Roman" w:hAnsi="Times New Roman"/>
          <w:sz w:val="28"/>
          <w:szCs w:val="28"/>
        </w:rPr>
        <w:t xml:space="preserve"> повідомив про неможливість</w:t>
      </w:r>
      <w:r w:rsidR="007214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прибуття до місця відрядження у зв’язку із сімейними обставинами, оскільки його матір є особою похилого віку та потребує догляду. </w:t>
      </w:r>
    </w:p>
    <w:p w14:paraId="7F6676DC" w14:textId="77777777" w:rsidR="00765345" w:rsidRDefault="00765345" w:rsidP="007653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Станом на 5 грудня 2023 року суддя </w:t>
      </w:r>
      <w:proofErr w:type="spellStart"/>
      <w:r>
        <w:rPr>
          <w:rFonts w:ascii="Times New Roman" w:hAnsi="Times New Roman"/>
          <w:sz w:val="28"/>
          <w:szCs w:val="28"/>
        </w:rPr>
        <w:t>Варняк</w:t>
      </w:r>
      <w:proofErr w:type="spellEnd"/>
      <w:r>
        <w:rPr>
          <w:rFonts w:ascii="Times New Roman" w:hAnsi="Times New Roman"/>
          <w:sz w:val="28"/>
          <w:szCs w:val="28"/>
        </w:rPr>
        <w:t xml:space="preserve"> С.О. заяву про зарахування до штату Одеського окружного адміністративного суду не подав, до здійснення правосуддя не приступив. Наказ про зарахування </w:t>
      </w:r>
      <w:proofErr w:type="spellStart"/>
      <w:r>
        <w:rPr>
          <w:rFonts w:ascii="Times New Roman" w:hAnsi="Times New Roman"/>
          <w:sz w:val="28"/>
          <w:szCs w:val="28"/>
        </w:rPr>
        <w:t>Варняка</w:t>
      </w:r>
      <w:proofErr w:type="spellEnd"/>
      <w:r>
        <w:rPr>
          <w:rFonts w:ascii="Times New Roman" w:hAnsi="Times New Roman"/>
          <w:sz w:val="28"/>
          <w:szCs w:val="28"/>
        </w:rPr>
        <w:t xml:space="preserve"> С.О. до штату суду відсутній (лист Одеського окружного адміністративного суду від 5 грудня 2023 року № 01.03 – 110585/23).</w:t>
      </w:r>
    </w:p>
    <w:p w14:paraId="18EAC259" w14:textId="7832EB7C" w:rsidR="00765345" w:rsidRDefault="00765345" w:rsidP="007653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відповідь на запит </w:t>
      </w:r>
      <w:r w:rsidR="00A2244C">
        <w:rPr>
          <w:rFonts w:ascii="Times New Roman" w:hAnsi="Times New Roman"/>
          <w:sz w:val="28"/>
          <w:szCs w:val="28"/>
        </w:rPr>
        <w:t xml:space="preserve">члена Другої Дисциплінарної палати Вищої ради правосуддя </w:t>
      </w:r>
      <w:proofErr w:type="spellStart"/>
      <w:r w:rsidR="00A2244C">
        <w:rPr>
          <w:rFonts w:ascii="Times New Roman" w:hAnsi="Times New Roman"/>
          <w:sz w:val="28"/>
          <w:szCs w:val="28"/>
        </w:rPr>
        <w:t>Маселка</w:t>
      </w:r>
      <w:proofErr w:type="spellEnd"/>
      <w:r w:rsidR="00A2244C">
        <w:rPr>
          <w:rFonts w:ascii="Times New Roman" w:hAnsi="Times New Roman"/>
          <w:sz w:val="28"/>
          <w:szCs w:val="28"/>
        </w:rPr>
        <w:t xml:space="preserve"> Р.А. </w:t>
      </w:r>
      <w:r>
        <w:rPr>
          <w:rFonts w:ascii="Times New Roman" w:hAnsi="Times New Roman"/>
          <w:sz w:val="28"/>
          <w:szCs w:val="28"/>
        </w:rPr>
        <w:t xml:space="preserve">від 12 січня 2024 року № 82/0/19-24 Одеський окружний адміністративний суд повідомив, що станом на 17 січня 2024 року суддя </w:t>
      </w:r>
      <w:proofErr w:type="spellStart"/>
      <w:r>
        <w:rPr>
          <w:rFonts w:ascii="Times New Roman" w:hAnsi="Times New Roman"/>
          <w:sz w:val="28"/>
          <w:szCs w:val="28"/>
        </w:rPr>
        <w:t>Варняк</w:t>
      </w:r>
      <w:proofErr w:type="spellEnd"/>
      <w:r>
        <w:rPr>
          <w:rFonts w:ascii="Times New Roman" w:hAnsi="Times New Roman"/>
          <w:sz w:val="28"/>
          <w:szCs w:val="28"/>
        </w:rPr>
        <w:t xml:space="preserve"> С.О. до суду у відрядження не прибув. У зв’язку з відсутністю наказу про зарахування судді </w:t>
      </w:r>
      <w:proofErr w:type="spellStart"/>
      <w:r>
        <w:rPr>
          <w:rFonts w:ascii="Times New Roman" w:hAnsi="Times New Roman"/>
          <w:sz w:val="28"/>
          <w:szCs w:val="28"/>
        </w:rPr>
        <w:t>Варняка</w:t>
      </w:r>
      <w:proofErr w:type="spellEnd"/>
      <w:r>
        <w:rPr>
          <w:rFonts w:ascii="Times New Roman" w:hAnsi="Times New Roman"/>
          <w:sz w:val="28"/>
          <w:szCs w:val="28"/>
        </w:rPr>
        <w:t xml:space="preserve"> С.О. до штату суду, </w:t>
      </w:r>
      <w:proofErr w:type="spellStart"/>
      <w:r>
        <w:rPr>
          <w:rFonts w:ascii="Times New Roman" w:hAnsi="Times New Roman"/>
          <w:sz w:val="28"/>
          <w:szCs w:val="28"/>
        </w:rPr>
        <w:t>табелювання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обліку робочого часу, а також нарахування та виплата суддівської винагороди йому не здійснюється (лист від 18 січня 2024 року </w:t>
      </w:r>
      <w:proofErr w:type="spellStart"/>
      <w:r>
        <w:rPr>
          <w:rFonts w:ascii="Times New Roman" w:hAnsi="Times New Roman"/>
          <w:sz w:val="28"/>
          <w:szCs w:val="28"/>
        </w:rPr>
        <w:t>вх</w:t>
      </w:r>
      <w:proofErr w:type="spellEnd"/>
      <w:r>
        <w:rPr>
          <w:rFonts w:ascii="Times New Roman" w:hAnsi="Times New Roman"/>
          <w:sz w:val="28"/>
          <w:szCs w:val="28"/>
        </w:rPr>
        <w:t xml:space="preserve">. № 518/0/8-24). </w:t>
      </w:r>
    </w:p>
    <w:p w14:paraId="012E7D85" w14:textId="2D439807" w:rsidR="00765345" w:rsidRDefault="00765345" w:rsidP="007653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Державна судова адміністрація України на запит </w:t>
      </w:r>
      <w:r w:rsidR="00423467">
        <w:rPr>
          <w:rFonts w:ascii="Times New Roman" w:hAnsi="Times New Roman"/>
          <w:sz w:val="28"/>
          <w:szCs w:val="28"/>
        </w:rPr>
        <w:t xml:space="preserve">члена Другої Дисциплінарної палати Вищої ради правосуддя </w:t>
      </w:r>
      <w:proofErr w:type="spellStart"/>
      <w:r w:rsidR="00423467">
        <w:rPr>
          <w:rFonts w:ascii="Times New Roman" w:hAnsi="Times New Roman"/>
          <w:sz w:val="28"/>
          <w:szCs w:val="28"/>
        </w:rPr>
        <w:t>Маселка</w:t>
      </w:r>
      <w:proofErr w:type="spellEnd"/>
      <w:r w:rsidR="00423467">
        <w:rPr>
          <w:rFonts w:ascii="Times New Roman" w:hAnsi="Times New Roman"/>
          <w:sz w:val="28"/>
          <w:szCs w:val="28"/>
        </w:rPr>
        <w:t xml:space="preserve"> Р.А. </w:t>
      </w:r>
      <w:r>
        <w:rPr>
          <w:rFonts w:ascii="Times New Roman" w:hAnsi="Times New Roman"/>
          <w:sz w:val="28"/>
          <w:szCs w:val="28"/>
        </w:rPr>
        <w:t>від 12 січня 2024</w:t>
      </w:r>
      <w:r w:rsidR="0042346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року № 80/0/1</w:t>
      </w:r>
      <w:r w:rsidR="00D87147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-24 повідомила (лист від 25 січня 2024 року </w:t>
      </w:r>
      <w:r w:rsidR="00D87147">
        <w:rPr>
          <w:rFonts w:ascii="Times New Roman" w:hAnsi="Times New Roman"/>
          <w:sz w:val="28"/>
          <w:szCs w:val="28"/>
        </w:rPr>
        <w:br/>
      </w:r>
      <w:proofErr w:type="spellStart"/>
      <w:r>
        <w:rPr>
          <w:rFonts w:ascii="Times New Roman" w:hAnsi="Times New Roman"/>
          <w:sz w:val="28"/>
          <w:szCs w:val="28"/>
        </w:rPr>
        <w:t>вх</w:t>
      </w:r>
      <w:proofErr w:type="spellEnd"/>
      <w:r>
        <w:rPr>
          <w:rFonts w:ascii="Times New Roman" w:hAnsi="Times New Roman"/>
          <w:sz w:val="28"/>
          <w:szCs w:val="28"/>
        </w:rPr>
        <w:t xml:space="preserve">. № 757/0/8-24), що за інформацією, наданою Херсонським окружним адміністративним судом у листі від </w:t>
      </w:r>
      <w:r w:rsidR="00DD1A63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 xml:space="preserve"> січня 2024 року № </w:t>
      </w:r>
      <w:r w:rsidR="001B7B27">
        <w:rPr>
          <w:rFonts w:ascii="Times New Roman" w:hAnsi="Times New Roman"/>
          <w:sz w:val="28"/>
          <w:szCs w:val="28"/>
        </w:rPr>
        <w:t>01-11/16/24-е</w:t>
      </w:r>
      <w:r>
        <w:rPr>
          <w:rFonts w:ascii="Times New Roman" w:hAnsi="Times New Roman"/>
          <w:sz w:val="28"/>
          <w:szCs w:val="28"/>
        </w:rPr>
        <w:t>, з 24</w:t>
      </w:r>
      <w:r w:rsidR="001B7B2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лютого 2022 року роботу Херсонського окружного адміністративного суду призупинено (наказ від 24 лютого 2022 року № 05-04/09).</w:t>
      </w:r>
    </w:p>
    <w:p w14:paraId="6F91F8BB" w14:textId="4886A2AA" w:rsidR="00765345" w:rsidRDefault="00765345" w:rsidP="007653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Згідно з наказом Херсонського окружного адміністративного суду від 28 лютого 2022 року № 05-04/10 у суді оголошено простій суддям цього суду з 1</w:t>
      </w:r>
      <w:r w:rsidR="00643829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березня 2022 року до припинення обставин, що викликали простій.</w:t>
      </w:r>
    </w:p>
    <w:p w14:paraId="4E001E96" w14:textId="77777777" w:rsidR="00765345" w:rsidRDefault="00765345" w:rsidP="007653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Відповідно до наданих Херсонським окружним адміністративним судом табелів обліку використання робочого часу суддя </w:t>
      </w:r>
      <w:proofErr w:type="spellStart"/>
      <w:r>
        <w:rPr>
          <w:rFonts w:ascii="Times New Roman" w:hAnsi="Times New Roman"/>
          <w:sz w:val="28"/>
          <w:szCs w:val="28"/>
        </w:rPr>
        <w:t>Варняк</w:t>
      </w:r>
      <w:proofErr w:type="spellEnd"/>
      <w:r>
        <w:rPr>
          <w:rFonts w:ascii="Times New Roman" w:hAnsi="Times New Roman"/>
          <w:sz w:val="28"/>
          <w:szCs w:val="28"/>
        </w:rPr>
        <w:t xml:space="preserve"> С.О. у період із 1 березня по 3 липня 2022 року, з 9 по 31 серпня 2022 року включно перебував у простої. У період з 4 липня по 8 серпня 2022 року – перебував у щорічній основній відпустці. </w:t>
      </w:r>
    </w:p>
    <w:p w14:paraId="75A24139" w14:textId="77777777" w:rsidR="00765345" w:rsidRDefault="00765345" w:rsidP="007653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інформацією, наданою листом Одеського окружного адміністративного суду від 18 січня 2024 року № 01.03 – 6686/24, станом на 18 січня 2024 року суддя </w:t>
      </w:r>
      <w:proofErr w:type="spellStart"/>
      <w:r>
        <w:rPr>
          <w:rFonts w:ascii="Times New Roman" w:hAnsi="Times New Roman"/>
          <w:sz w:val="28"/>
          <w:szCs w:val="28"/>
        </w:rPr>
        <w:t>Варняк</w:t>
      </w:r>
      <w:proofErr w:type="spellEnd"/>
      <w:r>
        <w:rPr>
          <w:rFonts w:ascii="Times New Roman" w:hAnsi="Times New Roman"/>
          <w:sz w:val="28"/>
          <w:szCs w:val="28"/>
        </w:rPr>
        <w:t xml:space="preserve"> С.О. заяву про зарахування до штату суду не подав, до здійснення правосуддя не приступив, наказ про його зарахування до штату суду відсутній, нарахування та виплата суддівської винагороди не здійснюється. </w:t>
      </w:r>
    </w:p>
    <w:p w14:paraId="6CAD14A6" w14:textId="77777777" w:rsidR="00765345" w:rsidRDefault="00765345" w:rsidP="007653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Виплата суддівської винагороди </w:t>
      </w:r>
      <w:proofErr w:type="spellStart"/>
      <w:r>
        <w:rPr>
          <w:rFonts w:ascii="Times New Roman" w:hAnsi="Times New Roman"/>
          <w:sz w:val="28"/>
          <w:szCs w:val="28"/>
        </w:rPr>
        <w:t>Варняку</w:t>
      </w:r>
      <w:proofErr w:type="spellEnd"/>
      <w:r>
        <w:rPr>
          <w:rFonts w:ascii="Times New Roman" w:hAnsi="Times New Roman"/>
          <w:sz w:val="28"/>
          <w:szCs w:val="28"/>
        </w:rPr>
        <w:t xml:space="preserve"> С.О. за період із 1 січня по 31 серпня 2022 року проводилась відповідно до Закону України «Про судоустрій і статус суддів» та на підставі табелів обліку використання робочого часу Херсонського окружного адміністративного суду. </w:t>
      </w:r>
    </w:p>
    <w:p w14:paraId="46FE28B4" w14:textId="77777777" w:rsidR="00765345" w:rsidRDefault="00765345" w:rsidP="007653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Згідно з довідкою Херсонського окружного адміністративного суду за час перебування на посаді у період із 1 січня по 31 серпня 2022 року суддя </w:t>
      </w:r>
      <w:proofErr w:type="spellStart"/>
      <w:r>
        <w:rPr>
          <w:rFonts w:ascii="Times New Roman" w:hAnsi="Times New Roman"/>
          <w:sz w:val="28"/>
          <w:szCs w:val="28"/>
        </w:rPr>
        <w:t>Варняк</w:t>
      </w:r>
      <w:proofErr w:type="spellEnd"/>
      <w:r>
        <w:rPr>
          <w:rFonts w:ascii="Times New Roman" w:hAnsi="Times New Roman"/>
          <w:sz w:val="28"/>
          <w:szCs w:val="28"/>
        </w:rPr>
        <w:t xml:space="preserve"> С.О. отримав суддівську винагороду в розмірі 837 524 гривень. </w:t>
      </w:r>
    </w:p>
    <w:p w14:paraId="1F6C59BC" w14:textId="77777777" w:rsidR="00765345" w:rsidRDefault="00765345" w:rsidP="007653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1 вересня 2022 року Херсонським окружним адміністративним судом припинено виплату суддівської винагороди судді </w:t>
      </w:r>
      <w:proofErr w:type="spellStart"/>
      <w:r>
        <w:rPr>
          <w:rFonts w:ascii="Times New Roman" w:hAnsi="Times New Roman"/>
          <w:sz w:val="28"/>
          <w:szCs w:val="28"/>
        </w:rPr>
        <w:t>Варняку</w:t>
      </w:r>
      <w:proofErr w:type="spellEnd"/>
      <w:r>
        <w:rPr>
          <w:rFonts w:ascii="Times New Roman" w:hAnsi="Times New Roman"/>
          <w:sz w:val="28"/>
          <w:szCs w:val="28"/>
        </w:rPr>
        <w:t xml:space="preserve"> С.О. як такому, що відряджений для здійснення правосуддя до Одеського окружного адміністративного суду.      </w:t>
      </w:r>
    </w:p>
    <w:p w14:paraId="301CB1A8" w14:textId="17D2BDED" w:rsidR="00C1063A" w:rsidRDefault="00765345" w:rsidP="00FA11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запит </w:t>
      </w:r>
      <w:r w:rsidR="00643829">
        <w:rPr>
          <w:rFonts w:ascii="Times New Roman" w:hAnsi="Times New Roman"/>
          <w:sz w:val="28"/>
          <w:szCs w:val="28"/>
        </w:rPr>
        <w:t xml:space="preserve">члена Другої Дисциплінарної палати Вищої ради правосуддя </w:t>
      </w:r>
      <w:proofErr w:type="spellStart"/>
      <w:r w:rsidR="00643829">
        <w:rPr>
          <w:rFonts w:ascii="Times New Roman" w:hAnsi="Times New Roman"/>
          <w:sz w:val="28"/>
          <w:szCs w:val="28"/>
        </w:rPr>
        <w:t>Маселка</w:t>
      </w:r>
      <w:proofErr w:type="spellEnd"/>
      <w:r w:rsidR="00643829">
        <w:rPr>
          <w:rFonts w:ascii="Times New Roman" w:hAnsi="Times New Roman"/>
          <w:sz w:val="28"/>
          <w:szCs w:val="28"/>
        </w:rPr>
        <w:t xml:space="preserve"> Р.А. </w:t>
      </w:r>
      <w:r>
        <w:rPr>
          <w:rFonts w:ascii="Times New Roman" w:hAnsi="Times New Roman"/>
          <w:sz w:val="28"/>
          <w:szCs w:val="28"/>
        </w:rPr>
        <w:t xml:space="preserve">від 12 січня 2024 року № 79/0/19-24 Головне управління з протидії системним загрозам управлінню державою Департаменту захисту національної державності Служби безпеки України повідомило, що не володіє інформацією про набуття </w:t>
      </w:r>
      <w:proofErr w:type="spellStart"/>
      <w:r>
        <w:rPr>
          <w:rFonts w:ascii="Times New Roman" w:hAnsi="Times New Roman"/>
          <w:sz w:val="28"/>
          <w:szCs w:val="28"/>
        </w:rPr>
        <w:t>Варняком</w:t>
      </w:r>
      <w:proofErr w:type="spellEnd"/>
      <w:r>
        <w:rPr>
          <w:rFonts w:ascii="Times New Roman" w:hAnsi="Times New Roman"/>
          <w:sz w:val="28"/>
          <w:szCs w:val="28"/>
        </w:rPr>
        <w:t xml:space="preserve"> С.О. громадянства іноземної держави (лист від 26 січня 2024 року № 836/0/8-24).   </w:t>
      </w:r>
    </w:p>
    <w:p w14:paraId="1E9E0023" w14:textId="7102C878" w:rsidR="00C1063A" w:rsidRPr="00CF7ECC" w:rsidRDefault="00C1063A" w:rsidP="0094374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CF7ECC">
        <w:rPr>
          <w:rFonts w:ascii="Times New Roman" w:hAnsi="Times New Roman"/>
          <w:bCs/>
          <w:sz w:val="28"/>
          <w:szCs w:val="28"/>
          <w:lang w:eastAsia="ru-RU"/>
        </w:rPr>
        <w:t xml:space="preserve">Вирішуючи питання про відкриття або відмову у відкритті дисциплінарної справи стосовно судді </w:t>
      </w:r>
      <w:r w:rsidR="00CF7ECC">
        <w:rPr>
          <w:rFonts w:ascii="Times New Roman" w:hAnsi="Times New Roman"/>
          <w:sz w:val="28"/>
          <w:szCs w:val="28"/>
        </w:rPr>
        <w:t xml:space="preserve">Херсонського окружного адміністративного суду </w:t>
      </w:r>
      <w:proofErr w:type="spellStart"/>
      <w:r w:rsidR="00CF7ECC">
        <w:rPr>
          <w:rFonts w:ascii="Times New Roman" w:hAnsi="Times New Roman"/>
          <w:sz w:val="28"/>
          <w:szCs w:val="28"/>
        </w:rPr>
        <w:t>Варянка</w:t>
      </w:r>
      <w:proofErr w:type="spellEnd"/>
      <w:r w:rsidR="00CE31E8">
        <w:rPr>
          <w:rFonts w:ascii="Times New Roman" w:hAnsi="Times New Roman"/>
          <w:sz w:val="28"/>
          <w:szCs w:val="28"/>
        </w:rPr>
        <w:t> </w:t>
      </w:r>
      <w:r w:rsidR="00CF7ECC">
        <w:rPr>
          <w:rFonts w:ascii="Times New Roman" w:hAnsi="Times New Roman"/>
          <w:sz w:val="28"/>
          <w:szCs w:val="28"/>
        </w:rPr>
        <w:t>С.О., відрядженого до О</w:t>
      </w:r>
      <w:r w:rsidR="00CE31E8">
        <w:rPr>
          <w:rFonts w:ascii="Times New Roman" w:hAnsi="Times New Roman"/>
          <w:sz w:val="28"/>
          <w:szCs w:val="28"/>
        </w:rPr>
        <w:t>деського окружного адміністративного суду</w:t>
      </w:r>
      <w:r w:rsidRPr="00CF7ECC">
        <w:rPr>
          <w:rFonts w:ascii="Times New Roman" w:hAnsi="Times New Roman"/>
          <w:sz w:val="28"/>
          <w:szCs w:val="28"/>
        </w:rPr>
        <w:t xml:space="preserve">, </w:t>
      </w:r>
      <w:r w:rsidR="009A408D" w:rsidRPr="00CF7ECC">
        <w:rPr>
          <w:rFonts w:ascii="Times New Roman" w:hAnsi="Times New Roman"/>
          <w:bCs/>
          <w:sz w:val="28"/>
          <w:szCs w:val="28"/>
          <w:lang w:eastAsia="ru-RU"/>
        </w:rPr>
        <w:t>Друга Дисциплінарна палата Вищої ради правосуддя</w:t>
      </w:r>
      <w:r w:rsidRPr="00CF7ECC">
        <w:rPr>
          <w:rFonts w:ascii="Times New Roman" w:hAnsi="Times New Roman"/>
          <w:bCs/>
          <w:sz w:val="28"/>
          <w:szCs w:val="28"/>
          <w:lang w:eastAsia="ru-RU"/>
        </w:rPr>
        <w:t xml:space="preserve"> виходити із такого.</w:t>
      </w:r>
    </w:p>
    <w:p w14:paraId="09F11375" w14:textId="77777777" w:rsidR="00A67B3B" w:rsidRPr="006926F4" w:rsidRDefault="00A67B3B" w:rsidP="00A67B3B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926F4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частини шостої, </w:t>
      </w:r>
      <w:r w:rsidRPr="006926F4">
        <w:rPr>
          <w:sz w:val="28"/>
          <w:szCs w:val="28"/>
          <w:lang w:val="uk-UA"/>
        </w:rPr>
        <w:t xml:space="preserve">пункту 2 частини сьомої статті 56 Закону України «Про судоустрій і статус суддів» </w:t>
      </w:r>
      <w:r>
        <w:rPr>
          <w:sz w:val="28"/>
          <w:szCs w:val="28"/>
          <w:lang w:val="uk-UA"/>
        </w:rPr>
        <w:t>с</w:t>
      </w:r>
      <w:r w:rsidRPr="00D25193">
        <w:rPr>
          <w:sz w:val="28"/>
          <w:szCs w:val="28"/>
          <w:lang w:val="uk-UA"/>
        </w:rPr>
        <w:t>уддя повинен додержуватися присяги.</w:t>
      </w:r>
      <w:r>
        <w:rPr>
          <w:sz w:val="28"/>
          <w:szCs w:val="28"/>
          <w:lang w:val="uk-UA"/>
        </w:rPr>
        <w:t xml:space="preserve"> С</w:t>
      </w:r>
      <w:r w:rsidRPr="006926F4">
        <w:rPr>
          <w:sz w:val="28"/>
          <w:szCs w:val="28"/>
          <w:lang w:val="uk-UA"/>
        </w:rPr>
        <w:t>уддя зобов’язаний дотримуватися правил суддівської етики, у тому числі виявляти та підтримувати високі стандарти поведінки у будь-якій діяльності з метою укріплення суспільної довіри до суду, забезпечення впевненості суспільства в чесності та непідкупності суддів.</w:t>
      </w:r>
    </w:p>
    <w:p w14:paraId="00842B13" w14:textId="77777777" w:rsidR="00A67B3B" w:rsidRPr="006926F4" w:rsidRDefault="00A67B3B" w:rsidP="00A67B3B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926F4">
        <w:rPr>
          <w:sz w:val="28"/>
          <w:szCs w:val="28"/>
          <w:lang w:val="uk-UA"/>
        </w:rPr>
        <w:t>Згідно зі статтею 1 Кодексу суддівської етики, затвердженого ХІ (черговим) з’їздом суддів України</w:t>
      </w:r>
      <w:r>
        <w:rPr>
          <w:sz w:val="28"/>
          <w:szCs w:val="28"/>
          <w:lang w:val="uk-UA"/>
        </w:rPr>
        <w:t xml:space="preserve"> 22 лютого 2013 року</w:t>
      </w:r>
      <w:r w:rsidRPr="006926F4">
        <w:rPr>
          <w:sz w:val="28"/>
          <w:szCs w:val="28"/>
          <w:lang w:val="uk-UA"/>
        </w:rPr>
        <w:t xml:space="preserve">, суддя повинен бути прикладом неухильного додержання вимог закону і принципу верховенства права, присяги судді, а також дотримання високих стандартів поведінки з метою зміцнення довіри громадян у чесність, незалежність, неупередженість та справедливість суду. </w:t>
      </w:r>
    </w:p>
    <w:p w14:paraId="69753AE3" w14:textId="77777777" w:rsidR="00A67B3B" w:rsidRPr="006926F4" w:rsidRDefault="00A67B3B" w:rsidP="00A67B3B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926F4">
        <w:rPr>
          <w:sz w:val="28"/>
          <w:szCs w:val="28"/>
          <w:lang w:val="uk-UA"/>
        </w:rPr>
        <w:t>Статтею 7 Кодексу суддівської етики визначено, що суддя повинен старанно й неупереджено виконувати покладені на нього обов’язки.</w:t>
      </w:r>
    </w:p>
    <w:p w14:paraId="5160FF24" w14:textId="77777777" w:rsidR="00A67B3B" w:rsidRPr="006926F4" w:rsidRDefault="00A67B3B" w:rsidP="00A67B3B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926F4">
        <w:rPr>
          <w:sz w:val="28"/>
          <w:szCs w:val="28"/>
          <w:lang w:val="uk-UA"/>
        </w:rPr>
        <w:t>У пункт</w:t>
      </w:r>
      <w:r>
        <w:rPr>
          <w:sz w:val="28"/>
          <w:szCs w:val="28"/>
          <w:lang w:val="uk-UA"/>
        </w:rPr>
        <w:t xml:space="preserve">ах 8, </w:t>
      </w:r>
      <w:r w:rsidRPr="006926F4">
        <w:rPr>
          <w:sz w:val="28"/>
          <w:szCs w:val="28"/>
          <w:lang w:val="uk-UA"/>
        </w:rPr>
        <w:t xml:space="preserve">49 Висновку № 3 (2002) Консультативної ради європейських суддів до уваги Комітету Міністрів Ради Європи щодо принципів та правил, які регулюють професійну поведінку суддів, зокрема питання етики, несумісної поведінки та безсторонності, зазначено, що </w:t>
      </w:r>
      <w:r>
        <w:rPr>
          <w:sz w:val="28"/>
          <w:szCs w:val="28"/>
          <w:lang w:val="uk-UA"/>
        </w:rPr>
        <w:t>п</w:t>
      </w:r>
      <w:r w:rsidRPr="001F470E">
        <w:rPr>
          <w:sz w:val="28"/>
          <w:szCs w:val="28"/>
          <w:lang w:val="uk-UA"/>
        </w:rPr>
        <w:t>овноваження, надані суддям, тісно пов’язані з цінностями правосуддя, справедливості та свободи. Стандарти поведінки, що застосовуються до суддів, випливають із цих цінностей і є передумовами довіри до відправлення правосуддя.</w:t>
      </w:r>
      <w:r>
        <w:rPr>
          <w:sz w:val="28"/>
          <w:szCs w:val="28"/>
          <w:lang w:val="uk-UA"/>
        </w:rPr>
        <w:t xml:space="preserve"> С</w:t>
      </w:r>
      <w:r w:rsidRPr="006926F4">
        <w:rPr>
          <w:sz w:val="28"/>
          <w:szCs w:val="28"/>
          <w:lang w:val="uk-UA"/>
        </w:rPr>
        <w:t>удді у своїй діяльності повинні керуватися принципами професійної поведінки.</w:t>
      </w:r>
    </w:p>
    <w:p w14:paraId="1128E3DE" w14:textId="77777777" w:rsidR="00A67B3B" w:rsidRPr="006926F4" w:rsidRDefault="00A67B3B" w:rsidP="00A67B3B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926F4">
        <w:rPr>
          <w:sz w:val="28"/>
          <w:szCs w:val="28"/>
          <w:lang w:val="uk-UA"/>
        </w:rPr>
        <w:lastRenderedPageBreak/>
        <w:t xml:space="preserve">Стосовно правил поведінки судді Консультативна рада європейських суддів вважає, що кожний окремий суддя повинен робити все можливе для підтримання судової незалежності на інституційному та особистому рівнях; </w:t>
      </w:r>
      <w:r w:rsidRPr="00C20499">
        <w:rPr>
          <w:sz w:val="28"/>
          <w:szCs w:val="28"/>
          <w:lang w:val="uk-UA"/>
        </w:rPr>
        <w:t>судді повинні поводитися гідно при виконанні посадових обов’язків та в особистому житті</w:t>
      </w:r>
      <w:r w:rsidRPr="006926F4">
        <w:rPr>
          <w:sz w:val="28"/>
          <w:szCs w:val="28"/>
          <w:lang w:val="uk-UA"/>
        </w:rPr>
        <w:t>; вони повинні забезпечувати високий ступінь професійної компетентності, мати високий рівень професійної свідомості та виконувати свої обов’язки ретельно (пункт 50 Висновку Консультативної ради європейських суддів до уваги Комітету Міністрів Ради Європи № 3 (2002).</w:t>
      </w:r>
    </w:p>
    <w:p w14:paraId="68BA82AE" w14:textId="77777777" w:rsidR="00A67B3B" w:rsidRDefault="00A67B3B" w:rsidP="00A67B3B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926F4">
        <w:rPr>
          <w:sz w:val="28"/>
          <w:szCs w:val="28"/>
          <w:lang w:val="uk-UA"/>
        </w:rPr>
        <w:t>Зазначені обов’язки судді є професійними стандартами, що формують модель поведінки, яку суддя повинен ставити за мету і якої повинен дотримуватися.</w:t>
      </w:r>
    </w:p>
    <w:p w14:paraId="56342E8B" w14:textId="77777777" w:rsidR="00A67B3B" w:rsidRPr="00D435AA" w:rsidRDefault="00A67B3B" w:rsidP="00A67B3B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D435AA">
        <w:rPr>
          <w:sz w:val="28"/>
          <w:szCs w:val="28"/>
          <w:lang w:val="uk-UA"/>
        </w:rPr>
        <w:t>Положення міжнародних документів та законодавства України  визначають, що суддя має дотримуватися високих стандартів поведінки та не вчиняти дій, які підривають авторитет правосуддя.</w:t>
      </w:r>
    </w:p>
    <w:p w14:paraId="7CD02C25" w14:textId="5A1FE647" w:rsidR="00A67B3B" w:rsidRPr="006926F4" w:rsidRDefault="00A67B3B" w:rsidP="005C1723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D435AA">
        <w:rPr>
          <w:sz w:val="28"/>
          <w:szCs w:val="28"/>
          <w:lang w:val="uk-UA"/>
        </w:rPr>
        <w:t>Аналіз вказаних приписів міжнародних документів та законодавства України також свідчить, що дотримання етичних норм, високих стандартів поведінки, не допускаючи прояву некоректної поведінки під час будь-якої діяльності, пов’язаної з посадою судді, є невід’ємною частиною діяльності судді незалежно від настання чи ненастання негативних наслідків такої поведінки.</w:t>
      </w:r>
    </w:p>
    <w:p w14:paraId="593A7B21" w14:textId="502CE01F" w:rsidR="00A67B3B" w:rsidRDefault="008A4F2C" w:rsidP="00A67B3B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висновку доповідача – члена </w:t>
      </w:r>
      <w:r w:rsidR="000758C3">
        <w:rPr>
          <w:sz w:val="28"/>
          <w:szCs w:val="28"/>
          <w:lang w:val="uk-UA"/>
        </w:rPr>
        <w:t>Друго</w:t>
      </w:r>
      <w:r>
        <w:rPr>
          <w:sz w:val="28"/>
          <w:szCs w:val="28"/>
          <w:lang w:val="uk-UA"/>
        </w:rPr>
        <w:t>ї</w:t>
      </w:r>
      <w:r w:rsidR="000758C3">
        <w:rPr>
          <w:sz w:val="28"/>
          <w:szCs w:val="28"/>
          <w:lang w:val="uk-UA"/>
        </w:rPr>
        <w:t xml:space="preserve"> Дисциплінарно</w:t>
      </w:r>
      <w:r>
        <w:rPr>
          <w:sz w:val="28"/>
          <w:szCs w:val="28"/>
          <w:lang w:val="uk-UA"/>
        </w:rPr>
        <w:t>ї</w:t>
      </w:r>
      <w:r w:rsidR="000758C3">
        <w:rPr>
          <w:sz w:val="28"/>
          <w:szCs w:val="28"/>
          <w:lang w:val="uk-UA"/>
        </w:rPr>
        <w:t xml:space="preserve"> палат</w:t>
      </w:r>
      <w:r>
        <w:rPr>
          <w:sz w:val="28"/>
          <w:szCs w:val="28"/>
          <w:lang w:val="uk-UA"/>
        </w:rPr>
        <w:t>и</w:t>
      </w:r>
      <w:r w:rsidR="000758C3">
        <w:rPr>
          <w:sz w:val="28"/>
          <w:szCs w:val="28"/>
          <w:lang w:val="uk-UA"/>
        </w:rPr>
        <w:t xml:space="preserve"> Вищої ради правосуддя</w:t>
      </w:r>
      <w:r w:rsidR="00A67B3B" w:rsidRPr="006926F4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Маселка</w:t>
      </w:r>
      <w:proofErr w:type="spellEnd"/>
      <w:r>
        <w:rPr>
          <w:sz w:val="28"/>
          <w:szCs w:val="28"/>
          <w:lang w:val="uk-UA"/>
        </w:rPr>
        <w:t xml:space="preserve"> Р.А. та доданих до нього документів вбачається</w:t>
      </w:r>
      <w:r w:rsidR="00A67B3B" w:rsidRPr="006926F4">
        <w:rPr>
          <w:sz w:val="28"/>
          <w:szCs w:val="28"/>
          <w:lang w:val="uk-UA"/>
        </w:rPr>
        <w:t xml:space="preserve">, що суддя </w:t>
      </w:r>
      <w:proofErr w:type="spellStart"/>
      <w:r w:rsidR="00A67B3B">
        <w:rPr>
          <w:sz w:val="28"/>
          <w:szCs w:val="28"/>
          <w:lang w:val="uk-UA"/>
        </w:rPr>
        <w:t>Варняк</w:t>
      </w:r>
      <w:proofErr w:type="spellEnd"/>
      <w:r w:rsidR="00A67B3B">
        <w:rPr>
          <w:sz w:val="28"/>
          <w:szCs w:val="28"/>
          <w:lang w:val="uk-UA"/>
        </w:rPr>
        <w:t xml:space="preserve"> С.О.</w:t>
      </w:r>
      <w:r w:rsidR="00A67B3B" w:rsidRPr="006926F4">
        <w:rPr>
          <w:sz w:val="28"/>
          <w:szCs w:val="28"/>
          <w:lang w:val="uk-UA"/>
        </w:rPr>
        <w:t xml:space="preserve"> вказаних вимог не дотримується</w:t>
      </w:r>
      <w:r w:rsidR="00A67B3B">
        <w:rPr>
          <w:sz w:val="28"/>
          <w:szCs w:val="28"/>
          <w:lang w:val="uk-UA"/>
        </w:rPr>
        <w:t xml:space="preserve">. </w:t>
      </w:r>
      <w:r w:rsidR="00A67B3B" w:rsidRPr="00B02951">
        <w:rPr>
          <w:color w:val="000000"/>
          <w:sz w:val="28"/>
          <w:szCs w:val="28"/>
          <w:lang w:val="uk-UA"/>
        </w:rPr>
        <w:t>Н</w:t>
      </w:r>
      <w:r w:rsidR="00A67B3B" w:rsidRPr="00B02951">
        <w:rPr>
          <w:color w:val="000000" w:themeColor="text1"/>
          <w:sz w:val="28"/>
          <w:szCs w:val="28"/>
          <w:lang w:val="uk-UA" w:eastAsia="uk-UA" w:bidi="uk-UA"/>
        </w:rPr>
        <w:t xml:space="preserve">ез’явлення судді </w:t>
      </w:r>
      <w:proofErr w:type="spellStart"/>
      <w:r w:rsidR="00A67B3B">
        <w:rPr>
          <w:bCs/>
          <w:sz w:val="28"/>
          <w:szCs w:val="28"/>
          <w:lang w:val="uk-UA"/>
        </w:rPr>
        <w:t>Варняка</w:t>
      </w:r>
      <w:proofErr w:type="spellEnd"/>
      <w:r w:rsidR="000B47C7">
        <w:rPr>
          <w:bCs/>
          <w:sz w:val="28"/>
          <w:szCs w:val="28"/>
          <w:lang w:val="uk-UA"/>
        </w:rPr>
        <w:t> </w:t>
      </w:r>
      <w:r w:rsidR="00A67B3B">
        <w:rPr>
          <w:bCs/>
          <w:sz w:val="28"/>
          <w:szCs w:val="28"/>
          <w:lang w:val="uk-UA"/>
        </w:rPr>
        <w:t>С.О.</w:t>
      </w:r>
      <w:r w:rsidR="00A67B3B" w:rsidRPr="00CB71F5">
        <w:rPr>
          <w:bCs/>
          <w:sz w:val="28"/>
          <w:szCs w:val="28"/>
          <w:lang w:val="uk-UA"/>
        </w:rPr>
        <w:t xml:space="preserve">, відрядженого до </w:t>
      </w:r>
      <w:r w:rsidR="00A67B3B">
        <w:rPr>
          <w:bCs/>
          <w:sz w:val="28"/>
          <w:szCs w:val="28"/>
          <w:lang w:val="uk-UA"/>
        </w:rPr>
        <w:t>Одеського окружного адміністративного суду</w:t>
      </w:r>
      <w:r w:rsidR="00A67B3B" w:rsidRPr="00B02951">
        <w:rPr>
          <w:bCs/>
          <w:sz w:val="28"/>
          <w:szCs w:val="28"/>
          <w:lang w:val="uk-UA"/>
        </w:rPr>
        <w:t>,</w:t>
      </w:r>
      <w:r w:rsidR="00A67B3B" w:rsidRPr="00B02951">
        <w:rPr>
          <w:color w:val="000000" w:themeColor="text1"/>
          <w:sz w:val="28"/>
          <w:szCs w:val="28"/>
          <w:lang w:val="de-DE" w:eastAsia="de-DE" w:bidi="de-DE"/>
        </w:rPr>
        <w:t xml:space="preserve"> </w:t>
      </w:r>
      <w:r w:rsidR="00A67B3B" w:rsidRPr="00B02951">
        <w:rPr>
          <w:color w:val="000000" w:themeColor="text1"/>
          <w:sz w:val="28"/>
          <w:szCs w:val="28"/>
          <w:lang w:val="uk-UA" w:eastAsia="uk-UA" w:bidi="uk-UA"/>
        </w:rPr>
        <w:t>на робочому місці</w:t>
      </w:r>
      <w:r w:rsidR="00A67B3B" w:rsidRPr="00B02951">
        <w:rPr>
          <w:color w:val="000000" w:themeColor="text1"/>
          <w:sz w:val="28"/>
          <w:szCs w:val="28"/>
          <w:lang w:val="uk-UA" w:bidi="uk-UA"/>
        </w:rPr>
        <w:t xml:space="preserve"> протягом тривалого часу може </w:t>
      </w:r>
      <w:r w:rsidR="00A67B3B" w:rsidRPr="00B02951">
        <w:rPr>
          <w:color w:val="000000" w:themeColor="text1"/>
          <w:sz w:val="28"/>
          <w:szCs w:val="28"/>
          <w:lang w:val="uk-UA" w:eastAsia="uk-UA" w:bidi="uk-UA"/>
        </w:rPr>
        <w:t>свідчити</w:t>
      </w:r>
      <w:r w:rsidR="00A67B3B" w:rsidRPr="00B02951">
        <w:rPr>
          <w:color w:val="000000" w:themeColor="text1"/>
          <w:sz w:val="28"/>
          <w:szCs w:val="28"/>
          <w:lang w:val="uk-UA" w:bidi="uk-UA"/>
        </w:rPr>
        <w:t xml:space="preserve"> </w:t>
      </w:r>
      <w:r w:rsidR="00A67B3B" w:rsidRPr="00B02951">
        <w:rPr>
          <w:color w:val="000000" w:themeColor="text1"/>
          <w:sz w:val="28"/>
          <w:szCs w:val="28"/>
          <w:lang w:val="uk-UA" w:eastAsia="uk-UA" w:bidi="uk-UA"/>
        </w:rPr>
        <w:t xml:space="preserve">про </w:t>
      </w:r>
      <w:r w:rsidR="00C10736">
        <w:rPr>
          <w:color w:val="000000" w:themeColor="text1"/>
          <w:sz w:val="28"/>
          <w:szCs w:val="28"/>
          <w:lang w:val="uk-UA" w:eastAsia="uk-UA" w:bidi="uk-UA"/>
        </w:rPr>
        <w:t>наявність оз</w:t>
      </w:r>
      <w:r w:rsidR="000F7C8F">
        <w:rPr>
          <w:color w:val="000000" w:themeColor="text1"/>
          <w:sz w:val="28"/>
          <w:szCs w:val="28"/>
          <w:lang w:val="uk-UA" w:eastAsia="uk-UA" w:bidi="uk-UA"/>
        </w:rPr>
        <w:t>н</w:t>
      </w:r>
      <w:r w:rsidR="00C10736">
        <w:rPr>
          <w:color w:val="000000" w:themeColor="text1"/>
          <w:sz w:val="28"/>
          <w:szCs w:val="28"/>
          <w:lang w:val="uk-UA" w:eastAsia="uk-UA" w:bidi="uk-UA"/>
        </w:rPr>
        <w:t xml:space="preserve">ак </w:t>
      </w:r>
      <w:r w:rsidR="00A67B3B" w:rsidRPr="00CB71F5">
        <w:rPr>
          <w:sz w:val="28"/>
          <w:szCs w:val="28"/>
          <w:lang w:val="uk-UA"/>
        </w:rPr>
        <w:t>груб</w:t>
      </w:r>
      <w:r w:rsidR="000F7C8F">
        <w:rPr>
          <w:sz w:val="28"/>
          <w:szCs w:val="28"/>
          <w:lang w:val="uk-UA"/>
        </w:rPr>
        <w:t>ого</w:t>
      </w:r>
      <w:r w:rsidR="00A67B3B" w:rsidRPr="00CB71F5">
        <w:rPr>
          <w:sz w:val="28"/>
          <w:szCs w:val="28"/>
          <w:lang w:val="uk-UA"/>
        </w:rPr>
        <w:t xml:space="preserve"> і систематичн</w:t>
      </w:r>
      <w:r w:rsidR="000F7C8F">
        <w:rPr>
          <w:sz w:val="28"/>
          <w:szCs w:val="28"/>
          <w:lang w:val="uk-UA"/>
        </w:rPr>
        <w:t>ого</w:t>
      </w:r>
      <w:r w:rsidR="00A67B3B" w:rsidRPr="00CB71F5">
        <w:rPr>
          <w:sz w:val="28"/>
          <w:szCs w:val="28"/>
          <w:lang w:val="uk-UA"/>
        </w:rPr>
        <w:t xml:space="preserve"> нехтування</w:t>
      </w:r>
      <w:r w:rsidR="00A67B3B" w:rsidRPr="00B02951">
        <w:rPr>
          <w:color w:val="000000" w:themeColor="text1"/>
          <w:sz w:val="28"/>
          <w:szCs w:val="28"/>
          <w:lang w:val="uk-UA" w:eastAsia="uk-UA" w:bidi="uk-UA"/>
        </w:rPr>
        <w:t xml:space="preserve"> ним </w:t>
      </w:r>
      <w:r w:rsidR="00A67B3B" w:rsidRPr="00B02951">
        <w:rPr>
          <w:color w:val="000000" w:themeColor="text1"/>
          <w:sz w:val="28"/>
          <w:szCs w:val="28"/>
          <w:lang w:val="uk-UA" w:bidi="uk-UA"/>
        </w:rPr>
        <w:t xml:space="preserve">обов’язків судді та </w:t>
      </w:r>
      <w:r w:rsidR="00A67B3B" w:rsidRPr="00B02951">
        <w:rPr>
          <w:sz w:val="28"/>
          <w:szCs w:val="28"/>
          <w:lang w:val="uk-UA"/>
        </w:rPr>
        <w:t>морально-ет</w:t>
      </w:r>
      <w:r w:rsidR="00A67B3B">
        <w:rPr>
          <w:sz w:val="28"/>
          <w:szCs w:val="28"/>
          <w:lang w:val="uk-UA"/>
        </w:rPr>
        <w:t>ичних принципів поведінки судді</w:t>
      </w:r>
      <w:r w:rsidR="00A67B3B" w:rsidRPr="00B02951">
        <w:rPr>
          <w:color w:val="000000" w:themeColor="text1"/>
          <w:sz w:val="28"/>
          <w:szCs w:val="28"/>
          <w:lang w:val="uk-UA" w:bidi="uk-UA"/>
        </w:rPr>
        <w:t>.</w:t>
      </w:r>
    </w:p>
    <w:p w14:paraId="33928C36" w14:textId="0EC7B868" w:rsidR="00A67B3B" w:rsidRPr="006926F4" w:rsidRDefault="00A67B3B" w:rsidP="00A67B3B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926F4">
        <w:rPr>
          <w:sz w:val="28"/>
          <w:szCs w:val="28"/>
          <w:lang w:val="uk-UA"/>
        </w:rPr>
        <w:t xml:space="preserve">Невиконання службових обов’язків суддею, за умови, якщо це сталося без поважних причин, </w:t>
      </w:r>
      <w:r w:rsidR="000B47C7">
        <w:rPr>
          <w:sz w:val="28"/>
          <w:szCs w:val="28"/>
          <w:lang w:val="uk-UA"/>
        </w:rPr>
        <w:t xml:space="preserve">може </w:t>
      </w:r>
      <w:r w:rsidRPr="006926F4">
        <w:rPr>
          <w:sz w:val="28"/>
          <w:szCs w:val="28"/>
          <w:lang w:val="uk-UA"/>
        </w:rPr>
        <w:t>свідчит</w:t>
      </w:r>
      <w:r w:rsidR="000B47C7">
        <w:rPr>
          <w:sz w:val="28"/>
          <w:szCs w:val="28"/>
          <w:lang w:val="uk-UA"/>
        </w:rPr>
        <w:t>и</w:t>
      </w:r>
      <w:r w:rsidRPr="006926F4">
        <w:rPr>
          <w:sz w:val="28"/>
          <w:szCs w:val="28"/>
          <w:lang w:val="uk-UA"/>
        </w:rPr>
        <w:t xml:space="preserve"> про нехтування не лише високими стандартами поведінки, яких повинен дотримуватися суддя, а й мінімальними стандартами поведінки, яких має дотримуватися будь-який працівник. </w:t>
      </w:r>
    </w:p>
    <w:p w14:paraId="1819CAB0" w14:textId="251563CC" w:rsidR="00A67B3B" w:rsidRPr="006926F4" w:rsidRDefault="00284EBE" w:rsidP="00A67B3B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Врахо</w:t>
      </w:r>
      <w:r w:rsidR="000B1D80">
        <w:rPr>
          <w:sz w:val="28"/>
          <w:szCs w:val="28"/>
          <w:lang w:val="uk-UA"/>
        </w:rPr>
        <w:t>вуючи наведене,</w:t>
      </w:r>
      <w:r w:rsidR="00A67B3B" w:rsidRPr="006926F4">
        <w:rPr>
          <w:sz w:val="28"/>
          <w:szCs w:val="28"/>
          <w:lang w:val="uk-UA"/>
        </w:rPr>
        <w:t xml:space="preserve"> </w:t>
      </w:r>
      <w:r w:rsidR="000B47C7">
        <w:rPr>
          <w:sz w:val="28"/>
          <w:szCs w:val="28"/>
          <w:lang w:val="uk-UA"/>
        </w:rPr>
        <w:t>Друга Дисциплінарна палата Вищої ради правосуддя дійшла</w:t>
      </w:r>
      <w:r w:rsidR="00A67B3B" w:rsidRPr="006926F4">
        <w:rPr>
          <w:sz w:val="28"/>
          <w:szCs w:val="28"/>
          <w:lang w:val="uk-UA"/>
        </w:rPr>
        <w:t xml:space="preserve"> висновку, що поведінка судді </w:t>
      </w:r>
      <w:proofErr w:type="spellStart"/>
      <w:r w:rsidR="00A67B3B">
        <w:rPr>
          <w:sz w:val="28"/>
          <w:szCs w:val="28"/>
          <w:lang w:val="uk-UA"/>
        </w:rPr>
        <w:t>Варняка</w:t>
      </w:r>
      <w:proofErr w:type="spellEnd"/>
      <w:r w:rsidR="00A67B3B">
        <w:rPr>
          <w:sz w:val="28"/>
          <w:szCs w:val="28"/>
          <w:lang w:val="uk-UA"/>
        </w:rPr>
        <w:t xml:space="preserve"> С.О. </w:t>
      </w:r>
      <w:r w:rsidR="00A67B3B" w:rsidRPr="006926F4">
        <w:rPr>
          <w:sz w:val="28"/>
          <w:szCs w:val="28"/>
          <w:lang w:val="uk-UA"/>
        </w:rPr>
        <w:t xml:space="preserve">може свідчити про наявність в </w:t>
      </w:r>
      <w:r w:rsidR="00A67B3B">
        <w:rPr>
          <w:sz w:val="28"/>
          <w:szCs w:val="28"/>
          <w:lang w:val="uk-UA"/>
        </w:rPr>
        <w:t>його</w:t>
      </w:r>
      <w:r w:rsidR="00A67B3B" w:rsidRPr="006926F4">
        <w:rPr>
          <w:sz w:val="28"/>
          <w:szCs w:val="28"/>
          <w:lang w:val="uk-UA"/>
        </w:rPr>
        <w:t xml:space="preserve"> діях </w:t>
      </w:r>
      <w:r w:rsidR="00EF2C52">
        <w:rPr>
          <w:sz w:val="28"/>
          <w:szCs w:val="28"/>
          <w:lang w:val="uk-UA"/>
        </w:rPr>
        <w:t xml:space="preserve">ознак </w:t>
      </w:r>
      <w:r w:rsidR="00A67B3B" w:rsidRPr="006926F4">
        <w:rPr>
          <w:sz w:val="28"/>
          <w:szCs w:val="28"/>
          <w:lang w:val="uk-UA"/>
        </w:rPr>
        <w:t>складу дисциплінарного проступку, наслідком якого може бути притягнення судді до дисциплінарної відповідальності з підстав, передбачених пунктом 3 частини першої статті 106 Закону України «Про судоустрій і статус суддів» (</w:t>
      </w:r>
      <w:r w:rsidR="00A67B3B" w:rsidRPr="006D2846">
        <w:rPr>
          <w:sz w:val="28"/>
          <w:szCs w:val="28"/>
          <w:lang w:val="uk-UA"/>
        </w:rPr>
        <w:t>допущення суддею поведінки, що порочить звання судді або підриває авторитет правосуддя, зокрема в питаннях дотримання норм суддівської етики та стандартів поведінки, які забезпечують суспільну довіру до суду, прояв неповаги до інших суддів</w:t>
      </w:r>
      <w:r w:rsidR="00A67B3B" w:rsidRPr="006926F4">
        <w:rPr>
          <w:sz w:val="28"/>
          <w:szCs w:val="28"/>
          <w:lang w:val="uk-UA"/>
        </w:rPr>
        <w:t>).</w:t>
      </w:r>
    </w:p>
    <w:p w14:paraId="20D34D4A" w14:textId="77777777" w:rsidR="0039051E" w:rsidRPr="00416E42" w:rsidRDefault="007C18F9" w:rsidP="00416E42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16E42">
        <w:rPr>
          <w:sz w:val="28"/>
          <w:szCs w:val="28"/>
          <w:lang w:val="uk-UA"/>
        </w:rPr>
        <w:t xml:space="preserve">Таким чином, </w:t>
      </w:r>
      <w:r w:rsidR="003A056F" w:rsidRPr="00416E42">
        <w:rPr>
          <w:sz w:val="28"/>
          <w:szCs w:val="28"/>
          <w:lang w:val="uk-UA"/>
        </w:rPr>
        <w:t xml:space="preserve">наведені вище </w:t>
      </w:r>
      <w:r w:rsidRPr="00416E42">
        <w:rPr>
          <w:sz w:val="28"/>
          <w:szCs w:val="28"/>
          <w:lang w:val="uk-UA"/>
        </w:rPr>
        <w:t>обставини</w:t>
      </w:r>
      <w:r w:rsidR="003A056F" w:rsidRPr="00416E42">
        <w:rPr>
          <w:sz w:val="28"/>
          <w:szCs w:val="28"/>
          <w:lang w:val="uk-UA"/>
        </w:rPr>
        <w:t xml:space="preserve"> </w:t>
      </w:r>
      <w:r w:rsidRPr="00416E42">
        <w:rPr>
          <w:sz w:val="28"/>
          <w:szCs w:val="28"/>
          <w:lang w:val="uk-UA"/>
        </w:rPr>
        <w:t>підлягають з’ясуванню в порядку дисциплінарного провадження</w:t>
      </w:r>
      <w:r w:rsidR="003A056F" w:rsidRPr="00416E42">
        <w:rPr>
          <w:sz w:val="28"/>
          <w:szCs w:val="28"/>
          <w:lang w:val="uk-UA"/>
        </w:rPr>
        <w:t>.</w:t>
      </w:r>
    </w:p>
    <w:p w14:paraId="1401FB5B" w14:textId="77777777" w:rsidR="006651FA" w:rsidRPr="00416E42" w:rsidRDefault="0039051E" w:rsidP="00416E42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16E42">
        <w:rPr>
          <w:sz w:val="28"/>
          <w:szCs w:val="28"/>
          <w:lang w:val="uk-UA"/>
        </w:rPr>
        <w:t>Друга Дисциплінарна палата Вищої ради правосуддя не встановила визначених статтями 44, 45</w:t>
      </w:r>
      <w:r w:rsidR="00E412BC" w:rsidRPr="00416E42">
        <w:rPr>
          <w:sz w:val="28"/>
          <w:szCs w:val="28"/>
          <w:lang w:val="uk-UA"/>
        </w:rPr>
        <w:t xml:space="preserve"> </w:t>
      </w:r>
      <w:r w:rsidRPr="00416E42">
        <w:rPr>
          <w:sz w:val="28"/>
          <w:szCs w:val="28"/>
          <w:lang w:val="uk-UA"/>
        </w:rPr>
        <w:t xml:space="preserve">Закону України «Про Вищу раду правосуддя» </w:t>
      </w:r>
      <w:r w:rsidR="006D65A4" w:rsidRPr="00416E42">
        <w:rPr>
          <w:sz w:val="28"/>
          <w:szCs w:val="28"/>
          <w:lang w:val="uk-UA"/>
        </w:rPr>
        <w:lastRenderedPageBreak/>
        <w:t>підстав для відмови у відкритті дисциплінарної справи чи повернення дисциплінарної скарги.</w:t>
      </w:r>
    </w:p>
    <w:p w14:paraId="1ED5A576" w14:textId="03BCFBD2" w:rsidR="006651FA" w:rsidRPr="00416E42" w:rsidRDefault="006651FA" w:rsidP="00416E42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416E42">
        <w:rPr>
          <w:sz w:val="28"/>
          <w:szCs w:val="28"/>
          <w:lang w:val="uk-UA"/>
        </w:rPr>
        <w:t xml:space="preserve">Керуючись статтею 46 Закону України «Про Вищу раду правосуддя», статтею 106 Закону України «Про судоустрій і статус суддів», </w:t>
      </w:r>
      <w:r w:rsidR="00E252D5">
        <w:rPr>
          <w:sz w:val="28"/>
          <w:szCs w:val="28"/>
          <w:lang w:val="uk-UA"/>
        </w:rPr>
        <w:br/>
      </w:r>
      <w:r w:rsidRPr="00416E42">
        <w:rPr>
          <w:sz w:val="28"/>
          <w:szCs w:val="28"/>
          <w:lang w:val="uk-UA"/>
        </w:rPr>
        <w:t>Друга Дисциплінарна палата Вищої ради правосуддя</w:t>
      </w:r>
    </w:p>
    <w:p w14:paraId="1494AE54" w14:textId="77777777" w:rsidR="001058CF" w:rsidRPr="004515AB" w:rsidRDefault="001058CF" w:rsidP="006B02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D82B424" w14:textId="6CCEE001" w:rsidR="00AF2B28" w:rsidRPr="00416E42" w:rsidRDefault="00AF2B28" w:rsidP="006B028D">
      <w:pPr>
        <w:pStyle w:val="a6"/>
        <w:spacing w:after="0"/>
        <w:jc w:val="center"/>
        <w:rPr>
          <w:b/>
          <w:color w:val="000000"/>
          <w:sz w:val="28"/>
          <w:szCs w:val="28"/>
          <w:lang w:val="uk-UA"/>
        </w:rPr>
      </w:pPr>
      <w:r w:rsidRPr="00416E42">
        <w:rPr>
          <w:b/>
          <w:sz w:val="28"/>
          <w:szCs w:val="28"/>
          <w:lang w:val="uk-UA"/>
        </w:rPr>
        <w:t>ухвалила</w:t>
      </w:r>
      <w:r w:rsidRPr="00416E42">
        <w:rPr>
          <w:b/>
          <w:color w:val="000000"/>
          <w:sz w:val="28"/>
          <w:szCs w:val="28"/>
          <w:lang w:val="uk-UA"/>
        </w:rPr>
        <w:t>:</w:t>
      </w:r>
    </w:p>
    <w:p w14:paraId="577468AB" w14:textId="77777777" w:rsidR="00A02FB9" w:rsidRPr="00416E42" w:rsidRDefault="00A02FB9" w:rsidP="006B028D">
      <w:pPr>
        <w:pStyle w:val="a6"/>
        <w:spacing w:after="0"/>
        <w:rPr>
          <w:b/>
          <w:color w:val="000000"/>
          <w:sz w:val="28"/>
          <w:szCs w:val="28"/>
          <w:lang w:val="uk-UA"/>
        </w:rPr>
      </w:pPr>
    </w:p>
    <w:p w14:paraId="76733BE1" w14:textId="69E3E013" w:rsidR="003E2B85" w:rsidRPr="00416E42" w:rsidRDefault="00AF2B28" w:rsidP="006B02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6E42">
        <w:rPr>
          <w:rFonts w:ascii="Times New Roman" w:hAnsi="Times New Roman"/>
          <w:sz w:val="28"/>
          <w:szCs w:val="28"/>
        </w:rPr>
        <w:t xml:space="preserve">відкрити дисциплінарну справу стосовно судді </w:t>
      </w:r>
      <w:r w:rsidR="00416E42" w:rsidRPr="00416E42">
        <w:rPr>
          <w:rFonts w:ascii="Times New Roman" w:hAnsi="Times New Roman"/>
          <w:sz w:val="28"/>
          <w:szCs w:val="28"/>
        </w:rPr>
        <w:t xml:space="preserve">Херсонського окружного адміністративного суду </w:t>
      </w:r>
      <w:proofErr w:type="spellStart"/>
      <w:r w:rsidR="00416E42" w:rsidRPr="00416E42">
        <w:rPr>
          <w:rFonts w:ascii="Times New Roman" w:hAnsi="Times New Roman"/>
          <w:sz w:val="28"/>
          <w:szCs w:val="28"/>
        </w:rPr>
        <w:t>Варняка</w:t>
      </w:r>
      <w:proofErr w:type="spellEnd"/>
      <w:r w:rsidR="00416E42" w:rsidRPr="00416E42">
        <w:rPr>
          <w:rFonts w:ascii="Times New Roman" w:hAnsi="Times New Roman"/>
          <w:sz w:val="28"/>
          <w:szCs w:val="28"/>
        </w:rPr>
        <w:t xml:space="preserve"> Сергія Олександровича, відрядженого до Одеського окружного адміністративного суду</w:t>
      </w:r>
      <w:r w:rsidR="00A74E2B" w:rsidRPr="00416E42">
        <w:rPr>
          <w:rFonts w:ascii="Times New Roman" w:hAnsi="Times New Roman"/>
          <w:sz w:val="28"/>
          <w:szCs w:val="28"/>
        </w:rPr>
        <w:t>.</w:t>
      </w:r>
    </w:p>
    <w:p w14:paraId="1EA20DBD" w14:textId="2C0E55C7" w:rsidR="00AF2B28" w:rsidRPr="00416E42" w:rsidRDefault="00AF2B28" w:rsidP="006B028D">
      <w:pPr>
        <w:pStyle w:val="a6"/>
        <w:spacing w:after="0"/>
        <w:ind w:firstLine="567"/>
        <w:jc w:val="both"/>
        <w:rPr>
          <w:sz w:val="28"/>
          <w:szCs w:val="28"/>
          <w:lang w:val="uk-UA"/>
        </w:rPr>
      </w:pPr>
      <w:r w:rsidRPr="00416E42">
        <w:rPr>
          <w:sz w:val="28"/>
          <w:szCs w:val="28"/>
          <w:lang w:val="uk-UA"/>
        </w:rPr>
        <w:t xml:space="preserve">Ухвала оскарженню не підлягає. </w:t>
      </w:r>
    </w:p>
    <w:p w14:paraId="3A5AD9A9" w14:textId="77777777" w:rsidR="003E2B85" w:rsidRPr="00416E42" w:rsidRDefault="003E2B85" w:rsidP="006B028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6A236C62" w14:textId="77777777" w:rsidR="003E2B85" w:rsidRPr="00416E42" w:rsidRDefault="003E2B85" w:rsidP="006B028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a"/>
        <w:tblW w:w="96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7"/>
        <w:gridCol w:w="4845"/>
      </w:tblGrid>
      <w:tr w:rsidR="00CB020A" w:rsidRPr="00416E42" w14:paraId="74656290" w14:textId="77777777" w:rsidTr="003E2B85">
        <w:trPr>
          <w:trHeight w:val="1128"/>
        </w:trPr>
        <w:tc>
          <w:tcPr>
            <w:tcW w:w="4827" w:type="dxa"/>
          </w:tcPr>
          <w:p w14:paraId="5DE43311" w14:textId="77777777" w:rsidR="00CB020A" w:rsidRPr="00416E42" w:rsidRDefault="00CB020A" w:rsidP="006B028D">
            <w:pPr>
              <w:pStyle w:val="a6"/>
              <w:spacing w:after="0"/>
              <w:jc w:val="both"/>
              <w:rPr>
                <w:b/>
                <w:sz w:val="28"/>
                <w:szCs w:val="28"/>
                <w:lang w:val="uk-UA"/>
              </w:rPr>
            </w:pPr>
            <w:r w:rsidRPr="00416E42">
              <w:rPr>
                <w:b/>
                <w:sz w:val="28"/>
                <w:szCs w:val="28"/>
                <w:lang w:val="uk-UA"/>
              </w:rPr>
              <w:t>Головуючий на засіданні</w:t>
            </w:r>
          </w:p>
          <w:p w14:paraId="1688084B" w14:textId="77777777" w:rsidR="00CB020A" w:rsidRPr="00416E42" w:rsidRDefault="00CB020A" w:rsidP="006B028D">
            <w:pPr>
              <w:pStyle w:val="a6"/>
              <w:spacing w:after="0"/>
              <w:jc w:val="both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416E42">
              <w:rPr>
                <w:b/>
                <w:sz w:val="28"/>
                <w:szCs w:val="28"/>
                <w:lang w:val="uk-UA"/>
              </w:rPr>
              <w:t>Другої Дисциплінарної палати</w:t>
            </w:r>
          </w:p>
          <w:p w14:paraId="4E8AA60A" w14:textId="4A54830E" w:rsidR="00CB020A" w:rsidRPr="00416E42" w:rsidRDefault="00CB020A" w:rsidP="006B028D">
            <w:pPr>
              <w:spacing w:after="24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16E42"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  <w:r w:rsidR="00C679FF">
              <w:rPr>
                <w:rFonts w:ascii="Times New Roman" w:hAnsi="Times New Roman"/>
                <w:b/>
                <w:sz w:val="28"/>
                <w:szCs w:val="28"/>
              </w:rPr>
              <w:t xml:space="preserve"> – залучений </w:t>
            </w:r>
            <w:r w:rsidR="00313BB5">
              <w:rPr>
                <w:rFonts w:ascii="Times New Roman" w:hAnsi="Times New Roman"/>
                <w:b/>
                <w:sz w:val="28"/>
                <w:szCs w:val="28"/>
              </w:rPr>
              <w:t xml:space="preserve">з Першої Дисциплінарної палати </w:t>
            </w:r>
            <w:r w:rsidR="00B00F5F">
              <w:rPr>
                <w:rFonts w:ascii="Times New Roman" w:hAnsi="Times New Roman"/>
                <w:b/>
                <w:sz w:val="28"/>
                <w:szCs w:val="28"/>
              </w:rPr>
              <w:t>ч</w:t>
            </w:r>
            <w:r w:rsidR="00313BB5">
              <w:rPr>
                <w:rFonts w:ascii="Times New Roman" w:hAnsi="Times New Roman"/>
                <w:b/>
                <w:sz w:val="28"/>
                <w:szCs w:val="28"/>
              </w:rPr>
              <w:t>лен Вищої ради правосуддя</w:t>
            </w:r>
            <w:r w:rsidRPr="00416E4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845" w:type="dxa"/>
            <w:vAlign w:val="bottom"/>
          </w:tcPr>
          <w:p w14:paraId="71915FCB" w14:textId="77777777" w:rsidR="0048656B" w:rsidRPr="00416E42" w:rsidRDefault="0048656B" w:rsidP="006B028D">
            <w:pPr>
              <w:spacing w:after="240" w:line="240" w:lineRule="auto"/>
              <w:ind w:left="1996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810B7BB" w14:textId="3ED22A1D" w:rsidR="00CB020A" w:rsidRPr="00416E42" w:rsidRDefault="00313BB5" w:rsidP="00313BB5">
            <w:pPr>
              <w:spacing w:after="24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Алла</w:t>
            </w:r>
            <w:r w:rsidR="001C75ED" w:rsidRPr="00416E4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КОТЕЛЕВЕЦЬ</w:t>
            </w:r>
            <w:r w:rsidR="001C75ED" w:rsidRPr="00416E4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CB020A" w:rsidRPr="00416E42" w14:paraId="3B4B065F" w14:textId="77777777" w:rsidTr="003E2B85">
        <w:trPr>
          <w:trHeight w:val="1060"/>
        </w:trPr>
        <w:tc>
          <w:tcPr>
            <w:tcW w:w="4827" w:type="dxa"/>
          </w:tcPr>
          <w:p w14:paraId="70832226" w14:textId="344B2A9A" w:rsidR="00CB020A" w:rsidRPr="00416E42" w:rsidRDefault="0071493E" w:rsidP="006B028D">
            <w:pPr>
              <w:spacing w:after="48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16E42">
              <w:rPr>
                <w:rFonts w:ascii="Times New Roman" w:hAnsi="Times New Roman"/>
                <w:b/>
                <w:sz w:val="28"/>
                <w:szCs w:val="28"/>
              </w:rPr>
              <w:t>Члени Другої Дисциплінарної</w:t>
            </w:r>
            <w:r w:rsidR="003E2B85" w:rsidRPr="00416E42">
              <w:rPr>
                <w:rFonts w:ascii="Times New Roman" w:hAnsi="Times New Roman"/>
                <w:b/>
                <w:sz w:val="28"/>
                <w:szCs w:val="28"/>
              </w:rPr>
              <w:br/>
            </w:r>
            <w:r w:rsidRPr="00416E42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</w:tc>
        <w:tc>
          <w:tcPr>
            <w:tcW w:w="4845" w:type="dxa"/>
            <w:vAlign w:val="bottom"/>
          </w:tcPr>
          <w:p w14:paraId="71C2051C" w14:textId="7A9BBD91" w:rsidR="00CB020A" w:rsidRPr="00416E42" w:rsidRDefault="00CD652E" w:rsidP="006B028D">
            <w:pPr>
              <w:tabs>
                <w:tab w:val="left" w:pos="6663"/>
              </w:tabs>
              <w:spacing w:after="480" w:line="240" w:lineRule="auto"/>
              <w:ind w:left="1996"/>
              <w:rPr>
                <w:rFonts w:ascii="Times New Roman" w:hAnsi="Times New Roman"/>
                <w:b/>
                <w:sz w:val="28"/>
                <w:szCs w:val="28"/>
              </w:rPr>
            </w:pPr>
            <w:r w:rsidRPr="00416E42">
              <w:rPr>
                <w:rFonts w:ascii="Times New Roman" w:hAnsi="Times New Roman"/>
                <w:b/>
                <w:sz w:val="28"/>
                <w:szCs w:val="28"/>
              </w:rPr>
              <w:t xml:space="preserve">Сергій БУРЛАКОВ </w:t>
            </w:r>
          </w:p>
        </w:tc>
      </w:tr>
      <w:tr w:rsidR="002E67AB" w:rsidRPr="00416E42" w14:paraId="0E4A5414" w14:textId="77777777" w:rsidTr="003E2B85">
        <w:trPr>
          <w:trHeight w:val="1128"/>
        </w:trPr>
        <w:tc>
          <w:tcPr>
            <w:tcW w:w="4827" w:type="dxa"/>
          </w:tcPr>
          <w:p w14:paraId="397AC742" w14:textId="77777777" w:rsidR="002E67AB" w:rsidRPr="00416E42" w:rsidRDefault="002E67AB" w:rsidP="006B028D">
            <w:pPr>
              <w:spacing w:after="480" w:line="24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45" w:type="dxa"/>
            <w:vAlign w:val="bottom"/>
          </w:tcPr>
          <w:p w14:paraId="363AF15D" w14:textId="1BB0F038" w:rsidR="002E67AB" w:rsidRPr="00416E42" w:rsidRDefault="00880E6F" w:rsidP="006B028D">
            <w:pPr>
              <w:spacing w:before="360" w:after="480" w:line="240" w:lineRule="auto"/>
              <w:ind w:left="1996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416E42">
              <w:rPr>
                <w:rFonts w:ascii="Times New Roman" w:hAnsi="Times New Roman"/>
                <w:b/>
                <w:sz w:val="28"/>
                <w:szCs w:val="28"/>
              </w:rPr>
              <w:t>Олена КОВБІЙ</w:t>
            </w:r>
          </w:p>
        </w:tc>
      </w:tr>
      <w:tr w:rsidR="002E67AB" w:rsidRPr="00416E42" w14:paraId="3C6766FC" w14:textId="77777777" w:rsidTr="003E2B85">
        <w:trPr>
          <w:trHeight w:val="1128"/>
        </w:trPr>
        <w:tc>
          <w:tcPr>
            <w:tcW w:w="4827" w:type="dxa"/>
          </w:tcPr>
          <w:p w14:paraId="477D81EF" w14:textId="77777777" w:rsidR="002E67AB" w:rsidRPr="00416E42" w:rsidRDefault="002E67AB" w:rsidP="006B028D">
            <w:pPr>
              <w:spacing w:after="480" w:line="24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45" w:type="dxa"/>
            <w:vAlign w:val="bottom"/>
          </w:tcPr>
          <w:p w14:paraId="34EE7E13" w14:textId="250DC0FA" w:rsidR="002E67AB" w:rsidRPr="00416E42" w:rsidRDefault="00880E6F" w:rsidP="006B028D">
            <w:pPr>
              <w:tabs>
                <w:tab w:val="left" w:pos="6663"/>
              </w:tabs>
              <w:spacing w:before="360" w:after="480" w:line="240" w:lineRule="auto"/>
              <w:ind w:left="1996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416E42">
              <w:rPr>
                <w:rFonts w:ascii="Times New Roman" w:hAnsi="Times New Roman"/>
                <w:b/>
                <w:sz w:val="28"/>
                <w:szCs w:val="28"/>
              </w:rPr>
              <w:t>Олексій МЕЛЬНИК</w:t>
            </w:r>
          </w:p>
        </w:tc>
      </w:tr>
    </w:tbl>
    <w:p w14:paraId="39390B09" w14:textId="5AFFAFFD" w:rsidR="00F809B0" w:rsidRPr="00814248" w:rsidRDefault="00F809B0" w:rsidP="00CF6C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F809B0" w:rsidRPr="00814248" w:rsidSect="009A29DA">
      <w:headerReference w:type="default" r:id="rId12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9FC0D1" w14:textId="77777777" w:rsidR="009A29DA" w:rsidRDefault="009A29DA" w:rsidP="004B5400">
      <w:pPr>
        <w:spacing w:after="0" w:line="240" w:lineRule="auto"/>
      </w:pPr>
      <w:r>
        <w:separator/>
      </w:r>
    </w:p>
  </w:endnote>
  <w:endnote w:type="continuationSeparator" w:id="0">
    <w:p w14:paraId="7354F263" w14:textId="77777777" w:rsidR="009A29DA" w:rsidRDefault="009A29DA" w:rsidP="004B5400">
      <w:pPr>
        <w:spacing w:after="0" w:line="240" w:lineRule="auto"/>
      </w:pPr>
      <w:r>
        <w:continuationSeparator/>
      </w:r>
    </w:p>
  </w:endnote>
  <w:endnote w:type="continuationNotice" w:id="1">
    <w:p w14:paraId="656A64BB" w14:textId="77777777" w:rsidR="009A29DA" w:rsidRDefault="009A29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3D531" w14:textId="77777777" w:rsidR="009A29DA" w:rsidRDefault="009A29DA" w:rsidP="004B5400">
      <w:pPr>
        <w:spacing w:after="0" w:line="240" w:lineRule="auto"/>
      </w:pPr>
      <w:r>
        <w:separator/>
      </w:r>
    </w:p>
  </w:footnote>
  <w:footnote w:type="continuationSeparator" w:id="0">
    <w:p w14:paraId="791C058C" w14:textId="77777777" w:rsidR="009A29DA" w:rsidRDefault="009A29DA" w:rsidP="004B5400">
      <w:pPr>
        <w:spacing w:after="0" w:line="240" w:lineRule="auto"/>
      </w:pPr>
      <w:r>
        <w:continuationSeparator/>
      </w:r>
    </w:p>
  </w:footnote>
  <w:footnote w:type="continuationNotice" w:id="1">
    <w:p w14:paraId="02F5B804" w14:textId="77777777" w:rsidR="009A29DA" w:rsidRDefault="009A29D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5000064"/>
      <w:docPartObj>
        <w:docPartGallery w:val="Page Numbers (Top of Page)"/>
        <w:docPartUnique/>
      </w:docPartObj>
    </w:sdtPr>
    <w:sdtEndPr/>
    <w:sdtContent>
      <w:p w14:paraId="64845F1D" w14:textId="70A70876" w:rsidR="004B5400" w:rsidRDefault="004B5400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13EA">
          <w:rPr>
            <w:noProof/>
          </w:rPr>
          <w:t>6</w:t>
        </w:r>
        <w:r>
          <w:fldChar w:fldCharType="end"/>
        </w:r>
      </w:p>
    </w:sdtContent>
  </w:sdt>
  <w:p w14:paraId="6CAA2A05" w14:textId="77777777" w:rsidR="004B5400" w:rsidRDefault="004B5400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256C8"/>
    <w:multiLevelType w:val="multilevel"/>
    <w:tmpl w:val="1100937A"/>
    <w:lvl w:ilvl="0">
      <w:start w:val="2023"/>
      <w:numFmt w:val="decimal"/>
      <w:lvlText w:val="20.04.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7C2126"/>
    <w:multiLevelType w:val="multilevel"/>
    <w:tmpl w:val="AD121AB8"/>
    <w:lvl w:ilvl="0">
      <w:start w:val="2"/>
      <w:numFmt w:val="decimal"/>
      <w:lvlText w:val="ч.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BE31B0"/>
    <w:multiLevelType w:val="multilevel"/>
    <w:tmpl w:val="BF98B034"/>
    <w:lvl w:ilvl="0">
      <w:start w:val="2023"/>
      <w:numFmt w:val="decimal"/>
      <w:lvlText w:val="23.02.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D2F26AB"/>
    <w:multiLevelType w:val="hybridMultilevel"/>
    <w:tmpl w:val="29FE671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325233"/>
    <w:multiLevelType w:val="multilevel"/>
    <w:tmpl w:val="4C9EA140"/>
    <w:lvl w:ilvl="0">
      <w:start w:val="2023"/>
      <w:numFmt w:val="decimal"/>
      <w:lvlText w:val="22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1B3"/>
    <w:rsid w:val="00004A36"/>
    <w:rsid w:val="00006112"/>
    <w:rsid w:val="00007183"/>
    <w:rsid w:val="00007D7E"/>
    <w:rsid w:val="000154E8"/>
    <w:rsid w:val="00015ED3"/>
    <w:rsid w:val="00015EE6"/>
    <w:rsid w:val="000167CD"/>
    <w:rsid w:val="00016AE6"/>
    <w:rsid w:val="00017425"/>
    <w:rsid w:val="000207D0"/>
    <w:rsid w:val="00022201"/>
    <w:rsid w:val="00022C46"/>
    <w:rsid w:val="000234EC"/>
    <w:rsid w:val="00023D25"/>
    <w:rsid w:val="000262B1"/>
    <w:rsid w:val="00026398"/>
    <w:rsid w:val="00026B04"/>
    <w:rsid w:val="000316E0"/>
    <w:rsid w:val="00031F6D"/>
    <w:rsid w:val="0003589F"/>
    <w:rsid w:val="00035B4F"/>
    <w:rsid w:val="0004391D"/>
    <w:rsid w:val="0004483F"/>
    <w:rsid w:val="0004509F"/>
    <w:rsid w:val="000453D6"/>
    <w:rsid w:val="00045992"/>
    <w:rsid w:val="0004650E"/>
    <w:rsid w:val="000469E2"/>
    <w:rsid w:val="00054E5D"/>
    <w:rsid w:val="0005517A"/>
    <w:rsid w:val="00055525"/>
    <w:rsid w:val="00055E66"/>
    <w:rsid w:val="000574A5"/>
    <w:rsid w:val="00060EE1"/>
    <w:rsid w:val="000619A3"/>
    <w:rsid w:val="00063B48"/>
    <w:rsid w:val="00064F93"/>
    <w:rsid w:val="00065069"/>
    <w:rsid w:val="00065FD5"/>
    <w:rsid w:val="00066BE2"/>
    <w:rsid w:val="00066C2C"/>
    <w:rsid w:val="000701E0"/>
    <w:rsid w:val="0007133D"/>
    <w:rsid w:val="00071AAD"/>
    <w:rsid w:val="00071B97"/>
    <w:rsid w:val="00073F98"/>
    <w:rsid w:val="000758C3"/>
    <w:rsid w:val="00075BC3"/>
    <w:rsid w:val="000771A0"/>
    <w:rsid w:val="00080BF7"/>
    <w:rsid w:val="000811A9"/>
    <w:rsid w:val="00081408"/>
    <w:rsid w:val="000824C9"/>
    <w:rsid w:val="000839FF"/>
    <w:rsid w:val="0008446B"/>
    <w:rsid w:val="0008483A"/>
    <w:rsid w:val="00084EB2"/>
    <w:rsid w:val="0009030F"/>
    <w:rsid w:val="000916B9"/>
    <w:rsid w:val="000921E9"/>
    <w:rsid w:val="000935C7"/>
    <w:rsid w:val="00094518"/>
    <w:rsid w:val="00097283"/>
    <w:rsid w:val="000A2BD6"/>
    <w:rsid w:val="000A3EDF"/>
    <w:rsid w:val="000A3FC6"/>
    <w:rsid w:val="000A60C0"/>
    <w:rsid w:val="000A6EF5"/>
    <w:rsid w:val="000A77FB"/>
    <w:rsid w:val="000B035E"/>
    <w:rsid w:val="000B0722"/>
    <w:rsid w:val="000B1CD7"/>
    <w:rsid w:val="000B1D80"/>
    <w:rsid w:val="000B1E60"/>
    <w:rsid w:val="000B2F38"/>
    <w:rsid w:val="000B3F43"/>
    <w:rsid w:val="000B47C7"/>
    <w:rsid w:val="000B5EB0"/>
    <w:rsid w:val="000C0C9B"/>
    <w:rsid w:val="000C22A6"/>
    <w:rsid w:val="000C2D9F"/>
    <w:rsid w:val="000C3128"/>
    <w:rsid w:val="000C4519"/>
    <w:rsid w:val="000C76D5"/>
    <w:rsid w:val="000D0941"/>
    <w:rsid w:val="000D0F38"/>
    <w:rsid w:val="000D35C2"/>
    <w:rsid w:val="000D43B2"/>
    <w:rsid w:val="000D7346"/>
    <w:rsid w:val="000E5077"/>
    <w:rsid w:val="000E6D92"/>
    <w:rsid w:val="000E6F9E"/>
    <w:rsid w:val="000F05C8"/>
    <w:rsid w:val="000F5D34"/>
    <w:rsid w:val="000F7C8F"/>
    <w:rsid w:val="00104D35"/>
    <w:rsid w:val="001058CF"/>
    <w:rsid w:val="0010634A"/>
    <w:rsid w:val="00110AF0"/>
    <w:rsid w:val="00112F6E"/>
    <w:rsid w:val="0011462C"/>
    <w:rsid w:val="00117E75"/>
    <w:rsid w:val="001208AB"/>
    <w:rsid w:val="0012352C"/>
    <w:rsid w:val="0012434C"/>
    <w:rsid w:val="00125212"/>
    <w:rsid w:val="001258E6"/>
    <w:rsid w:val="001276AE"/>
    <w:rsid w:val="001303A1"/>
    <w:rsid w:val="00133A3B"/>
    <w:rsid w:val="00135FE6"/>
    <w:rsid w:val="00136215"/>
    <w:rsid w:val="0013687D"/>
    <w:rsid w:val="001402DA"/>
    <w:rsid w:val="00142F89"/>
    <w:rsid w:val="0014303A"/>
    <w:rsid w:val="00151A23"/>
    <w:rsid w:val="00161FA0"/>
    <w:rsid w:val="001623AD"/>
    <w:rsid w:val="00167BE5"/>
    <w:rsid w:val="00173028"/>
    <w:rsid w:val="001761DB"/>
    <w:rsid w:val="001779F8"/>
    <w:rsid w:val="0018028A"/>
    <w:rsid w:val="00181E9E"/>
    <w:rsid w:val="001857C1"/>
    <w:rsid w:val="00186AB3"/>
    <w:rsid w:val="00193830"/>
    <w:rsid w:val="00196005"/>
    <w:rsid w:val="001B1AF7"/>
    <w:rsid w:val="001B316D"/>
    <w:rsid w:val="001B3D54"/>
    <w:rsid w:val="001B6E2F"/>
    <w:rsid w:val="001B7B27"/>
    <w:rsid w:val="001C08C0"/>
    <w:rsid w:val="001C2F1A"/>
    <w:rsid w:val="001C4078"/>
    <w:rsid w:val="001C75ED"/>
    <w:rsid w:val="001D2088"/>
    <w:rsid w:val="001D2B20"/>
    <w:rsid w:val="001D3BEB"/>
    <w:rsid w:val="001D791A"/>
    <w:rsid w:val="001E1265"/>
    <w:rsid w:val="001E18D5"/>
    <w:rsid w:val="001E2877"/>
    <w:rsid w:val="001E4C91"/>
    <w:rsid w:val="001E60B9"/>
    <w:rsid w:val="001E67AD"/>
    <w:rsid w:val="001E7575"/>
    <w:rsid w:val="001F0940"/>
    <w:rsid w:val="001F3B0D"/>
    <w:rsid w:val="001F602C"/>
    <w:rsid w:val="002005B7"/>
    <w:rsid w:val="00206402"/>
    <w:rsid w:val="00206B40"/>
    <w:rsid w:val="00207B40"/>
    <w:rsid w:val="0021086D"/>
    <w:rsid w:val="00214468"/>
    <w:rsid w:val="002162D4"/>
    <w:rsid w:val="00217741"/>
    <w:rsid w:val="002233DE"/>
    <w:rsid w:val="00224933"/>
    <w:rsid w:val="002269BF"/>
    <w:rsid w:val="00227A1B"/>
    <w:rsid w:val="00227D9C"/>
    <w:rsid w:val="00230D91"/>
    <w:rsid w:val="00230EE1"/>
    <w:rsid w:val="0023259B"/>
    <w:rsid w:val="002337EE"/>
    <w:rsid w:val="00235D21"/>
    <w:rsid w:val="002406AC"/>
    <w:rsid w:val="00240AB6"/>
    <w:rsid w:val="00244E9B"/>
    <w:rsid w:val="002455DA"/>
    <w:rsid w:val="0024752F"/>
    <w:rsid w:val="00253891"/>
    <w:rsid w:val="002555EE"/>
    <w:rsid w:val="00257424"/>
    <w:rsid w:val="00260511"/>
    <w:rsid w:val="00261105"/>
    <w:rsid w:val="002624BC"/>
    <w:rsid w:val="00263459"/>
    <w:rsid w:val="002641CE"/>
    <w:rsid w:val="00264448"/>
    <w:rsid w:val="00265A73"/>
    <w:rsid w:val="00271DD2"/>
    <w:rsid w:val="00273696"/>
    <w:rsid w:val="00280FAF"/>
    <w:rsid w:val="00281BC1"/>
    <w:rsid w:val="00284EBE"/>
    <w:rsid w:val="00286A80"/>
    <w:rsid w:val="00287C5A"/>
    <w:rsid w:val="00292992"/>
    <w:rsid w:val="002946A6"/>
    <w:rsid w:val="00297CE5"/>
    <w:rsid w:val="002A188B"/>
    <w:rsid w:val="002A1BB1"/>
    <w:rsid w:val="002A2056"/>
    <w:rsid w:val="002A5A6F"/>
    <w:rsid w:val="002A6576"/>
    <w:rsid w:val="002B0EE6"/>
    <w:rsid w:val="002B198D"/>
    <w:rsid w:val="002B24F3"/>
    <w:rsid w:val="002B318A"/>
    <w:rsid w:val="002B4105"/>
    <w:rsid w:val="002B5643"/>
    <w:rsid w:val="002C0EA4"/>
    <w:rsid w:val="002C15FF"/>
    <w:rsid w:val="002C7066"/>
    <w:rsid w:val="002C75B6"/>
    <w:rsid w:val="002D58E2"/>
    <w:rsid w:val="002D60C0"/>
    <w:rsid w:val="002E013F"/>
    <w:rsid w:val="002E3C50"/>
    <w:rsid w:val="002E43D9"/>
    <w:rsid w:val="002E5EC3"/>
    <w:rsid w:val="002E6378"/>
    <w:rsid w:val="002E673E"/>
    <w:rsid w:val="002E67AB"/>
    <w:rsid w:val="002E701F"/>
    <w:rsid w:val="002F06F2"/>
    <w:rsid w:val="002F0A40"/>
    <w:rsid w:val="002F15F2"/>
    <w:rsid w:val="002F16DA"/>
    <w:rsid w:val="002F28A1"/>
    <w:rsid w:val="002F2B48"/>
    <w:rsid w:val="0030220E"/>
    <w:rsid w:val="00302AF2"/>
    <w:rsid w:val="00304568"/>
    <w:rsid w:val="003053A1"/>
    <w:rsid w:val="00305459"/>
    <w:rsid w:val="0030563B"/>
    <w:rsid w:val="00305B30"/>
    <w:rsid w:val="00305F11"/>
    <w:rsid w:val="0030729B"/>
    <w:rsid w:val="00310D57"/>
    <w:rsid w:val="0031352A"/>
    <w:rsid w:val="00313BB5"/>
    <w:rsid w:val="00314921"/>
    <w:rsid w:val="003165A3"/>
    <w:rsid w:val="003250AE"/>
    <w:rsid w:val="0032573B"/>
    <w:rsid w:val="0032595A"/>
    <w:rsid w:val="00325E7E"/>
    <w:rsid w:val="00330691"/>
    <w:rsid w:val="00330937"/>
    <w:rsid w:val="00331578"/>
    <w:rsid w:val="0033188C"/>
    <w:rsid w:val="00332D9C"/>
    <w:rsid w:val="00332FC9"/>
    <w:rsid w:val="00343B28"/>
    <w:rsid w:val="00344AF0"/>
    <w:rsid w:val="003527AA"/>
    <w:rsid w:val="00355CF2"/>
    <w:rsid w:val="00357096"/>
    <w:rsid w:val="00361491"/>
    <w:rsid w:val="0036289E"/>
    <w:rsid w:val="00363902"/>
    <w:rsid w:val="00363C22"/>
    <w:rsid w:val="003647EB"/>
    <w:rsid w:val="00367D02"/>
    <w:rsid w:val="00370A73"/>
    <w:rsid w:val="00370D50"/>
    <w:rsid w:val="00372CBF"/>
    <w:rsid w:val="00376ADA"/>
    <w:rsid w:val="00381A37"/>
    <w:rsid w:val="00384B3D"/>
    <w:rsid w:val="00384B68"/>
    <w:rsid w:val="00390159"/>
    <w:rsid w:val="0039051E"/>
    <w:rsid w:val="00390FA1"/>
    <w:rsid w:val="0039197F"/>
    <w:rsid w:val="003A056F"/>
    <w:rsid w:val="003A3D72"/>
    <w:rsid w:val="003A7032"/>
    <w:rsid w:val="003A73F1"/>
    <w:rsid w:val="003A79B0"/>
    <w:rsid w:val="003B4C46"/>
    <w:rsid w:val="003B55D6"/>
    <w:rsid w:val="003B57FC"/>
    <w:rsid w:val="003B5BCA"/>
    <w:rsid w:val="003B79D2"/>
    <w:rsid w:val="003C1F0E"/>
    <w:rsid w:val="003C4FC9"/>
    <w:rsid w:val="003C6B4B"/>
    <w:rsid w:val="003C6F84"/>
    <w:rsid w:val="003C7506"/>
    <w:rsid w:val="003D41E6"/>
    <w:rsid w:val="003D4200"/>
    <w:rsid w:val="003D43EC"/>
    <w:rsid w:val="003D4869"/>
    <w:rsid w:val="003D6F2C"/>
    <w:rsid w:val="003E2336"/>
    <w:rsid w:val="003E2B85"/>
    <w:rsid w:val="003E4BDC"/>
    <w:rsid w:val="003E6813"/>
    <w:rsid w:val="003F1CF2"/>
    <w:rsid w:val="003F3C35"/>
    <w:rsid w:val="003F62C7"/>
    <w:rsid w:val="003F77B8"/>
    <w:rsid w:val="004003ED"/>
    <w:rsid w:val="0040098D"/>
    <w:rsid w:val="00400B86"/>
    <w:rsid w:val="00400DF6"/>
    <w:rsid w:val="00401148"/>
    <w:rsid w:val="00401A65"/>
    <w:rsid w:val="0041215E"/>
    <w:rsid w:val="0041347B"/>
    <w:rsid w:val="004154B0"/>
    <w:rsid w:val="00415E74"/>
    <w:rsid w:val="00416E42"/>
    <w:rsid w:val="004174BA"/>
    <w:rsid w:val="00417E7C"/>
    <w:rsid w:val="00423467"/>
    <w:rsid w:val="00423666"/>
    <w:rsid w:val="0042478B"/>
    <w:rsid w:val="004250DC"/>
    <w:rsid w:val="00426CAA"/>
    <w:rsid w:val="00431665"/>
    <w:rsid w:val="00431EE1"/>
    <w:rsid w:val="00434792"/>
    <w:rsid w:val="00437971"/>
    <w:rsid w:val="004442CB"/>
    <w:rsid w:val="004471AD"/>
    <w:rsid w:val="00447CFA"/>
    <w:rsid w:val="004501C3"/>
    <w:rsid w:val="00451532"/>
    <w:rsid w:val="004515AB"/>
    <w:rsid w:val="0045237F"/>
    <w:rsid w:val="004530BA"/>
    <w:rsid w:val="00453567"/>
    <w:rsid w:val="00456925"/>
    <w:rsid w:val="004608E2"/>
    <w:rsid w:val="00463AA9"/>
    <w:rsid w:val="00463E65"/>
    <w:rsid w:val="00471BCF"/>
    <w:rsid w:val="00473957"/>
    <w:rsid w:val="004750D3"/>
    <w:rsid w:val="00475E77"/>
    <w:rsid w:val="00476C3C"/>
    <w:rsid w:val="0048123C"/>
    <w:rsid w:val="00481C4D"/>
    <w:rsid w:val="00484A26"/>
    <w:rsid w:val="00484A2D"/>
    <w:rsid w:val="004857DA"/>
    <w:rsid w:val="0048656B"/>
    <w:rsid w:val="004907A8"/>
    <w:rsid w:val="00490D3F"/>
    <w:rsid w:val="00496F20"/>
    <w:rsid w:val="0049753F"/>
    <w:rsid w:val="004A4AF2"/>
    <w:rsid w:val="004A77FA"/>
    <w:rsid w:val="004B0724"/>
    <w:rsid w:val="004B0A3F"/>
    <w:rsid w:val="004B5400"/>
    <w:rsid w:val="004B7056"/>
    <w:rsid w:val="004C5D89"/>
    <w:rsid w:val="004D03E7"/>
    <w:rsid w:val="004D1605"/>
    <w:rsid w:val="004D4585"/>
    <w:rsid w:val="004D4F6A"/>
    <w:rsid w:val="004D521D"/>
    <w:rsid w:val="004D5BB3"/>
    <w:rsid w:val="004D7FA6"/>
    <w:rsid w:val="004E0CFD"/>
    <w:rsid w:val="004E164B"/>
    <w:rsid w:val="004E4846"/>
    <w:rsid w:val="004E68AB"/>
    <w:rsid w:val="004F23D9"/>
    <w:rsid w:val="004F5DC0"/>
    <w:rsid w:val="004F611A"/>
    <w:rsid w:val="004F6408"/>
    <w:rsid w:val="004F6471"/>
    <w:rsid w:val="0050172F"/>
    <w:rsid w:val="00501C33"/>
    <w:rsid w:val="00510AB7"/>
    <w:rsid w:val="00513CE6"/>
    <w:rsid w:val="0051481D"/>
    <w:rsid w:val="005165F6"/>
    <w:rsid w:val="00517863"/>
    <w:rsid w:val="0052047A"/>
    <w:rsid w:val="00520E87"/>
    <w:rsid w:val="0052160C"/>
    <w:rsid w:val="00521843"/>
    <w:rsid w:val="00523188"/>
    <w:rsid w:val="00524487"/>
    <w:rsid w:val="00524E1E"/>
    <w:rsid w:val="00525BDC"/>
    <w:rsid w:val="005267CB"/>
    <w:rsid w:val="00527FC1"/>
    <w:rsid w:val="00532870"/>
    <w:rsid w:val="00532B52"/>
    <w:rsid w:val="005362ED"/>
    <w:rsid w:val="00536D86"/>
    <w:rsid w:val="00541BCD"/>
    <w:rsid w:val="005448FC"/>
    <w:rsid w:val="00545160"/>
    <w:rsid w:val="005468A4"/>
    <w:rsid w:val="00554CC3"/>
    <w:rsid w:val="00555BE5"/>
    <w:rsid w:val="00561FC4"/>
    <w:rsid w:val="00562895"/>
    <w:rsid w:val="00565F7D"/>
    <w:rsid w:val="00565FE9"/>
    <w:rsid w:val="0057033C"/>
    <w:rsid w:val="005713EA"/>
    <w:rsid w:val="005717CD"/>
    <w:rsid w:val="00572DE8"/>
    <w:rsid w:val="00574150"/>
    <w:rsid w:val="00575C9F"/>
    <w:rsid w:val="005862D2"/>
    <w:rsid w:val="00587AF2"/>
    <w:rsid w:val="00593AD6"/>
    <w:rsid w:val="00594383"/>
    <w:rsid w:val="0059755B"/>
    <w:rsid w:val="005A3C65"/>
    <w:rsid w:val="005A4168"/>
    <w:rsid w:val="005A51FA"/>
    <w:rsid w:val="005A7D5C"/>
    <w:rsid w:val="005B05C1"/>
    <w:rsid w:val="005B47C4"/>
    <w:rsid w:val="005B4821"/>
    <w:rsid w:val="005B6A24"/>
    <w:rsid w:val="005B7035"/>
    <w:rsid w:val="005B740F"/>
    <w:rsid w:val="005B7670"/>
    <w:rsid w:val="005C1723"/>
    <w:rsid w:val="005C1F09"/>
    <w:rsid w:val="005C233B"/>
    <w:rsid w:val="005C2B29"/>
    <w:rsid w:val="005C4787"/>
    <w:rsid w:val="005C48AA"/>
    <w:rsid w:val="005C5BFB"/>
    <w:rsid w:val="005D03FE"/>
    <w:rsid w:val="005D154E"/>
    <w:rsid w:val="005D496C"/>
    <w:rsid w:val="005D74BC"/>
    <w:rsid w:val="005E0DDE"/>
    <w:rsid w:val="005E3EA3"/>
    <w:rsid w:val="005E5D87"/>
    <w:rsid w:val="005F0DBB"/>
    <w:rsid w:val="005F0ED1"/>
    <w:rsid w:val="005F5956"/>
    <w:rsid w:val="005F5AA9"/>
    <w:rsid w:val="005F6FDE"/>
    <w:rsid w:val="00601128"/>
    <w:rsid w:val="00602118"/>
    <w:rsid w:val="00603F13"/>
    <w:rsid w:val="00604458"/>
    <w:rsid w:val="0060637B"/>
    <w:rsid w:val="00610973"/>
    <w:rsid w:val="00610C2E"/>
    <w:rsid w:val="00613745"/>
    <w:rsid w:val="00613903"/>
    <w:rsid w:val="00614B89"/>
    <w:rsid w:val="00616D7A"/>
    <w:rsid w:val="00617D18"/>
    <w:rsid w:val="006211A6"/>
    <w:rsid w:val="00621F37"/>
    <w:rsid w:val="006237E4"/>
    <w:rsid w:val="006243B9"/>
    <w:rsid w:val="006249A3"/>
    <w:rsid w:val="00625DBD"/>
    <w:rsid w:val="0062649C"/>
    <w:rsid w:val="006279C1"/>
    <w:rsid w:val="00630A3D"/>
    <w:rsid w:val="00630CD5"/>
    <w:rsid w:val="00632AA3"/>
    <w:rsid w:val="00632FEF"/>
    <w:rsid w:val="006330A8"/>
    <w:rsid w:val="00634A26"/>
    <w:rsid w:val="006375E2"/>
    <w:rsid w:val="00643829"/>
    <w:rsid w:val="00644C12"/>
    <w:rsid w:val="00645299"/>
    <w:rsid w:val="0064544F"/>
    <w:rsid w:val="00646422"/>
    <w:rsid w:val="006500B7"/>
    <w:rsid w:val="00652986"/>
    <w:rsid w:val="00656E96"/>
    <w:rsid w:val="0066245D"/>
    <w:rsid w:val="006651FA"/>
    <w:rsid w:val="006664E4"/>
    <w:rsid w:val="00670966"/>
    <w:rsid w:val="00672C57"/>
    <w:rsid w:val="006732CC"/>
    <w:rsid w:val="006737E8"/>
    <w:rsid w:val="0067479B"/>
    <w:rsid w:val="0067593C"/>
    <w:rsid w:val="006772B4"/>
    <w:rsid w:val="00690266"/>
    <w:rsid w:val="006910C6"/>
    <w:rsid w:val="00692591"/>
    <w:rsid w:val="00695515"/>
    <w:rsid w:val="00695603"/>
    <w:rsid w:val="006956D1"/>
    <w:rsid w:val="00695BE2"/>
    <w:rsid w:val="00696C13"/>
    <w:rsid w:val="006A22D1"/>
    <w:rsid w:val="006A774C"/>
    <w:rsid w:val="006B028D"/>
    <w:rsid w:val="006B3821"/>
    <w:rsid w:val="006B3FF6"/>
    <w:rsid w:val="006B48A9"/>
    <w:rsid w:val="006C0E65"/>
    <w:rsid w:val="006D02C9"/>
    <w:rsid w:val="006D232F"/>
    <w:rsid w:val="006D65A4"/>
    <w:rsid w:val="006F225B"/>
    <w:rsid w:val="006F4265"/>
    <w:rsid w:val="006F4E94"/>
    <w:rsid w:val="006F5372"/>
    <w:rsid w:val="006F538A"/>
    <w:rsid w:val="0070109C"/>
    <w:rsid w:val="0070131F"/>
    <w:rsid w:val="007029A4"/>
    <w:rsid w:val="00706E7C"/>
    <w:rsid w:val="00713FA8"/>
    <w:rsid w:val="0071493E"/>
    <w:rsid w:val="007214C3"/>
    <w:rsid w:val="007249AD"/>
    <w:rsid w:val="00725608"/>
    <w:rsid w:val="00726368"/>
    <w:rsid w:val="00727E96"/>
    <w:rsid w:val="0073427F"/>
    <w:rsid w:val="00736034"/>
    <w:rsid w:val="00743E99"/>
    <w:rsid w:val="007453BE"/>
    <w:rsid w:val="0074564E"/>
    <w:rsid w:val="00752BF2"/>
    <w:rsid w:val="00753949"/>
    <w:rsid w:val="007569F0"/>
    <w:rsid w:val="00760EC8"/>
    <w:rsid w:val="0076249E"/>
    <w:rsid w:val="007628DD"/>
    <w:rsid w:val="00764201"/>
    <w:rsid w:val="0076452C"/>
    <w:rsid w:val="00765345"/>
    <w:rsid w:val="00765378"/>
    <w:rsid w:val="00765D42"/>
    <w:rsid w:val="00767142"/>
    <w:rsid w:val="00771608"/>
    <w:rsid w:val="00772C4C"/>
    <w:rsid w:val="00773B78"/>
    <w:rsid w:val="00774300"/>
    <w:rsid w:val="00774A77"/>
    <w:rsid w:val="0077618F"/>
    <w:rsid w:val="00777462"/>
    <w:rsid w:val="00784A52"/>
    <w:rsid w:val="00785164"/>
    <w:rsid w:val="007867D5"/>
    <w:rsid w:val="0078689D"/>
    <w:rsid w:val="00786AE8"/>
    <w:rsid w:val="007874D8"/>
    <w:rsid w:val="0078769E"/>
    <w:rsid w:val="00793A48"/>
    <w:rsid w:val="00793F02"/>
    <w:rsid w:val="00793FAA"/>
    <w:rsid w:val="007954CE"/>
    <w:rsid w:val="007A037B"/>
    <w:rsid w:val="007A0CDC"/>
    <w:rsid w:val="007A4EE2"/>
    <w:rsid w:val="007A6514"/>
    <w:rsid w:val="007A7ADA"/>
    <w:rsid w:val="007B4AE5"/>
    <w:rsid w:val="007B6538"/>
    <w:rsid w:val="007C18F9"/>
    <w:rsid w:val="007C646E"/>
    <w:rsid w:val="007C65D2"/>
    <w:rsid w:val="007C6C3D"/>
    <w:rsid w:val="007C6F02"/>
    <w:rsid w:val="007D0553"/>
    <w:rsid w:val="007D056E"/>
    <w:rsid w:val="007D0D03"/>
    <w:rsid w:val="007D102C"/>
    <w:rsid w:val="007D5D70"/>
    <w:rsid w:val="007E0322"/>
    <w:rsid w:val="007E3B33"/>
    <w:rsid w:val="007E5128"/>
    <w:rsid w:val="007E6344"/>
    <w:rsid w:val="007F0FDF"/>
    <w:rsid w:val="007F3306"/>
    <w:rsid w:val="007F4542"/>
    <w:rsid w:val="007F5836"/>
    <w:rsid w:val="007F71B3"/>
    <w:rsid w:val="00801ACE"/>
    <w:rsid w:val="008031F1"/>
    <w:rsid w:val="00803719"/>
    <w:rsid w:val="008061F7"/>
    <w:rsid w:val="00810C28"/>
    <w:rsid w:val="00810FE8"/>
    <w:rsid w:val="00811D67"/>
    <w:rsid w:val="00814248"/>
    <w:rsid w:val="00815B3E"/>
    <w:rsid w:val="00815FFE"/>
    <w:rsid w:val="00821BA8"/>
    <w:rsid w:val="00822FB6"/>
    <w:rsid w:val="00825922"/>
    <w:rsid w:val="0083295D"/>
    <w:rsid w:val="00832DE9"/>
    <w:rsid w:val="008336E3"/>
    <w:rsid w:val="0083411B"/>
    <w:rsid w:val="00835A81"/>
    <w:rsid w:val="00835F1D"/>
    <w:rsid w:val="0083642A"/>
    <w:rsid w:val="00836C01"/>
    <w:rsid w:val="0083757E"/>
    <w:rsid w:val="00840327"/>
    <w:rsid w:val="00843352"/>
    <w:rsid w:val="00844A5A"/>
    <w:rsid w:val="0085307D"/>
    <w:rsid w:val="00855561"/>
    <w:rsid w:val="00861239"/>
    <w:rsid w:val="0086324C"/>
    <w:rsid w:val="00863701"/>
    <w:rsid w:val="0086449A"/>
    <w:rsid w:val="00864500"/>
    <w:rsid w:val="00864AFF"/>
    <w:rsid w:val="00870AA5"/>
    <w:rsid w:val="0087221D"/>
    <w:rsid w:val="008727B9"/>
    <w:rsid w:val="008728A0"/>
    <w:rsid w:val="00873654"/>
    <w:rsid w:val="00873B7F"/>
    <w:rsid w:val="00874DD0"/>
    <w:rsid w:val="00876D79"/>
    <w:rsid w:val="00877B63"/>
    <w:rsid w:val="00880D13"/>
    <w:rsid w:val="00880E6F"/>
    <w:rsid w:val="0088246B"/>
    <w:rsid w:val="008847BB"/>
    <w:rsid w:val="008906A9"/>
    <w:rsid w:val="008930BF"/>
    <w:rsid w:val="008946AF"/>
    <w:rsid w:val="00895855"/>
    <w:rsid w:val="00897AED"/>
    <w:rsid w:val="008A4C0E"/>
    <w:rsid w:val="008A4F2C"/>
    <w:rsid w:val="008A5C40"/>
    <w:rsid w:val="008A6B45"/>
    <w:rsid w:val="008A6F62"/>
    <w:rsid w:val="008A7637"/>
    <w:rsid w:val="008B001C"/>
    <w:rsid w:val="008B2317"/>
    <w:rsid w:val="008B2702"/>
    <w:rsid w:val="008B4002"/>
    <w:rsid w:val="008B52E2"/>
    <w:rsid w:val="008C187B"/>
    <w:rsid w:val="008C3A2B"/>
    <w:rsid w:val="008C5681"/>
    <w:rsid w:val="008D0586"/>
    <w:rsid w:val="008D1FF9"/>
    <w:rsid w:val="008D3658"/>
    <w:rsid w:val="008D3B6A"/>
    <w:rsid w:val="008D3CD8"/>
    <w:rsid w:val="008D4695"/>
    <w:rsid w:val="008E31E9"/>
    <w:rsid w:val="008E7740"/>
    <w:rsid w:val="008F1ACE"/>
    <w:rsid w:val="008F4200"/>
    <w:rsid w:val="0090032B"/>
    <w:rsid w:val="00901403"/>
    <w:rsid w:val="00902241"/>
    <w:rsid w:val="00902363"/>
    <w:rsid w:val="00903248"/>
    <w:rsid w:val="00905297"/>
    <w:rsid w:val="009138F5"/>
    <w:rsid w:val="00914D8F"/>
    <w:rsid w:val="00915880"/>
    <w:rsid w:val="00915E02"/>
    <w:rsid w:val="00916668"/>
    <w:rsid w:val="00916B8D"/>
    <w:rsid w:val="009200C4"/>
    <w:rsid w:val="0092395C"/>
    <w:rsid w:val="0092619F"/>
    <w:rsid w:val="009274E5"/>
    <w:rsid w:val="0093135E"/>
    <w:rsid w:val="009327BD"/>
    <w:rsid w:val="00932A12"/>
    <w:rsid w:val="00933C56"/>
    <w:rsid w:val="00934478"/>
    <w:rsid w:val="00934F6B"/>
    <w:rsid w:val="0093547E"/>
    <w:rsid w:val="00940104"/>
    <w:rsid w:val="00940756"/>
    <w:rsid w:val="00943740"/>
    <w:rsid w:val="00945C10"/>
    <w:rsid w:val="009529DA"/>
    <w:rsid w:val="00954480"/>
    <w:rsid w:val="00954674"/>
    <w:rsid w:val="0095640C"/>
    <w:rsid w:val="00956B5A"/>
    <w:rsid w:val="00960FE0"/>
    <w:rsid w:val="0096435F"/>
    <w:rsid w:val="009646F9"/>
    <w:rsid w:val="00965613"/>
    <w:rsid w:val="0096775A"/>
    <w:rsid w:val="00970636"/>
    <w:rsid w:val="00971195"/>
    <w:rsid w:val="009713EC"/>
    <w:rsid w:val="0097319B"/>
    <w:rsid w:val="0097390A"/>
    <w:rsid w:val="009758A1"/>
    <w:rsid w:val="0097666C"/>
    <w:rsid w:val="00981CC3"/>
    <w:rsid w:val="00984D93"/>
    <w:rsid w:val="00986E9A"/>
    <w:rsid w:val="00987349"/>
    <w:rsid w:val="00990DC8"/>
    <w:rsid w:val="009A006A"/>
    <w:rsid w:val="009A016B"/>
    <w:rsid w:val="009A11BA"/>
    <w:rsid w:val="009A29DA"/>
    <w:rsid w:val="009A37A6"/>
    <w:rsid w:val="009A408D"/>
    <w:rsid w:val="009A58CE"/>
    <w:rsid w:val="009A6A3F"/>
    <w:rsid w:val="009A78A2"/>
    <w:rsid w:val="009A7D61"/>
    <w:rsid w:val="009B167E"/>
    <w:rsid w:val="009B594D"/>
    <w:rsid w:val="009B6B84"/>
    <w:rsid w:val="009C1D46"/>
    <w:rsid w:val="009C2647"/>
    <w:rsid w:val="009C2DAB"/>
    <w:rsid w:val="009D0FF7"/>
    <w:rsid w:val="009D6466"/>
    <w:rsid w:val="009E0090"/>
    <w:rsid w:val="009E05C3"/>
    <w:rsid w:val="009E19BC"/>
    <w:rsid w:val="009E2036"/>
    <w:rsid w:val="009E2307"/>
    <w:rsid w:val="009E3202"/>
    <w:rsid w:val="009E362B"/>
    <w:rsid w:val="009E5264"/>
    <w:rsid w:val="009E6596"/>
    <w:rsid w:val="009E6ECB"/>
    <w:rsid w:val="009E7469"/>
    <w:rsid w:val="009E7C4C"/>
    <w:rsid w:val="009F2245"/>
    <w:rsid w:val="009F40EA"/>
    <w:rsid w:val="009F7DB7"/>
    <w:rsid w:val="00A00169"/>
    <w:rsid w:val="00A0202E"/>
    <w:rsid w:val="00A02FB9"/>
    <w:rsid w:val="00A03FEC"/>
    <w:rsid w:val="00A07931"/>
    <w:rsid w:val="00A07CE9"/>
    <w:rsid w:val="00A12EBC"/>
    <w:rsid w:val="00A13E08"/>
    <w:rsid w:val="00A14DE6"/>
    <w:rsid w:val="00A15622"/>
    <w:rsid w:val="00A22069"/>
    <w:rsid w:val="00A2244C"/>
    <w:rsid w:val="00A25933"/>
    <w:rsid w:val="00A264A6"/>
    <w:rsid w:val="00A26A59"/>
    <w:rsid w:val="00A27355"/>
    <w:rsid w:val="00A30B63"/>
    <w:rsid w:val="00A343E9"/>
    <w:rsid w:val="00A35A27"/>
    <w:rsid w:val="00A371E3"/>
    <w:rsid w:val="00A41349"/>
    <w:rsid w:val="00A4137C"/>
    <w:rsid w:val="00A43654"/>
    <w:rsid w:val="00A472B3"/>
    <w:rsid w:val="00A50B59"/>
    <w:rsid w:val="00A55A91"/>
    <w:rsid w:val="00A60AFB"/>
    <w:rsid w:val="00A61080"/>
    <w:rsid w:val="00A62635"/>
    <w:rsid w:val="00A633E9"/>
    <w:rsid w:val="00A63A42"/>
    <w:rsid w:val="00A67B3B"/>
    <w:rsid w:val="00A70795"/>
    <w:rsid w:val="00A70ECB"/>
    <w:rsid w:val="00A71573"/>
    <w:rsid w:val="00A74E2B"/>
    <w:rsid w:val="00A821BD"/>
    <w:rsid w:val="00A82DD0"/>
    <w:rsid w:val="00A84D17"/>
    <w:rsid w:val="00A855A0"/>
    <w:rsid w:val="00A85878"/>
    <w:rsid w:val="00A91D5A"/>
    <w:rsid w:val="00A91ED2"/>
    <w:rsid w:val="00A96448"/>
    <w:rsid w:val="00AA0369"/>
    <w:rsid w:val="00AA0F4F"/>
    <w:rsid w:val="00AA11AB"/>
    <w:rsid w:val="00AA27E3"/>
    <w:rsid w:val="00AA2ED6"/>
    <w:rsid w:val="00AB33C0"/>
    <w:rsid w:val="00AB3DAC"/>
    <w:rsid w:val="00AB4C7E"/>
    <w:rsid w:val="00AB5D82"/>
    <w:rsid w:val="00AB6B8C"/>
    <w:rsid w:val="00AC07F1"/>
    <w:rsid w:val="00AC1C63"/>
    <w:rsid w:val="00AC23A4"/>
    <w:rsid w:val="00AC352F"/>
    <w:rsid w:val="00AC4DF1"/>
    <w:rsid w:val="00AC6E46"/>
    <w:rsid w:val="00AD0687"/>
    <w:rsid w:val="00AD0DF3"/>
    <w:rsid w:val="00AD2E6D"/>
    <w:rsid w:val="00AD3DB9"/>
    <w:rsid w:val="00AD4B94"/>
    <w:rsid w:val="00AD711B"/>
    <w:rsid w:val="00AE23E7"/>
    <w:rsid w:val="00AE2F79"/>
    <w:rsid w:val="00AF1E23"/>
    <w:rsid w:val="00AF213E"/>
    <w:rsid w:val="00AF2B28"/>
    <w:rsid w:val="00AF52FC"/>
    <w:rsid w:val="00B00F5F"/>
    <w:rsid w:val="00B01842"/>
    <w:rsid w:val="00B0356D"/>
    <w:rsid w:val="00B046F3"/>
    <w:rsid w:val="00B04F09"/>
    <w:rsid w:val="00B06A79"/>
    <w:rsid w:val="00B1074F"/>
    <w:rsid w:val="00B110DD"/>
    <w:rsid w:val="00B115A8"/>
    <w:rsid w:val="00B1571D"/>
    <w:rsid w:val="00B2265C"/>
    <w:rsid w:val="00B23F22"/>
    <w:rsid w:val="00B256A7"/>
    <w:rsid w:val="00B32B58"/>
    <w:rsid w:val="00B3424C"/>
    <w:rsid w:val="00B34514"/>
    <w:rsid w:val="00B34739"/>
    <w:rsid w:val="00B35C16"/>
    <w:rsid w:val="00B41E8E"/>
    <w:rsid w:val="00B4569D"/>
    <w:rsid w:val="00B5015A"/>
    <w:rsid w:val="00B51521"/>
    <w:rsid w:val="00B518CD"/>
    <w:rsid w:val="00B52FEA"/>
    <w:rsid w:val="00B54AB8"/>
    <w:rsid w:val="00B615A1"/>
    <w:rsid w:val="00B62B80"/>
    <w:rsid w:val="00B65E25"/>
    <w:rsid w:val="00B70267"/>
    <w:rsid w:val="00B70B60"/>
    <w:rsid w:val="00B73878"/>
    <w:rsid w:val="00B76717"/>
    <w:rsid w:val="00B7683B"/>
    <w:rsid w:val="00B771E5"/>
    <w:rsid w:val="00B77312"/>
    <w:rsid w:val="00B81CA2"/>
    <w:rsid w:val="00B81DB5"/>
    <w:rsid w:val="00B832BA"/>
    <w:rsid w:val="00B83425"/>
    <w:rsid w:val="00B83483"/>
    <w:rsid w:val="00B84589"/>
    <w:rsid w:val="00B849AF"/>
    <w:rsid w:val="00B86A90"/>
    <w:rsid w:val="00B90991"/>
    <w:rsid w:val="00B925BA"/>
    <w:rsid w:val="00B92620"/>
    <w:rsid w:val="00B93DB4"/>
    <w:rsid w:val="00B948AC"/>
    <w:rsid w:val="00B97DD1"/>
    <w:rsid w:val="00BA1561"/>
    <w:rsid w:val="00BA50BA"/>
    <w:rsid w:val="00BA6766"/>
    <w:rsid w:val="00BA6D02"/>
    <w:rsid w:val="00BA7A13"/>
    <w:rsid w:val="00BA7BA1"/>
    <w:rsid w:val="00BB0B38"/>
    <w:rsid w:val="00BB1848"/>
    <w:rsid w:val="00BB3497"/>
    <w:rsid w:val="00BB7E2E"/>
    <w:rsid w:val="00BC0236"/>
    <w:rsid w:val="00BC1CE6"/>
    <w:rsid w:val="00BC6D5F"/>
    <w:rsid w:val="00BD14E8"/>
    <w:rsid w:val="00BD183A"/>
    <w:rsid w:val="00BD1F07"/>
    <w:rsid w:val="00BD65DA"/>
    <w:rsid w:val="00BD7A25"/>
    <w:rsid w:val="00BE03F4"/>
    <w:rsid w:val="00BE4AC9"/>
    <w:rsid w:val="00BF1F14"/>
    <w:rsid w:val="00BF2AA7"/>
    <w:rsid w:val="00C026FC"/>
    <w:rsid w:val="00C03567"/>
    <w:rsid w:val="00C1063A"/>
    <w:rsid w:val="00C10736"/>
    <w:rsid w:val="00C10969"/>
    <w:rsid w:val="00C11C99"/>
    <w:rsid w:val="00C1369D"/>
    <w:rsid w:val="00C152FE"/>
    <w:rsid w:val="00C15852"/>
    <w:rsid w:val="00C158D8"/>
    <w:rsid w:val="00C16505"/>
    <w:rsid w:val="00C17E78"/>
    <w:rsid w:val="00C20A9D"/>
    <w:rsid w:val="00C22986"/>
    <w:rsid w:val="00C27A1A"/>
    <w:rsid w:val="00C27D5C"/>
    <w:rsid w:val="00C3038C"/>
    <w:rsid w:val="00C30617"/>
    <w:rsid w:val="00C32CFC"/>
    <w:rsid w:val="00C33E88"/>
    <w:rsid w:val="00C33F2B"/>
    <w:rsid w:val="00C35F0B"/>
    <w:rsid w:val="00C40982"/>
    <w:rsid w:val="00C40C66"/>
    <w:rsid w:val="00C41316"/>
    <w:rsid w:val="00C4271B"/>
    <w:rsid w:val="00C4609F"/>
    <w:rsid w:val="00C474F6"/>
    <w:rsid w:val="00C47CE1"/>
    <w:rsid w:val="00C51C5F"/>
    <w:rsid w:val="00C527E0"/>
    <w:rsid w:val="00C529F1"/>
    <w:rsid w:val="00C53712"/>
    <w:rsid w:val="00C630FA"/>
    <w:rsid w:val="00C67187"/>
    <w:rsid w:val="00C679FF"/>
    <w:rsid w:val="00C7329D"/>
    <w:rsid w:val="00C74EA0"/>
    <w:rsid w:val="00C76DEB"/>
    <w:rsid w:val="00C773A4"/>
    <w:rsid w:val="00C779F1"/>
    <w:rsid w:val="00C77CF4"/>
    <w:rsid w:val="00C77E0B"/>
    <w:rsid w:val="00C8103E"/>
    <w:rsid w:val="00C81912"/>
    <w:rsid w:val="00C83CBF"/>
    <w:rsid w:val="00C8441A"/>
    <w:rsid w:val="00C84583"/>
    <w:rsid w:val="00C944BC"/>
    <w:rsid w:val="00C94990"/>
    <w:rsid w:val="00C96DAE"/>
    <w:rsid w:val="00CA02CF"/>
    <w:rsid w:val="00CA0884"/>
    <w:rsid w:val="00CA1A6A"/>
    <w:rsid w:val="00CA25A6"/>
    <w:rsid w:val="00CA2BCA"/>
    <w:rsid w:val="00CA6C30"/>
    <w:rsid w:val="00CB020A"/>
    <w:rsid w:val="00CB1062"/>
    <w:rsid w:val="00CB4098"/>
    <w:rsid w:val="00CB7545"/>
    <w:rsid w:val="00CC106B"/>
    <w:rsid w:val="00CC3006"/>
    <w:rsid w:val="00CC7BFE"/>
    <w:rsid w:val="00CD09CF"/>
    <w:rsid w:val="00CD1417"/>
    <w:rsid w:val="00CD1513"/>
    <w:rsid w:val="00CD3134"/>
    <w:rsid w:val="00CD51B4"/>
    <w:rsid w:val="00CD652E"/>
    <w:rsid w:val="00CE0B91"/>
    <w:rsid w:val="00CE2B00"/>
    <w:rsid w:val="00CE31E8"/>
    <w:rsid w:val="00CE33DA"/>
    <w:rsid w:val="00CE673C"/>
    <w:rsid w:val="00CE75E7"/>
    <w:rsid w:val="00CF20BE"/>
    <w:rsid w:val="00CF2A0C"/>
    <w:rsid w:val="00CF43B9"/>
    <w:rsid w:val="00CF4814"/>
    <w:rsid w:val="00CF6CAA"/>
    <w:rsid w:val="00CF7ECC"/>
    <w:rsid w:val="00D00534"/>
    <w:rsid w:val="00D00D7D"/>
    <w:rsid w:val="00D01C87"/>
    <w:rsid w:val="00D04F46"/>
    <w:rsid w:val="00D10449"/>
    <w:rsid w:val="00D110E1"/>
    <w:rsid w:val="00D13270"/>
    <w:rsid w:val="00D17876"/>
    <w:rsid w:val="00D22CD7"/>
    <w:rsid w:val="00D22DC2"/>
    <w:rsid w:val="00D24832"/>
    <w:rsid w:val="00D2583B"/>
    <w:rsid w:val="00D2594F"/>
    <w:rsid w:val="00D2622D"/>
    <w:rsid w:val="00D30322"/>
    <w:rsid w:val="00D34B51"/>
    <w:rsid w:val="00D35DD9"/>
    <w:rsid w:val="00D36609"/>
    <w:rsid w:val="00D37CA8"/>
    <w:rsid w:val="00D37E98"/>
    <w:rsid w:val="00D41AD4"/>
    <w:rsid w:val="00D43285"/>
    <w:rsid w:val="00D4453E"/>
    <w:rsid w:val="00D466AC"/>
    <w:rsid w:val="00D47F08"/>
    <w:rsid w:val="00D5054F"/>
    <w:rsid w:val="00D50B1E"/>
    <w:rsid w:val="00D521B6"/>
    <w:rsid w:val="00D56D94"/>
    <w:rsid w:val="00D60561"/>
    <w:rsid w:val="00D611D1"/>
    <w:rsid w:val="00D62EC3"/>
    <w:rsid w:val="00D64BA0"/>
    <w:rsid w:val="00D651C3"/>
    <w:rsid w:val="00D65405"/>
    <w:rsid w:val="00D66E04"/>
    <w:rsid w:val="00D7014E"/>
    <w:rsid w:val="00D721D0"/>
    <w:rsid w:val="00D753D1"/>
    <w:rsid w:val="00D754C2"/>
    <w:rsid w:val="00D7635F"/>
    <w:rsid w:val="00D76BA9"/>
    <w:rsid w:val="00D834A0"/>
    <w:rsid w:val="00D85FFC"/>
    <w:rsid w:val="00D87147"/>
    <w:rsid w:val="00D91B0B"/>
    <w:rsid w:val="00D920D5"/>
    <w:rsid w:val="00D94409"/>
    <w:rsid w:val="00D96DD9"/>
    <w:rsid w:val="00DA3199"/>
    <w:rsid w:val="00DB118C"/>
    <w:rsid w:val="00DB1DE1"/>
    <w:rsid w:val="00DB660A"/>
    <w:rsid w:val="00DB6905"/>
    <w:rsid w:val="00DC1976"/>
    <w:rsid w:val="00DC2DDB"/>
    <w:rsid w:val="00DC3AD0"/>
    <w:rsid w:val="00DC721E"/>
    <w:rsid w:val="00DD040F"/>
    <w:rsid w:val="00DD1A63"/>
    <w:rsid w:val="00DD20C3"/>
    <w:rsid w:val="00DD21D1"/>
    <w:rsid w:val="00DD247B"/>
    <w:rsid w:val="00DD3071"/>
    <w:rsid w:val="00DD363D"/>
    <w:rsid w:val="00DD489C"/>
    <w:rsid w:val="00DD5A57"/>
    <w:rsid w:val="00DE0EE9"/>
    <w:rsid w:val="00DE21BF"/>
    <w:rsid w:val="00DE591E"/>
    <w:rsid w:val="00DE7D3B"/>
    <w:rsid w:val="00DF011F"/>
    <w:rsid w:val="00DF0880"/>
    <w:rsid w:val="00DF23CE"/>
    <w:rsid w:val="00DF2F3A"/>
    <w:rsid w:val="00DF3BB7"/>
    <w:rsid w:val="00E06122"/>
    <w:rsid w:val="00E06290"/>
    <w:rsid w:val="00E06E92"/>
    <w:rsid w:val="00E072D9"/>
    <w:rsid w:val="00E074FF"/>
    <w:rsid w:val="00E0756D"/>
    <w:rsid w:val="00E11027"/>
    <w:rsid w:val="00E1253D"/>
    <w:rsid w:val="00E12B60"/>
    <w:rsid w:val="00E130E3"/>
    <w:rsid w:val="00E14CEC"/>
    <w:rsid w:val="00E17FDD"/>
    <w:rsid w:val="00E21821"/>
    <w:rsid w:val="00E2372C"/>
    <w:rsid w:val="00E2458C"/>
    <w:rsid w:val="00E252D5"/>
    <w:rsid w:val="00E26054"/>
    <w:rsid w:val="00E27AB6"/>
    <w:rsid w:val="00E31874"/>
    <w:rsid w:val="00E31C59"/>
    <w:rsid w:val="00E3214E"/>
    <w:rsid w:val="00E32153"/>
    <w:rsid w:val="00E33AA4"/>
    <w:rsid w:val="00E35162"/>
    <w:rsid w:val="00E35470"/>
    <w:rsid w:val="00E3573F"/>
    <w:rsid w:val="00E365D2"/>
    <w:rsid w:val="00E366A7"/>
    <w:rsid w:val="00E405F5"/>
    <w:rsid w:val="00E408C3"/>
    <w:rsid w:val="00E412BC"/>
    <w:rsid w:val="00E42857"/>
    <w:rsid w:val="00E439F3"/>
    <w:rsid w:val="00E45954"/>
    <w:rsid w:val="00E46EC1"/>
    <w:rsid w:val="00E52135"/>
    <w:rsid w:val="00E557C3"/>
    <w:rsid w:val="00E56F6F"/>
    <w:rsid w:val="00E65860"/>
    <w:rsid w:val="00E65AF6"/>
    <w:rsid w:val="00E700BA"/>
    <w:rsid w:val="00E7290A"/>
    <w:rsid w:val="00E73020"/>
    <w:rsid w:val="00E731A6"/>
    <w:rsid w:val="00E75AAD"/>
    <w:rsid w:val="00E807CE"/>
    <w:rsid w:val="00E80996"/>
    <w:rsid w:val="00E818E7"/>
    <w:rsid w:val="00E83A53"/>
    <w:rsid w:val="00E84220"/>
    <w:rsid w:val="00E84E95"/>
    <w:rsid w:val="00E900F1"/>
    <w:rsid w:val="00E925D6"/>
    <w:rsid w:val="00E93C84"/>
    <w:rsid w:val="00E93DE5"/>
    <w:rsid w:val="00E97D84"/>
    <w:rsid w:val="00EA1CEB"/>
    <w:rsid w:val="00EA20C1"/>
    <w:rsid w:val="00EA39C5"/>
    <w:rsid w:val="00EA3B42"/>
    <w:rsid w:val="00EB004F"/>
    <w:rsid w:val="00EB1C38"/>
    <w:rsid w:val="00EB2BD7"/>
    <w:rsid w:val="00EB3C7C"/>
    <w:rsid w:val="00EB444D"/>
    <w:rsid w:val="00EB62CB"/>
    <w:rsid w:val="00EB6900"/>
    <w:rsid w:val="00EB6B1A"/>
    <w:rsid w:val="00EC136D"/>
    <w:rsid w:val="00EC1B5D"/>
    <w:rsid w:val="00EC3669"/>
    <w:rsid w:val="00EC4723"/>
    <w:rsid w:val="00EC4BEC"/>
    <w:rsid w:val="00ED3E7C"/>
    <w:rsid w:val="00ED4BA7"/>
    <w:rsid w:val="00ED54CC"/>
    <w:rsid w:val="00ED5641"/>
    <w:rsid w:val="00ED66C0"/>
    <w:rsid w:val="00EE16D7"/>
    <w:rsid w:val="00EE18B9"/>
    <w:rsid w:val="00EE22A3"/>
    <w:rsid w:val="00EE60ED"/>
    <w:rsid w:val="00EE6670"/>
    <w:rsid w:val="00EE7098"/>
    <w:rsid w:val="00EF2244"/>
    <w:rsid w:val="00EF2C52"/>
    <w:rsid w:val="00EF4ADB"/>
    <w:rsid w:val="00F021C8"/>
    <w:rsid w:val="00F0378C"/>
    <w:rsid w:val="00F03F54"/>
    <w:rsid w:val="00F0744F"/>
    <w:rsid w:val="00F07828"/>
    <w:rsid w:val="00F10982"/>
    <w:rsid w:val="00F13FC7"/>
    <w:rsid w:val="00F15B5B"/>
    <w:rsid w:val="00F15CAC"/>
    <w:rsid w:val="00F16034"/>
    <w:rsid w:val="00F22192"/>
    <w:rsid w:val="00F23418"/>
    <w:rsid w:val="00F2513E"/>
    <w:rsid w:val="00F330D7"/>
    <w:rsid w:val="00F37289"/>
    <w:rsid w:val="00F37EAC"/>
    <w:rsid w:val="00F42FE3"/>
    <w:rsid w:val="00F44A6B"/>
    <w:rsid w:val="00F504D2"/>
    <w:rsid w:val="00F55D2C"/>
    <w:rsid w:val="00F55F90"/>
    <w:rsid w:val="00F5709F"/>
    <w:rsid w:val="00F57DA7"/>
    <w:rsid w:val="00F6262F"/>
    <w:rsid w:val="00F635C9"/>
    <w:rsid w:val="00F63E1E"/>
    <w:rsid w:val="00F64397"/>
    <w:rsid w:val="00F64B23"/>
    <w:rsid w:val="00F650CE"/>
    <w:rsid w:val="00F655FD"/>
    <w:rsid w:val="00F6694D"/>
    <w:rsid w:val="00F66E03"/>
    <w:rsid w:val="00F67457"/>
    <w:rsid w:val="00F710E7"/>
    <w:rsid w:val="00F73AD2"/>
    <w:rsid w:val="00F750FE"/>
    <w:rsid w:val="00F809B0"/>
    <w:rsid w:val="00F86AB6"/>
    <w:rsid w:val="00F9030A"/>
    <w:rsid w:val="00F9177C"/>
    <w:rsid w:val="00F927C0"/>
    <w:rsid w:val="00F96200"/>
    <w:rsid w:val="00F9622F"/>
    <w:rsid w:val="00F973F5"/>
    <w:rsid w:val="00FA0134"/>
    <w:rsid w:val="00FA1173"/>
    <w:rsid w:val="00FA201D"/>
    <w:rsid w:val="00FA3268"/>
    <w:rsid w:val="00FA4805"/>
    <w:rsid w:val="00FA7234"/>
    <w:rsid w:val="00FA7F38"/>
    <w:rsid w:val="00FB3309"/>
    <w:rsid w:val="00FB6A3A"/>
    <w:rsid w:val="00FB6FD0"/>
    <w:rsid w:val="00FC1645"/>
    <w:rsid w:val="00FC19EC"/>
    <w:rsid w:val="00FC231C"/>
    <w:rsid w:val="00FC3C6A"/>
    <w:rsid w:val="00FC50A8"/>
    <w:rsid w:val="00FC682E"/>
    <w:rsid w:val="00FC7D10"/>
    <w:rsid w:val="00FD00AD"/>
    <w:rsid w:val="00FD1194"/>
    <w:rsid w:val="00FD1AB8"/>
    <w:rsid w:val="00FD47B7"/>
    <w:rsid w:val="00FD4865"/>
    <w:rsid w:val="00FE1D22"/>
    <w:rsid w:val="00FE58BF"/>
    <w:rsid w:val="00FE5CF2"/>
    <w:rsid w:val="00FE68E4"/>
    <w:rsid w:val="00FE6CF2"/>
    <w:rsid w:val="00FE7748"/>
    <w:rsid w:val="00FF13FF"/>
    <w:rsid w:val="00FF2049"/>
    <w:rsid w:val="00FF338B"/>
    <w:rsid w:val="00FF3522"/>
    <w:rsid w:val="00FF42FB"/>
    <w:rsid w:val="00FF60F9"/>
    <w:rsid w:val="1318359A"/>
    <w:rsid w:val="78E6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61B47"/>
  <w15:chartTrackingRefBased/>
  <w15:docId w15:val="{CF76670A-6988-4F77-A917-B97C44C65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52C"/>
    <w:pPr>
      <w:autoSpaceDN w:val="0"/>
      <w:spacing w:after="200" w:line="276" w:lineRule="auto"/>
    </w:pPr>
    <w:rPr>
      <w:rFonts w:ascii="Calibri" w:eastAsia="Calibri" w:hAnsi="Calibri" w:cs="Times New Roman"/>
      <w:kern w:val="0"/>
      <w:lang w:val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глава"/>
    <w:basedOn w:val="a"/>
    <w:link w:val="a4"/>
    <w:uiPriority w:val="34"/>
    <w:qFormat/>
    <w:rsid w:val="0076452C"/>
    <w:pPr>
      <w:autoSpaceDN/>
      <w:ind w:left="720"/>
      <w:contextualSpacing/>
    </w:pPr>
    <w:rPr>
      <w:lang w:val="ru-RU"/>
    </w:rPr>
  </w:style>
  <w:style w:type="character" w:customStyle="1" w:styleId="a4">
    <w:name w:val="Абзац списку Знак"/>
    <w:aliases w:val="Подглава Знак"/>
    <w:basedOn w:val="a0"/>
    <w:link w:val="a3"/>
    <w:uiPriority w:val="34"/>
    <w:rsid w:val="0076452C"/>
    <w:rPr>
      <w:rFonts w:ascii="Calibri" w:eastAsia="Calibri" w:hAnsi="Calibri" w:cs="Times New Roman"/>
      <w:kern w:val="0"/>
      <w:lang w:val="ru-RU"/>
      <w14:ligatures w14:val="none"/>
    </w:rPr>
  </w:style>
  <w:style w:type="character" w:customStyle="1" w:styleId="2">
    <w:name w:val="Основной текст (2)_"/>
    <w:link w:val="20"/>
    <w:locked/>
    <w:rsid w:val="0060637B"/>
    <w:rPr>
      <w:b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0637B"/>
    <w:pPr>
      <w:widowControl w:val="0"/>
      <w:shd w:val="clear" w:color="auto" w:fill="FFFFFF"/>
      <w:spacing w:after="1020" w:line="240" w:lineRule="atLeast"/>
      <w:jc w:val="center"/>
    </w:pPr>
    <w:rPr>
      <w:rFonts w:asciiTheme="minorHAnsi" w:eastAsiaTheme="minorHAnsi" w:hAnsiTheme="minorHAnsi" w:cstheme="minorBidi"/>
      <w:b/>
      <w:kern w:val="2"/>
      <w:sz w:val="26"/>
      <w:lang w:val="en-US"/>
      <w14:ligatures w14:val="standardContextual"/>
    </w:rPr>
  </w:style>
  <w:style w:type="character" w:customStyle="1" w:styleId="FontStyle14">
    <w:name w:val="Font Style14"/>
    <w:basedOn w:val="a0"/>
    <w:uiPriority w:val="99"/>
    <w:rsid w:val="0060637B"/>
    <w:rPr>
      <w:rFonts w:ascii="Times New Roman" w:hAnsi="Times New Roman" w:cs="Times New Roman"/>
      <w:sz w:val="26"/>
      <w:szCs w:val="26"/>
    </w:rPr>
  </w:style>
  <w:style w:type="character" w:customStyle="1" w:styleId="rvts9">
    <w:name w:val="rvts9"/>
    <w:basedOn w:val="a0"/>
    <w:rsid w:val="0060637B"/>
    <w:rPr>
      <w:rFonts w:cs="Times New Roman"/>
    </w:rPr>
  </w:style>
  <w:style w:type="character" w:styleId="a5">
    <w:name w:val="Hyperlink"/>
    <w:basedOn w:val="a0"/>
    <w:uiPriority w:val="99"/>
    <w:unhideWhenUsed/>
    <w:rsid w:val="0087221D"/>
    <w:rPr>
      <w:color w:val="0563C1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87221D"/>
    <w:rPr>
      <w:color w:val="605E5C"/>
      <w:shd w:val="clear" w:color="auto" w:fill="E1DFDD"/>
    </w:rPr>
  </w:style>
  <w:style w:type="paragraph" w:customStyle="1" w:styleId="Style98">
    <w:name w:val="Style98"/>
    <w:basedOn w:val="a"/>
    <w:rsid w:val="00AF2B28"/>
    <w:pPr>
      <w:widowControl w:val="0"/>
      <w:autoSpaceDE w:val="0"/>
      <w:adjustRightInd w:val="0"/>
      <w:spacing w:after="0" w:line="320" w:lineRule="exact"/>
      <w:ind w:firstLine="5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Body Text"/>
    <w:basedOn w:val="a"/>
    <w:link w:val="a7"/>
    <w:rsid w:val="00AF2B28"/>
    <w:pPr>
      <w:autoSpaceDN/>
      <w:spacing w:after="12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7">
    <w:name w:val="Основний текст Знак"/>
    <w:basedOn w:val="a0"/>
    <w:link w:val="a6"/>
    <w:rsid w:val="00AF2B28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8">
    <w:name w:val="Title"/>
    <w:basedOn w:val="a"/>
    <w:link w:val="a9"/>
    <w:qFormat/>
    <w:rsid w:val="00CB020A"/>
    <w:pPr>
      <w:autoSpaceDN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9">
    <w:name w:val="Назва Знак"/>
    <w:basedOn w:val="a0"/>
    <w:link w:val="a8"/>
    <w:rsid w:val="00CB020A"/>
    <w:rPr>
      <w:rFonts w:ascii="Times New Roman" w:eastAsia="Times New Roman" w:hAnsi="Times New Roman" w:cs="Times New Roman"/>
      <w:b/>
      <w:bCs/>
      <w:kern w:val="0"/>
      <w:sz w:val="28"/>
      <w:szCs w:val="24"/>
      <w:lang w:val="uk-UA" w:eastAsia="ru-RU"/>
      <w14:ligatures w14:val="none"/>
    </w:rPr>
  </w:style>
  <w:style w:type="table" w:styleId="aa">
    <w:name w:val="Table Grid"/>
    <w:basedOn w:val="a1"/>
    <w:uiPriority w:val="39"/>
    <w:rsid w:val="00CB0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463AA9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463AA9"/>
    <w:pPr>
      <w:spacing w:line="240" w:lineRule="auto"/>
    </w:pPr>
    <w:rPr>
      <w:sz w:val="20"/>
      <w:szCs w:val="20"/>
    </w:rPr>
  </w:style>
  <w:style w:type="character" w:customStyle="1" w:styleId="ad">
    <w:name w:val="Текст примітки Знак"/>
    <w:basedOn w:val="a0"/>
    <w:link w:val="ac"/>
    <w:uiPriority w:val="99"/>
    <w:rsid w:val="00463AA9"/>
    <w:rPr>
      <w:rFonts w:ascii="Calibri" w:eastAsia="Calibri" w:hAnsi="Calibri" w:cs="Times New Roman"/>
      <w:kern w:val="0"/>
      <w:sz w:val="20"/>
      <w:szCs w:val="20"/>
      <w:lang w:val="uk-UA"/>
      <w14:ligatures w14:val="none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63AA9"/>
    <w:rPr>
      <w:b/>
      <w:bCs/>
    </w:rPr>
  </w:style>
  <w:style w:type="character" w:customStyle="1" w:styleId="af">
    <w:name w:val="Тема примітки Знак"/>
    <w:basedOn w:val="ad"/>
    <w:link w:val="ae"/>
    <w:uiPriority w:val="99"/>
    <w:semiHidden/>
    <w:rsid w:val="00463AA9"/>
    <w:rPr>
      <w:rFonts w:ascii="Calibri" w:eastAsia="Calibri" w:hAnsi="Calibri" w:cs="Times New Roman"/>
      <w:b/>
      <w:bCs/>
      <w:kern w:val="0"/>
      <w:sz w:val="20"/>
      <w:szCs w:val="20"/>
      <w:lang w:val="uk-UA"/>
      <w14:ligatures w14:val="none"/>
    </w:rPr>
  </w:style>
  <w:style w:type="paragraph" w:styleId="af0">
    <w:name w:val="header"/>
    <w:basedOn w:val="a"/>
    <w:link w:val="af1"/>
    <w:uiPriority w:val="99"/>
    <w:unhideWhenUsed/>
    <w:rsid w:val="004B540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1">
    <w:name w:val="Верхній колонтитул Знак"/>
    <w:basedOn w:val="a0"/>
    <w:link w:val="af0"/>
    <w:uiPriority w:val="99"/>
    <w:rsid w:val="004B5400"/>
    <w:rPr>
      <w:rFonts w:ascii="Calibri" w:eastAsia="Calibri" w:hAnsi="Calibri" w:cs="Times New Roman"/>
      <w:kern w:val="0"/>
      <w:lang w:val="uk-UA"/>
      <w14:ligatures w14:val="none"/>
    </w:rPr>
  </w:style>
  <w:style w:type="paragraph" w:styleId="af2">
    <w:name w:val="footer"/>
    <w:basedOn w:val="a"/>
    <w:link w:val="af3"/>
    <w:uiPriority w:val="99"/>
    <w:unhideWhenUsed/>
    <w:rsid w:val="004B540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3">
    <w:name w:val="Нижній колонтитул Знак"/>
    <w:basedOn w:val="a0"/>
    <w:link w:val="af2"/>
    <w:uiPriority w:val="99"/>
    <w:rsid w:val="004B5400"/>
    <w:rPr>
      <w:rFonts w:ascii="Calibri" w:eastAsia="Calibri" w:hAnsi="Calibri" w:cs="Times New Roman"/>
      <w:kern w:val="0"/>
      <w:lang w:val="uk-UA"/>
      <w14:ligatures w14:val="none"/>
    </w:rPr>
  </w:style>
  <w:style w:type="paragraph" w:styleId="af4">
    <w:name w:val="Balloon Text"/>
    <w:basedOn w:val="a"/>
    <w:link w:val="af5"/>
    <w:uiPriority w:val="99"/>
    <w:semiHidden/>
    <w:unhideWhenUsed/>
    <w:rsid w:val="003C7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у виносці Знак"/>
    <w:basedOn w:val="a0"/>
    <w:link w:val="af4"/>
    <w:uiPriority w:val="99"/>
    <w:semiHidden/>
    <w:rsid w:val="003C7506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6">
    <w:name w:val="Revision"/>
    <w:hidden/>
    <w:uiPriority w:val="99"/>
    <w:semiHidden/>
    <w:rsid w:val="00C158D8"/>
    <w:pPr>
      <w:spacing w:after="0" w:line="240" w:lineRule="auto"/>
    </w:pPr>
    <w:rPr>
      <w:rFonts w:ascii="Calibri" w:eastAsia="Calibri" w:hAnsi="Calibri" w:cs="Times New Roman"/>
      <w:kern w:val="0"/>
      <w:lang w:val="uk-UA"/>
      <w14:ligatures w14:val="none"/>
    </w:rPr>
  </w:style>
  <w:style w:type="character" w:customStyle="1" w:styleId="4">
    <w:name w:val="Основний текст (4)_"/>
    <w:basedOn w:val="a0"/>
    <w:rsid w:val="003628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0">
    <w:name w:val="Основний текст (4)"/>
    <w:basedOn w:val="4"/>
    <w:rsid w:val="003628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character" w:customStyle="1" w:styleId="49pt0pt">
    <w:name w:val="Основний текст (4) + 9 pt;Малі великі літери;Інтервал 0 pt"/>
    <w:basedOn w:val="4"/>
    <w:rsid w:val="0036289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18"/>
      <w:szCs w:val="18"/>
      <w:u w:val="single"/>
      <w:lang w:val="uk-UA" w:eastAsia="uk-UA" w:bidi="uk-UA"/>
    </w:rPr>
  </w:style>
  <w:style w:type="character" w:customStyle="1" w:styleId="4MicrosoftSansSerif7pt">
    <w:name w:val="Основний текст (4) + Microsoft Sans Serif;7 pt;Малі великі літери"/>
    <w:basedOn w:val="4"/>
    <w:rsid w:val="0036289E"/>
    <w:rPr>
      <w:rFonts w:ascii="Microsoft Sans Serif" w:eastAsia="Microsoft Sans Serif" w:hAnsi="Microsoft Sans Serif" w:cs="Microsoft Sans Serif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single"/>
      <w:lang w:val="uk-UA" w:eastAsia="uk-UA" w:bidi="uk-UA"/>
    </w:rPr>
  </w:style>
  <w:style w:type="character" w:customStyle="1" w:styleId="4Tahoma9pt">
    <w:name w:val="Основний текст (4) + Tahoma;9 pt"/>
    <w:basedOn w:val="4"/>
    <w:rsid w:val="0036289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4Tahoma9pt0">
    <w:name w:val="Основний текст (4) + Tahoma;9 pt;Малі великі літери"/>
    <w:basedOn w:val="4"/>
    <w:rsid w:val="0036289E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49pt">
    <w:name w:val="Основний текст (4) + 9 pt;Малі великі літери"/>
    <w:basedOn w:val="4"/>
    <w:rsid w:val="0036289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single"/>
      <w:lang w:val="uk-UA" w:eastAsia="uk-UA" w:bidi="uk-UA"/>
    </w:rPr>
  </w:style>
  <w:style w:type="character" w:customStyle="1" w:styleId="41">
    <w:name w:val="Основний текст (4) + Курсив"/>
    <w:basedOn w:val="4"/>
    <w:rsid w:val="00CF43B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42">
    <w:name w:val="Основний текст (4) + Малі великі літери"/>
    <w:basedOn w:val="4"/>
    <w:rsid w:val="00CF43B9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49pt0pt0">
    <w:name w:val="Основний текст (4) + 9 pt;Інтервал 0 pt"/>
    <w:basedOn w:val="4"/>
    <w:rsid w:val="00026B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single"/>
      <w:lang w:val="uk-UA" w:eastAsia="uk-UA" w:bidi="uk-UA"/>
    </w:rPr>
  </w:style>
  <w:style w:type="character" w:customStyle="1" w:styleId="4Tahoma8pt">
    <w:name w:val="Основний текст (4) + Tahoma;8 pt"/>
    <w:basedOn w:val="4"/>
    <w:rsid w:val="00026B0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uk-UA" w:eastAsia="uk-UA" w:bidi="uk-UA"/>
    </w:rPr>
  </w:style>
  <w:style w:type="character" w:customStyle="1" w:styleId="rvts32">
    <w:name w:val="rvts32"/>
    <w:basedOn w:val="a0"/>
    <w:rsid w:val="00814248"/>
    <w:rPr>
      <w:sz w:val="28"/>
      <w:szCs w:val="28"/>
    </w:rPr>
  </w:style>
  <w:style w:type="character" w:customStyle="1" w:styleId="21">
    <w:name w:val="Основний текст (2)_"/>
    <w:basedOn w:val="a0"/>
    <w:link w:val="22"/>
    <w:rsid w:val="00D721D0"/>
    <w:rPr>
      <w:rFonts w:ascii="Sylfaen" w:eastAsia="Sylfaen" w:hAnsi="Sylfaen" w:cs="Sylfaen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D721D0"/>
    <w:pPr>
      <w:widowControl w:val="0"/>
      <w:shd w:val="clear" w:color="auto" w:fill="FFFFFF"/>
      <w:autoSpaceDN/>
      <w:spacing w:after="0" w:line="298" w:lineRule="exact"/>
      <w:jc w:val="center"/>
    </w:pPr>
    <w:rPr>
      <w:rFonts w:ascii="Sylfaen" w:eastAsia="Sylfaen" w:hAnsi="Sylfaen" w:cs="Sylfaen"/>
      <w:kern w:val="2"/>
      <w:lang w:val="en-US"/>
      <w14:ligatures w14:val="standardContextual"/>
    </w:rPr>
  </w:style>
  <w:style w:type="paragraph" w:styleId="af7">
    <w:name w:val="Normal (Web)"/>
    <w:basedOn w:val="a"/>
    <w:uiPriority w:val="99"/>
    <w:semiHidden/>
    <w:unhideWhenUsed/>
    <w:rsid w:val="009E7469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28pt">
    <w:name w:val="Основний текст (2) + Інтервал 8 pt"/>
    <w:basedOn w:val="21"/>
    <w:rsid w:val="00AC4D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70"/>
      <w:w w:val="100"/>
      <w:position w:val="0"/>
      <w:sz w:val="26"/>
      <w:szCs w:val="26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ий текст (2) + 10;5 pt;Малі великі літери"/>
    <w:basedOn w:val="21"/>
    <w:rsid w:val="00B04F09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rvps3">
    <w:name w:val="rvps3"/>
    <w:basedOn w:val="a"/>
    <w:rsid w:val="000A2BD6"/>
    <w:pPr>
      <w:autoSpaceDN/>
      <w:spacing w:after="120" w:line="240" w:lineRule="auto"/>
      <w:jc w:val="center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rvts11">
    <w:name w:val="rvts11"/>
    <w:basedOn w:val="a0"/>
    <w:rsid w:val="000A2BD6"/>
    <w:rPr>
      <w:b/>
      <w:bCs/>
      <w:sz w:val="20"/>
      <w:szCs w:val="20"/>
    </w:rPr>
  </w:style>
  <w:style w:type="paragraph" w:customStyle="1" w:styleId="rvps2">
    <w:name w:val="rvps2"/>
    <w:basedOn w:val="a"/>
    <w:rsid w:val="00C1063A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8">
    <w:name w:val="No Spacing"/>
    <w:link w:val="af9"/>
    <w:uiPriority w:val="1"/>
    <w:qFormat/>
    <w:rsid w:val="00C1063A"/>
    <w:pPr>
      <w:spacing w:after="0" w:line="240" w:lineRule="auto"/>
    </w:pPr>
    <w:rPr>
      <w:rFonts w:ascii="Times New Roman" w:hAnsi="Times New Roman"/>
      <w:kern w:val="0"/>
      <w:sz w:val="28"/>
      <w:lang w:val="uk-UA"/>
      <w14:ligatures w14:val="none"/>
    </w:rPr>
  </w:style>
  <w:style w:type="character" w:customStyle="1" w:styleId="af9">
    <w:name w:val="Без інтервалів Знак"/>
    <w:link w:val="af8"/>
    <w:uiPriority w:val="1"/>
    <w:rsid w:val="00C1063A"/>
    <w:rPr>
      <w:rFonts w:ascii="Times New Roman" w:hAnsi="Times New Roman"/>
      <w:kern w:val="0"/>
      <w:sz w:val="28"/>
      <w:lang w:val="uk-UA"/>
      <w14:ligatures w14:val="none"/>
    </w:rPr>
  </w:style>
  <w:style w:type="paragraph" w:customStyle="1" w:styleId="10">
    <w:name w:val="Без интервала1"/>
    <w:rsid w:val="00C1063A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lang w:val="uk-UA"/>
      <w14:ligatures w14:val="none"/>
    </w:rPr>
  </w:style>
  <w:style w:type="paragraph" w:customStyle="1" w:styleId="rtejustify">
    <w:name w:val="rtejustify"/>
    <w:basedOn w:val="a"/>
    <w:rsid w:val="0039051E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9630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urt.gov.ua/sud157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upreme.court.gov.ua/userfiles/media/new_folder_for_uploads/supreme/war/Rozp_18_03_2022_1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402-1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881B6-0E13-42B9-B2D1-5910E5937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9012</Words>
  <Characters>5138</Characters>
  <Application>Microsoft Office Word</Application>
  <DocSecurity>0</DocSecurity>
  <Lines>42</Lines>
  <Paragraphs>28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Ihor Bilyk</dc:creator>
  <cp:keywords/>
  <dc:description/>
  <cp:lastModifiedBy>Оксана Костанян (HCJ-IMP0472 - o.kostanyan)</cp:lastModifiedBy>
  <cp:revision>2</cp:revision>
  <cp:lastPrinted>2024-01-26T07:50:00Z</cp:lastPrinted>
  <dcterms:created xsi:type="dcterms:W3CDTF">2024-02-08T14:11:00Z</dcterms:created>
  <dcterms:modified xsi:type="dcterms:W3CDTF">2024-02-08T14:11:00Z</dcterms:modified>
</cp:coreProperties>
</file>