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093" w:rsidRPr="00C55AB8" w:rsidRDefault="006D7093" w:rsidP="006D7093">
      <w:pPr>
        <w:spacing w:after="200" w:line="276" w:lineRule="auto"/>
        <w:ind w:left="5954"/>
        <w:contextualSpacing/>
        <w:jc w:val="right"/>
        <w:rPr>
          <w:rFonts w:ascii="AcademyC" w:eastAsia="Calibri" w:hAnsi="AcademyC" w:cs="Times New Roman"/>
          <w:sz w:val="28"/>
          <w:szCs w:val="28"/>
          <w:lang w:eastAsia="uk-UA"/>
        </w:rPr>
      </w:pPr>
      <w:r w:rsidRPr="00C55AB8">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17439333" wp14:editId="1672D496">
            <wp:simplePos x="0" y="0"/>
            <wp:positionH relativeFrom="margin">
              <wp:align>center</wp:align>
            </wp:positionH>
            <wp:positionV relativeFrom="paragraph">
              <wp:posOffset>-508000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7093" w:rsidRPr="00C55AB8" w:rsidRDefault="006D7093" w:rsidP="006D7093">
      <w:pPr>
        <w:spacing w:after="0" w:line="240" w:lineRule="auto"/>
        <w:jc w:val="center"/>
        <w:rPr>
          <w:rFonts w:ascii="AcademyC" w:eastAsia="Calibri" w:hAnsi="AcademyC" w:cs="Times New Roman"/>
          <w:color w:val="1F3864"/>
          <w:sz w:val="28"/>
        </w:rPr>
      </w:pPr>
      <w:r w:rsidRPr="00C55AB8">
        <w:rPr>
          <w:rFonts w:ascii="AcademyC" w:eastAsia="Calibri" w:hAnsi="AcademyC" w:cs="Times New Roman"/>
          <w:color w:val="1F3864"/>
          <w:sz w:val="28"/>
        </w:rPr>
        <w:t>УКРАЇНА</w:t>
      </w:r>
    </w:p>
    <w:p w:rsidR="006D7093" w:rsidRPr="00C55AB8" w:rsidRDefault="006D7093" w:rsidP="006D7093">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ВИЩА  РАДА  ПРАВОСУДДЯ</w:t>
      </w:r>
    </w:p>
    <w:p w:rsidR="006D7093" w:rsidRPr="00C55AB8" w:rsidRDefault="006D7093" w:rsidP="006D7093">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РІШЕННЯ</w:t>
      </w:r>
    </w:p>
    <w:tbl>
      <w:tblPr>
        <w:tblW w:w="10031" w:type="dxa"/>
        <w:tblLook w:val="04A0" w:firstRow="1" w:lastRow="0" w:firstColumn="1" w:lastColumn="0" w:noHBand="0" w:noVBand="1"/>
      </w:tblPr>
      <w:tblGrid>
        <w:gridCol w:w="3098"/>
        <w:gridCol w:w="3309"/>
        <w:gridCol w:w="3624"/>
      </w:tblGrid>
      <w:tr w:rsidR="006D7093" w:rsidRPr="00C55AB8" w:rsidTr="005F376E">
        <w:trPr>
          <w:trHeight w:val="188"/>
        </w:trPr>
        <w:tc>
          <w:tcPr>
            <w:tcW w:w="3098" w:type="dxa"/>
          </w:tcPr>
          <w:p w:rsidR="006D7093" w:rsidRPr="00C55AB8" w:rsidRDefault="00CD32DA" w:rsidP="005F376E">
            <w:pPr>
              <w:spacing w:after="0" w:line="240" w:lineRule="auto"/>
              <w:jc w:val="center"/>
              <w:rPr>
                <w:rFonts w:ascii="Times New Roman" w:eastAsia="Calibri" w:hAnsi="Times New Roman" w:cs="Times New Roman"/>
                <w:noProof/>
                <w:color w:val="1F3864"/>
                <w:sz w:val="28"/>
                <w:szCs w:val="28"/>
                <w:lang w:val="en-US"/>
              </w:rPr>
            </w:pPr>
            <w:r w:rsidRPr="00CD32DA">
              <w:rPr>
                <w:rFonts w:ascii="Times New Roman" w:eastAsia="Calibri" w:hAnsi="Times New Roman" w:cs="Times New Roman"/>
                <w:noProof/>
                <w:color w:val="000000" w:themeColor="text1"/>
                <w:sz w:val="28"/>
                <w:szCs w:val="28"/>
                <w:lang w:val="ru-RU"/>
              </w:rPr>
              <w:t xml:space="preserve">6 лютого 2024 року </w:t>
            </w:r>
          </w:p>
        </w:tc>
        <w:tc>
          <w:tcPr>
            <w:tcW w:w="3309" w:type="dxa"/>
          </w:tcPr>
          <w:p w:rsidR="006D7093" w:rsidRPr="00C55AB8" w:rsidRDefault="006D7093" w:rsidP="005F376E">
            <w:pPr>
              <w:spacing w:after="0" w:line="240" w:lineRule="auto"/>
              <w:jc w:val="center"/>
              <w:rPr>
                <w:rFonts w:ascii="Book Antiqua" w:eastAsia="Calibri" w:hAnsi="Book Antiqua" w:cs="Times New Roman"/>
                <w:noProof/>
                <w:color w:val="1F3864"/>
                <w:sz w:val="20"/>
                <w:szCs w:val="20"/>
              </w:rPr>
            </w:pPr>
            <w:r w:rsidRPr="00C55AB8">
              <w:rPr>
                <w:rFonts w:ascii="Book Antiqua" w:eastAsia="Calibri" w:hAnsi="Book Antiqua" w:cs="Times New Roman"/>
                <w:color w:val="1F3864"/>
                <w:sz w:val="20"/>
                <w:szCs w:val="20"/>
              </w:rPr>
              <w:t>Київ</w:t>
            </w:r>
          </w:p>
        </w:tc>
        <w:tc>
          <w:tcPr>
            <w:tcW w:w="3624" w:type="dxa"/>
          </w:tcPr>
          <w:p w:rsidR="006D7093" w:rsidRPr="00CD32DA" w:rsidRDefault="006D7093" w:rsidP="00CD32DA">
            <w:pPr>
              <w:spacing w:after="0" w:line="240" w:lineRule="auto"/>
              <w:jc w:val="center"/>
              <w:rPr>
                <w:rFonts w:ascii="Times New Roman" w:eastAsia="Calibri" w:hAnsi="Times New Roman" w:cs="Times New Roman"/>
                <w:noProof/>
                <w:color w:val="1F3864"/>
                <w:sz w:val="28"/>
                <w:szCs w:val="28"/>
                <w:lang w:val="ru-RU"/>
              </w:rPr>
            </w:pPr>
            <w:r w:rsidRPr="00CD32DA">
              <w:rPr>
                <w:rFonts w:ascii="Times New Roman" w:eastAsia="Calibri" w:hAnsi="Times New Roman" w:cs="Times New Roman"/>
                <w:color w:val="000000" w:themeColor="text1"/>
                <w:sz w:val="28"/>
              </w:rPr>
              <w:t>№</w:t>
            </w:r>
            <w:r w:rsidRPr="00CD32DA">
              <w:rPr>
                <w:rFonts w:ascii="Times New Roman" w:eastAsia="Calibri" w:hAnsi="Times New Roman" w:cs="Times New Roman"/>
                <w:noProof/>
                <w:color w:val="000000" w:themeColor="text1"/>
                <w:sz w:val="28"/>
                <w:szCs w:val="28"/>
                <w:lang w:val="ru-RU"/>
              </w:rPr>
              <w:t xml:space="preserve"> </w:t>
            </w:r>
            <w:r w:rsidR="00CD32DA" w:rsidRPr="00CD32DA">
              <w:rPr>
                <w:rFonts w:ascii="Times New Roman" w:eastAsia="Calibri" w:hAnsi="Times New Roman" w:cs="Times New Roman"/>
                <w:noProof/>
                <w:color w:val="000000" w:themeColor="text1"/>
                <w:sz w:val="28"/>
                <w:szCs w:val="28"/>
                <w:lang w:val="ru-RU"/>
              </w:rPr>
              <w:t>343/0/15-24</w:t>
            </w:r>
          </w:p>
        </w:tc>
      </w:tr>
    </w:tbl>
    <w:p w:rsidR="006D7093" w:rsidRPr="006F3F86" w:rsidRDefault="006D7093" w:rsidP="006D7093">
      <w:pPr>
        <w:spacing w:after="0" w:line="240" w:lineRule="auto"/>
        <w:ind w:right="5387"/>
        <w:jc w:val="both"/>
        <w:rPr>
          <w:rFonts w:ascii="Times New Roman" w:eastAsia="Calibri" w:hAnsi="Times New Roman" w:cs="Times New Roman"/>
          <w:b/>
          <w:color w:val="000000" w:themeColor="text1"/>
          <w:sz w:val="24"/>
          <w:szCs w:val="24"/>
          <w:lang w:eastAsia="ru-RU"/>
        </w:rPr>
      </w:pPr>
    </w:p>
    <w:p w:rsidR="006D7093" w:rsidRPr="006D7093" w:rsidRDefault="006D7093" w:rsidP="006D7093">
      <w:pPr>
        <w:spacing w:after="0" w:line="240" w:lineRule="auto"/>
        <w:ind w:right="5102"/>
        <w:jc w:val="both"/>
        <w:rPr>
          <w:rFonts w:ascii="Times New Roman" w:eastAsia="Calibri" w:hAnsi="Times New Roman" w:cs="Times New Roman"/>
          <w:b/>
          <w:color w:val="000000" w:themeColor="text1"/>
          <w:sz w:val="24"/>
          <w:szCs w:val="24"/>
          <w:lang w:eastAsia="ru-RU"/>
        </w:rPr>
      </w:pPr>
      <w:r w:rsidRPr="006F3F86">
        <w:rPr>
          <w:rFonts w:ascii="Times New Roman" w:eastAsia="Calibri" w:hAnsi="Times New Roman" w:cs="Times New Roman"/>
          <w:b/>
          <w:color w:val="000000" w:themeColor="text1"/>
          <w:sz w:val="24"/>
          <w:szCs w:val="24"/>
          <w:lang w:eastAsia="ru-RU"/>
        </w:rPr>
        <w:t>Про вжиття заходів щодо забезпечення незалежності суддів та авторитету правосуддя за повідомленням</w:t>
      </w:r>
      <w:r>
        <w:rPr>
          <w:rFonts w:ascii="Times New Roman" w:eastAsia="Calibri" w:hAnsi="Times New Roman" w:cs="Times New Roman"/>
          <w:b/>
          <w:color w:val="000000" w:themeColor="text1"/>
          <w:sz w:val="24"/>
          <w:szCs w:val="24"/>
          <w:lang w:eastAsia="ru-RU"/>
        </w:rPr>
        <w:t xml:space="preserve"> </w:t>
      </w:r>
      <w:r w:rsidRPr="006D7093">
        <w:rPr>
          <w:rFonts w:ascii="Times New Roman" w:eastAsia="Calibri" w:hAnsi="Times New Roman" w:cs="Times New Roman"/>
          <w:b/>
          <w:color w:val="000000" w:themeColor="text1"/>
          <w:sz w:val="24"/>
          <w:szCs w:val="24"/>
          <w:lang w:eastAsia="ru-RU"/>
        </w:rPr>
        <w:t>суддів Госпо</w:t>
      </w:r>
      <w:r w:rsidR="00743706">
        <w:rPr>
          <w:rFonts w:ascii="Times New Roman" w:eastAsia="Calibri" w:hAnsi="Times New Roman" w:cs="Times New Roman"/>
          <w:b/>
          <w:color w:val="000000" w:themeColor="text1"/>
          <w:sz w:val="24"/>
          <w:szCs w:val="24"/>
          <w:lang w:eastAsia="ru-RU"/>
        </w:rPr>
        <w:t>дарського суду Одеської області</w:t>
      </w:r>
    </w:p>
    <w:p w:rsidR="006D7093" w:rsidRDefault="006D7093" w:rsidP="006D7093">
      <w:pPr>
        <w:spacing w:after="0" w:line="240" w:lineRule="auto"/>
        <w:ind w:firstLine="567"/>
        <w:jc w:val="both"/>
        <w:rPr>
          <w:rFonts w:ascii="Times New Roman" w:eastAsia="Calibri" w:hAnsi="Times New Roman" w:cs="Times New Roman"/>
          <w:color w:val="000000" w:themeColor="text1"/>
          <w:sz w:val="28"/>
          <w:szCs w:val="28"/>
          <w:lang w:eastAsia="ru-RU"/>
        </w:rPr>
      </w:pPr>
    </w:p>
    <w:p w:rsidR="006D7093" w:rsidRDefault="006D7093" w:rsidP="006724D7">
      <w:pPr>
        <w:spacing w:after="0" w:line="240" w:lineRule="auto"/>
        <w:ind w:firstLine="567"/>
        <w:jc w:val="both"/>
        <w:rPr>
          <w:rFonts w:ascii="Times New Roman" w:eastAsia="Calibri" w:hAnsi="Times New Roman" w:cs="Times New Roman"/>
          <w:color w:val="000000" w:themeColor="text1"/>
          <w:sz w:val="28"/>
          <w:szCs w:val="28"/>
          <w:lang w:eastAsia="ru-RU"/>
        </w:rPr>
      </w:pPr>
      <w:r w:rsidRPr="006F3F86">
        <w:rPr>
          <w:rFonts w:ascii="Times New Roman" w:eastAsia="Calibri" w:hAnsi="Times New Roman" w:cs="Times New Roman"/>
          <w:color w:val="000000" w:themeColor="text1"/>
          <w:sz w:val="28"/>
          <w:szCs w:val="28"/>
          <w:lang w:eastAsia="ru-RU"/>
        </w:rPr>
        <w:t xml:space="preserve">Вища рада правосуддя, розглянувши висновок члена Вищої ради правосуддя </w:t>
      </w:r>
      <w:proofErr w:type="spellStart"/>
      <w:r>
        <w:rPr>
          <w:rFonts w:ascii="Times New Roman" w:eastAsia="Calibri" w:hAnsi="Times New Roman" w:cs="Times New Roman"/>
          <w:color w:val="000000" w:themeColor="text1"/>
          <w:sz w:val="28"/>
          <w:szCs w:val="28"/>
          <w:lang w:eastAsia="ru-RU"/>
        </w:rPr>
        <w:t>Попікової</w:t>
      </w:r>
      <w:proofErr w:type="spellEnd"/>
      <w:r>
        <w:rPr>
          <w:rFonts w:ascii="Times New Roman" w:eastAsia="Calibri" w:hAnsi="Times New Roman" w:cs="Times New Roman"/>
          <w:color w:val="000000" w:themeColor="text1"/>
          <w:sz w:val="28"/>
          <w:szCs w:val="28"/>
          <w:lang w:eastAsia="ru-RU"/>
        </w:rPr>
        <w:t xml:space="preserve"> О.В.</w:t>
      </w:r>
      <w:r w:rsidRPr="006F3F86">
        <w:rPr>
          <w:rFonts w:ascii="Times New Roman" w:eastAsia="Calibri" w:hAnsi="Times New Roman" w:cs="Times New Roman"/>
          <w:color w:val="000000" w:themeColor="text1"/>
          <w:sz w:val="28"/>
          <w:szCs w:val="28"/>
          <w:lang w:eastAsia="ru-RU"/>
        </w:rPr>
        <w:t xml:space="preserve"> за результатами розгляду повідомлення </w:t>
      </w:r>
      <w:r w:rsidR="00E81245" w:rsidRPr="00E81245">
        <w:rPr>
          <w:rFonts w:ascii="Times New Roman" w:eastAsia="Calibri" w:hAnsi="Times New Roman" w:cs="Times New Roman"/>
          <w:color w:val="000000" w:themeColor="text1"/>
          <w:sz w:val="28"/>
          <w:szCs w:val="28"/>
          <w:lang w:eastAsia="ru-RU"/>
        </w:rPr>
        <w:t xml:space="preserve">суддів Господарського суду Одеської області </w:t>
      </w:r>
      <w:proofErr w:type="spellStart"/>
      <w:r w:rsidR="00E81245" w:rsidRPr="00E81245">
        <w:rPr>
          <w:rFonts w:ascii="Times New Roman" w:eastAsia="Calibri" w:hAnsi="Times New Roman" w:cs="Times New Roman"/>
          <w:color w:val="000000" w:themeColor="text1"/>
          <w:sz w:val="28"/>
          <w:szCs w:val="28"/>
          <w:lang w:eastAsia="ru-RU"/>
        </w:rPr>
        <w:t>Демешина</w:t>
      </w:r>
      <w:proofErr w:type="spellEnd"/>
      <w:r w:rsidR="00E81245" w:rsidRPr="00E81245">
        <w:rPr>
          <w:rFonts w:ascii="Times New Roman" w:eastAsia="Calibri" w:hAnsi="Times New Roman" w:cs="Times New Roman"/>
          <w:color w:val="000000" w:themeColor="text1"/>
          <w:sz w:val="28"/>
          <w:szCs w:val="28"/>
          <w:lang w:eastAsia="ru-RU"/>
        </w:rPr>
        <w:t xml:space="preserve"> Олександра Анатолійовича, </w:t>
      </w:r>
      <w:proofErr w:type="spellStart"/>
      <w:r w:rsidR="00E81245" w:rsidRPr="00E81245">
        <w:rPr>
          <w:rFonts w:ascii="Times New Roman" w:eastAsia="Calibri" w:hAnsi="Times New Roman" w:cs="Times New Roman"/>
          <w:color w:val="000000" w:themeColor="text1"/>
          <w:sz w:val="28"/>
          <w:szCs w:val="28"/>
          <w:lang w:eastAsia="ru-RU"/>
        </w:rPr>
        <w:t>Ровинського</w:t>
      </w:r>
      <w:proofErr w:type="spellEnd"/>
      <w:r w:rsidR="00E81245" w:rsidRPr="00E81245">
        <w:rPr>
          <w:rFonts w:ascii="Times New Roman" w:eastAsia="Calibri" w:hAnsi="Times New Roman" w:cs="Times New Roman"/>
          <w:color w:val="000000" w:themeColor="text1"/>
          <w:sz w:val="28"/>
          <w:szCs w:val="28"/>
          <w:lang w:eastAsia="ru-RU"/>
        </w:rPr>
        <w:t xml:space="preserve"> Олександра Юрійовича, </w:t>
      </w:r>
      <w:proofErr w:type="spellStart"/>
      <w:r w:rsidR="00E81245" w:rsidRPr="00E81245">
        <w:rPr>
          <w:rFonts w:ascii="Times New Roman" w:eastAsia="Calibri" w:hAnsi="Times New Roman" w:cs="Times New Roman"/>
          <w:color w:val="000000" w:themeColor="text1"/>
          <w:sz w:val="28"/>
          <w:szCs w:val="28"/>
          <w:lang w:eastAsia="ru-RU"/>
        </w:rPr>
        <w:t>Шаратова</w:t>
      </w:r>
      <w:proofErr w:type="spellEnd"/>
      <w:r w:rsidR="00E81245" w:rsidRPr="00E81245">
        <w:rPr>
          <w:rFonts w:ascii="Times New Roman" w:eastAsia="Calibri" w:hAnsi="Times New Roman" w:cs="Times New Roman"/>
          <w:color w:val="000000" w:themeColor="text1"/>
          <w:sz w:val="28"/>
          <w:szCs w:val="28"/>
          <w:lang w:eastAsia="ru-RU"/>
        </w:rPr>
        <w:t xml:space="preserve"> Юрія Анатолійовича, Зайцева Юрія Олексійовича, </w:t>
      </w:r>
      <w:proofErr w:type="spellStart"/>
      <w:r w:rsidR="00E81245" w:rsidRPr="00E81245">
        <w:rPr>
          <w:rFonts w:ascii="Times New Roman" w:eastAsia="Calibri" w:hAnsi="Times New Roman" w:cs="Times New Roman"/>
          <w:color w:val="000000" w:themeColor="text1"/>
          <w:sz w:val="28"/>
          <w:szCs w:val="28"/>
          <w:lang w:eastAsia="ru-RU"/>
        </w:rPr>
        <w:t>Бездолі</w:t>
      </w:r>
      <w:proofErr w:type="spellEnd"/>
      <w:r w:rsidR="00E81245" w:rsidRPr="00E81245">
        <w:rPr>
          <w:rFonts w:ascii="Times New Roman" w:eastAsia="Calibri" w:hAnsi="Times New Roman" w:cs="Times New Roman"/>
          <w:color w:val="000000" w:themeColor="text1"/>
          <w:sz w:val="28"/>
          <w:szCs w:val="28"/>
          <w:lang w:eastAsia="ru-RU"/>
        </w:rPr>
        <w:t xml:space="preserve"> Юлії Сергіївни, </w:t>
      </w:r>
      <w:proofErr w:type="spellStart"/>
      <w:r w:rsidR="00E81245" w:rsidRPr="00E81245">
        <w:rPr>
          <w:rFonts w:ascii="Times New Roman" w:eastAsia="Calibri" w:hAnsi="Times New Roman" w:cs="Times New Roman"/>
          <w:color w:val="000000" w:themeColor="text1"/>
          <w:sz w:val="28"/>
          <w:szCs w:val="28"/>
          <w:lang w:eastAsia="ru-RU"/>
        </w:rPr>
        <w:t>Сулімовської</w:t>
      </w:r>
      <w:proofErr w:type="spellEnd"/>
      <w:r w:rsidR="00E81245" w:rsidRPr="00E81245">
        <w:rPr>
          <w:rFonts w:ascii="Times New Roman" w:eastAsia="Calibri" w:hAnsi="Times New Roman" w:cs="Times New Roman"/>
          <w:color w:val="000000" w:themeColor="text1"/>
          <w:sz w:val="28"/>
          <w:szCs w:val="28"/>
          <w:lang w:eastAsia="ru-RU"/>
        </w:rPr>
        <w:t xml:space="preserve"> Марини Богданівни, </w:t>
      </w:r>
      <w:proofErr w:type="spellStart"/>
      <w:r w:rsidR="00E81245" w:rsidRPr="00E81245">
        <w:rPr>
          <w:rFonts w:ascii="Times New Roman" w:eastAsia="Calibri" w:hAnsi="Times New Roman" w:cs="Times New Roman"/>
          <w:color w:val="000000" w:themeColor="text1"/>
          <w:sz w:val="28"/>
          <w:szCs w:val="28"/>
          <w:lang w:eastAsia="ru-RU"/>
        </w:rPr>
        <w:t>Пінтеліної</w:t>
      </w:r>
      <w:proofErr w:type="spellEnd"/>
      <w:r w:rsidR="00E81245" w:rsidRPr="00E81245">
        <w:rPr>
          <w:rFonts w:ascii="Times New Roman" w:eastAsia="Calibri" w:hAnsi="Times New Roman" w:cs="Times New Roman"/>
          <w:color w:val="000000" w:themeColor="text1"/>
          <w:sz w:val="28"/>
          <w:szCs w:val="28"/>
          <w:lang w:eastAsia="ru-RU"/>
        </w:rPr>
        <w:t xml:space="preserve"> Тетяни Георгіївни, Литвинової Вікторії Володимирівни, </w:t>
      </w:r>
      <w:proofErr w:type="spellStart"/>
      <w:r w:rsidR="00E81245" w:rsidRPr="00E81245">
        <w:rPr>
          <w:rFonts w:ascii="Times New Roman" w:eastAsia="Calibri" w:hAnsi="Times New Roman" w:cs="Times New Roman"/>
          <w:color w:val="000000" w:themeColor="text1"/>
          <w:sz w:val="28"/>
          <w:szCs w:val="28"/>
          <w:lang w:eastAsia="ru-RU"/>
        </w:rPr>
        <w:t>Мостепаненко</w:t>
      </w:r>
      <w:proofErr w:type="spellEnd"/>
      <w:r w:rsidR="00E81245" w:rsidRPr="00E81245">
        <w:rPr>
          <w:rFonts w:ascii="Times New Roman" w:eastAsia="Calibri" w:hAnsi="Times New Roman" w:cs="Times New Roman"/>
          <w:color w:val="000000" w:themeColor="text1"/>
          <w:sz w:val="28"/>
          <w:szCs w:val="28"/>
          <w:lang w:eastAsia="ru-RU"/>
        </w:rPr>
        <w:t xml:space="preserve"> Юлії Іванівни, </w:t>
      </w:r>
      <w:proofErr w:type="spellStart"/>
      <w:r w:rsidR="00E81245" w:rsidRPr="00E81245">
        <w:rPr>
          <w:rFonts w:ascii="Times New Roman" w:eastAsia="Calibri" w:hAnsi="Times New Roman" w:cs="Times New Roman"/>
          <w:color w:val="000000" w:themeColor="text1"/>
          <w:sz w:val="28"/>
          <w:szCs w:val="28"/>
          <w:lang w:eastAsia="ru-RU"/>
        </w:rPr>
        <w:t>Д’яченко</w:t>
      </w:r>
      <w:proofErr w:type="spellEnd"/>
      <w:r w:rsidR="00E81245" w:rsidRPr="00E81245">
        <w:rPr>
          <w:rFonts w:ascii="Times New Roman" w:eastAsia="Calibri" w:hAnsi="Times New Roman" w:cs="Times New Roman"/>
          <w:color w:val="000000" w:themeColor="text1"/>
          <w:sz w:val="28"/>
          <w:szCs w:val="28"/>
          <w:lang w:eastAsia="ru-RU"/>
        </w:rPr>
        <w:t xml:space="preserve"> Тетяни Геннадіївни, Погребної Катерини Федорівни, Степанової Людмили Валеріївни, </w:t>
      </w:r>
      <w:proofErr w:type="spellStart"/>
      <w:r w:rsidR="00E81245" w:rsidRPr="00E81245">
        <w:rPr>
          <w:rFonts w:ascii="Times New Roman" w:eastAsia="Calibri" w:hAnsi="Times New Roman" w:cs="Times New Roman"/>
          <w:color w:val="000000" w:themeColor="text1"/>
          <w:sz w:val="28"/>
          <w:szCs w:val="28"/>
          <w:lang w:eastAsia="ru-RU"/>
        </w:rPr>
        <w:t>Смелянець</w:t>
      </w:r>
      <w:proofErr w:type="spellEnd"/>
      <w:r w:rsidR="00E81245" w:rsidRPr="00E81245">
        <w:rPr>
          <w:rFonts w:ascii="Times New Roman" w:eastAsia="Calibri" w:hAnsi="Times New Roman" w:cs="Times New Roman"/>
          <w:color w:val="000000" w:themeColor="text1"/>
          <w:sz w:val="28"/>
          <w:szCs w:val="28"/>
          <w:lang w:eastAsia="ru-RU"/>
        </w:rPr>
        <w:t xml:space="preserve"> Ганни Євгеніївни, </w:t>
      </w:r>
      <w:proofErr w:type="spellStart"/>
      <w:r w:rsidR="00E81245" w:rsidRPr="00E81245">
        <w:rPr>
          <w:rFonts w:ascii="Times New Roman" w:eastAsia="Calibri" w:hAnsi="Times New Roman" w:cs="Times New Roman"/>
          <w:color w:val="000000" w:themeColor="text1"/>
          <w:sz w:val="28"/>
          <w:szCs w:val="28"/>
          <w:lang w:eastAsia="ru-RU"/>
        </w:rPr>
        <w:t>Бездолі</w:t>
      </w:r>
      <w:proofErr w:type="spellEnd"/>
      <w:r w:rsidR="00E81245" w:rsidRPr="00E81245">
        <w:rPr>
          <w:rFonts w:ascii="Times New Roman" w:eastAsia="Calibri" w:hAnsi="Times New Roman" w:cs="Times New Roman"/>
          <w:color w:val="000000" w:themeColor="text1"/>
          <w:sz w:val="28"/>
          <w:szCs w:val="28"/>
          <w:lang w:eastAsia="ru-RU"/>
        </w:rPr>
        <w:t xml:space="preserve"> Дмитра Олександровича, Волкова Романа Володимировича, Роги Наталії Василівни, Гута Сергія Федоровича, </w:t>
      </w:r>
      <w:proofErr w:type="spellStart"/>
      <w:r w:rsidR="00E81245" w:rsidRPr="00E81245">
        <w:rPr>
          <w:rFonts w:ascii="Times New Roman" w:eastAsia="Calibri" w:hAnsi="Times New Roman" w:cs="Times New Roman"/>
          <w:color w:val="000000" w:themeColor="text1"/>
          <w:sz w:val="28"/>
          <w:szCs w:val="28"/>
          <w:lang w:eastAsia="ru-RU"/>
        </w:rPr>
        <w:t>Малярчук</w:t>
      </w:r>
      <w:proofErr w:type="spellEnd"/>
      <w:r w:rsidR="00E81245" w:rsidRPr="00E81245">
        <w:rPr>
          <w:rFonts w:ascii="Times New Roman" w:eastAsia="Calibri" w:hAnsi="Times New Roman" w:cs="Times New Roman"/>
          <w:color w:val="000000" w:themeColor="text1"/>
          <w:sz w:val="28"/>
          <w:szCs w:val="28"/>
          <w:lang w:eastAsia="ru-RU"/>
        </w:rPr>
        <w:t xml:space="preserve"> Ірини Анатоліївни, </w:t>
      </w:r>
      <w:proofErr w:type="spellStart"/>
      <w:r w:rsidR="00E81245" w:rsidRPr="00E81245">
        <w:rPr>
          <w:rFonts w:ascii="Times New Roman" w:eastAsia="Calibri" w:hAnsi="Times New Roman" w:cs="Times New Roman"/>
          <w:color w:val="000000" w:themeColor="text1"/>
          <w:sz w:val="28"/>
          <w:szCs w:val="28"/>
          <w:lang w:eastAsia="ru-RU"/>
        </w:rPr>
        <w:t>Грабован</w:t>
      </w:r>
      <w:proofErr w:type="spellEnd"/>
      <w:r w:rsidR="00E81245" w:rsidRPr="00E81245">
        <w:rPr>
          <w:rFonts w:ascii="Times New Roman" w:eastAsia="Calibri" w:hAnsi="Times New Roman" w:cs="Times New Roman"/>
          <w:color w:val="000000" w:themeColor="text1"/>
          <w:sz w:val="28"/>
          <w:szCs w:val="28"/>
          <w:lang w:eastAsia="ru-RU"/>
        </w:rPr>
        <w:t xml:space="preserve"> Лілії Іванівни, </w:t>
      </w:r>
      <w:proofErr w:type="spellStart"/>
      <w:r w:rsidR="00E81245" w:rsidRPr="00E81245">
        <w:rPr>
          <w:rFonts w:ascii="Times New Roman" w:eastAsia="Calibri" w:hAnsi="Times New Roman" w:cs="Times New Roman"/>
          <w:color w:val="000000" w:themeColor="text1"/>
          <w:sz w:val="28"/>
          <w:szCs w:val="28"/>
          <w:lang w:eastAsia="ru-RU"/>
        </w:rPr>
        <w:t>Райчевої</w:t>
      </w:r>
      <w:proofErr w:type="spellEnd"/>
      <w:r w:rsidR="00E81245" w:rsidRPr="00E81245">
        <w:rPr>
          <w:rFonts w:ascii="Times New Roman" w:eastAsia="Calibri" w:hAnsi="Times New Roman" w:cs="Times New Roman"/>
          <w:color w:val="000000" w:themeColor="text1"/>
          <w:sz w:val="28"/>
          <w:szCs w:val="28"/>
          <w:lang w:eastAsia="ru-RU"/>
        </w:rPr>
        <w:t xml:space="preserve"> Світлани Іванівни, </w:t>
      </w:r>
      <w:proofErr w:type="spellStart"/>
      <w:r w:rsidR="00E81245" w:rsidRPr="00E81245">
        <w:rPr>
          <w:rFonts w:ascii="Times New Roman" w:eastAsia="Calibri" w:hAnsi="Times New Roman" w:cs="Times New Roman"/>
          <w:color w:val="000000" w:themeColor="text1"/>
          <w:sz w:val="28"/>
          <w:szCs w:val="28"/>
          <w:lang w:eastAsia="ru-RU"/>
        </w:rPr>
        <w:t>Цісельського</w:t>
      </w:r>
      <w:proofErr w:type="spellEnd"/>
      <w:r w:rsidR="00E81245" w:rsidRPr="00E81245">
        <w:rPr>
          <w:rFonts w:ascii="Times New Roman" w:eastAsia="Calibri" w:hAnsi="Times New Roman" w:cs="Times New Roman"/>
          <w:color w:val="000000" w:themeColor="text1"/>
          <w:sz w:val="28"/>
          <w:szCs w:val="28"/>
          <w:lang w:eastAsia="ru-RU"/>
        </w:rPr>
        <w:t xml:space="preserve"> Олега Володимировича, </w:t>
      </w:r>
      <w:proofErr w:type="spellStart"/>
      <w:r w:rsidR="00E81245" w:rsidRPr="00E81245">
        <w:rPr>
          <w:rFonts w:ascii="Times New Roman" w:eastAsia="Calibri" w:hAnsi="Times New Roman" w:cs="Times New Roman"/>
          <w:color w:val="000000" w:themeColor="text1"/>
          <w:sz w:val="28"/>
          <w:szCs w:val="28"/>
          <w:lang w:eastAsia="ru-RU"/>
        </w:rPr>
        <w:t>Лічмана</w:t>
      </w:r>
      <w:proofErr w:type="spellEnd"/>
      <w:r w:rsidR="00E81245" w:rsidRPr="00E81245">
        <w:rPr>
          <w:rFonts w:ascii="Times New Roman" w:eastAsia="Calibri" w:hAnsi="Times New Roman" w:cs="Times New Roman"/>
          <w:color w:val="000000" w:themeColor="text1"/>
          <w:sz w:val="28"/>
          <w:szCs w:val="28"/>
          <w:lang w:eastAsia="ru-RU"/>
        </w:rPr>
        <w:t xml:space="preserve"> Леоніда Васильовича, Петренко Наталії Дмитрівни</w:t>
      </w:r>
      <w:r w:rsidR="00E81245">
        <w:rPr>
          <w:rFonts w:ascii="Times New Roman" w:eastAsia="Calibri" w:hAnsi="Times New Roman" w:cs="Times New Roman"/>
          <w:color w:val="000000" w:themeColor="text1"/>
          <w:sz w:val="28"/>
          <w:szCs w:val="28"/>
          <w:lang w:eastAsia="ru-RU"/>
        </w:rPr>
        <w:t xml:space="preserve"> </w:t>
      </w:r>
      <w:r w:rsidRPr="00BE2CA3">
        <w:rPr>
          <w:rFonts w:ascii="Times New Roman" w:eastAsia="Calibri" w:hAnsi="Times New Roman" w:cs="Times New Roman"/>
          <w:color w:val="000000" w:themeColor="text1"/>
          <w:sz w:val="28"/>
          <w:szCs w:val="28"/>
          <w:lang w:eastAsia="ru-RU"/>
        </w:rPr>
        <w:t>про втручання в діяльність суддів щодо здійснення правосуддя</w:t>
      </w:r>
      <w:r w:rsidRPr="006F3F86">
        <w:rPr>
          <w:rFonts w:ascii="Times New Roman" w:eastAsia="Calibri" w:hAnsi="Times New Roman" w:cs="Times New Roman"/>
          <w:color w:val="000000" w:themeColor="text1"/>
          <w:sz w:val="28"/>
          <w:szCs w:val="28"/>
          <w:lang w:eastAsia="ru-RU"/>
        </w:rPr>
        <w:t>,</w:t>
      </w:r>
    </w:p>
    <w:p w:rsidR="006D7093" w:rsidRPr="006F3F86" w:rsidRDefault="006D7093" w:rsidP="006724D7">
      <w:pPr>
        <w:spacing w:after="0" w:line="240" w:lineRule="auto"/>
        <w:ind w:firstLine="567"/>
        <w:jc w:val="both"/>
        <w:rPr>
          <w:rFonts w:ascii="Times New Roman" w:eastAsia="Calibri" w:hAnsi="Times New Roman" w:cs="Times New Roman"/>
          <w:color w:val="000000" w:themeColor="text1"/>
          <w:sz w:val="28"/>
          <w:szCs w:val="28"/>
          <w:lang w:eastAsia="ru-RU"/>
        </w:rPr>
      </w:pPr>
    </w:p>
    <w:p w:rsidR="006D7093" w:rsidRDefault="006D7093" w:rsidP="006724D7">
      <w:pPr>
        <w:spacing w:after="0" w:line="240" w:lineRule="auto"/>
        <w:jc w:val="center"/>
        <w:rPr>
          <w:rFonts w:ascii="Times New Roman" w:eastAsia="Calibri" w:hAnsi="Times New Roman" w:cs="Times New Roman"/>
          <w:b/>
          <w:color w:val="000000" w:themeColor="text1"/>
          <w:sz w:val="28"/>
          <w:szCs w:val="28"/>
          <w:lang w:eastAsia="ru-RU"/>
        </w:rPr>
      </w:pPr>
      <w:r w:rsidRPr="006F3F86">
        <w:rPr>
          <w:rFonts w:ascii="Times New Roman" w:eastAsia="Calibri" w:hAnsi="Times New Roman" w:cs="Times New Roman"/>
          <w:b/>
          <w:color w:val="000000" w:themeColor="text1"/>
          <w:sz w:val="28"/>
          <w:szCs w:val="28"/>
          <w:lang w:eastAsia="ru-RU"/>
        </w:rPr>
        <w:t>встановила:</w:t>
      </w:r>
    </w:p>
    <w:p w:rsidR="006D7093" w:rsidRPr="006F3F86" w:rsidRDefault="006D7093" w:rsidP="006724D7">
      <w:pPr>
        <w:spacing w:after="0" w:line="240" w:lineRule="auto"/>
        <w:jc w:val="center"/>
        <w:rPr>
          <w:rFonts w:ascii="Times New Roman" w:eastAsia="Calibri" w:hAnsi="Times New Roman" w:cs="Times New Roman"/>
          <w:b/>
          <w:color w:val="000000" w:themeColor="text1"/>
          <w:sz w:val="28"/>
          <w:szCs w:val="28"/>
          <w:lang w:eastAsia="ru-RU"/>
        </w:rPr>
      </w:pPr>
    </w:p>
    <w:p w:rsidR="00E81245" w:rsidRPr="00E81245" w:rsidRDefault="00E81245" w:rsidP="006724D7">
      <w:pPr>
        <w:widowControl w:val="0"/>
        <w:spacing w:after="0" w:line="240" w:lineRule="auto"/>
        <w:contextualSpacing/>
        <w:jc w:val="both"/>
        <w:rPr>
          <w:rFonts w:ascii="Times New Roman" w:eastAsia="Times New Roman" w:hAnsi="Times New Roman" w:cs="Times New Roman"/>
          <w:bCs/>
          <w:sz w:val="28"/>
          <w:szCs w:val="28"/>
          <w:lang w:eastAsia="uk-UA"/>
        </w:rPr>
      </w:pPr>
      <w:r w:rsidRPr="00E81245">
        <w:rPr>
          <w:rFonts w:ascii="Times New Roman" w:eastAsia="Calibri" w:hAnsi="Times New Roman" w:cs="Times New Roman"/>
          <w:sz w:val="28"/>
          <w:szCs w:val="28"/>
          <w:lang w:eastAsia="uk-UA"/>
        </w:rPr>
        <w:t xml:space="preserve">до Вищої ради правосуддя 5 грудня 2023 року за вхідним № 1224/0/6-23 надійшло повідомлення </w:t>
      </w:r>
      <w:r w:rsidRPr="00E81245">
        <w:rPr>
          <w:rFonts w:ascii="Times New Roman" w:eastAsia="Times New Roman" w:hAnsi="Times New Roman" w:cs="Times New Roman"/>
          <w:bCs/>
          <w:sz w:val="28"/>
          <w:szCs w:val="28"/>
          <w:lang w:eastAsia="uk-UA"/>
        </w:rPr>
        <w:t xml:space="preserve">суддів Господарського суду Одеської області </w:t>
      </w:r>
      <w:r>
        <w:rPr>
          <w:rFonts w:ascii="Times New Roman" w:eastAsia="Times New Roman" w:hAnsi="Times New Roman" w:cs="Times New Roman"/>
          <w:bCs/>
          <w:sz w:val="28"/>
          <w:szCs w:val="28"/>
          <w:lang w:eastAsia="uk-UA"/>
        </w:rPr>
        <w:br/>
      </w:r>
      <w:proofErr w:type="spellStart"/>
      <w:r w:rsidRPr="00E81245">
        <w:rPr>
          <w:rFonts w:ascii="Times New Roman" w:eastAsia="Times New Roman" w:hAnsi="Times New Roman" w:cs="Times New Roman"/>
          <w:bCs/>
          <w:sz w:val="28"/>
          <w:szCs w:val="28"/>
          <w:lang w:eastAsia="uk-UA"/>
        </w:rPr>
        <w:t>Демешина</w:t>
      </w:r>
      <w:proofErr w:type="spellEnd"/>
      <w:r w:rsidRPr="00E81245">
        <w:rPr>
          <w:rFonts w:ascii="Times New Roman" w:eastAsia="Times New Roman" w:hAnsi="Times New Roman" w:cs="Times New Roman"/>
          <w:bCs/>
          <w:sz w:val="28"/>
          <w:szCs w:val="28"/>
          <w:lang w:eastAsia="uk-UA"/>
        </w:rPr>
        <w:t xml:space="preserve"> О.А., </w:t>
      </w:r>
      <w:proofErr w:type="spellStart"/>
      <w:r w:rsidRPr="00E81245">
        <w:rPr>
          <w:rFonts w:ascii="Times New Roman" w:eastAsia="Times New Roman" w:hAnsi="Times New Roman" w:cs="Times New Roman"/>
          <w:bCs/>
          <w:sz w:val="28"/>
          <w:szCs w:val="28"/>
          <w:lang w:eastAsia="uk-UA"/>
        </w:rPr>
        <w:t>Ровинського</w:t>
      </w:r>
      <w:proofErr w:type="spellEnd"/>
      <w:r w:rsidRPr="00E81245">
        <w:rPr>
          <w:rFonts w:ascii="Times New Roman" w:eastAsia="Times New Roman" w:hAnsi="Times New Roman" w:cs="Times New Roman"/>
          <w:bCs/>
          <w:sz w:val="28"/>
          <w:szCs w:val="28"/>
          <w:lang w:eastAsia="uk-UA"/>
        </w:rPr>
        <w:t xml:space="preserve"> О.Ю., </w:t>
      </w:r>
      <w:proofErr w:type="spellStart"/>
      <w:r w:rsidRPr="00E81245">
        <w:rPr>
          <w:rFonts w:ascii="Times New Roman" w:eastAsia="Times New Roman" w:hAnsi="Times New Roman" w:cs="Times New Roman"/>
          <w:bCs/>
          <w:sz w:val="28"/>
          <w:szCs w:val="28"/>
          <w:lang w:eastAsia="uk-UA"/>
        </w:rPr>
        <w:t>Шаратова</w:t>
      </w:r>
      <w:proofErr w:type="spellEnd"/>
      <w:r w:rsidRPr="00E81245">
        <w:rPr>
          <w:rFonts w:ascii="Times New Roman" w:eastAsia="Times New Roman" w:hAnsi="Times New Roman" w:cs="Times New Roman"/>
          <w:bCs/>
          <w:sz w:val="28"/>
          <w:szCs w:val="28"/>
          <w:lang w:eastAsia="uk-UA"/>
        </w:rPr>
        <w:t xml:space="preserve"> Ю.А., Зайцева Ю.О., </w:t>
      </w:r>
      <w:r>
        <w:rPr>
          <w:rFonts w:ascii="Times New Roman" w:eastAsia="Times New Roman" w:hAnsi="Times New Roman" w:cs="Times New Roman"/>
          <w:bCs/>
          <w:sz w:val="28"/>
          <w:szCs w:val="28"/>
          <w:lang w:eastAsia="uk-UA"/>
        </w:rPr>
        <w:br/>
      </w:r>
      <w:proofErr w:type="spellStart"/>
      <w:r w:rsidRPr="00E81245">
        <w:rPr>
          <w:rFonts w:ascii="Times New Roman" w:eastAsia="Times New Roman" w:hAnsi="Times New Roman" w:cs="Times New Roman"/>
          <w:bCs/>
          <w:sz w:val="28"/>
          <w:szCs w:val="28"/>
          <w:lang w:eastAsia="uk-UA"/>
        </w:rPr>
        <w:t>Бездолі</w:t>
      </w:r>
      <w:proofErr w:type="spellEnd"/>
      <w:r w:rsidRPr="00E81245">
        <w:rPr>
          <w:rFonts w:ascii="Times New Roman" w:eastAsia="Times New Roman" w:hAnsi="Times New Roman" w:cs="Times New Roman"/>
          <w:bCs/>
          <w:sz w:val="28"/>
          <w:szCs w:val="28"/>
          <w:lang w:eastAsia="uk-UA"/>
        </w:rPr>
        <w:t xml:space="preserve"> Ю.С., </w:t>
      </w:r>
      <w:proofErr w:type="spellStart"/>
      <w:r w:rsidRPr="00E81245">
        <w:rPr>
          <w:rFonts w:ascii="Times New Roman" w:eastAsia="Times New Roman" w:hAnsi="Times New Roman" w:cs="Times New Roman"/>
          <w:bCs/>
          <w:sz w:val="28"/>
          <w:szCs w:val="28"/>
          <w:lang w:eastAsia="uk-UA"/>
        </w:rPr>
        <w:t>Сулімовської</w:t>
      </w:r>
      <w:proofErr w:type="spellEnd"/>
      <w:r w:rsidRPr="00E81245">
        <w:rPr>
          <w:rFonts w:ascii="Times New Roman" w:eastAsia="Times New Roman" w:hAnsi="Times New Roman" w:cs="Times New Roman"/>
          <w:bCs/>
          <w:sz w:val="28"/>
          <w:szCs w:val="28"/>
          <w:lang w:eastAsia="uk-UA"/>
        </w:rPr>
        <w:t xml:space="preserve"> М.Б., </w:t>
      </w:r>
      <w:proofErr w:type="spellStart"/>
      <w:r w:rsidRPr="00E81245">
        <w:rPr>
          <w:rFonts w:ascii="Times New Roman" w:eastAsia="Times New Roman" w:hAnsi="Times New Roman" w:cs="Times New Roman"/>
          <w:bCs/>
          <w:sz w:val="28"/>
          <w:szCs w:val="28"/>
          <w:lang w:eastAsia="uk-UA"/>
        </w:rPr>
        <w:t>Пінтеліної</w:t>
      </w:r>
      <w:proofErr w:type="spellEnd"/>
      <w:r w:rsidRPr="00E81245">
        <w:rPr>
          <w:rFonts w:ascii="Times New Roman" w:eastAsia="Times New Roman" w:hAnsi="Times New Roman" w:cs="Times New Roman"/>
          <w:bCs/>
          <w:sz w:val="28"/>
          <w:szCs w:val="28"/>
          <w:lang w:eastAsia="uk-UA"/>
        </w:rPr>
        <w:t xml:space="preserve"> Т.Г., Литвинової В.В., </w:t>
      </w:r>
      <w:proofErr w:type="spellStart"/>
      <w:r w:rsidRPr="00E81245">
        <w:rPr>
          <w:rFonts w:ascii="Times New Roman" w:eastAsia="Times New Roman" w:hAnsi="Times New Roman" w:cs="Times New Roman"/>
          <w:bCs/>
          <w:sz w:val="28"/>
          <w:szCs w:val="28"/>
          <w:lang w:eastAsia="uk-UA"/>
        </w:rPr>
        <w:t>Мостепаненко</w:t>
      </w:r>
      <w:proofErr w:type="spellEnd"/>
      <w:r w:rsidRPr="00E81245">
        <w:rPr>
          <w:rFonts w:ascii="Times New Roman" w:eastAsia="Times New Roman" w:hAnsi="Times New Roman" w:cs="Times New Roman"/>
          <w:bCs/>
          <w:sz w:val="28"/>
          <w:szCs w:val="28"/>
          <w:lang w:eastAsia="uk-UA"/>
        </w:rPr>
        <w:t xml:space="preserve"> Ю.І., </w:t>
      </w:r>
      <w:proofErr w:type="spellStart"/>
      <w:r w:rsidRPr="00E81245">
        <w:rPr>
          <w:rFonts w:ascii="Times New Roman" w:eastAsia="Times New Roman" w:hAnsi="Times New Roman" w:cs="Times New Roman"/>
          <w:bCs/>
          <w:sz w:val="28"/>
          <w:szCs w:val="28"/>
          <w:lang w:eastAsia="uk-UA"/>
        </w:rPr>
        <w:t>Д’яченко</w:t>
      </w:r>
      <w:proofErr w:type="spellEnd"/>
      <w:r w:rsidRPr="00E81245">
        <w:rPr>
          <w:rFonts w:ascii="Times New Roman" w:eastAsia="Times New Roman" w:hAnsi="Times New Roman" w:cs="Times New Roman"/>
          <w:bCs/>
          <w:sz w:val="28"/>
          <w:szCs w:val="28"/>
          <w:lang w:eastAsia="uk-UA"/>
        </w:rPr>
        <w:t xml:space="preserve"> Т.Г., Погребної К.Ф., Степанової Л.В.,</w:t>
      </w:r>
      <w:r w:rsidRPr="00E81245">
        <w:rPr>
          <w:rFonts w:ascii="Times New Roman" w:eastAsia="Times New Roman" w:hAnsi="Times New Roman" w:cs="Times New Roman"/>
          <w:bCs/>
          <w:sz w:val="28"/>
          <w:szCs w:val="28"/>
          <w:lang w:eastAsia="uk-UA"/>
        </w:rPr>
        <w:br/>
      </w:r>
      <w:proofErr w:type="spellStart"/>
      <w:r w:rsidRPr="00E81245">
        <w:rPr>
          <w:rFonts w:ascii="Times New Roman" w:eastAsia="Times New Roman" w:hAnsi="Times New Roman" w:cs="Times New Roman"/>
          <w:bCs/>
          <w:sz w:val="28"/>
          <w:szCs w:val="28"/>
          <w:lang w:eastAsia="uk-UA"/>
        </w:rPr>
        <w:t>Смелянець</w:t>
      </w:r>
      <w:proofErr w:type="spellEnd"/>
      <w:r w:rsidRPr="00E81245">
        <w:rPr>
          <w:rFonts w:ascii="Times New Roman" w:eastAsia="Times New Roman" w:hAnsi="Times New Roman" w:cs="Times New Roman"/>
          <w:bCs/>
          <w:sz w:val="28"/>
          <w:szCs w:val="28"/>
          <w:lang w:eastAsia="uk-UA"/>
        </w:rPr>
        <w:t xml:space="preserve"> Г.Є., </w:t>
      </w:r>
      <w:proofErr w:type="spellStart"/>
      <w:r w:rsidRPr="00E81245">
        <w:rPr>
          <w:rFonts w:ascii="Times New Roman" w:eastAsia="Times New Roman" w:hAnsi="Times New Roman" w:cs="Times New Roman"/>
          <w:bCs/>
          <w:sz w:val="28"/>
          <w:szCs w:val="28"/>
          <w:lang w:eastAsia="uk-UA"/>
        </w:rPr>
        <w:t>Бездолі</w:t>
      </w:r>
      <w:proofErr w:type="spellEnd"/>
      <w:r w:rsidRPr="00E81245">
        <w:rPr>
          <w:rFonts w:ascii="Times New Roman" w:eastAsia="Times New Roman" w:hAnsi="Times New Roman" w:cs="Times New Roman"/>
          <w:bCs/>
          <w:sz w:val="28"/>
          <w:szCs w:val="28"/>
          <w:lang w:eastAsia="uk-UA"/>
        </w:rPr>
        <w:t xml:space="preserve"> Д.О., Волкова Р.В., Роги Н.В., Гута С.Ф., </w:t>
      </w:r>
      <w:proofErr w:type="spellStart"/>
      <w:r w:rsidRPr="00E81245">
        <w:rPr>
          <w:rFonts w:ascii="Times New Roman" w:eastAsia="Times New Roman" w:hAnsi="Times New Roman" w:cs="Times New Roman"/>
          <w:bCs/>
          <w:sz w:val="28"/>
          <w:szCs w:val="28"/>
          <w:lang w:eastAsia="uk-UA"/>
        </w:rPr>
        <w:t>Малярчук</w:t>
      </w:r>
      <w:proofErr w:type="spellEnd"/>
      <w:r w:rsidRPr="00E81245">
        <w:rPr>
          <w:rFonts w:ascii="Times New Roman" w:eastAsia="Times New Roman" w:hAnsi="Times New Roman" w:cs="Times New Roman"/>
          <w:bCs/>
          <w:sz w:val="28"/>
          <w:szCs w:val="28"/>
          <w:lang w:eastAsia="uk-UA"/>
        </w:rPr>
        <w:t xml:space="preserve"> І.А., </w:t>
      </w:r>
      <w:proofErr w:type="spellStart"/>
      <w:r w:rsidRPr="00E81245">
        <w:rPr>
          <w:rFonts w:ascii="Times New Roman" w:eastAsia="Times New Roman" w:hAnsi="Times New Roman" w:cs="Times New Roman"/>
          <w:bCs/>
          <w:sz w:val="28"/>
          <w:szCs w:val="28"/>
          <w:lang w:eastAsia="uk-UA"/>
        </w:rPr>
        <w:t>Грабован</w:t>
      </w:r>
      <w:proofErr w:type="spellEnd"/>
      <w:r w:rsidRPr="00E81245">
        <w:rPr>
          <w:rFonts w:ascii="Times New Roman" w:eastAsia="Times New Roman" w:hAnsi="Times New Roman" w:cs="Times New Roman"/>
          <w:bCs/>
          <w:sz w:val="28"/>
          <w:szCs w:val="28"/>
          <w:lang w:eastAsia="uk-UA"/>
        </w:rPr>
        <w:t xml:space="preserve"> Л.І., </w:t>
      </w:r>
      <w:proofErr w:type="spellStart"/>
      <w:r w:rsidRPr="00E81245">
        <w:rPr>
          <w:rFonts w:ascii="Times New Roman" w:eastAsia="Times New Roman" w:hAnsi="Times New Roman" w:cs="Times New Roman"/>
          <w:bCs/>
          <w:sz w:val="28"/>
          <w:szCs w:val="28"/>
          <w:lang w:eastAsia="uk-UA"/>
        </w:rPr>
        <w:t>Райчевої</w:t>
      </w:r>
      <w:proofErr w:type="spellEnd"/>
      <w:r w:rsidRPr="00E81245">
        <w:rPr>
          <w:rFonts w:ascii="Times New Roman" w:eastAsia="Times New Roman" w:hAnsi="Times New Roman" w:cs="Times New Roman"/>
          <w:bCs/>
          <w:sz w:val="28"/>
          <w:szCs w:val="28"/>
          <w:lang w:eastAsia="uk-UA"/>
        </w:rPr>
        <w:t xml:space="preserve"> С.І., </w:t>
      </w:r>
      <w:proofErr w:type="spellStart"/>
      <w:r w:rsidRPr="00E81245">
        <w:rPr>
          <w:rFonts w:ascii="Times New Roman" w:eastAsia="Times New Roman" w:hAnsi="Times New Roman" w:cs="Times New Roman"/>
          <w:bCs/>
          <w:sz w:val="28"/>
          <w:szCs w:val="28"/>
          <w:lang w:eastAsia="uk-UA"/>
        </w:rPr>
        <w:t>Цісельського</w:t>
      </w:r>
      <w:proofErr w:type="spellEnd"/>
      <w:r w:rsidRPr="00E81245">
        <w:rPr>
          <w:rFonts w:ascii="Times New Roman" w:eastAsia="Times New Roman" w:hAnsi="Times New Roman" w:cs="Times New Roman"/>
          <w:bCs/>
          <w:sz w:val="28"/>
          <w:szCs w:val="28"/>
          <w:lang w:eastAsia="uk-UA"/>
        </w:rPr>
        <w:t xml:space="preserve"> О.В., </w:t>
      </w:r>
      <w:proofErr w:type="spellStart"/>
      <w:r w:rsidRPr="00E81245">
        <w:rPr>
          <w:rFonts w:ascii="Times New Roman" w:eastAsia="Times New Roman" w:hAnsi="Times New Roman" w:cs="Times New Roman"/>
          <w:bCs/>
          <w:sz w:val="28"/>
          <w:szCs w:val="28"/>
          <w:lang w:eastAsia="uk-UA"/>
        </w:rPr>
        <w:t>Лічмана</w:t>
      </w:r>
      <w:proofErr w:type="spellEnd"/>
      <w:r w:rsidRPr="00E81245">
        <w:rPr>
          <w:rFonts w:ascii="Times New Roman" w:eastAsia="Times New Roman" w:hAnsi="Times New Roman" w:cs="Times New Roman"/>
          <w:bCs/>
          <w:sz w:val="28"/>
          <w:szCs w:val="28"/>
          <w:lang w:eastAsia="uk-UA"/>
        </w:rPr>
        <w:t xml:space="preserve"> Л.В., Петренко Н.Д. про втручання в їхню діяльність як суддів щодо здійснення правосуддя.</w:t>
      </w:r>
    </w:p>
    <w:p w:rsidR="00E81245" w:rsidRPr="00E81245" w:rsidRDefault="006724D7" w:rsidP="006724D7">
      <w:pPr>
        <w:suppressAutoHyphens/>
        <w:spacing w:after="0" w:line="240" w:lineRule="auto"/>
        <w:ind w:firstLine="567"/>
        <w:jc w:val="both"/>
        <w:rPr>
          <w:rFonts w:ascii="Times New Roman" w:eastAsia="Calibri" w:hAnsi="Times New Roman" w:cs="Times New Roman"/>
          <w:iCs/>
          <w:sz w:val="28"/>
          <w:szCs w:val="28"/>
          <w:lang w:eastAsia="zh-CN" w:bidi="en-US"/>
        </w:rPr>
      </w:pPr>
      <w:r>
        <w:rPr>
          <w:rFonts w:ascii="Times New Roman" w:eastAsia="Calibri" w:hAnsi="Times New Roman" w:cs="Times New Roman"/>
          <w:iCs/>
          <w:sz w:val="28"/>
          <w:szCs w:val="28"/>
          <w:lang w:eastAsia="zh-CN" w:bidi="en-US"/>
        </w:rPr>
        <w:t>Відповідно до п</w:t>
      </w:r>
      <w:r w:rsidR="00E81245" w:rsidRPr="00E81245">
        <w:rPr>
          <w:rFonts w:ascii="Times New Roman" w:eastAsia="Calibri" w:hAnsi="Times New Roman" w:cs="Times New Roman"/>
          <w:iCs/>
          <w:sz w:val="28"/>
          <w:szCs w:val="28"/>
          <w:lang w:eastAsia="zh-CN" w:bidi="en-US"/>
        </w:rPr>
        <w:t>ротокол</w:t>
      </w:r>
      <w:r>
        <w:rPr>
          <w:rFonts w:ascii="Times New Roman" w:eastAsia="Calibri" w:hAnsi="Times New Roman" w:cs="Times New Roman"/>
          <w:iCs/>
          <w:sz w:val="28"/>
          <w:szCs w:val="28"/>
          <w:lang w:eastAsia="zh-CN" w:bidi="en-US"/>
        </w:rPr>
        <w:t>у</w:t>
      </w:r>
      <w:r w:rsidR="00E81245" w:rsidRPr="00E81245">
        <w:rPr>
          <w:rFonts w:ascii="Times New Roman" w:eastAsia="Calibri" w:hAnsi="Times New Roman" w:cs="Times New Roman"/>
          <w:iCs/>
          <w:sz w:val="28"/>
          <w:szCs w:val="28"/>
          <w:lang w:eastAsia="zh-CN" w:bidi="en-US"/>
        </w:rPr>
        <w:t xml:space="preserve"> автоматизованого розподілу справи між членами Вищої ради правосуддя вказане повідомлення суддів передано члену Вищої ради правосуддя </w:t>
      </w:r>
      <w:proofErr w:type="spellStart"/>
      <w:r w:rsidR="00E81245" w:rsidRPr="00E81245">
        <w:rPr>
          <w:rFonts w:ascii="Times New Roman" w:eastAsia="Calibri" w:hAnsi="Times New Roman" w:cs="Times New Roman"/>
          <w:iCs/>
          <w:sz w:val="28"/>
          <w:szCs w:val="28"/>
          <w:lang w:eastAsia="zh-CN" w:bidi="en-US"/>
        </w:rPr>
        <w:t>Попіковій</w:t>
      </w:r>
      <w:proofErr w:type="spellEnd"/>
      <w:r w:rsidR="00E81245" w:rsidRPr="00E81245">
        <w:rPr>
          <w:rFonts w:ascii="Times New Roman" w:eastAsia="Calibri" w:hAnsi="Times New Roman" w:cs="Times New Roman"/>
          <w:iCs/>
          <w:sz w:val="28"/>
          <w:szCs w:val="28"/>
          <w:lang w:eastAsia="zh-CN" w:bidi="en-US"/>
        </w:rPr>
        <w:t xml:space="preserve"> О.В. для проведення перевірки.</w:t>
      </w:r>
    </w:p>
    <w:p w:rsidR="00E81245" w:rsidRPr="00E81245" w:rsidRDefault="00E81245"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E81245">
        <w:rPr>
          <w:rFonts w:ascii="Times New Roman" w:eastAsia="Calibri" w:hAnsi="Times New Roman" w:cs="Times New Roman"/>
          <w:sz w:val="28"/>
          <w:szCs w:val="28"/>
        </w:rPr>
        <w:t xml:space="preserve">Як убачається зі змісту повідомлення, 30 листопада 2023 року Господарський суд Одеської області зазнав </w:t>
      </w:r>
      <w:proofErr w:type="spellStart"/>
      <w:r w:rsidRPr="00E81245">
        <w:rPr>
          <w:rFonts w:ascii="Times New Roman" w:eastAsia="Calibri" w:hAnsi="Times New Roman" w:cs="Times New Roman"/>
          <w:sz w:val="28"/>
          <w:szCs w:val="28"/>
        </w:rPr>
        <w:t>хакерської</w:t>
      </w:r>
      <w:proofErr w:type="spellEnd"/>
      <w:r w:rsidRPr="00E81245">
        <w:rPr>
          <w:rFonts w:ascii="Times New Roman" w:eastAsia="Calibri" w:hAnsi="Times New Roman" w:cs="Times New Roman"/>
          <w:sz w:val="28"/>
          <w:szCs w:val="28"/>
        </w:rPr>
        <w:t xml:space="preserve"> атаки, </w:t>
      </w:r>
      <w:r w:rsidR="006724D7">
        <w:rPr>
          <w:rFonts w:ascii="Times New Roman" w:eastAsia="Calibri" w:hAnsi="Times New Roman" w:cs="Times New Roman"/>
          <w:sz w:val="28"/>
          <w:szCs w:val="28"/>
        </w:rPr>
        <w:t xml:space="preserve">внаслідок якої </w:t>
      </w:r>
      <w:r w:rsidRPr="00E81245">
        <w:rPr>
          <w:rFonts w:ascii="Times New Roman" w:eastAsia="Calibri" w:hAnsi="Times New Roman" w:cs="Times New Roman"/>
          <w:sz w:val="28"/>
          <w:szCs w:val="28"/>
        </w:rPr>
        <w:t>відбулос</w:t>
      </w:r>
      <w:r w:rsidR="006724D7">
        <w:rPr>
          <w:rFonts w:ascii="Times New Roman" w:eastAsia="Calibri" w:hAnsi="Times New Roman" w:cs="Times New Roman"/>
          <w:sz w:val="28"/>
          <w:szCs w:val="28"/>
        </w:rPr>
        <w:t>я</w:t>
      </w:r>
      <w:r w:rsidRPr="00E81245">
        <w:rPr>
          <w:rFonts w:ascii="Times New Roman" w:eastAsia="Calibri" w:hAnsi="Times New Roman" w:cs="Times New Roman"/>
          <w:sz w:val="28"/>
          <w:szCs w:val="28"/>
        </w:rPr>
        <w:t xml:space="preserve"> несанкціоноване втручання в роботу інформаційних (автоматизованих), електронних комунікаційних мереж і ресурсів суду та здійснено </w:t>
      </w:r>
      <w:proofErr w:type="spellStart"/>
      <w:r w:rsidRPr="00E81245">
        <w:rPr>
          <w:rFonts w:ascii="Times New Roman" w:eastAsia="Calibri" w:hAnsi="Times New Roman" w:cs="Times New Roman"/>
          <w:sz w:val="28"/>
          <w:szCs w:val="28"/>
        </w:rPr>
        <w:t>рандомну</w:t>
      </w:r>
      <w:proofErr w:type="spellEnd"/>
      <w:r w:rsidRPr="00E81245">
        <w:rPr>
          <w:rFonts w:ascii="Times New Roman" w:eastAsia="Calibri" w:hAnsi="Times New Roman" w:cs="Times New Roman"/>
          <w:sz w:val="28"/>
          <w:szCs w:val="28"/>
        </w:rPr>
        <w:t xml:space="preserve"> масову спам-розсилку </w:t>
      </w:r>
      <w:r w:rsidR="004378D3" w:rsidRPr="00E81245">
        <w:rPr>
          <w:rFonts w:ascii="Times New Roman" w:eastAsia="Calibri" w:hAnsi="Times New Roman" w:cs="Times New Roman"/>
          <w:sz w:val="28"/>
          <w:szCs w:val="28"/>
        </w:rPr>
        <w:t>державни</w:t>
      </w:r>
      <w:r w:rsidR="004378D3">
        <w:rPr>
          <w:rFonts w:ascii="Times New Roman" w:eastAsia="Calibri" w:hAnsi="Times New Roman" w:cs="Times New Roman"/>
          <w:sz w:val="28"/>
          <w:szCs w:val="28"/>
        </w:rPr>
        <w:t>м</w:t>
      </w:r>
      <w:r w:rsidR="004378D3" w:rsidRPr="00E81245">
        <w:rPr>
          <w:rFonts w:ascii="Times New Roman" w:eastAsia="Calibri" w:hAnsi="Times New Roman" w:cs="Times New Roman"/>
          <w:sz w:val="28"/>
          <w:szCs w:val="28"/>
        </w:rPr>
        <w:t xml:space="preserve"> установ</w:t>
      </w:r>
      <w:r w:rsidR="004378D3">
        <w:rPr>
          <w:rFonts w:ascii="Times New Roman" w:eastAsia="Calibri" w:hAnsi="Times New Roman" w:cs="Times New Roman"/>
          <w:sz w:val="28"/>
          <w:szCs w:val="28"/>
        </w:rPr>
        <w:t>ам</w:t>
      </w:r>
      <w:r w:rsidR="004378D3" w:rsidRPr="00E81245">
        <w:rPr>
          <w:rFonts w:ascii="Times New Roman" w:eastAsia="Calibri" w:hAnsi="Times New Roman" w:cs="Times New Roman"/>
          <w:sz w:val="28"/>
          <w:szCs w:val="28"/>
        </w:rPr>
        <w:t>, підприємств</w:t>
      </w:r>
      <w:r w:rsidR="004378D3">
        <w:rPr>
          <w:rFonts w:ascii="Times New Roman" w:eastAsia="Calibri" w:hAnsi="Times New Roman" w:cs="Times New Roman"/>
          <w:sz w:val="28"/>
          <w:szCs w:val="28"/>
        </w:rPr>
        <w:t>ам</w:t>
      </w:r>
      <w:r w:rsidR="004378D3" w:rsidRPr="00E81245">
        <w:rPr>
          <w:rFonts w:ascii="Times New Roman" w:eastAsia="Calibri" w:hAnsi="Times New Roman" w:cs="Times New Roman"/>
          <w:sz w:val="28"/>
          <w:szCs w:val="28"/>
        </w:rPr>
        <w:t>, установ</w:t>
      </w:r>
      <w:r w:rsidR="004378D3">
        <w:rPr>
          <w:rFonts w:ascii="Times New Roman" w:eastAsia="Calibri" w:hAnsi="Times New Roman" w:cs="Times New Roman"/>
          <w:sz w:val="28"/>
          <w:szCs w:val="28"/>
        </w:rPr>
        <w:t>ам</w:t>
      </w:r>
      <w:r w:rsidR="004378D3" w:rsidRPr="00E81245">
        <w:rPr>
          <w:rFonts w:ascii="Times New Roman" w:eastAsia="Calibri" w:hAnsi="Times New Roman" w:cs="Times New Roman"/>
          <w:sz w:val="28"/>
          <w:szCs w:val="28"/>
        </w:rPr>
        <w:t>, організаці</w:t>
      </w:r>
      <w:r w:rsidR="004378D3">
        <w:rPr>
          <w:rFonts w:ascii="Times New Roman" w:eastAsia="Calibri" w:hAnsi="Times New Roman" w:cs="Times New Roman"/>
          <w:sz w:val="28"/>
          <w:szCs w:val="28"/>
        </w:rPr>
        <w:t>ям</w:t>
      </w:r>
      <w:r w:rsidR="004378D3" w:rsidRPr="00E81245">
        <w:rPr>
          <w:rFonts w:ascii="Times New Roman" w:eastAsia="Calibri" w:hAnsi="Times New Roman" w:cs="Times New Roman"/>
          <w:sz w:val="28"/>
          <w:szCs w:val="28"/>
        </w:rPr>
        <w:t xml:space="preserve"> і громадян</w:t>
      </w:r>
      <w:r w:rsidR="004378D3">
        <w:rPr>
          <w:rFonts w:ascii="Times New Roman" w:eastAsia="Calibri" w:hAnsi="Times New Roman" w:cs="Times New Roman"/>
          <w:sz w:val="28"/>
          <w:szCs w:val="28"/>
        </w:rPr>
        <w:t xml:space="preserve">ам </w:t>
      </w:r>
      <w:proofErr w:type="spellStart"/>
      <w:r w:rsidRPr="00E81245">
        <w:rPr>
          <w:rFonts w:ascii="Times New Roman" w:eastAsia="Calibri" w:hAnsi="Times New Roman" w:cs="Times New Roman"/>
          <w:sz w:val="28"/>
          <w:szCs w:val="28"/>
        </w:rPr>
        <w:t>фішингових</w:t>
      </w:r>
      <w:proofErr w:type="spellEnd"/>
      <w:r w:rsidRPr="00E81245">
        <w:rPr>
          <w:rFonts w:ascii="Times New Roman" w:eastAsia="Calibri" w:hAnsi="Times New Roman" w:cs="Times New Roman"/>
          <w:sz w:val="28"/>
          <w:szCs w:val="28"/>
        </w:rPr>
        <w:t xml:space="preserve"> повідомлень з вірусами у вигляді електронних листів з тематикою «Повістки до суду» та </w:t>
      </w:r>
      <w:r w:rsidRPr="00E81245">
        <w:rPr>
          <w:rFonts w:ascii="Times New Roman" w:eastAsia="Calibri" w:hAnsi="Times New Roman" w:cs="Times New Roman"/>
          <w:sz w:val="28"/>
          <w:szCs w:val="28"/>
        </w:rPr>
        <w:lastRenderedPageBreak/>
        <w:t xml:space="preserve">вкладенням у вигляді файлу «Повістка до суду. </w:t>
      </w:r>
      <w:proofErr w:type="spellStart"/>
      <w:r w:rsidRPr="00E81245">
        <w:rPr>
          <w:rFonts w:ascii="Times New Roman" w:eastAsia="Calibri" w:hAnsi="Times New Roman" w:cs="Times New Roman"/>
          <w:sz w:val="28"/>
          <w:szCs w:val="28"/>
        </w:rPr>
        <w:t>doc</w:t>
      </w:r>
      <w:proofErr w:type="spellEnd"/>
      <w:r w:rsidRPr="00E81245">
        <w:rPr>
          <w:rFonts w:ascii="Times New Roman" w:eastAsia="Calibri" w:hAnsi="Times New Roman" w:cs="Times New Roman"/>
          <w:sz w:val="28"/>
          <w:szCs w:val="28"/>
        </w:rPr>
        <w:t>»</w:t>
      </w:r>
      <w:r w:rsidR="004378D3">
        <w:rPr>
          <w:rFonts w:ascii="Times New Roman" w:eastAsia="Calibri" w:hAnsi="Times New Roman" w:cs="Times New Roman"/>
          <w:sz w:val="28"/>
          <w:szCs w:val="28"/>
        </w:rPr>
        <w:t>.</w:t>
      </w:r>
      <w:r w:rsidRPr="00E81245">
        <w:rPr>
          <w:rFonts w:ascii="Times New Roman" w:eastAsia="Calibri" w:hAnsi="Times New Roman" w:cs="Times New Roman"/>
          <w:sz w:val="28"/>
          <w:szCs w:val="28"/>
        </w:rPr>
        <w:t xml:space="preserve"> Перейшовши за посиланням, особи потрапляли на вірусний ресурс і втрачали дані.</w:t>
      </w:r>
    </w:p>
    <w:p w:rsidR="00E81245" w:rsidRPr="00E81245" w:rsidRDefault="00E81245"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E81245">
        <w:rPr>
          <w:rFonts w:ascii="Times New Roman" w:eastAsia="Calibri" w:hAnsi="Times New Roman" w:cs="Times New Roman"/>
          <w:sz w:val="28"/>
          <w:szCs w:val="28"/>
        </w:rPr>
        <w:t>Судд</w:t>
      </w:r>
      <w:r w:rsidR="004378D3">
        <w:rPr>
          <w:rFonts w:ascii="Times New Roman" w:eastAsia="Calibri" w:hAnsi="Times New Roman" w:cs="Times New Roman"/>
          <w:sz w:val="28"/>
          <w:szCs w:val="28"/>
        </w:rPr>
        <w:t>і</w:t>
      </w:r>
      <w:r w:rsidRPr="00E81245">
        <w:rPr>
          <w:rFonts w:ascii="Times New Roman" w:eastAsia="Calibri" w:hAnsi="Times New Roman" w:cs="Times New Roman"/>
          <w:sz w:val="28"/>
          <w:szCs w:val="28"/>
        </w:rPr>
        <w:t xml:space="preserve"> повідом</w:t>
      </w:r>
      <w:r w:rsidR="004378D3">
        <w:rPr>
          <w:rFonts w:ascii="Times New Roman" w:eastAsia="Calibri" w:hAnsi="Times New Roman" w:cs="Times New Roman"/>
          <w:sz w:val="28"/>
          <w:szCs w:val="28"/>
        </w:rPr>
        <w:t>или</w:t>
      </w:r>
      <w:r w:rsidRPr="00E81245">
        <w:rPr>
          <w:rFonts w:ascii="Times New Roman" w:eastAsia="Calibri" w:hAnsi="Times New Roman" w:cs="Times New Roman"/>
          <w:sz w:val="28"/>
          <w:szCs w:val="28"/>
        </w:rPr>
        <w:t xml:space="preserve">, що за </w:t>
      </w:r>
      <w:r w:rsidR="004378D3">
        <w:rPr>
          <w:rFonts w:ascii="Times New Roman" w:eastAsia="Calibri" w:hAnsi="Times New Roman" w:cs="Times New Roman"/>
          <w:sz w:val="28"/>
          <w:szCs w:val="28"/>
        </w:rPr>
        <w:t>результатами</w:t>
      </w:r>
      <w:r w:rsidRPr="00E81245">
        <w:rPr>
          <w:rFonts w:ascii="Times New Roman" w:eastAsia="Calibri" w:hAnsi="Times New Roman" w:cs="Times New Roman"/>
          <w:sz w:val="28"/>
          <w:szCs w:val="28"/>
        </w:rPr>
        <w:t xml:space="preserve"> невідкладного попереднього аналізу та перевірки працівник</w:t>
      </w:r>
      <w:r w:rsidR="004378D3">
        <w:rPr>
          <w:rFonts w:ascii="Times New Roman" w:eastAsia="Calibri" w:hAnsi="Times New Roman" w:cs="Times New Roman"/>
          <w:sz w:val="28"/>
          <w:szCs w:val="28"/>
        </w:rPr>
        <w:t>и</w:t>
      </w:r>
      <w:r w:rsidRPr="00E81245">
        <w:rPr>
          <w:rFonts w:ascii="Times New Roman" w:eastAsia="Calibri" w:hAnsi="Times New Roman" w:cs="Times New Roman"/>
          <w:sz w:val="28"/>
          <w:szCs w:val="28"/>
        </w:rPr>
        <w:t xml:space="preserve"> Служби безпеки України та Департаменту </w:t>
      </w:r>
      <w:proofErr w:type="spellStart"/>
      <w:r w:rsidRPr="00E81245">
        <w:rPr>
          <w:rFonts w:ascii="Times New Roman" w:eastAsia="Calibri" w:hAnsi="Times New Roman" w:cs="Times New Roman"/>
          <w:sz w:val="28"/>
          <w:szCs w:val="28"/>
        </w:rPr>
        <w:t>кіберполіцїї</w:t>
      </w:r>
      <w:proofErr w:type="spellEnd"/>
      <w:r w:rsidRPr="00E81245">
        <w:rPr>
          <w:rFonts w:ascii="Times New Roman" w:eastAsia="Calibri" w:hAnsi="Times New Roman" w:cs="Times New Roman"/>
          <w:sz w:val="28"/>
          <w:szCs w:val="28"/>
        </w:rPr>
        <w:t xml:space="preserve"> Національної поліції України встанов</w:t>
      </w:r>
      <w:r w:rsidR="004378D3">
        <w:rPr>
          <w:rFonts w:ascii="Times New Roman" w:eastAsia="Calibri" w:hAnsi="Times New Roman" w:cs="Times New Roman"/>
          <w:sz w:val="28"/>
          <w:szCs w:val="28"/>
        </w:rPr>
        <w:t>или</w:t>
      </w:r>
      <w:r w:rsidRPr="00E81245">
        <w:rPr>
          <w:rFonts w:ascii="Times New Roman" w:eastAsia="Calibri" w:hAnsi="Times New Roman" w:cs="Times New Roman"/>
          <w:sz w:val="28"/>
          <w:szCs w:val="28"/>
        </w:rPr>
        <w:t xml:space="preserve">, що невідомий вірусний код пошкодив доступ до серверної </w:t>
      </w:r>
      <w:r w:rsidR="004378D3">
        <w:rPr>
          <w:rFonts w:ascii="Times New Roman" w:eastAsia="Calibri" w:hAnsi="Times New Roman" w:cs="Times New Roman"/>
          <w:sz w:val="28"/>
          <w:szCs w:val="28"/>
        </w:rPr>
        <w:t>системи суду, що спричинило виті</w:t>
      </w:r>
      <w:r w:rsidRPr="00E81245">
        <w:rPr>
          <w:rFonts w:ascii="Times New Roman" w:eastAsia="Calibri" w:hAnsi="Times New Roman" w:cs="Times New Roman"/>
          <w:sz w:val="28"/>
          <w:szCs w:val="28"/>
        </w:rPr>
        <w:t xml:space="preserve">к інформації. Зокрема, </w:t>
      </w:r>
      <w:r w:rsidR="004378D3">
        <w:rPr>
          <w:rFonts w:ascii="Times New Roman" w:eastAsia="Calibri" w:hAnsi="Times New Roman" w:cs="Times New Roman"/>
          <w:sz w:val="28"/>
          <w:szCs w:val="28"/>
        </w:rPr>
        <w:t>ймовірно,</w:t>
      </w:r>
      <w:r w:rsidRPr="00E81245">
        <w:rPr>
          <w:rFonts w:ascii="Times New Roman" w:eastAsia="Calibri" w:hAnsi="Times New Roman" w:cs="Times New Roman"/>
          <w:sz w:val="28"/>
          <w:szCs w:val="28"/>
        </w:rPr>
        <w:t xml:space="preserve"> відбулос</w:t>
      </w:r>
      <w:r w:rsidR="004378D3">
        <w:rPr>
          <w:rFonts w:ascii="Times New Roman" w:eastAsia="Calibri" w:hAnsi="Times New Roman" w:cs="Times New Roman"/>
          <w:sz w:val="28"/>
          <w:szCs w:val="28"/>
        </w:rPr>
        <w:t>я</w:t>
      </w:r>
      <w:r w:rsidRPr="00E81245">
        <w:rPr>
          <w:rFonts w:ascii="Times New Roman" w:eastAsia="Calibri" w:hAnsi="Times New Roman" w:cs="Times New Roman"/>
          <w:sz w:val="28"/>
          <w:szCs w:val="28"/>
        </w:rPr>
        <w:t xml:space="preserve"> незаконне втручання </w:t>
      </w:r>
      <w:r w:rsidR="004378D3">
        <w:rPr>
          <w:rFonts w:ascii="Times New Roman" w:eastAsia="Calibri" w:hAnsi="Times New Roman" w:cs="Times New Roman"/>
          <w:sz w:val="28"/>
          <w:szCs w:val="28"/>
        </w:rPr>
        <w:t xml:space="preserve">в роботу </w:t>
      </w:r>
      <w:r w:rsidRPr="00E81245">
        <w:rPr>
          <w:rFonts w:ascii="Times New Roman" w:eastAsia="Calibri" w:hAnsi="Times New Roman" w:cs="Times New Roman"/>
          <w:sz w:val="28"/>
          <w:szCs w:val="28"/>
        </w:rPr>
        <w:t>електронних систем суду та отримання невстановленими особами доступу до електронних ключів суддів, їх</w:t>
      </w:r>
      <w:r w:rsidR="004378D3">
        <w:rPr>
          <w:rFonts w:ascii="Times New Roman" w:eastAsia="Calibri" w:hAnsi="Times New Roman" w:cs="Times New Roman"/>
          <w:sz w:val="28"/>
          <w:szCs w:val="28"/>
        </w:rPr>
        <w:t>ніх</w:t>
      </w:r>
      <w:r w:rsidRPr="00E81245">
        <w:rPr>
          <w:rFonts w:ascii="Times New Roman" w:eastAsia="Calibri" w:hAnsi="Times New Roman" w:cs="Times New Roman"/>
          <w:sz w:val="28"/>
          <w:szCs w:val="28"/>
        </w:rPr>
        <w:t xml:space="preserve"> персональних даних </w:t>
      </w:r>
      <w:r w:rsidR="004378D3">
        <w:rPr>
          <w:rFonts w:ascii="Times New Roman" w:eastAsia="Calibri" w:hAnsi="Times New Roman" w:cs="Times New Roman"/>
          <w:sz w:val="28"/>
          <w:szCs w:val="28"/>
        </w:rPr>
        <w:t>і</w:t>
      </w:r>
      <w:r w:rsidRPr="00E81245">
        <w:rPr>
          <w:rFonts w:ascii="Times New Roman" w:eastAsia="Calibri" w:hAnsi="Times New Roman" w:cs="Times New Roman"/>
          <w:sz w:val="28"/>
          <w:szCs w:val="28"/>
        </w:rPr>
        <w:t xml:space="preserve"> системи обліку та документації суду. Через неможливість забезпечення роботи суду</w:t>
      </w:r>
      <w:r w:rsidR="004378D3">
        <w:rPr>
          <w:rFonts w:ascii="Times New Roman" w:eastAsia="Calibri" w:hAnsi="Times New Roman" w:cs="Times New Roman"/>
          <w:sz w:val="28"/>
          <w:szCs w:val="28"/>
        </w:rPr>
        <w:t>, зокрема</w:t>
      </w:r>
      <w:r w:rsidRPr="00E81245">
        <w:rPr>
          <w:rFonts w:ascii="Times New Roman" w:eastAsia="Calibri" w:hAnsi="Times New Roman" w:cs="Times New Roman"/>
          <w:sz w:val="28"/>
          <w:szCs w:val="28"/>
        </w:rPr>
        <w:t xml:space="preserve"> проведення судових засідань, судочинство було </w:t>
      </w:r>
      <w:proofErr w:type="spellStart"/>
      <w:r w:rsidRPr="00E81245">
        <w:rPr>
          <w:rFonts w:ascii="Times New Roman" w:eastAsia="Calibri" w:hAnsi="Times New Roman" w:cs="Times New Roman"/>
          <w:sz w:val="28"/>
          <w:szCs w:val="28"/>
        </w:rPr>
        <w:t>зупинено</w:t>
      </w:r>
      <w:proofErr w:type="spellEnd"/>
      <w:r w:rsidRPr="00E81245">
        <w:rPr>
          <w:rFonts w:ascii="Times New Roman" w:eastAsia="Calibri" w:hAnsi="Times New Roman" w:cs="Times New Roman"/>
          <w:sz w:val="28"/>
          <w:szCs w:val="28"/>
        </w:rPr>
        <w:t xml:space="preserve"> з метою блокування витоку та пошкодження інформації.</w:t>
      </w:r>
    </w:p>
    <w:p w:rsidR="00E81245" w:rsidRPr="00E81245" w:rsidRDefault="00E81245"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E81245">
        <w:rPr>
          <w:rFonts w:ascii="Times New Roman" w:eastAsia="Calibri" w:hAnsi="Times New Roman" w:cs="Times New Roman"/>
          <w:sz w:val="28"/>
          <w:szCs w:val="28"/>
        </w:rPr>
        <w:t>Судді вважають, що наведен</w:t>
      </w:r>
      <w:r w:rsidR="004378D3">
        <w:rPr>
          <w:rFonts w:ascii="Times New Roman" w:eastAsia="Calibri" w:hAnsi="Times New Roman" w:cs="Times New Roman"/>
          <w:sz w:val="28"/>
          <w:szCs w:val="28"/>
        </w:rPr>
        <w:t>і</w:t>
      </w:r>
      <w:r w:rsidRPr="00E81245">
        <w:rPr>
          <w:rFonts w:ascii="Times New Roman" w:eastAsia="Calibri" w:hAnsi="Times New Roman" w:cs="Times New Roman"/>
          <w:sz w:val="28"/>
          <w:szCs w:val="28"/>
        </w:rPr>
        <w:t xml:space="preserve"> ді</w:t>
      </w:r>
      <w:r w:rsidR="004378D3">
        <w:rPr>
          <w:rFonts w:ascii="Times New Roman" w:eastAsia="Calibri" w:hAnsi="Times New Roman" w:cs="Times New Roman"/>
          <w:sz w:val="28"/>
          <w:szCs w:val="28"/>
        </w:rPr>
        <w:t xml:space="preserve">ї невстановлених осіб містять </w:t>
      </w:r>
      <w:r w:rsidRPr="00E81245">
        <w:rPr>
          <w:rFonts w:ascii="Times New Roman" w:eastAsia="Calibri" w:hAnsi="Times New Roman" w:cs="Times New Roman"/>
          <w:sz w:val="28"/>
          <w:szCs w:val="28"/>
        </w:rPr>
        <w:t>ознаки кримінальних правопорушень</w:t>
      </w:r>
      <w:r w:rsidR="004378D3">
        <w:rPr>
          <w:rFonts w:ascii="Times New Roman" w:eastAsia="Calibri" w:hAnsi="Times New Roman" w:cs="Times New Roman"/>
          <w:sz w:val="28"/>
          <w:szCs w:val="28"/>
        </w:rPr>
        <w:t>,</w:t>
      </w:r>
      <w:r w:rsidRPr="00E81245">
        <w:rPr>
          <w:rFonts w:ascii="Times New Roman" w:eastAsia="Calibri" w:hAnsi="Times New Roman" w:cs="Times New Roman"/>
          <w:sz w:val="28"/>
          <w:szCs w:val="28"/>
        </w:rPr>
        <w:t xml:space="preserve"> передбачених частиною першою статті 182, частиною п’ятою статті 361, частиною першою статті 376 Кримінального кодексу України (далі – КК України).</w:t>
      </w:r>
    </w:p>
    <w:p w:rsidR="00E81245" w:rsidRPr="00E81245" w:rsidRDefault="004378D3"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На в</w:t>
      </w:r>
      <w:r w:rsidR="00E81245" w:rsidRPr="00E81245">
        <w:rPr>
          <w:rFonts w:ascii="Times New Roman" w:eastAsia="Calibri" w:hAnsi="Times New Roman" w:cs="Times New Roman"/>
          <w:sz w:val="28"/>
          <w:szCs w:val="28"/>
        </w:rPr>
        <w:t>ико</w:t>
      </w:r>
      <w:r>
        <w:rPr>
          <w:rFonts w:ascii="Times New Roman" w:eastAsia="Calibri" w:hAnsi="Times New Roman" w:cs="Times New Roman"/>
          <w:sz w:val="28"/>
          <w:szCs w:val="28"/>
        </w:rPr>
        <w:t xml:space="preserve">нання </w:t>
      </w:r>
      <w:r w:rsidR="00E81245" w:rsidRPr="00E81245">
        <w:rPr>
          <w:rFonts w:ascii="Times New Roman" w:eastAsia="Calibri" w:hAnsi="Times New Roman" w:cs="Times New Roman"/>
          <w:sz w:val="28"/>
          <w:szCs w:val="28"/>
        </w:rPr>
        <w:t>вимог частини четвертої статті 48 Закону України «</w:t>
      </w:r>
      <w:r>
        <w:rPr>
          <w:rFonts w:ascii="Times New Roman" w:eastAsia="Calibri" w:hAnsi="Times New Roman" w:cs="Times New Roman"/>
          <w:sz w:val="28"/>
          <w:szCs w:val="28"/>
        </w:rPr>
        <w:t>Про судоустрій і статус суддів»</w:t>
      </w:r>
      <w:r w:rsidR="00E81245" w:rsidRPr="00E81245">
        <w:rPr>
          <w:rFonts w:ascii="Times New Roman" w:eastAsia="Calibri" w:hAnsi="Times New Roman" w:cs="Times New Roman"/>
          <w:sz w:val="28"/>
          <w:szCs w:val="28"/>
        </w:rPr>
        <w:t xml:space="preserve"> судді Господарського суд</w:t>
      </w:r>
      <w:r>
        <w:rPr>
          <w:rFonts w:ascii="Times New Roman" w:eastAsia="Calibri" w:hAnsi="Times New Roman" w:cs="Times New Roman"/>
          <w:sz w:val="28"/>
          <w:szCs w:val="28"/>
        </w:rPr>
        <w:t xml:space="preserve">у Одеської області  звернулися </w:t>
      </w:r>
      <w:r w:rsidR="00E81245" w:rsidRPr="00E81245">
        <w:rPr>
          <w:rFonts w:ascii="Times New Roman" w:eastAsia="Calibri" w:hAnsi="Times New Roman" w:cs="Times New Roman"/>
          <w:sz w:val="28"/>
          <w:szCs w:val="28"/>
        </w:rPr>
        <w:t>з повідомленням про втручання в їхню діяльність як суддів щодо здійснення правосуддя до Вищої ради правосуддя та до Генерального прокурора.</w:t>
      </w:r>
    </w:p>
    <w:p w:rsidR="00E81245" w:rsidRPr="00E81245" w:rsidRDefault="00E81245"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E81245">
        <w:rPr>
          <w:rFonts w:ascii="Times New Roman" w:eastAsia="Calibri" w:hAnsi="Times New Roman" w:cs="Times New Roman"/>
          <w:sz w:val="28"/>
          <w:szCs w:val="28"/>
        </w:rPr>
        <w:t xml:space="preserve">Під час перевірки повідомлення суддів Господарського суду Одеської області </w:t>
      </w:r>
      <w:r w:rsidR="004378D3">
        <w:rPr>
          <w:rFonts w:ascii="Times New Roman" w:eastAsia="Calibri" w:hAnsi="Times New Roman" w:cs="Times New Roman"/>
          <w:sz w:val="28"/>
          <w:szCs w:val="28"/>
        </w:rPr>
        <w:t xml:space="preserve">член Вищої ради правосуддя </w:t>
      </w:r>
      <w:proofErr w:type="spellStart"/>
      <w:r w:rsidR="004378D3">
        <w:rPr>
          <w:rFonts w:ascii="Times New Roman" w:eastAsia="Calibri" w:hAnsi="Times New Roman" w:cs="Times New Roman"/>
          <w:sz w:val="28"/>
          <w:szCs w:val="28"/>
        </w:rPr>
        <w:t>Попікова</w:t>
      </w:r>
      <w:proofErr w:type="spellEnd"/>
      <w:r w:rsidR="004378D3">
        <w:rPr>
          <w:rFonts w:ascii="Times New Roman" w:eastAsia="Calibri" w:hAnsi="Times New Roman" w:cs="Times New Roman"/>
          <w:sz w:val="28"/>
          <w:szCs w:val="28"/>
        </w:rPr>
        <w:t xml:space="preserve"> О.В. звернулася </w:t>
      </w:r>
      <w:r w:rsidRPr="00E81245">
        <w:rPr>
          <w:rFonts w:ascii="Times New Roman" w:eastAsia="Calibri" w:hAnsi="Times New Roman" w:cs="Times New Roman"/>
          <w:sz w:val="28"/>
          <w:szCs w:val="28"/>
        </w:rPr>
        <w:t xml:space="preserve">до Офісу Генерального прокурора, Служби безпеки України, Департаменту </w:t>
      </w:r>
      <w:proofErr w:type="spellStart"/>
      <w:r w:rsidRPr="00E81245">
        <w:rPr>
          <w:rFonts w:ascii="Times New Roman" w:eastAsia="Calibri" w:hAnsi="Times New Roman" w:cs="Times New Roman"/>
          <w:sz w:val="28"/>
          <w:szCs w:val="28"/>
        </w:rPr>
        <w:t>кіберполіці</w:t>
      </w:r>
      <w:r w:rsidR="004378D3">
        <w:rPr>
          <w:rFonts w:ascii="Times New Roman" w:eastAsia="Calibri" w:hAnsi="Times New Roman" w:cs="Times New Roman"/>
          <w:sz w:val="28"/>
          <w:szCs w:val="28"/>
        </w:rPr>
        <w:t>ї</w:t>
      </w:r>
      <w:proofErr w:type="spellEnd"/>
      <w:r w:rsidR="004378D3">
        <w:rPr>
          <w:rFonts w:ascii="Times New Roman" w:eastAsia="Calibri" w:hAnsi="Times New Roman" w:cs="Times New Roman"/>
          <w:sz w:val="28"/>
          <w:szCs w:val="28"/>
        </w:rPr>
        <w:t xml:space="preserve"> Національної поліції України із</w:t>
      </w:r>
      <w:r w:rsidRPr="00E81245">
        <w:rPr>
          <w:rFonts w:ascii="Times New Roman" w:eastAsia="Calibri" w:hAnsi="Times New Roman" w:cs="Times New Roman"/>
          <w:sz w:val="28"/>
          <w:szCs w:val="28"/>
        </w:rPr>
        <w:t xml:space="preserve"> запити з проханням надати відомості щодо дій, вчинених за результатами розгляду</w:t>
      </w:r>
      <w:r w:rsidR="004378D3">
        <w:rPr>
          <w:rFonts w:ascii="Times New Roman" w:eastAsia="Calibri" w:hAnsi="Times New Roman" w:cs="Times New Roman"/>
          <w:sz w:val="28"/>
          <w:szCs w:val="28"/>
        </w:rPr>
        <w:t xml:space="preserve"> повідомлення суддів</w:t>
      </w:r>
      <w:r w:rsidRPr="00E81245">
        <w:rPr>
          <w:rFonts w:ascii="Times New Roman" w:eastAsia="Calibri" w:hAnsi="Times New Roman" w:cs="Times New Roman"/>
          <w:sz w:val="28"/>
          <w:szCs w:val="28"/>
        </w:rPr>
        <w:t>.</w:t>
      </w:r>
    </w:p>
    <w:p w:rsidR="00E81245" w:rsidRPr="00E81245" w:rsidRDefault="00E81245"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E81245">
        <w:rPr>
          <w:rFonts w:ascii="Times New Roman" w:eastAsia="Calibri" w:hAnsi="Times New Roman" w:cs="Times New Roman"/>
          <w:sz w:val="28"/>
          <w:szCs w:val="28"/>
        </w:rPr>
        <w:t xml:space="preserve">Офіс Генерального прокурора </w:t>
      </w:r>
      <w:r w:rsidR="004378D3">
        <w:rPr>
          <w:rFonts w:ascii="Times New Roman" w:eastAsia="Calibri" w:hAnsi="Times New Roman" w:cs="Times New Roman"/>
          <w:sz w:val="28"/>
          <w:szCs w:val="28"/>
        </w:rPr>
        <w:t>в листі</w:t>
      </w:r>
      <w:r w:rsidRPr="00E81245">
        <w:rPr>
          <w:rFonts w:ascii="Times New Roman" w:eastAsia="Calibri" w:hAnsi="Times New Roman" w:cs="Times New Roman"/>
          <w:sz w:val="28"/>
          <w:szCs w:val="28"/>
        </w:rPr>
        <w:t xml:space="preserve"> від 12 грудня 2023 року</w:t>
      </w:r>
      <w:r w:rsidR="00B76CDB">
        <w:rPr>
          <w:rFonts w:ascii="Times New Roman" w:eastAsia="Calibri" w:hAnsi="Times New Roman" w:cs="Times New Roman"/>
          <w:sz w:val="28"/>
          <w:szCs w:val="28"/>
        </w:rPr>
        <w:t xml:space="preserve"> </w:t>
      </w:r>
      <w:r w:rsidR="00B76CDB">
        <w:rPr>
          <w:rFonts w:ascii="Times New Roman" w:eastAsia="Calibri" w:hAnsi="Times New Roman" w:cs="Times New Roman"/>
          <w:sz w:val="28"/>
          <w:szCs w:val="28"/>
        </w:rPr>
        <w:br/>
      </w:r>
      <w:r w:rsidRPr="00E81245">
        <w:rPr>
          <w:rFonts w:ascii="Times New Roman" w:eastAsia="Calibri" w:hAnsi="Times New Roman" w:cs="Times New Roman"/>
          <w:sz w:val="28"/>
          <w:szCs w:val="28"/>
        </w:rPr>
        <w:t>№ 13/2-102788ВИХ-23 поінформував, що за фактами, повідомленими суддями, слідч</w:t>
      </w:r>
      <w:r w:rsidR="004378D3">
        <w:rPr>
          <w:rFonts w:ascii="Times New Roman" w:eastAsia="Calibri" w:hAnsi="Times New Roman" w:cs="Times New Roman"/>
          <w:sz w:val="28"/>
          <w:szCs w:val="28"/>
        </w:rPr>
        <w:t>і</w:t>
      </w:r>
      <w:r w:rsidRPr="00E81245">
        <w:rPr>
          <w:rFonts w:ascii="Times New Roman" w:eastAsia="Calibri" w:hAnsi="Times New Roman" w:cs="Times New Roman"/>
          <w:sz w:val="28"/>
          <w:szCs w:val="28"/>
        </w:rPr>
        <w:t xml:space="preserve"> слідчого відділу </w:t>
      </w:r>
      <w:proofErr w:type="spellStart"/>
      <w:r w:rsidRPr="00E81245">
        <w:rPr>
          <w:rFonts w:ascii="Times New Roman" w:eastAsia="Calibri" w:hAnsi="Times New Roman" w:cs="Times New Roman"/>
          <w:sz w:val="28"/>
          <w:szCs w:val="28"/>
        </w:rPr>
        <w:t>відділу</w:t>
      </w:r>
      <w:proofErr w:type="spellEnd"/>
      <w:r w:rsidRPr="00E81245">
        <w:rPr>
          <w:rFonts w:ascii="Times New Roman" w:eastAsia="Calibri" w:hAnsi="Times New Roman" w:cs="Times New Roman"/>
          <w:sz w:val="28"/>
          <w:szCs w:val="28"/>
        </w:rPr>
        <w:t xml:space="preserve"> поліції № 5 Одеського районного управління поліції № 1 Головного управління Національної поліції в Одеській області</w:t>
      </w:r>
      <w:r w:rsidR="00B76CDB">
        <w:rPr>
          <w:rFonts w:ascii="Times New Roman" w:eastAsia="Calibri" w:hAnsi="Times New Roman" w:cs="Times New Roman"/>
          <w:sz w:val="28"/>
          <w:szCs w:val="28"/>
        </w:rPr>
        <w:br/>
      </w:r>
      <w:r w:rsidRPr="00E81245">
        <w:rPr>
          <w:rFonts w:ascii="Times New Roman" w:eastAsia="Calibri" w:hAnsi="Times New Roman" w:cs="Times New Roman"/>
          <w:sz w:val="28"/>
          <w:szCs w:val="28"/>
        </w:rPr>
        <w:t>за процесуального керівництва прокурорів Приморської окружної прокуратури міста Одеси здійсню</w:t>
      </w:r>
      <w:r w:rsidR="009A6D7F">
        <w:rPr>
          <w:rFonts w:ascii="Times New Roman" w:eastAsia="Calibri" w:hAnsi="Times New Roman" w:cs="Times New Roman"/>
          <w:sz w:val="28"/>
          <w:szCs w:val="28"/>
        </w:rPr>
        <w:t>ють</w:t>
      </w:r>
      <w:r w:rsidRPr="00E81245">
        <w:rPr>
          <w:rFonts w:ascii="Times New Roman" w:eastAsia="Calibri" w:hAnsi="Times New Roman" w:cs="Times New Roman"/>
          <w:sz w:val="28"/>
          <w:szCs w:val="28"/>
        </w:rPr>
        <w:t xml:space="preserve"> досудове розслідування у кримінальному провадженні </w:t>
      </w:r>
      <w:r w:rsidR="00B76CDB">
        <w:rPr>
          <w:rFonts w:ascii="Times New Roman" w:eastAsia="Calibri" w:hAnsi="Times New Roman" w:cs="Times New Roman"/>
          <w:sz w:val="28"/>
          <w:szCs w:val="28"/>
        </w:rPr>
        <w:br/>
      </w:r>
      <w:r w:rsidR="00452B3B">
        <w:rPr>
          <w:rFonts w:ascii="Times New Roman" w:eastAsia="Calibri" w:hAnsi="Times New Roman" w:cs="Times New Roman"/>
          <w:sz w:val="28"/>
          <w:szCs w:val="28"/>
        </w:rPr>
        <w:t>№ ____</w:t>
      </w:r>
      <w:r w:rsidRPr="00E81245">
        <w:rPr>
          <w:rFonts w:ascii="Times New Roman" w:eastAsia="Calibri" w:hAnsi="Times New Roman" w:cs="Times New Roman"/>
          <w:sz w:val="28"/>
          <w:szCs w:val="28"/>
        </w:rPr>
        <w:t xml:space="preserve"> від 1 грудня 2023 року за частиною першою</w:t>
      </w:r>
      <w:r w:rsidR="00B76CDB">
        <w:rPr>
          <w:rFonts w:ascii="Times New Roman" w:eastAsia="Calibri" w:hAnsi="Times New Roman" w:cs="Times New Roman"/>
          <w:sz w:val="28"/>
          <w:szCs w:val="28"/>
        </w:rPr>
        <w:t xml:space="preserve"> </w:t>
      </w:r>
      <w:r w:rsidRPr="00E81245">
        <w:rPr>
          <w:rFonts w:ascii="Times New Roman" w:eastAsia="Calibri" w:hAnsi="Times New Roman" w:cs="Times New Roman"/>
          <w:sz w:val="28"/>
          <w:szCs w:val="28"/>
        </w:rPr>
        <w:t>статті 361</w:t>
      </w:r>
      <w:r w:rsidR="009A6D7F">
        <w:rPr>
          <w:rFonts w:ascii="Times New Roman" w:eastAsia="Calibri" w:hAnsi="Times New Roman" w:cs="Times New Roman"/>
          <w:sz w:val="28"/>
          <w:szCs w:val="28"/>
          <w:vertAlign w:val="superscript"/>
        </w:rPr>
        <w:t>1</w:t>
      </w:r>
      <w:r w:rsidRPr="00E81245">
        <w:rPr>
          <w:rFonts w:ascii="Times New Roman" w:eastAsia="Calibri" w:hAnsi="Times New Roman" w:cs="Times New Roman"/>
          <w:sz w:val="28"/>
          <w:szCs w:val="28"/>
        </w:rPr>
        <w:t xml:space="preserve"> КК України. Наразі проводяться необхідні слідчі (розшукові) та процесуальні дії для забезпечення повного, всебічного та об’єктивного досудового розслідування.</w:t>
      </w:r>
    </w:p>
    <w:p w:rsidR="00E81245" w:rsidRPr="00E81245" w:rsidRDefault="009A6D7F"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Крім того, </w:t>
      </w:r>
      <w:r w:rsidR="00E81245" w:rsidRPr="00E81245">
        <w:rPr>
          <w:rFonts w:ascii="Times New Roman" w:eastAsia="Calibri" w:hAnsi="Times New Roman" w:cs="Times New Roman"/>
          <w:sz w:val="28"/>
          <w:szCs w:val="28"/>
        </w:rPr>
        <w:t xml:space="preserve">Офіс Генерального прокурора </w:t>
      </w:r>
      <w:r>
        <w:rPr>
          <w:rFonts w:ascii="Times New Roman" w:eastAsia="Calibri" w:hAnsi="Times New Roman" w:cs="Times New Roman"/>
          <w:sz w:val="28"/>
          <w:szCs w:val="28"/>
        </w:rPr>
        <w:t xml:space="preserve">повідомив, що </w:t>
      </w:r>
      <w:r w:rsidR="00E81245" w:rsidRPr="00E81245">
        <w:rPr>
          <w:rFonts w:ascii="Times New Roman" w:eastAsia="Calibri" w:hAnsi="Times New Roman" w:cs="Times New Roman"/>
          <w:sz w:val="28"/>
          <w:szCs w:val="28"/>
        </w:rPr>
        <w:t>8 грудня 2023 року взято на контроль стан досудового розслідування у цьому кримінальному провадженні.</w:t>
      </w:r>
    </w:p>
    <w:p w:rsidR="00E81245" w:rsidRPr="00E81245" w:rsidRDefault="00E81245"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E81245">
        <w:rPr>
          <w:rFonts w:ascii="Times New Roman" w:eastAsia="Calibri" w:hAnsi="Times New Roman" w:cs="Times New Roman"/>
          <w:sz w:val="28"/>
          <w:szCs w:val="28"/>
        </w:rPr>
        <w:t xml:space="preserve">Департамент </w:t>
      </w:r>
      <w:proofErr w:type="spellStart"/>
      <w:r w:rsidRPr="00E81245">
        <w:rPr>
          <w:rFonts w:ascii="Times New Roman" w:eastAsia="Calibri" w:hAnsi="Times New Roman" w:cs="Times New Roman"/>
          <w:sz w:val="28"/>
          <w:szCs w:val="28"/>
        </w:rPr>
        <w:t>кіберполіції</w:t>
      </w:r>
      <w:proofErr w:type="spellEnd"/>
      <w:r w:rsidRPr="00E81245">
        <w:rPr>
          <w:rFonts w:ascii="Times New Roman" w:eastAsia="Calibri" w:hAnsi="Times New Roman" w:cs="Times New Roman"/>
          <w:sz w:val="28"/>
          <w:szCs w:val="28"/>
        </w:rPr>
        <w:t xml:space="preserve"> Національної поліції України</w:t>
      </w:r>
      <w:r w:rsidR="009A6D7F">
        <w:rPr>
          <w:rFonts w:ascii="Times New Roman" w:eastAsia="Calibri" w:hAnsi="Times New Roman" w:cs="Times New Roman"/>
          <w:sz w:val="28"/>
          <w:szCs w:val="28"/>
        </w:rPr>
        <w:t xml:space="preserve"> в листі </w:t>
      </w:r>
      <w:r w:rsidRPr="00E81245">
        <w:rPr>
          <w:rFonts w:ascii="Times New Roman" w:eastAsia="Calibri" w:hAnsi="Times New Roman" w:cs="Times New Roman"/>
          <w:sz w:val="28"/>
          <w:szCs w:val="28"/>
        </w:rPr>
        <w:t>від 14 грудня 2023 року № СЕД-96/03-2023 повідом</w:t>
      </w:r>
      <w:r w:rsidR="009A6D7F">
        <w:rPr>
          <w:rFonts w:ascii="Times New Roman" w:eastAsia="Calibri" w:hAnsi="Times New Roman" w:cs="Times New Roman"/>
          <w:sz w:val="28"/>
          <w:szCs w:val="28"/>
        </w:rPr>
        <w:t>ив</w:t>
      </w:r>
      <w:r w:rsidRPr="00E81245">
        <w:rPr>
          <w:rFonts w:ascii="Times New Roman" w:eastAsia="Calibri" w:hAnsi="Times New Roman" w:cs="Times New Roman"/>
          <w:sz w:val="28"/>
          <w:szCs w:val="28"/>
        </w:rPr>
        <w:t xml:space="preserve"> про </w:t>
      </w:r>
      <w:r w:rsidR="009A6D7F">
        <w:rPr>
          <w:rFonts w:ascii="Times New Roman" w:eastAsia="Calibri" w:hAnsi="Times New Roman" w:cs="Times New Roman"/>
          <w:sz w:val="28"/>
          <w:szCs w:val="28"/>
        </w:rPr>
        <w:t>надіслання</w:t>
      </w:r>
      <w:r w:rsidRPr="00E81245">
        <w:rPr>
          <w:rFonts w:ascii="Times New Roman" w:eastAsia="Calibri" w:hAnsi="Times New Roman" w:cs="Times New Roman"/>
          <w:sz w:val="28"/>
          <w:szCs w:val="28"/>
        </w:rPr>
        <w:t xml:space="preserve"> запиту члена Вищої ради правосуддя до Управління протидії </w:t>
      </w:r>
      <w:proofErr w:type="spellStart"/>
      <w:r w:rsidRPr="00E81245">
        <w:rPr>
          <w:rFonts w:ascii="Times New Roman" w:eastAsia="Calibri" w:hAnsi="Times New Roman" w:cs="Times New Roman"/>
          <w:sz w:val="28"/>
          <w:szCs w:val="28"/>
        </w:rPr>
        <w:t>кіберзлочинам</w:t>
      </w:r>
      <w:proofErr w:type="spellEnd"/>
      <w:r w:rsidRPr="00E81245">
        <w:rPr>
          <w:rFonts w:ascii="Times New Roman" w:eastAsia="Calibri" w:hAnsi="Times New Roman" w:cs="Times New Roman"/>
          <w:sz w:val="28"/>
          <w:szCs w:val="28"/>
        </w:rPr>
        <w:t xml:space="preserve"> в Одеській області Департаменту </w:t>
      </w:r>
      <w:proofErr w:type="spellStart"/>
      <w:r w:rsidRPr="00E81245">
        <w:rPr>
          <w:rFonts w:ascii="Times New Roman" w:eastAsia="Calibri" w:hAnsi="Times New Roman" w:cs="Times New Roman"/>
          <w:sz w:val="28"/>
          <w:szCs w:val="28"/>
        </w:rPr>
        <w:t>кібербезпеки</w:t>
      </w:r>
      <w:proofErr w:type="spellEnd"/>
      <w:r w:rsidRPr="00E81245">
        <w:rPr>
          <w:rFonts w:ascii="Times New Roman" w:eastAsia="Calibri" w:hAnsi="Times New Roman" w:cs="Times New Roman"/>
          <w:sz w:val="28"/>
          <w:szCs w:val="28"/>
        </w:rPr>
        <w:t xml:space="preserve"> Національної поліції України для </w:t>
      </w:r>
      <w:r w:rsidR="009A6D7F">
        <w:rPr>
          <w:rFonts w:ascii="Times New Roman" w:eastAsia="Calibri" w:hAnsi="Times New Roman" w:cs="Times New Roman"/>
          <w:sz w:val="28"/>
          <w:szCs w:val="28"/>
        </w:rPr>
        <w:t>ухвалення</w:t>
      </w:r>
      <w:r w:rsidRPr="00E81245">
        <w:rPr>
          <w:rFonts w:ascii="Times New Roman" w:eastAsia="Calibri" w:hAnsi="Times New Roman" w:cs="Times New Roman"/>
          <w:sz w:val="28"/>
          <w:szCs w:val="28"/>
        </w:rPr>
        <w:t xml:space="preserve"> процесуального рішення згідно </w:t>
      </w:r>
      <w:r w:rsidR="009A6D7F">
        <w:rPr>
          <w:rFonts w:ascii="Times New Roman" w:eastAsia="Calibri" w:hAnsi="Times New Roman" w:cs="Times New Roman"/>
          <w:sz w:val="28"/>
          <w:szCs w:val="28"/>
        </w:rPr>
        <w:t xml:space="preserve">з </w:t>
      </w:r>
      <w:r w:rsidRPr="00E81245">
        <w:rPr>
          <w:rFonts w:ascii="Times New Roman" w:eastAsia="Calibri" w:hAnsi="Times New Roman" w:cs="Times New Roman"/>
          <w:sz w:val="28"/>
          <w:szCs w:val="28"/>
        </w:rPr>
        <w:t>чинн</w:t>
      </w:r>
      <w:r w:rsidR="009A6D7F">
        <w:rPr>
          <w:rFonts w:ascii="Times New Roman" w:eastAsia="Calibri" w:hAnsi="Times New Roman" w:cs="Times New Roman"/>
          <w:sz w:val="28"/>
          <w:szCs w:val="28"/>
        </w:rPr>
        <w:t>им</w:t>
      </w:r>
      <w:r w:rsidRPr="00E81245">
        <w:rPr>
          <w:rFonts w:ascii="Times New Roman" w:eastAsia="Calibri" w:hAnsi="Times New Roman" w:cs="Times New Roman"/>
          <w:sz w:val="28"/>
          <w:szCs w:val="28"/>
        </w:rPr>
        <w:t xml:space="preserve"> законодавств</w:t>
      </w:r>
      <w:r w:rsidR="009A6D7F">
        <w:rPr>
          <w:rFonts w:ascii="Times New Roman" w:eastAsia="Calibri" w:hAnsi="Times New Roman" w:cs="Times New Roman"/>
          <w:sz w:val="28"/>
          <w:szCs w:val="28"/>
        </w:rPr>
        <w:t>ом</w:t>
      </w:r>
      <w:r w:rsidRPr="00E81245">
        <w:rPr>
          <w:rFonts w:ascii="Times New Roman" w:eastAsia="Calibri" w:hAnsi="Times New Roman" w:cs="Times New Roman"/>
          <w:sz w:val="28"/>
          <w:szCs w:val="28"/>
        </w:rPr>
        <w:t>.</w:t>
      </w:r>
    </w:p>
    <w:p w:rsidR="00E81245" w:rsidRPr="00E81245" w:rsidRDefault="00E81245"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E81245">
        <w:rPr>
          <w:rFonts w:ascii="Times New Roman" w:eastAsia="Calibri" w:hAnsi="Times New Roman" w:cs="Times New Roman"/>
          <w:sz w:val="28"/>
          <w:szCs w:val="28"/>
        </w:rPr>
        <w:t xml:space="preserve">Управління протидії </w:t>
      </w:r>
      <w:proofErr w:type="spellStart"/>
      <w:r w:rsidRPr="00E81245">
        <w:rPr>
          <w:rFonts w:ascii="Times New Roman" w:eastAsia="Calibri" w:hAnsi="Times New Roman" w:cs="Times New Roman"/>
          <w:sz w:val="28"/>
          <w:szCs w:val="28"/>
        </w:rPr>
        <w:t>кіберзлочинам</w:t>
      </w:r>
      <w:proofErr w:type="spellEnd"/>
      <w:r w:rsidRPr="00E81245">
        <w:rPr>
          <w:rFonts w:ascii="Times New Roman" w:eastAsia="Calibri" w:hAnsi="Times New Roman" w:cs="Times New Roman"/>
          <w:sz w:val="28"/>
          <w:szCs w:val="28"/>
        </w:rPr>
        <w:t xml:space="preserve"> в Одеській області Департаменту </w:t>
      </w:r>
      <w:proofErr w:type="spellStart"/>
      <w:r w:rsidRPr="00E81245">
        <w:rPr>
          <w:rFonts w:ascii="Times New Roman" w:eastAsia="Calibri" w:hAnsi="Times New Roman" w:cs="Times New Roman"/>
          <w:sz w:val="28"/>
          <w:szCs w:val="28"/>
        </w:rPr>
        <w:t>кібербезпеки</w:t>
      </w:r>
      <w:proofErr w:type="spellEnd"/>
      <w:r w:rsidRPr="00E81245">
        <w:rPr>
          <w:rFonts w:ascii="Times New Roman" w:eastAsia="Calibri" w:hAnsi="Times New Roman" w:cs="Times New Roman"/>
          <w:sz w:val="28"/>
          <w:szCs w:val="28"/>
        </w:rPr>
        <w:t xml:space="preserve"> Національної поліції України</w:t>
      </w:r>
      <w:r w:rsidR="009A6D7F">
        <w:rPr>
          <w:rFonts w:ascii="Times New Roman" w:eastAsia="Calibri" w:hAnsi="Times New Roman" w:cs="Times New Roman"/>
          <w:sz w:val="28"/>
          <w:szCs w:val="28"/>
        </w:rPr>
        <w:t xml:space="preserve"> в листі</w:t>
      </w:r>
      <w:r w:rsidRPr="00E81245">
        <w:rPr>
          <w:rFonts w:ascii="Times New Roman" w:eastAsia="Calibri" w:hAnsi="Times New Roman" w:cs="Times New Roman"/>
          <w:sz w:val="28"/>
          <w:szCs w:val="28"/>
        </w:rPr>
        <w:t xml:space="preserve"> від 21 грудня 2023 року </w:t>
      </w:r>
      <w:r>
        <w:rPr>
          <w:rFonts w:ascii="Times New Roman" w:eastAsia="Calibri" w:hAnsi="Times New Roman" w:cs="Times New Roman"/>
          <w:sz w:val="28"/>
          <w:szCs w:val="28"/>
        </w:rPr>
        <w:br/>
      </w:r>
      <w:r w:rsidRPr="00E81245">
        <w:rPr>
          <w:rFonts w:ascii="Times New Roman" w:eastAsia="Calibri" w:hAnsi="Times New Roman" w:cs="Times New Roman"/>
          <w:sz w:val="28"/>
          <w:szCs w:val="28"/>
        </w:rPr>
        <w:t>№ СЕД-909-2023 повідом</w:t>
      </w:r>
      <w:r w:rsidR="009A6D7F">
        <w:rPr>
          <w:rFonts w:ascii="Times New Roman" w:eastAsia="Calibri" w:hAnsi="Times New Roman" w:cs="Times New Roman"/>
          <w:sz w:val="28"/>
          <w:szCs w:val="28"/>
        </w:rPr>
        <w:t>ило</w:t>
      </w:r>
      <w:r w:rsidRPr="00E81245">
        <w:rPr>
          <w:rFonts w:ascii="Times New Roman" w:eastAsia="Calibri" w:hAnsi="Times New Roman" w:cs="Times New Roman"/>
          <w:sz w:val="28"/>
          <w:szCs w:val="28"/>
        </w:rPr>
        <w:t xml:space="preserve"> про </w:t>
      </w:r>
      <w:r w:rsidR="009A6D7F">
        <w:rPr>
          <w:rFonts w:ascii="Times New Roman" w:eastAsia="Calibri" w:hAnsi="Times New Roman" w:cs="Times New Roman"/>
          <w:sz w:val="28"/>
          <w:szCs w:val="28"/>
        </w:rPr>
        <w:t>надіслання</w:t>
      </w:r>
      <w:r w:rsidRPr="00E81245">
        <w:rPr>
          <w:rFonts w:ascii="Times New Roman" w:eastAsia="Calibri" w:hAnsi="Times New Roman" w:cs="Times New Roman"/>
          <w:sz w:val="28"/>
          <w:szCs w:val="28"/>
        </w:rPr>
        <w:t xml:space="preserve"> матеріалів, які надійшли з Департаменту </w:t>
      </w:r>
      <w:proofErr w:type="spellStart"/>
      <w:r w:rsidRPr="00E81245">
        <w:rPr>
          <w:rFonts w:ascii="Times New Roman" w:eastAsia="Calibri" w:hAnsi="Times New Roman" w:cs="Times New Roman"/>
          <w:sz w:val="28"/>
          <w:szCs w:val="28"/>
        </w:rPr>
        <w:t>кіберполіції</w:t>
      </w:r>
      <w:proofErr w:type="spellEnd"/>
      <w:r w:rsidRPr="00E81245">
        <w:rPr>
          <w:rFonts w:ascii="Times New Roman" w:eastAsia="Calibri" w:hAnsi="Times New Roman" w:cs="Times New Roman"/>
          <w:sz w:val="28"/>
          <w:szCs w:val="28"/>
        </w:rPr>
        <w:t xml:space="preserve"> Національної поліції України, для долучення до </w:t>
      </w:r>
      <w:r w:rsidRPr="00E81245">
        <w:rPr>
          <w:rFonts w:ascii="Times New Roman" w:eastAsia="Calibri" w:hAnsi="Times New Roman" w:cs="Times New Roman"/>
          <w:sz w:val="28"/>
          <w:szCs w:val="28"/>
        </w:rPr>
        <w:lastRenderedPageBreak/>
        <w:t>матеріалів кримінального</w:t>
      </w:r>
      <w:r w:rsidR="00452B3B">
        <w:rPr>
          <w:rFonts w:ascii="Times New Roman" w:eastAsia="Calibri" w:hAnsi="Times New Roman" w:cs="Times New Roman"/>
          <w:sz w:val="28"/>
          <w:szCs w:val="28"/>
        </w:rPr>
        <w:t xml:space="preserve"> провадження № ____</w:t>
      </w:r>
      <w:r w:rsidRPr="00E81245">
        <w:rPr>
          <w:rFonts w:ascii="Times New Roman" w:eastAsia="Calibri" w:hAnsi="Times New Roman" w:cs="Times New Roman"/>
          <w:sz w:val="28"/>
          <w:szCs w:val="28"/>
        </w:rPr>
        <w:t xml:space="preserve"> від 1 грудня </w:t>
      </w:r>
      <w:r>
        <w:rPr>
          <w:rFonts w:ascii="Times New Roman" w:eastAsia="Calibri" w:hAnsi="Times New Roman" w:cs="Times New Roman"/>
          <w:sz w:val="28"/>
          <w:szCs w:val="28"/>
        </w:rPr>
        <w:br/>
      </w:r>
      <w:r w:rsidRPr="00E81245">
        <w:rPr>
          <w:rFonts w:ascii="Times New Roman" w:eastAsia="Calibri" w:hAnsi="Times New Roman" w:cs="Times New Roman"/>
          <w:sz w:val="28"/>
          <w:szCs w:val="28"/>
        </w:rPr>
        <w:t>2023 року за частиною першою статті 361</w:t>
      </w:r>
      <w:r w:rsidR="009A6D7F">
        <w:rPr>
          <w:rFonts w:ascii="Times New Roman" w:eastAsia="Calibri" w:hAnsi="Times New Roman" w:cs="Times New Roman"/>
          <w:sz w:val="28"/>
          <w:szCs w:val="28"/>
          <w:vertAlign w:val="superscript"/>
        </w:rPr>
        <w:t>1</w:t>
      </w:r>
      <w:r w:rsidRPr="00E81245">
        <w:rPr>
          <w:rFonts w:ascii="Times New Roman" w:eastAsia="Calibri" w:hAnsi="Times New Roman" w:cs="Times New Roman"/>
          <w:sz w:val="28"/>
          <w:szCs w:val="28"/>
        </w:rPr>
        <w:t xml:space="preserve"> КК України.</w:t>
      </w:r>
    </w:p>
    <w:p w:rsidR="008527F5" w:rsidRDefault="00E81245" w:rsidP="006724D7">
      <w:pPr>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E81245">
        <w:rPr>
          <w:rFonts w:ascii="Times New Roman" w:eastAsia="Calibri" w:hAnsi="Times New Roman" w:cs="Times New Roman"/>
          <w:sz w:val="28"/>
          <w:szCs w:val="28"/>
        </w:rPr>
        <w:t xml:space="preserve">Служба безпеки України </w:t>
      </w:r>
      <w:r w:rsidR="005F0E79">
        <w:rPr>
          <w:rFonts w:ascii="Times New Roman" w:eastAsia="Calibri" w:hAnsi="Times New Roman" w:cs="Times New Roman"/>
          <w:sz w:val="28"/>
          <w:szCs w:val="28"/>
        </w:rPr>
        <w:t xml:space="preserve">в листі </w:t>
      </w:r>
      <w:r w:rsidRPr="00E81245">
        <w:rPr>
          <w:rFonts w:ascii="Times New Roman" w:eastAsia="Calibri" w:hAnsi="Times New Roman" w:cs="Times New Roman"/>
          <w:sz w:val="28"/>
          <w:szCs w:val="28"/>
        </w:rPr>
        <w:t xml:space="preserve">від 18 грудня 2023 року № 30/4/3-13388 поінформувала, що </w:t>
      </w:r>
      <w:r w:rsidR="005F0E79">
        <w:rPr>
          <w:rFonts w:ascii="Times New Roman" w:eastAsia="Calibri" w:hAnsi="Times New Roman" w:cs="Times New Roman"/>
          <w:sz w:val="28"/>
          <w:szCs w:val="28"/>
        </w:rPr>
        <w:t xml:space="preserve">за результатами вжиття заходів </w:t>
      </w:r>
      <w:r w:rsidRPr="00E81245">
        <w:rPr>
          <w:rFonts w:ascii="Times New Roman" w:eastAsia="Calibri" w:hAnsi="Times New Roman" w:cs="Times New Roman"/>
          <w:sz w:val="28"/>
          <w:szCs w:val="28"/>
        </w:rPr>
        <w:t>попередньо встановлено факт інсталяції 14 листопада 2023 року</w:t>
      </w:r>
      <w:r w:rsidR="005F0E79">
        <w:rPr>
          <w:rFonts w:ascii="Times New Roman" w:eastAsia="Calibri" w:hAnsi="Times New Roman" w:cs="Times New Roman"/>
          <w:sz w:val="28"/>
          <w:szCs w:val="28"/>
        </w:rPr>
        <w:t>,</w:t>
      </w:r>
      <w:r w:rsidRPr="00E81245">
        <w:rPr>
          <w:rFonts w:ascii="Times New Roman" w:eastAsia="Calibri" w:hAnsi="Times New Roman" w:cs="Times New Roman"/>
          <w:sz w:val="28"/>
          <w:szCs w:val="28"/>
        </w:rPr>
        <w:t xml:space="preserve"> приблизно о 23 годині</w:t>
      </w:r>
      <w:r w:rsidR="005F0E79">
        <w:rPr>
          <w:rFonts w:ascii="Times New Roman" w:eastAsia="Calibri" w:hAnsi="Times New Roman" w:cs="Times New Roman"/>
          <w:sz w:val="28"/>
          <w:szCs w:val="28"/>
        </w:rPr>
        <w:t>,</w:t>
      </w:r>
      <w:r w:rsidRPr="00E81245">
        <w:rPr>
          <w:rFonts w:ascii="Times New Roman" w:eastAsia="Calibri" w:hAnsi="Times New Roman" w:cs="Times New Roman"/>
          <w:sz w:val="28"/>
          <w:szCs w:val="28"/>
        </w:rPr>
        <w:t xml:space="preserve"> невстановленими особами на 160 комп’ютерних системах суду програмного забезпечення для віддаленого доступу </w:t>
      </w:r>
      <w:r w:rsidR="005F0E79">
        <w:rPr>
          <w:rFonts w:ascii="Times New Roman" w:eastAsia="Calibri" w:hAnsi="Times New Roman" w:cs="Times New Roman"/>
          <w:sz w:val="28"/>
          <w:szCs w:val="28"/>
        </w:rPr>
        <w:t>«</w:t>
      </w:r>
      <w:proofErr w:type="spellStart"/>
      <w:r w:rsidRPr="00E81245">
        <w:rPr>
          <w:rFonts w:ascii="Times New Roman" w:eastAsia="Calibri" w:hAnsi="Times New Roman" w:cs="Times New Roman"/>
          <w:sz w:val="28"/>
          <w:szCs w:val="28"/>
        </w:rPr>
        <w:t>Remote</w:t>
      </w:r>
      <w:proofErr w:type="spellEnd"/>
      <w:r w:rsidRPr="00E81245">
        <w:rPr>
          <w:rFonts w:ascii="Times New Roman" w:eastAsia="Calibri" w:hAnsi="Times New Roman" w:cs="Times New Roman"/>
          <w:sz w:val="28"/>
          <w:szCs w:val="28"/>
        </w:rPr>
        <w:t xml:space="preserve"> </w:t>
      </w:r>
      <w:proofErr w:type="spellStart"/>
      <w:r w:rsidRPr="00E81245">
        <w:rPr>
          <w:rFonts w:ascii="Times New Roman" w:eastAsia="Calibri" w:hAnsi="Times New Roman" w:cs="Times New Roman"/>
          <w:sz w:val="28"/>
          <w:szCs w:val="28"/>
        </w:rPr>
        <w:t>Manipulator</w:t>
      </w:r>
      <w:proofErr w:type="spellEnd"/>
      <w:r w:rsidRPr="00E81245">
        <w:rPr>
          <w:rFonts w:ascii="Times New Roman" w:eastAsia="Calibri" w:hAnsi="Times New Roman" w:cs="Times New Roman"/>
          <w:sz w:val="28"/>
          <w:szCs w:val="28"/>
        </w:rPr>
        <w:t xml:space="preserve"> </w:t>
      </w:r>
      <w:proofErr w:type="spellStart"/>
      <w:r w:rsidRPr="00E81245">
        <w:rPr>
          <w:rFonts w:ascii="Times New Roman" w:eastAsia="Calibri" w:hAnsi="Times New Roman" w:cs="Times New Roman"/>
          <w:sz w:val="28"/>
          <w:szCs w:val="28"/>
        </w:rPr>
        <w:t>System</w:t>
      </w:r>
      <w:proofErr w:type="spellEnd"/>
      <w:r w:rsidR="005F0E79">
        <w:rPr>
          <w:rFonts w:ascii="Times New Roman" w:eastAsia="Calibri" w:hAnsi="Times New Roman" w:cs="Times New Roman"/>
          <w:sz w:val="28"/>
          <w:szCs w:val="28"/>
        </w:rPr>
        <w:t>»</w:t>
      </w:r>
      <w:r w:rsidRPr="00E81245">
        <w:rPr>
          <w:rFonts w:ascii="Times New Roman" w:eastAsia="Calibri" w:hAnsi="Times New Roman" w:cs="Times New Roman"/>
          <w:sz w:val="28"/>
          <w:szCs w:val="28"/>
        </w:rPr>
        <w:t xml:space="preserve">, яке могло бути використано </w:t>
      </w:r>
      <w:r w:rsidR="005F0E79">
        <w:rPr>
          <w:rFonts w:ascii="Times New Roman" w:eastAsia="Calibri" w:hAnsi="Times New Roman" w:cs="Times New Roman"/>
          <w:sz w:val="28"/>
          <w:szCs w:val="28"/>
        </w:rPr>
        <w:t xml:space="preserve">згодом </w:t>
      </w:r>
      <w:r w:rsidRPr="00E81245">
        <w:rPr>
          <w:rFonts w:ascii="Times New Roman" w:eastAsia="Calibri" w:hAnsi="Times New Roman" w:cs="Times New Roman"/>
          <w:sz w:val="28"/>
          <w:szCs w:val="28"/>
        </w:rPr>
        <w:t xml:space="preserve">для доступу до прикладного програмного забезпечення на вказаних системах, </w:t>
      </w:r>
      <w:r w:rsidR="005F0E79">
        <w:rPr>
          <w:rFonts w:ascii="Times New Roman" w:eastAsia="Calibri" w:hAnsi="Times New Roman" w:cs="Times New Roman"/>
          <w:sz w:val="28"/>
          <w:szCs w:val="28"/>
        </w:rPr>
        <w:t>зокрема системах</w:t>
      </w:r>
      <w:r w:rsidRPr="00E81245">
        <w:rPr>
          <w:rFonts w:ascii="Times New Roman" w:eastAsia="Calibri" w:hAnsi="Times New Roman" w:cs="Times New Roman"/>
          <w:sz w:val="28"/>
          <w:szCs w:val="28"/>
        </w:rPr>
        <w:t xml:space="preserve"> поштових клієнтів. На підставі зібраних матеріалів Головн</w:t>
      </w:r>
      <w:r w:rsidR="005F0E79">
        <w:rPr>
          <w:rFonts w:ascii="Times New Roman" w:eastAsia="Calibri" w:hAnsi="Times New Roman" w:cs="Times New Roman"/>
          <w:sz w:val="28"/>
          <w:szCs w:val="28"/>
        </w:rPr>
        <w:t>е</w:t>
      </w:r>
      <w:r w:rsidRPr="00E81245">
        <w:rPr>
          <w:rFonts w:ascii="Times New Roman" w:eastAsia="Calibri" w:hAnsi="Times New Roman" w:cs="Times New Roman"/>
          <w:sz w:val="28"/>
          <w:szCs w:val="28"/>
        </w:rPr>
        <w:t xml:space="preserve"> управління Національної поліції України в Одеській області зареєстр</w:t>
      </w:r>
      <w:r w:rsidR="005F0E79">
        <w:rPr>
          <w:rFonts w:ascii="Times New Roman" w:eastAsia="Calibri" w:hAnsi="Times New Roman" w:cs="Times New Roman"/>
          <w:sz w:val="28"/>
          <w:szCs w:val="28"/>
        </w:rPr>
        <w:t>увало</w:t>
      </w:r>
      <w:r w:rsidRPr="00E81245">
        <w:rPr>
          <w:rFonts w:ascii="Times New Roman" w:eastAsia="Calibri" w:hAnsi="Times New Roman" w:cs="Times New Roman"/>
          <w:sz w:val="28"/>
          <w:szCs w:val="28"/>
        </w:rPr>
        <w:t xml:space="preserve"> кримінальне провадження, </w:t>
      </w:r>
      <w:r w:rsidR="005F0E79">
        <w:rPr>
          <w:rFonts w:ascii="Times New Roman" w:eastAsia="Calibri" w:hAnsi="Times New Roman" w:cs="Times New Roman"/>
          <w:sz w:val="28"/>
          <w:szCs w:val="28"/>
        </w:rPr>
        <w:t>у межах</w:t>
      </w:r>
      <w:r w:rsidRPr="00E81245">
        <w:rPr>
          <w:rFonts w:ascii="Times New Roman" w:eastAsia="Calibri" w:hAnsi="Times New Roman" w:cs="Times New Roman"/>
          <w:sz w:val="28"/>
          <w:szCs w:val="28"/>
        </w:rPr>
        <w:t xml:space="preserve"> якого вивчаються обставини зазначеної події.</w:t>
      </w:r>
    </w:p>
    <w:p w:rsidR="006D7093" w:rsidRDefault="006D7093" w:rsidP="006724D7">
      <w:pPr>
        <w:shd w:val="clear" w:color="auto" w:fill="FFFFFF"/>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uk-UA"/>
        </w:rPr>
      </w:pPr>
      <w:r w:rsidRPr="006F3F86">
        <w:rPr>
          <w:rFonts w:ascii="Times New Roman" w:eastAsia="Times New Roman" w:hAnsi="Times New Roman" w:cs="Times New Roman"/>
          <w:color w:val="000000" w:themeColor="text1"/>
          <w:sz w:val="28"/>
          <w:szCs w:val="28"/>
          <w:lang w:eastAsia="uk-UA"/>
        </w:rPr>
        <w:t>За результатами розгляду повідомлен</w:t>
      </w:r>
      <w:r w:rsidR="00734080">
        <w:rPr>
          <w:rFonts w:ascii="Times New Roman" w:eastAsia="Times New Roman" w:hAnsi="Times New Roman" w:cs="Times New Roman"/>
          <w:color w:val="000000" w:themeColor="text1"/>
          <w:sz w:val="28"/>
          <w:szCs w:val="28"/>
          <w:lang w:eastAsia="uk-UA"/>
        </w:rPr>
        <w:t>ня</w:t>
      </w:r>
      <w:r w:rsidRPr="006C26F8">
        <w:t xml:space="preserve"> </w:t>
      </w:r>
      <w:r w:rsidRPr="006C26F8">
        <w:rPr>
          <w:rFonts w:ascii="Times New Roman" w:eastAsia="Times New Roman" w:hAnsi="Times New Roman" w:cs="Times New Roman"/>
          <w:color w:val="000000" w:themeColor="text1"/>
          <w:sz w:val="28"/>
          <w:szCs w:val="28"/>
          <w:lang w:eastAsia="uk-UA"/>
        </w:rPr>
        <w:t xml:space="preserve">суддів </w:t>
      </w:r>
      <w:r w:rsidR="008527F5" w:rsidRPr="00E81245">
        <w:rPr>
          <w:rFonts w:ascii="Times New Roman" w:eastAsia="Times New Roman" w:hAnsi="Times New Roman" w:cs="Times New Roman"/>
          <w:bCs/>
          <w:sz w:val="28"/>
          <w:szCs w:val="28"/>
          <w:lang w:eastAsia="uk-UA"/>
        </w:rPr>
        <w:t>Господарського суду Одеської області</w:t>
      </w:r>
      <w:r>
        <w:rPr>
          <w:rFonts w:ascii="Times New Roman" w:eastAsia="Times New Roman" w:hAnsi="Times New Roman" w:cs="Times New Roman"/>
          <w:color w:val="000000" w:themeColor="text1"/>
          <w:sz w:val="28"/>
          <w:szCs w:val="28"/>
          <w:lang w:eastAsia="uk-UA"/>
        </w:rPr>
        <w:t xml:space="preserve"> </w:t>
      </w:r>
      <w:r w:rsidRPr="006F3F86">
        <w:rPr>
          <w:rFonts w:ascii="Times New Roman" w:eastAsia="Times New Roman" w:hAnsi="Times New Roman" w:cs="Times New Roman"/>
          <w:color w:val="000000" w:themeColor="text1"/>
          <w:sz w:val="28"/>
          <w:szCs w:val="28"/>
          <w:lang w:eastAsia="uk-UA"/>
        </w:rPr>
        <w:t>Вища рада правосуддя вбачає підстави для вжиття заходів щодо забезпечення незалежності суддів та авторитету правосуддя з огляду на таке.</w:t>
      </w:r>
    </w:p>
    <w:p w:rsidR="008527F5" w:rsidRPr="008527F5" w:rsidRDefault="008527F5" w:rsidP="006724D7">
      <w:pPr>
        <w:spacing w:after="0" w:line="240" w:lineRule="auto"/>
        <w:ind w:firstLine="567"/>
        <w:jc w:val="both"/>
        <w:rPr>
          <w:rFonts w:ascii="Calibri" w:eastAsia="Calibri" w:hAnsi="Calibri" w:cs="Times New Roman"/>
        </w:rPr>
      </w:pPr>
      <w:r w:rsidRPr="008527F5">
        <w:rPr>
          <w:rFonts w:ascii="Times New Roman" w:eastAsia="Calibri" w:hAnsi="Times New Roman" w:cs="Times New Roman"/>
          <w:sz w:val="28"/>
          <w:szCs w:val="28"/>
        </w:rPr>
        <w:t xml:space="preserve">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w:t>
      </w:r>
      <w:r w:rsidRPr="008527F5">
        <w:rPr>
          <w:rFonts w:ascii="Times New Roman" w:eastAsia="Calibri" w:hAnsi="Times New Roman" w:cs="Times New Roman"/>
          <w:sz w:val="28"/>
          <w:szCs w:val="28"/>
        </w:rPr>
        <w:br/>
        <w:t>будь-якого боку і з будь-яких би то не було причин.</w:t>
      </w:r>
    </w:p>
    <w:p w:rsidR="008527F5" w:rsidRPr="008527F5" w:rsidRDefault="008527F5" w:rsidP="006724D7">
      <w:pPr>
        <w:spacing w:after="0" w:line="240" w:lineRule="auto"/>
        <w:ind w:firstLine="567"/>
        <w:jc w:val="both"/>
        <w:rPr>
          <w:rFonts w:ascii="Calibri" w:eastAsia="Calibri" w:hAnsi="Calibri" w:cs="Times New Roman"/>
        </w:rPr>
      </w:pPr>
      <w:r w:rsidRPr="008527F5">
        <w:rPr>
          <w:rFonts w:ascii="Times New Roman" w:eastAsia="Calibri" w:hAnsi="Times New Roman" w:cs="Times New Roman"/>
          <w:sz w:val="28"/>
          <w:szCs w:val="28"/>
        </w:rPr>
        <w:t>Положеннями статті 6 Конвенції про захист прав людини і основоположних</w:t>
      </w:r>
      <w:r w:rsidRPr="008527F5">
        <w:rPr>
          <w:rFonts w:ascii="Times New Roman" w:eastAsia="Calibri" w:hAnsi="Times New Roman" w:cs="Times New Roman"/>
          <w:b/>
          <w:sz w:val="28"/>
          <w:szCs w:val="28"/>
        </w:rPr>
        <w:t xml:space="preserve"> </w:t>
      </w:r>
      <w:r w:rsidRPr="008527F5">
        <w:rPr>
          <w:rFonts w:ascii="Times New Roman" w:eastAsia="Calibri" w:hAnsi="Times New Roman" w:cs="Times New Roman"/>
          <w:sz w:val="28"/>
          <w:szCs w:val="28"/>
        </w:rPr>
        <w:t xml:space="preserve">свобод </w:t>
      </w:r>
      <w:r w:rsidR="005F0E79">
        <w:rPr>
          <w:rFonts w:ascii="Times New Roman" w:eastAsia="Calibri" w:hAnsi="Times New Roman" w:cs="Times New Roman"/>
          <w:sz w:val="28"/>
          <w:szCs w:val="28"/>
        </w:rPr>
        <w:t>встановлено</w:t>
      </w:r>
      <w:r w:rsidRPr="008527F5">
        <w:rPr>
          <w:rFonts w:ascii="Times New Roman" w:eastAsia="Calibri" w:hAnsi="Times New Roman" w:cs="Times New Roman"/>
          <w:sz w:val="28"/>
          <w:szCs w:val="28"/>
        </w:rPr>
        <w:t>, що метою забезпечення незалежності судової влади є гарантування кожній</w:t>
      </w:r>
      <w:r w:rsidRPr="008527F5">
        <w:rPr>
          <w:rFonts w:ascii="Times New Roman" w:eastAsia="Calibri" w:hAnsi="Times New Roman" w:cs="Times New Roman"/>
          <w:b/>
          <w:sz w:val="28"/>
          <w:szCs w:val="28"/>
        </w:rPr>
        <w:t xml:space="preserve"> </w:t>
      </w:r>
      <w:r w:rsidRPr="008527F5">
        <w:rPr>
          <w:rFonts w:ascii="Times New Roman" w:eastAsia="Calibri" w:hAnsi="Times New Roman" w:cs="Times New Roman"/>
          <w:sz w:val="28"/>
          <w:szCs w:val="28"/>
        </w:rPr>
        <w:t>особі основоположного права на розгляд справи справедливим судом тільки</w:t>
      </w:r>
      <w:r w:rsidRPr="008527F5">
        <w:rPr>
          <w:rFonts w:ascii="Times New Roman" w:eastAsia="Calibri" w:hAnsi="Times New Roman" w:cs="Times New Roman"/>
          <w:b/>
          <w:sz w:val="28"/>
          <w:szCs w:val="28"/>
        </w:rPr>
        <w:t xml:space="preserve"> </w:t>
      </w:r>
      <w:r w:rsidRPr="008527F5">
        <w:rPr>
          <w:rFonts w:ascii="Times New Roman" w:eastAsia="Calibri" w:hAnsi="Times New Roman" w:cs="Times New Roman"/>
          <w:sz w:val="28"/>
          <w:szCs w:val="28"/>
        </w:rPr>
        <w:t>на законній підставі та без будь-якого стороннього впливу.</w:t>
      </w:r>
    </w:p>
    <w:p w:rsidR="008527F5" w:rsidRPr="008527F5" w:rsidRDefault="008527F5" w:rsidP="006724D7">
      <w:pPr>
        <w:spacing w:after="0" w:line="240" w:lineRule="auto"/>
        <w:ind w:firstLine="567"/>
        <w:jc w:val="both"/>
        <w:rPr>
          <w:rFonts w:ascii="Calibri" w:eastAsia="Calibri" w:hAnsi="Calibri" w:cs="Times New Roman"/>
        </w:rPr>
      </w:pPr>
      <w:r w:rsidRPr="008527F5">
        <w:rPr>
          <w:rFonts w:ascii="Times New Roman" w:eastAsia="Calibri" w:hAnsi="Times New Roman" w:cs="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8527F5" w:rsidRPr="008527F5" w:rsidRDefault="008527F5" w:rsidP="006724D7">
      <w:pPr>
        <w:widowControl w:val="0"/>
        <w:spacing w:after="0" w:line="240" w:lineRule="auto"/>
        <w:ind w:right="20" w:firstLine="567"/>
        <w:jc w:val="both"/>
        <w:rPr>
          <w:rFonts w:ascii="Calibri" w:eastAsia="Calibri" w:hAnsi="Calibri" w:cs="Times New Roman"/>
        </w:rPr>
      </w:pPr>
      <w:r w:rsidRPr="008527F5">
        <w:rPr>
          <w:rFonts w:ascii="Times New Roman" w:eastAsia="Times New Roman" w:hAnsi="Times New Roman" w:cs="Times New Roman"/>
          <w:sz w:val="28"/>
          <w:szCs w:val="28"/>
          <w:lang w:eastAsia="uk-UA"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8527F5">
        <w:rPr>
          <w:rFonts w:ascii="Times New Roman" w:eastAsia="Times New Roman" w:hAnsi="Times New Roman" w:cs="Times New Roman"/>
          <w:sz w:val="28"/>
          <w:szCs w:val="28"/>
        </w:rPr>
        <w:t xml:space="preserve"> О</w:t>
      </w:r>
      <w:r w:rsidRPr="008527F5">
        <w:rPr>
          <w:rFonts w:ascii="Times New Roman" w:eastAsia="Calibri" w:hAnsi="Times New Roman" w:cs="Times New Roman"/>
          <w:sz w:val="28"/>
          <w:szCs w:val="28"/>
        </w:rPr>
        <w:t>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8527F5" w:rsidRPr="008527F5" w:rsidRDefault="008527F5" w:rsidP="006724D7">
      <w:pPr>
        <w:widowControl w:val="0"/>
        <w:spacing w:after="0" w:line="240" w:lineRule="auto"/>
        <w:ind w:right="20" w:firstLine="567"/>
        <w:jc w:val="both"/>
        <w:rPr>
          <w:rFonts w:ascii="Calibri" w:eastAsia="Calibri" w:hAnsi="Calibri" w:cs="Times New Roman"/>
        </w:rPr>
      </w:pPr>
      <w:r w:rsidRPr="008527F5">
        <w:rPr>
          <w:rFonts w:ascii="Times New Roman" w:eastAsia="Calibri" w:hAnsi="Times New Roman" w:cs="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8527F5" w:rsidRPr="008527F5" w:rsidRDefault="008527F5" w:rsidP="006724D7">
      <w:pPr>
        <w:spacing w:after="0" w:line="240" w:lineRule="auto"/>
        <w:ind w:firstLine="567"/>
        <w:jc w:val="both"/>
        <w:rPr>
          <w:rFonts w:ascii="Times New Roman" w:eastAsia="Calibri" w:hAnsi="Times New Roman" w:cs="Times New Roman"/>
          <w:sz w:val="28"/>
          <w:szCs w:val="28"/>
        </w:rPr>
      </w:pPr>
      <w:r w:rsidRPr="008527F5">
        <w:rPr>
          <w:rFonts w:ascii="Times New Roman" w:eastAsia="Calibri" w:hAnsi="Times New Roman" w:cs="Times New Roman"/>
          <w:sz w:val="28"/>
          <w:szCs w:val="28"/>
        </w:rPr>
        <w:t xml:space="preserve">Відповідно до правової позиції Конституційного Суду України, висловленої в рішеннях від 1 грудня 2004 року № 19-рп/2004 та від 12 липня 2011 року </w:t>
      </w:r>
      <w:r w:rsidRPr="008527F5">
        <w:rPr>
          <w:rFonts w:ascii="Times New Roman" w:eastAsia="Calibri" w:hAnsi="Times New Roman" w:cs="Times New Roman"/>
          <w:sz w:val="28"/>
          <w:szCs w:val="28"/>
        </w:rPr>
        <w:b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8527F5" w:rsidRPr="008527F5" w:rsidRDefault="008527F5" w:rsidP="006724D7">
      <w:pPr>
        <w:spacing w:after="0" w:line="240" w:lineRule="auto"/>
        <w:ind w:firstLine="567"/>
        <w:jc w:val="both"/>
        <w:rPr>
          <w:rFonts w:ascii="Calibri" w:eastAsia="Calibri" w:hAnsi="Calibri" w:cs="Times New Roman"/>
        </w:rPr>
      </w:pPr>
      <w:r w:rsidRPr="008527F5">
        <w:rPr>
          <w:rFonts w:ascii="Times New Roman" w:eastAsia="Calibri" w:hAnsi="Times New Roman" w:cs="Times New Roman"/>
          <w:sz w:val="28"/>
          <w:szCs w:val="28"/>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8527F5" w:rsidRPr="008527F5" w:rsidRDefault="008527F5" w:rsidP="006724D7">
      <w:pPr>
        <w:spacing w:after="0" w:line="240" w:lineRule="auto"/>
        <w:ind w:firstLine="567"/>
        <w:jc w:val="both"/>
        <w:rPr>
          <w:rFonts w:ascii="Times New Roman" w:eastAsia="Times New Roman" w:hAnsi="Times New Roman" w:cs="Times New Roman"/>
          <w:color w:val="000000" w:themeColor="text1"/>
          <w:sz w:val="28"/>
          <w:szCs w:val="28"/>
          <w:lang w:eastAsia="uk-UA"/>
        </w:rPr>
      </w:pPr>
      <w:r w:rsidRPr="008527F5">
        <w:rPr>
          <w:rFonts w:ascii="Times New Roman" w:eastAsia="Times New Roman" w:hAnsi="Times New Roman" w:cs="Times New Roman"/>
          <w:sz w:val="28"/>
          <w:szCs w:val="28"/>
          <w:lang w:eastAsia="uk-UA"/>
        </w:rPr>
        <w:t>Згідно зі статтею 361</w:t>
      </w:r>
      <w:r w:rsidR="005F0E79">
        <w:rPr>
          <w:rFonts w:ascii="Times New Roman" w:eastAsia="Times New Roman" w:hAnsi="Times New Roman" w:cs="Times New Roman"/>
          <w:sz w:val="28"/>
          <w:szCs w:val="28"/>
          <w:vertAlign w:val="superscript"/>
          <w:lang w:eastAsia="uk-UA"/>
        </w:rPr>
        <w:t>1</w:t>
      </w:r>
      <w:r w:rsidRPr="008527F5">
        <w:rPr>
          <w:rFonts w:ascii="Times New Roman" w:eastAsia="Times New Roman" w:hAnsi="Times New Roman" w:cs="Times New Roman"/>
          <w:sz w:val="28"/>
          <w:szCs w:val="28"/>
          <w:lang w:eastAsia="uk-UA"/>
        </w:rPr>
        <w:t xml:space="preserve"> КК України створення з метою протиправного використання, розповсюдження або збуту, а також розповсюдження або збут шкідливих програмних чи технічних засобів, призначених для несанкціонованого втручання в роботу інформаційних (автоматизованих), електронних комунікаційних, інформаційно-комунікаційних систем, </w:t>
      </w:r>
      <w:r w:rsidRPr="008527F5">
        <w:rPr>
          <w:rFonts w:ascii="Times New Roman" w:eastAsia="Times New Roman" w:hAnsi="Times New Roman" w:cs="Times New Roman"/>
          <w:color w:val="000000" w:themeColor="text1"/>
          <w:sz w:val="28"/>
          <w:szCs w:val="28"/>
          <w:lang w:eastAsia="uk-UA"/>
        </w:rPr>
        <w:t>електронних комунікаційних мереж має наслідком кримінальну відповідальність.</w:t>
      </w:r>
    </w:p>
    <w:p w:rsidR="008527F5" w:rsidRPr="008527F5" w:rsidRDefault="008527F5" w:rsidP="006724D7">
      <w:pPr>
        <w:spacing w:after="0" w:line="240" w:lineRule="auto"/>
        <w:ind w:firstLine="567"/>
        <w:jc w:val="both"/>
        <w:rPr>
          <w:rFonts w:ascii="Calibri" w:eastAsia="Calibri" w:hAnsi="Calibri" w:cs="Times New Roman"/>
        </w:rPr>
      </w:pPr>
      <w:r w:rsidRPr="008527F5">
        <w:rPr>
          <w:rFonts w:ascii="Times New Roman" w:eastAsia="Times New Roman" w:hAnsi="Times New Roman" w:cs="Times New Roman"/>
          <w:color w:val="000000" w:themeColor="text1"/>
          <w:sz w:val="28"/>
          <w:szCs w:val="28"/>
          <w:lang w:eastAsia="uk-UA"/>
        </w:rPr>
        <w:t xml:space="preserve">Шкідливі комп’ютерні програми (програмні засоби) можуть бути </w:t>
      </w:r>
      <w:r w:rsidR="005F0E79">
        <w:rPr>
          <w:rFonts w:ascii="Times New Roman" w:eastAsia="Times New Roman" w:hAnsi="Times New Roman" w:cs="Times New Roman"/>
          <w:color w:val="000000" w:themeColor="text1"/>
          <w:sz w:val="28"/>
          <w:szCs w:val="28"/>
          <w:lang w:eastAsia="uk-UA"/>
        </w:rPr>
        <w:t xml:space="preserve">використані для </w:t>
      </w:r>
      <w:r w:rsidRPr="008527F5">
        <w:rPr>
          <w:rFonts w:ascii="Times New Roman" w:eastAsia="Times New Roman" w:hAnsi="Times New Roman" w:cs="Times New Roman"/>
          <w:color w:val="000000" w:themeColor="text1"/>
          <w:sz w:val="28"/>
          <w:szCs w:val="28"/>
          <w:lang w:eastAsia="uk-UA"/>
        </w:rPr>
        <w:t>несанкціонован</w:t>
      </w:r>
      <w:r w:rsidR="005F0E79">
        <w:rPr>
          <w:rFonts w:ascii="Times New Roman" w:eastAsia="Times New Roman" w:hAnsi="Times New Roman" w:cs="Times New Roman"/>
          <w:color w:val="000000" w:themeColor="text1"/>
          <w:sz w:val="28"/>
          <w:szCs w:val="28"/>
          <w:lang w:eastAsia="uk-UA"/>
        </w:rPr>
        <w:t>ого</w:t>
      </w:r>
      <w:r w:rsidRPr="008527F5">
        <w:rPr>
          <w:rFonts w:ascii="Times New Roman" w:eastAsia="Times New Roman" w:hAnsi="Times New Roman" w:cs="Times New Roman"/>
          <w:color w:val="000000" w:themeColor="text1"/>
          <w:sz w:val="28"/>
          <w:szCs w:val="28"/>
          <w:lang w:eastAsia="uk-UA"/>
        </w:rPr>
        <w:t xml:space="preserve"> доступ</w:t>
      </w:r>
      <w:r w:rsidR="005F0E79">
        <w:rPr>
          <w:rFonts w:ascii="Times New Roman" w:eastAsia="Times New Roman" w:hAnsi="Times New Roman" w:cs="Times New Roman"/>
          <w:color w:val="000000" w:themeColor="text1"/>
          <w:sz w:val="28"/>
          <w:szCs w:val="28"/>
          <w:lang w:eastAsia="uk-UA"/>
        </w:rPr>
        <w:t>у</w:t>
      </w:r>
      <w:r w:rsidRPr="008527F5">
        <w:rPr>
          <w:rFonts w:ascii="Times New Roman" w:eastAsia="Times New Roman" w:hAnsi="Times New Roman" w:cs="Times New Roman"/>
          <w:color w:val="000000" w:themeColor="text1"/>
          <w:sz w:val="28"/>
          <w:szCs w:val="28"/>
          <w:lang w:eastAsia="uk-UA"/>
        </w:rPr>
        <w:t xml:space="preserve"> до інформації, а також змінити, знищити, пошкодити, заблокувати інформацію </w:t>
      </w:r>
      <w:r w:rsidR="005F0E79">
        <w:rPr>
          <w:rFonts w:ascii="Times New Roman" w:eastAsia="Times New Roman" w:hAnsi="Times New Roman" w:cs="Times New Roman"/>
          <w:color w:val="000000" w:themeColor="text1"/>
          <w:sz w:val="28"/>
          <w:szCs w:val="28"/>
          <w:lang w:eastAsia="uk-UA"/>
        </w:rPr>
        <w:t xml:space="preserve">– </w:t>
      </w:r>
      <w:r w:rsidRPr="008527F5">
        <w:rPr>
          <w:rFonts w:ascii="Times New Roman" w:eastAsia="Times New Roman" w:hAnsi="Times New Roman" w:cs="Times New Roman"/>
          <w:color w:val="000000" w:themeColor="text1"/>
          <w:sz w:val="28"/>
          <w:szCs w:val="28"/>
          <w:lang w:eastAsia="uk-UA"/>
        </w:rPr>
        <w:t>комп’ютерну чи таку, яка передається мережами електрозв’язку.</w:t>
      </w:r>
    </w:p>
    <w:p w:rsidR="008527F5" w:rsidRPr="008527F5" w:rsidRDefault="008527F5" w:rsidP="006724D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527F5">
        <w:rPr>
          <w:rFonts w:ascii="Times New Roman" w:eastAsia="Times New Roman" w:hAnsi="Times New Roman" w:cs="Times New Roman"/>
          <w:sz w:val="28"/>
          <w:szCs w:val="28"/>
          <w:lang w:eastAsia="uk-UA"/>
        </w:rPr>
        <w:t>Такі обставини можуть дискредитувати репутацію суддів та підірвати довіру до Господарського суду Одеської області, а також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нести загрозу авторитету правосуддя.</w:t>
      </w:r>
    </w:p>
    <w:p w:rsidR="008527F5" w:rsidRPr="008527F5" w:rsidRDefault="005F0E79" w:rsidP="006724D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Зазначеним </w:t>
      </w:r>
      <w:r w:rsidR="008527F5" w:rsidRPr="008527F5">
        <w:rPr>
          <w:rFonts w:ascii="Times New Roman" w:eastAsia="Times New Roman" w:hAnsi="Times New Roman" w:cs="Times New Roman"/>
          <w:color w:val="000000" w:themeColor="text1"/>
          <w:sz w:val="28"/>
          <w:szCs w:val="28"/>
          <w:lang w:eastAsia="uk-UA"/>
        </w:rPr>
        <w:t>фактам має надаватися кримінально-правова оцінка правоохоронними органами в порядку, встановленому Кримінальним процесуальним кодексом України (далі – КПК України). Кожен факт має бути ретельно перевірений правоохоронними органами в порядку, встановленому цим Кодексом.</w:t>
      </w:r>
    </w:p>
    <w:p w:rsidR="008527F5" w:rsidRPr="008527F5" w:rsidRDefault="008527F5" w:rsidP="006724D7">
      <w:pPr>
        <w:suppressAutoHyphens/>
        <w:spacing w:after="0" w:line="240" w:lineRule="auto"/>
        <w:ind w:firstLine="567"/>
        <w:jc w:val="both"/>
        <w:rPr>
          <w:rFonts w:ascii="Times New Roman" w:eastAsia="Calibri" w:hAnsi="Times New Roman" w:cs="Times New Roman"/>
          <w:iCs/>
          <w:color w:val="000000" w:themeColor="text1"/>
          <w:sz w:val="28"/>
          <w:szCs w:val="28"/>
          <w:lang w:eastAsia="zh-CN" w:bidi="en-US"/>
        </w:rPr>
      </w:pPr>
      <w:r w:rsidRPr="008527F5">
        <w:rPr>
          <w:rFonts w:ascii="Times New Roman" w:eastAsia="Calibri" w:hAnsi="Times New Roman" w:cs="Times New Roman"/>
          <w:iCs/>
          <w:color w:val="000000" w:themeColor="text1"/>
          <w:sz w:val="28"/>
          <w:szCs w:val="28"/>
          <w:lang w:eastAsia="zh-CN" w:bidi="en-US"/>
        </w:rPr>
        <w:t>Статтею 131 Конституції України визначено, зокрема, що Вища рада правосуддя вживає заходів щодо забезпечення незалежності суддів.</w:t>
      </w:r>
    </w:p>
    <w:p w:rsidR="008527F5" w:rsidRPr="008527F5" w:rsidRDefault="008527F5" w:rsidP="006724D7">
      <w:pPr>
        <w:suppressAutoHyphens/>
        <w:spacing w:after="0" w:line="240" w:lineRule="auto"/>
        <w:ind w:firstLine="567"/>
        <w:jc w:val="both"/>
        <w:rPr>
          <w:rFonts w:ascii="Times New Roman" w:eastAsia="Calibri" w:hAnsi="Times New Roman" w:cs="Times New Roman"/>
          <w:iCs/>
          <w:sz w:val="28"/>
          <w:szCs w:val="28"/>
          <w:lang w:eastAsia="zh-CN" w:bidi="en-US"/>
        </w:rPr>
      </w:pPr>
      <w:r w:rsidRPr="008527F5">
        <w:rPr>
          <w:rFonts w:ascii="Times New Roman" w:eastAsia="Calibri" w:hAnsi="Times New Roman" w:cs="Times New Roman"/>
          <w:iCs/>
          <w:sz w:val="28"/>
          <w:szCs w:val="28"/>
          <w:lang w:eastAsia="zh-CN" w:bidi="en-US"/>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8527F5" w:rsidRPr="008527F5" w:rsidRDefault="008527F5" w:rsidP="006724D7">
      <w:pPr>
        <w:suppressAutoHyphens/>
        <w:spacing w:after="0" w:line="240" w:lineRule="auto"/>
        <w:ind w:firstLine="567"/>
        <w:jc w:val="both"/>
        <w:rPr>
          <w:rFonts w:ascii="Times New Roman" w:eastAsia="Calibri" w:hAnsi="Times New Roman" w:cs="Times New Roman"/>
          <w:iCs/>
          <w:sz w:val="28"/>
          <w:szCs w:val="28"/>
          <w:lang w:eastAsia="zh-CN" w:bidi="en-US"/>
        </w:rPr>
      </w:pPr>
      <w:r w:rsidRPr="008527F5">
        <w:rPr>
          <w:rFonts w:ascii="Times New Roman" w:eastAsia="Calibri" w:hAnsi="Times New Roman" w:cs="Times New Roman"/>
          <w:iCs/>
          <w:sz w:val="28"/>
          <w:szCs w:val="28"/>
          <w:lang w:eastAsia="ru-RU" w:bidi="en-US"/>
        </w:rPr>
        <w:t xml:space="preserve">Вища рада правосуддя </w:t>
      </w:r>
      <w:r w:rsidR="005F0E79">
        <w:rPr>
          <w:rFonts w:ascii="Times New Roman" w:eastAsia="Calibri" w:hAnsi="Times New Roman" w:cs="Times New Roman"/>
          <w:iCs/>
          <w:sz w:val="28"/>
          <w:szCs w:val="28"/>
          <w:lang w:eastAsia="ru-RU" w:bidi="en-US"/>
        </w:rPr>
        <w:t xml:space="preserve">відповідно до повноважень </w:t>
      </w:r>
      <w:r w:rsidRPr="008527F5">
        <w:rPr>
          <w:rFonts w:ascii="Times New Roman" w:eastAsia="Calibri" w:hAnsi="Times New Roman" w:cs="Times New Roman"/>
          <w:iCs/>
          <w:sz w:val="28"/>
          <w:szCs w:val="28"/>
          <w:lang w:eastAsia="ru-RU" w:bidi="en-US"/>
        </w:rPr>
        <w:t>визначає наявність або відсутність фактів втручання в діяльність судді, а також дій,</w:t>
      </w:r>
      <w:r w:rsidRPr="008527F5">
        <w:rPr>
          <w:rFonts w:ascii="Times New Roman" w:eastAsia="Calibri" w:hAnsi="Times New Roman" w:cs="Times New Roman"/>
          <w:iCs/>
          <w:sz w:val="28"/>
          <w:szCs w:val="28"/>
          <w:lang w:eastAsia="ru-RU" w:bidi="en-US"/>
        </w:rPr>
        <w:br/>
        <w:t>що несуть загрозу незалежності суддів та авторитету правосуддя, та у разі встановлення таких</w:t>
      </w:r>
      <w:r w:rsidRPr="008527F5">
        <w:rPr>
          <w:rFonts w:ascii="Times New Roman" w:eastAsia="Calibri" w:hAnsi="Times New Roman" w:cs="Times New Roman"/>
          <w:iCs/>
          <w:sz w:val="28"/>
          <w:szCs w:val="28"/>
          <w:lang w:eastAsia="zh-CN" w:bidi="en-US"/>
        </w:rPr>
        <w:t xml:space="preserve"> фактів вживає </w:t>
      </w:r>
      <w:r w:rsidRPr="008527F5">
        <w:rPr>
          <w:rFonts w:ascii="Times New Roman" w:eastAsia="Calibri" w:hAnsi="Times New Roman" w:cs="Times New Roman"/>
          <w:iCs/>
          <w:color w:val="000000"/>
          <w:sz w:val="28"/>
          <w:szCs w:val="28"/>
          <w:lang w:eastAsia="zh-CN" w:bidi="en-US"/>
        </w:rPr>
        <w:t xml:space="preserve">необхідних </w:t>
      </w:r>
      <w:r w:rsidRPr="008527F5">
        <w:rPr>
          <w:rFonts w:ascii="Times New Roman" w:eastAsia="Calibri" w:hAnsi="Times New Roman" w:cs="Times New Roman"/>
          <w:iCs/>
          <w:sz w:val="28"/>
          <w:szCs w:val="28"/>
          <w:lang w:eastAsia="ru-RU" w:bidi="en-US"/>
        </w:rPr>
        <w:t>заходів</w:t>
      </w:r>
      <w:r w:rsidRPr="008527F5">
        <w:rPr>
          <w:rFonts w:ascii="Times New Roman" w:eastAsia="Calibri" w:hAnsi="Times New Roman" w:cs="Times New Roman"/>
          <w:iCs/>
          <w:color w:val="000000"/>
          <w:sz w:val="28"/>
          <w:szCs w:val="28"/>
          <w:lang w:eastAsia="zh-CN" w:bidi="en-US"/>
        </w:rPr>
        <w:t xml:space="preserve"> для </w:t>
      </w:r>
      <w:r w:rsidRPr="008527F5">
        <w:rPr>
          <w:rFonts w:ascii="Times New Roman" w:eastAsia="Calibri" w:hAnsi="Times New Roman" w:cs="Times New Roman"/>
          <w:iCs/>
          <w:sz w:val="28"/>
          <w:szCs w:val="28"/>
          <w:lang w:eastAsia="ru-RU" w:bidi="en-US"/>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8527F5" w:rsidRPr="008527F5" w:rsidRDefault="008527F5" w:rsidP="006724D7">
      <w:pPr>
        <w:widowControl w:val="0"/>
        <w:spacing w:after="0" w:line="240" w:lineRule="auto"/>
        <w:ind w:firstLine="567"/>
        <w:jc w:val="both"/>
        <w:rPr>
          <w:rFonts w:ascii="Times New Roman" w:eastAsia="Calibri" w:hAnsi="Times New Roman" w:cs="Times New Roman"/>
          <w:iCs/>
          <w:color w:val="000000"/>
          <w:sz w:val="28"/>
          <w:szCs w:val="28"/>
          <w:shd w:val="clear" w:color="auto" w:fill="FFFFFF"/>
          <w:lang w:bidi="en-US"/>
        </w:rPr>
      </w:pPr>
      <w:r w:rsidRPr="008527F5">
        <w:rPr>
          <w:rFonts w:ascii="Times New Roman" w:eastAsia="Calibri" w:hAnsi="Times New Roman" w:cs="Times New Roman"/>
          <w:iCs/>
          <w:color w:val="000000"/>
          <w:sz w:val="28"/>
          <w:szCs w:val="28"/>
          <w:shd w:val="clear" w:color="auto" w:fill="FFFFFF"/>
          <w:lang w:bidi="en-US"/>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8527F5" w:rsidRPr="008527F5" w:rsidRDefault="008527F5" w:rsidP="006724D7">
      <w:pPr>
        <w:widowControl w:val="0"/>
        <w:spacing w:after="0" w:line="240" w:lineRule="auto"/>
        <w:ind w:firstLine="567"/>
        <w:jc w:val="both"/>
        <w:rPr>
          <w:rFonts w:ascii="Times New Roman" w:eastAsia="Calibri" w:hAnsi="Times New Roman" w:cs="Times New Roman"/>
          <w:iCs/>
          <w:color w:val="000000"/>
          <w:sz w:val="28"/>
          <w:szCs w:val="28"/>
          <w:shd w:val="clear" w:color="auto" w:fill="FFFFFF"/>
          <w:lang w:bidi="en-US"/>
        </w:rPr>
      </w:pPr>
      <w:r w:rsidRPr="008527F5">
        <w:rPr>
          <w:rFonts w:ascii="Times New Roman" w:eastAsia="Calibri" w:hAnsi="Times New Roman" w:cs="Times New Roman"/>
          <w:iCs/>
          <w:color w:val="000000"/>
          <w:sz w:val="28"/>
          <w:szCs w:val="28"/>
          <w:shd w:val="clear" w:color="auto" w:fill="FFFFFF"/>
          <w:lang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8527F5" w:rsidRPr="00B76CDB" w:rsidRDefault="008527F5" w:rsidP="006724D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527F5">
        <w:rPr>
          <w:rFonts w:ascii="Times New Roman" w:eastAsia="Times New Roman" w:hAnsi="Times New Roman" w:cs="Times New Roman"/>
          <w:sz w:val="28"/>
          <w:szCs w:val="28"/>
          <w:lang w:eastAsia="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8527F5" w:rsidRPr="00B76CDB" w:rsidRDefault="008527F5" w:rsidP="006724D7">
      <w:pPr>
        <w:spacing w:after="0" w:line="240" w:lineRule="auto"/>
        <w:ind w:firstLine="567"/>
        <w:jc w:val="both"/>
        <w:rPr>
          <w:rFonts w:ascii="Times New Roman" w:eastAsia="Calibri" w:hAnsi="Times New Roman" w:cs="Times New Roman"/>
          <w:sz w:val="28"/>
          <w:szCs w:val="28"/>
        </w:rPr>
      </w:pPr>
      <w:r w:rsidRPr="00B76CDB">
        <w:rPr>
          <w:rFonts w:ascii="Times New Roman" w:eastAsia="Calibri" w:hAnsi="Times New Roman" w:cs="Times New Roman"/>
          <w:sz w:val="28"/>
          <w:szCs w:val="28"/>
        </w:rPr>
        <w:t xml:space="preserve">Беручи до уваги обставини, про які зазначено </w:t>
      </w:r>
      <w:r w:rsidR="005F0E79">
        <w:rPr>
          <w:rFonts w:ascii="Times New Roman" w:eastAsia="Calibri" w:hAnsi="Times New Roman" w:cs="Times New Roman"/>
          <w:sz w:val="28"/>
          <w:szCs w:val="28"/>
        </w:rPr>
        <w:t>в</w:t>
      </w:r>
      <w:r w:rsidRPr="00B76CDB">
        <w:rPr>
          <w:rFonts w:ascii="Times New Roman" w:eastAsia="Calibri" w:hAnsi="Times New Roman" w:cs="Times New Roman"/>
          <w:sz w:val="28"/>
          <w:szCs w:val="28"/>
        </w:rPr>
        <w:t xml:space="preserve"> повідомленні суддів Господарського суду Одеської області</w:t>
      </w:r>
      <w:r w:rsidRPr="00B76CDB">
        <w:rPr>
          <w:rFonts w:ascii="Times New Roman" w:eastAsia="Calibri" w:hAnsi="Times New Roman" w:cs="Times New Roman"/>
          <w:bCs/>
          <w:sz w:val="28"/>
          <w:szCs w:val="28"/>
          <w:lang w:eastAsia="uk-UA"/>
        </w:rPr>
        <w:t xml:space="preserve">, </w:t>
      </w:r>
      <w:r w:rsidR="005F0E79">
        <w:rPr>
          <w:rFonts w:ascii="Times New Roman" w:eastAsia="Calibri" w:hAnsi="Times New Roman" w:cs="Times New Roman"/>
          <w:bCs/>
          <w:sz w:val="28"/>
          <w:szCs w:val="28"/>
          <w:lang w:eastAsia="uk-UA"/>
        </w:rPr>
        <w:t>у</w:t>
      </w:r>
      <w:r w:rsidRPr="00B76CDB">
        <w:rPr>
          <w:rFonts w:ascii="Times New Roman" w:eastAsia="Calibri" w:hAnsi="Times New Roman" w:cs="Times New Roman"/>
          <w:sz w:val="28"/>
          <w:szCs w:val="28"/>
          <w:highlight w:val="white"/>
          <w:lang w:eastAsia="zh-CN"/>
        </w:rPr>
        <w:t>раховуючи, що перевірку повідомлених суддями обставин здійснюють правоохоронні органи в порядку, передбаченому КПК України,</w:t>
      </w:r>
      <w:r w:rsidRPr="00B76CDB">
        <w:rPr>
          <w:rFonts w:ascii="Times New Roman" w:eastAsia="Calibri" w:hAnsi="Times New Roman" w:cs="Times New Roman"/>
          <w:sz w:val="28"/>
          <w:szCs w:val="28"/>
          <w:lang w:eastAsia="zh-CN"/>
        </w:rPr>
        <w:t xml:space="preserve"> </w:t>
      </w:r>
      <w:r w:rsidRPr="00B76CDB">
        <w:rPr>
          <w:rFonts w:ascii="Times New Roman" w:eastAsia="Calibri" w:hAnsi="Times New Roman" w:cs="Times New Roman"/>
          <w:iCs/>
          <w:sz w:val="28"/>
          <w:szCs w:val="28"/>
          <w:lang w:eastAsia="zh-CN"/>
        </w:rPr>
        <w:t>Вища рада правосуддя дійшла висновку про наявність підстав для вжиття заходів забезпечення незалежності суддів та авторитету правосуддя, визначених статтею 73 Закону України «Про Вищу раду правосуддя».</w:t>
      </w:r>
    </w:p>
    <w:p w:rsidR="006D7093" w:rsidRDefault="006D7093" w:rsidP="006724D7">
      <w:pPr>
        <w:spacing w:after="0" w:line="240" w:lineRule="auto"/>
        <w:ind w:firstLine="567"/>
        <w:jc w:val="both"/>
        <w:rPr>
          <w:rFonts w:ascii="Times New Roman" w:eastAsia="Calibri" w:hAnsi="Times New Roman" w:cs="Times New Roman"/>
          <w:color w:val="000000" w:themeColor="text1"/>
          <w:sz w:val="28"/>
          <w:szCs w:val="28"/>
          <w:lang w:eastAsia="ru-RU"/>
        </w:rPr>
      </w:pPr>
      <w:r w:rsidRPr="006F3F86">
        <w:rPr>
          <w:rFonts w:ascii="Times New Roman" w:eastAsia="Calibri" w:hAnsi="Times New Roman" w:cs="Times New Roman"/>
          <w:color w:val="000000" w:themeColor="text1"/>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6D7093" w:rsidRPr="006F3F86" w:rsidRDefault="006D7093" w:rsidP="006724D7">
      <w:pPr>
        <w:spacing w:after="0" w:line="240" w:lineRule="auto"/>
        <w:ind w:firstLine="567"/>
        <w:jc w:val="both"/>
        <w:rPr>
          <w:rFonts w:ascii="Times New Roman" w:eastAsia="Calibri" w:hAnsi="Times New Roman" w:cs="Times New Roman"/>
          <w:color w:val="000000" w:themeColor="text1"/>
          <w:sz w:val="28"/>
          <w:szCs w:val="28"/>
          <w:lang w:eastAsia="ru-RU"/>
        </w:rPr>
      </w:pPr>
    </w:p>
    <w:p w:rsidR="006D7093" w:rsidRDefault="006D7093" w:rsidP="006724D7">
      <w:pPr>
        <w:shd w:val="clear" w:color="auto" w:fill="FFFFFF"/>
        <w:spacing w:after="0" w:line="240" w:lineRule="auto"/>
        <w:jc w:val="center"/>
        <w:rPr>
          <w:rFonts w:ascii="Times New Roman" w:eastAsia="Times New Roman" w:hAnsi="Times New Roman" w:cs="Times New Roman"/>
          <w:b/>
          <w:bCs/>
          <w:color w:val="000000" w:themeColor="text1"/>
          <w:sz w:val="28"/>
          <w:szCs w:val="28"/>
          <w:lang w:eastAsia="uk-UA"/>
        </w:rPr>
      </w:pPr>
      <w:r w:rsidRPr="006F3F86">
        <w:rPr>
          <w:rFonts w:ascii="Times New Roman" w:eastAsia="Times New Roman" w:hAnsi="Times New Roman" w:cs="Times New Roman"/>
          <w:b/>
          <w:bCs/>
          <w:color w:val="000000" w:themeColor="text1"/>
          <w:sz w:val="28"/>
          <w:szCs w:val="28"/>
          <w:lang w:eastAsia="uk-UA"/>
        </w:rPr>
        <w:t>вирішила:</w:t>
      </w:r>
    </w:p>
    <w:p w:rsidR="006D7093" w:rsidRPr="006F3F86" w:rsidRDefault="006D7093" w:rsidP="006724D7">
      <w:pPr>
        <w:shd w:val="clear" w:color="auto" w:fill="FFFFFF"/>
        <w:spacing w:after="0" w:line="240" w:lineRule="auto"/>
        <w:jc w:val="center"/>
        <w:rPr>
          <w:rFonts w:ascii="Times New Roman" w:eastAsia="Times New Roman" w:hAnsi="Times New Roman" w:cs="Times New Roman"/>
          <w:b/>
          <w:bCs/>
          <w:color w:val="000000" w:themeColor="text1"/>
          <w:sz w:val="28"/>
          <w:szCs w:val="28"/>
          <w:lang w:eastAsia="uk-UA"/>
        </w:rPr>
      </w:pPr>
    </w:p>
    <w:p w:rsidR="006D7093" w:rsidRPr="006C26F8" w:rsidRDefault="008527F5" w:rsidP="006724D7">
      <w:pPr>
        <w:shd w:val="clear" w:color="auto" w:fill="FFFFFF"/>
        <w:spacing w:after="0" w:line="240" w:lineRule="auto"/>
        <w:jc w:val="both"/>
        <w:rPr>
          <w:rFonts w:ascii="Times New Roman" w:eastAsia="Calibri" w:hAnsi="Times New Roman" w:cs="Times New Roman"/>
          <w:iCs/>
          <w:color w:val="000000" w:themeColor="text1"/>
          <w:sz w:val="28"/>
          <w:szCs w:val="28"/>
          <w:lang w:eastAsia="uk-UA" w:bidi="en-US"/>
        </w:rPr>
      </w:pPr>
      <w:r w:rsidRPr="008527F5">
        <w:rPr>
          <w:rFonts w:ascii="Times New Roman" w:eastAsia="Calibri" w:hAnsi="Times New Roman" w:cs="Times New Roman"/>
          <w:iCs/>
          <w:color w:val="000000" w:themeColor="text1"/>
          <w:sz w:val="28"/>
          <w:szCs w:val="28"/>
          <w:lang w:eastAsia="uk-UA" w:bidi="en-US"/>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до Єдиного реєстру досудових розслідувань 1 грудня </w:t>
      </w:r>
      <w:r w:rsidR="00452B3B">
        <w:rPr>
          <w:rFonts w:ascii="Times New Roman" w:eastAsia="Calibri" w:hAnsi="Times New Roman" w:cs="Times New Roman"/>
          <w:iCs/>
          <w:color w:val="000000" w:themeColor="text1"/>
          <w:sz w:val="28"/>
          <w:szCs w:val="28"/>
          <w:lang w:eastAsia="uk-UA" w:bidi="en-US"/>
        </w:rPr>
        <w:t>2023 року за № ____</w:t>
      </w:r>
      <w:bookmarkStart w:id="0" w:name="_GoBack"/>
      <w:bookmarkEnd w:id="0"/>
      <w:r w:rsidRPr="008527F5">
        <w:rPr>
          <w:rFonts w:ascii="Times New Roman" w:eastAsia="Calibri" w:hAnsi="Times New Roman" w:cs="Times New Roman"/>
          <w:iCs/>
          <w:color w:val="000000" w:themeColor="text1"/>
          <w:sz w:val="28"/>
          <w:szCs w:val="28"/>
          <w:lang w:eastAsia="uk-UA" w:bidi="en-US"/>
        </w:rPr>
        <w:t xml:space="preserve"> за частиною першою статті 361</w:t>
      </w:r>
      <w:r w:rsidR="00FA30AA">
        <w:rPr>
          <w:rFonts w:ascii="Times New Roman" w:eastAsia="Calibri" w:hAnsi="Times New Roman" w:cs="Times New Roman"/>
          <w:iCs/>
          <w:color w:val="000000" w:themeColor="text1"/>
          <w:sz w:val="28"/>
          <w:szCs w:val="28"/>
          <w:vertAlign w:val="superscript"/>
          <w:lang w:eastAsia="uk-UA" w:bidi="en-US"/>
        </w:rPr>
        <w:t>1</w:t>
      </w:r>
      <w:r w:rsidRPr="008527F5">
        <w:rPr>
          <w:rFonts w:ascii="Times New Roman" w:eastAsia="Calibri" w:hAnsi="Times New Roman" w:cs="Times New Roman"/>
          <w:iCs/>
          <w:color w:val="000000" w:themeColor="text1"/>
          <w:sz w:val="28"/>
          <w:szCs w:val="28"/>
          <w:lang w:eastAsia="uk-UA" w:bidi="en-US"/>
        </w:rPr>
        <w:t xml:space="preserve"> Кримінального кодексу України за фактами, повідомленими суддями Господарського суду Одеської області.</w:t>
      </w:r>
    </w:p>
    <w:p w:rsidR="006D7093" w:rsidRPr="006F3F86" w:rsidRDefault="006D7093" w:rsidP="006724D7">
      <w:pPr>
        <w:shd w:val="clear" w:color="auto" w:fill="FFFFFF"/>
        <w:spacing w:after="0" w:line="240" w:lineRule="auto"/>
        <w:jc w:val="both"/>
        <w:rPr>
          <w:rFonts w:ascii="ProbaPro" w:eastAsia="Calibri" w:hAnsi="ProbaPro" w:cs="Times New Roman"/>
          <w:b/>
          <w:bCs/>
          <w:color w:val="000000" w:themeColor="text1"/>
          <w:sz w:val="28"/>
          <w:szCs w:val="28"/>
          <w:shd w:val="clear" w:color="auto" w:fill="FFFFFF"/>
          <w:lang w:eastAsia="ru-RU"/>
        </w:rPr>
      </w:pPr>
    </w:p>
    <w:p w:rsidR="006D7093" w:rsidRPr="006F3F86" w:rsidRDefault="006D7093" w:rsidP="006724D7">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p>
    <w:p w:rsidR="003245E5" w:rsidRDefault="006D7093" w:rsidP="006724D7">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r w:rsidRPr="006F3F86">
        <w:rPr>
          <w:rFonts w:ascii="ProbaPro" w:eastAsia="Times New Roman" w:hAnsi="ProbaPro" w:cs="Times New Roman"/>
          <w:b/>
          <w:bCs/>
          <w:color w:val="000000" w:themeColor="text1"/>
          <w:sz w:val="28"/>
          <w:szCs w:val="28"/>
          <w:shd w:val="clear" w:color="auto" w:fill="FFFFFF"/>
          <w:lang w:eastAsia="uk-UA"/>
        </w:rPr>
        <w:t>Голова Вищої ради правосуддя                                                   Григорій УСИК</w:t>
      </w:r>
    </w:p>
    <w:sectPr w:rsidR="003245E5" w:rsidSect="000A66ED">
      <w:headerReference w:type="default" r:id="rId7"/>
      <w:pgSz w:w="11906" w:h="16838"/>
      <w:pgMar w:top="1134"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3FD" w:rsidRDefault="00FE73FD">
      <w:pPr>
        <w:spacing w:after="0" w:line="240" w:lineRule="auto"/>
      </w:pPr>
      <w:r>
        <w:separator/>
      </w:r>
    </w:p>
  </w:endnote>
  <w:endnote w:type="continuationSeparator" w:id="0">
    <w:p w:rsidR="00FE73FD" w:rsidRDefault="00FE7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3FD" w:rsidRDefault="00FE73FD">
      <w:pPr>
        <w:spacing w:after="0" w:line="240" w:lineRule="auto"/>
      </w:pPr>
      <w:r>
        <w:separator/>
      </w:r>
    </w:p>
  </w:footnote>
  <w:footnote w:type="continuationSeparator" w:id="0">
    <w:p w:rsidR="00FE73FD" w:rsidRDefault="00FE7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717606"/>
      <w:docPartObj>
        <w:docPartGallery w:val="Page Numbers (Top of Page)"/>
        <w:docPartUnique/>
      </w:docPartObj>
    </w:sdtPr>
    <w:sdtEndPr/>
    <w:sdtContent>
      <w:p w:rsidR="00E303D0" w:rsidRDefault="008440BA">
        <w:pPr>
          <w:pStyle w:val="a3"/>
          <w:jc w:val="center"/>
        </w:pPr>
        <w:r>
          <w:fldChar w:fldCharType="begin"/>
        </w:r>
        <w:r>
          <w:instrText>PAGE   \* MERGEFORMAT</w:instrText>
        </w:r>
        <w:r>
          <w:fldChar w:fldCharType="separate"/>
        </w:r>
        <w:r w:rsidR="00452B3B">
          <w:rPr>
            <w:noProof/>
          </w:rPr>
          <w:t>5</w:t>
        </w:r>
        <w:r>
          <w:fldChar w:fldCharType="end"/>
        </w:r>
      </w:p>
    </w:sdtContent>
  </w:sdt>
  <w:p w:rsidR="00E303D0" w:rsidRDefault="00452B3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093"/>
    <w:rsid w:val="000A66ED"/>
    <w:rsid w:val="002F624D"/>
    <w:rsid w:val="003245E5"/>
    <w:rsid w:val="004378D3"/>
    <w:rsid w:val="00452B3B"/>
    <w:rsid w:val="005F0E79"/>
    <w:rsid w:val="006724D7"/>
    <w:rsid w:val="006C2D03"/>
    <w:rsid w:val="006D7093"/>
    <w:rsid w:val="00734080"/>
    <w:rsid w:val="00743706"/>
    <w:rsid w:val="008440BA"/>
    <w:rsid w:val="008527F5"/>
    <w:rsid w:val="009A6D7F"/>
    <w:rsid w:val="00A15588"/>
    <w:rsid w:val="00AE5B89"/>
    <w:rsid w:val="00B76CDB"/>
    <w:rsid w:val="00CD32DA"/>
    <w:rsid w:val="00E81245"/>
    <w:rsid w:val="00FA30AA"/>
    <w:rsid w:val="00FE73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3EF2"/>
  <w15:chartTrackingRefBased/>
  <w15:docId w15:val="{84707937-9756-47F3-A917-6CF1D79B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0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D7093"/>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6D7093"/>
  </w:style>
  <w:style w:type="paragraph" w:styleId="a5">
    <w:name w:val="Balloon Text"/>
    <w:basedOn w:val="a"/>
    <w:link w:val="a6"/>
    <w:uiPriority w:val="99"/>
    <w:semiHidden/>
    <w:unhideWhenUsed/>
    <w:rsid w:val="008440BA"/>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440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9028</Words>
  <Characters>5146</Characters>
  <Application>Microsoft Office Word</Application>
  <DocSecurity>0</DocSecurity>
  <Lines>42</Lines>
  <Paragraphs>28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2024-02-08T09:01:00Z</cp:lastPrinted>
  <dcterms:created xsi:type="dcterms:W3CDTF">2024-02-09T09:16:00Z</dcterms:created>
  <dcterms:modified xsi:type="dcterms:W3CDTF">2024-02-09T09:16:00Z</dcterms:modified>
</cp:coreProperties>
</file>