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4FA8" w:rsidRPr="008B5F81" w:rsidRDefault="001C4FA8" w:rsidP="001C4FA8">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lang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1C4FA8" w:rsidRPr="008B5F81" w:rsidRDefault="001C4FA8" w:rsidP="001C4FA8">
      <w:pPr>
        <w:spacing w:after="0" w:line="240" w:lineRule="auto"/>
        <w:jc w:val="center"/>
        <w:rPr>
          <w:rFonts w:ascii="Times New Roman" w:eastAsia="Calibri" w:hAnsi="Times New Roman"/>
          <w:sz w:val="28"/>
        </w:rPr>
      </w:pPr>
    </w:p>
    <w:p w:rsidR="001C4FA8" w:rsidRPr="008B5F81" w:rsidRDefault="001C4FA8" w:rsidP="001C4FA8">
      <w:pPr>
        <w:spacing w:after="0" w:line="240" w:lineRule="auto"/>
        <w:jc w:val="center"/>
        <w:rPr>
          <w:rFonts w:ascii="AcademyC" w:eastAsia="Calibri" w:hAnsi="AcademyC"/>
          <w:color w:val="002060"/>
          <w:sz w:val="28"/>
        </w:rPr>
      </w:pPr>
      <w:r w:rsidRPr="008B5F81">
        <w:rPr>
          <w:rFonts w:ascii="AcademyC" w:eastAsia="Calibri" w:hAnsi="AcademyC"/>
          <w:color w:val="002060"/>
          <w:sz w:val="28"/>
        </w:rPr>
        <w:t>УКРАЇНА</w:t>
      </w:r>
    </w:p>
    <w:p w:rsidR="001C4FA8" w:rsidRPr="008B5F81" w:rsidRDefault="001C4FA8" w:rsidP="001C4FA8">
      <w:pPr>
        <w:spacing w:after="0" w:line="240" w:lineRule="auto"/>
        <w:jc w:val="center"/>
        <w:rPr>
          <w:rFonts w:ascii="AcademyC" w:eastAsia="Calibri" w:hAnsi="AcademyC"/>
          <w:color w:val="002060"/>
          <w:sz w:val="28"/>
          <w:szCs w:val="28"/>
        </w:rPr>
      </w:pPr>
      <w:r w:rsidRPr="008B5F81">
        <w:rPr>
          <w:rFonts w:ascii="AcademyC" w:eastAsia="Calibri" w:hAnsi="AcademyC"/>
          <w:color w:val="002060"/>
          <w:sz w:val="28"/>
          <w:szCs w:val="28"/>
        </w:rPr>
        <w:t>ВИЩА  РАДА  ПРАВОСУДДЯ</w:t>
      </w:r>
    </w:p>
    <w:p w:rsidR="001C4FA8" w:rsidRPr="008B5F81" w:rsidRDefault="001C4FA8" w:rsidP="001C4FA8">
      <w:pPr>
        <w:spacing w:after="0" w:line="240" w:lineRule="auto"/>
        <w:jc w:val="center"/>
        <w:rPr>
          <w:rFonts w:ascii="AcademyC" w:eastAsia="Calibri" w:hAnsi="AcademyC"/>
          <w:color w:val="002060"/>
          <w:sz w:val="28"/>
          <w:szCs w:val="28"/>
        </w:rPr>
      </w:pPr>
      <w:r w:rsidRPr="008B5F81">
        <w:rPr>
          <w:rFonts w:ascii="AcademyC" w:eastAsia="Calibri"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1C4FA8" w:rsidRPr="00C41528" w:rsidTr="00082730">
        <w:trPr>
          <w:trHeight w:val="188"/>
        </w:trPr>
        <w:tc>
          <w:tcPr>
            <w:tcW w:w="3098" w:type="dxa"/>
          </w:tcPr>
          <w:p w:rsidR="001C4FA8" w:rsidRDefault="001C4FA8" w:rsidP="00082730">
            <w:pPr>
              <w:spacing w:after="0" w:line="240" w:lineRule="auto"/>
              <w:ind w:left="-105"/>
              <w:rPr>
                <w:rFonts w:ascii="Times New Roman" w:eastAsia="Calibri" w:hAnsi="Times New Roman"/>
                <w:b/>
                <w:sz w:val="28"/>
              </w:rPr>
            </w:pPr>
          </w:p>
          <w:p w:rsidR="001C4FA8" w:rsidRPr="00C41528" w:rsidRDefault="001C4FA8" w:rsidP="00082730">
            <w:pPr>
              <w:spacing w:after="0" w:line="240" w:lineRule="auto"/>
              <w:ind w:left="-105"/>
              <w:rPr>
                <w:rFonts w:ascii="Times New Roman" w:eastAsia="Calibri" w:hAnsi="Times New Roman"/>
                <w:b/>
                <w:noProof/>
                <w:color w:val="002060"/>
                <w:sz w:val="28"/>
                <w:szCs w:val="28"/>
                <w:lang w:val="en-US"/>
              </w:rPr>
            </w:pPr>
            <w:r w:rsidRPr="00C41528">
              <w:rPr>
                <w:rFonts w:ascii="Times New Roman" w:eastAsia="Calibri" w:hAnsi="Times New Roman"/>
                <w:b/>
                <w:sz w:val="28"/>
              </w:rPr>
              <w:t>6 лютого 2024 року</w:t>
            </w:r>
            <w:r w:rsidRPr="00C41528">
              <w:rPr>
                <w:rFonts w:ascii="Times New Roman" w:eastAsia="Calibri" w:hAnsi="Times New Roman"/>
                <w:b/>
                <w:noProof/>
                <w:color w:val="002060"/>
                <w:sz w:val="28"/>
                <w:szCs w:val="28"/>
                <w:lang w:val="ru-RU"/>
              </w:rPr>
              <w:t xml:space="preserve"> </w:t>
            </w:r>
          </w:p>
        </w:tc>
        <w:tc>
          <w:tcPr>
            <w:tcW w:w="3309" w:type="dxa"/>
          </w:tcPr>
          <w:p w:rsidR="001C4FA8" w:rsidRDefault="001C4FA8" w:rsidP="00082730">
            <w:pPr>
              <w:spacing w:after="0" w:line="240" w:lineRule="auto"/>
              <w:jc w:val="center"/>
              <w:rPr>
                <w:rFonts w:ascii="Times New Roman" w:eastAsia="Calibri" w:hAnsi="Times New Roman"/>
                <w:color w:val="002060"/>
                <w:sz w:val="20"/>
                <w:szCs w:val="20"/>
              </w:rPr>
            </w:pPr>
          </w:p>
          <w:p w:rsidR="001C4FA8" w:rsidRPr="00C41528" w:rsidRDefault="001C4FA8" w:rsidP="00082730">
            <w:pPr>
              <w:spacing w:after="0" w:line="240" w:lineRule="auto"/>
              <w:jc w:val="center"/>
              <w:rPr>
                <w:rFonts w:ascii="Times New Roman" w:eastAsia="Calibri" w:hAnsi="Times New Roman"/>
                <w:noProof/>
                <w:color w:val="002060"/>
                <w:sz w:val="20"/>
                <w:szCs w:val="20"/>
              </w:rPr>
            </w:pPr>
            <w:r w:rsidRPr="00C41528">
              <w:rPr>
                <w:rFonts w:ascii="Times New Roman" w:eastAsia="Calibri" w:hAnsi="Times New Roman"/>
                <w:color w:val="002060"/>
                <w:sz w:val="20"/>
                <w:szCs w:val="20"/>
              </w:rPr>
              <w:t>Київ</w:t>
            </w:r>
          </w:p>
        </w:tc>
        <w:tc>
          <w:tcPr>
            <w:tcW w:w="3624" w:type="dxa"/>
          </w:tcPr>
          <w:p w:rsidR="001C4FA8" w:rsidRDefault="001C4FA8" w:rsidP="00082730">
            <w:pPr>
              <w:spacing w:after="0" w:line="240" w:lineRule="auto"/>
              <w:jc w:val="center"/>
              <w:rPr>
                <w:rFonts w:ascii="Times New Roman" w:eastAsia="Calibri" w:hAnsi="Times New Roman"/>
                <w:b/>
                <w:sz w:val="28"/>
              </w:rPr>
            </w:pPr>
          </w:p>
          <w:p w:rsidR="001C4FA8" w:rsidRPr="00C41528" w:rsidRDefault="001C4FA8" w:rsidP="001C4FA8">
            <w:pPr>
              <w:spacing w:after="0" w:line="240" w:lineRule="auto"/>
              <w:jc w:val="center"/>
              <w:rPr>
                <w:rFonts w:ascii="Times New Roman" w:eastAsia="Calibri" w:hAnsi="Times New Roman"/>
                <w:sz w:val="28"/>
              </w:rPr>
            </w:pPr>
            <w:r w:rsidRPr="00C41528">
              <w:rPr>
                <w:rFonts w:ascii="Times New Roman" w:eastAsia="Calibri" w:hAnsi="Times New Roman"/>
                <w:b/>
                <w:sz w:val="28"/>
              </w:rPr>
              <w:t xml:space="preserve">№ </w:t>
            </w:r>
            <w:r>
              <w:rPr>
                <w:rFonts w:ascii="Times New Roman" w:eastAsia="Calibri" w:hAnsi="Times New Roman"/>
                <w:b/>
                <w:sz w:val="28"/>
              </w:rPr>
              <w:t>329</w:t>
            </w:r>
            <w:r w:rsidRPr="00C41528">
              <w:rPr>
                <w:rFonts w:ascii="Times New Roman" w:eastAsia="Calibri" w:hAnsi="Times New Roman"/>
                <w:b/>
                <w:sz w:val="28"/>
              </w:rPr>
              <w:t>/0/15-24</w:t>
            </w:r>
          </w:p>
        </w:tc>
      </w:tr>
    </w:tbl>
    <w:p w:rsidR="001E636B" w:rsidRDefault="001E636B" w:rsidP="001E636B">
      <w:pPr>
        <w:spacing w:after="0" w:line="240" w:lineRule="auto"/>
        <w:ind w:right="5954"/>
        <w:jc w:val="both"/>
        <w:rPr>
          <w:rFonts w:ascii="Times New Roman" w:hAnsi="Times New Roman" w:cs="Times New Roman"/>
          <w:b/>
          <w:color w:val="000000"/>
          <w:sz w:val="24"/>
          <w:szCs w:val="24"/>
        </w:rPr>
      </w:pPr>
    </w:p>
    <w:p w:rsidR="00E822E2" w:rsidRPr="00812E4F" w:rsidRDefault="001E636B" w:rsidP="00EA350B">
      <w:pPr>
        <w:tabs>
          <w:tab w:val="left" w:pos="3969"/>
        </w:tabs>
        <w:spacing w:after="0" w:line="240" w:lineRule="auto"/>
        <w:ind w:right="5669"/>
        <w:jc w:val="both"/>
        <w:rPr>
          <w:rFonts w:ascii="Times New Roman" w:eastAsia="Times New Roman" w:hAnsi="Times New Roman" w:cs="Times New Roman"/>
          <w:b/>
          <w:color w:val="000000" w:themeColor="text1"/>
          <w:sz w:val="24"/>
          <w:szCs w:val="24"/>
          <w:lang w:eastAsia="ru-RU"/>
        </w:rPr>
      </w:pPr>
      <w:r w:rsidRPr="00301F08">
        <w:rPr>
          <w:rFonts w:ascii="Times New Roman" w:hAnsi="Times New Roman" w:cs="Times New Roman"/>
          <w:b/>
          <w:color w:val="000000"/>
          <w:sz w:val="24"/>
          <w:szCs w:val="24"/>
        </w:rPr>
        <w:t xml:space="preserve">Про </w:t>
      </w:r>
      <w:r w:rsidR="00E0276F" w:rsidRPr="00301F08">
        <w:rPr>
          <w:rFonts w:ascii="Times New Roman" w:eastAsia="Times New Roman" w:hAnsi="Times New Roman" w:cs="Times New Roman"/>
          <w:b/>
          <w:color w:val="000000" w:themeColor="text1"/>
          <w:sz w:val="24"/>
          <w:szCs w:val="24"/>
          <w:lang w:eastAsia="ru-RU"/>
        </w:rPr>
        <w:t>внесення П</w:t>
      </w:r>
      <w:r w:rsidR="005D359D" w:rsidRPr="00301F08">
        <w:rPr>
          <w:rFonts w:ascii="Times New Roman" w:eastAsia="Times New Roman" w:hAnsi="Times New Roman" w:cs="Times New Roman"/>
          <w:b/>
          <w:color w:val="000000" w:themeColor="text1"/>
          <w:sz w:val="24"/>
          <w:szCs w:val="24"/>
          <w:lang w:eastAsia="ru-RU"/>
        </w:rPr>
        <w:t>резидентові</w:t>
      </w:r>
      <w:r w:rsidR="005D359D" w:rsidRPr="00812E4F">
        <w:rPr>
          <w:rFonts w:ascii="Times New Roman" w:eastAsia="Times New Roman" w:hAnsi="Times New Roman" w:cs="Times New Roman"/>
          <w:b/>
          <w:color w:val="000000" w:themeColor="text1"/>
          <w:sz w:val="24"/>
          <w:szCs w:val="24"/>
          <w:lang w:eastAsia="ru-RU"/>
        </w:rPr>
        <w:t xml:space="preserve"> України подання про</w:t>
      </w:r>
      <w:r w:rsidR="00ED5A34" w:rsidRPr="00812E4F">
        <w:rPr>
          <w:rFonts w:ascii="Times New Roman" w:eastAsia="Times New Roman" w:hAnsi="Times New Roman" w:cs="Times New Roman"/>
          <w:b/>
          <w:color w:val="000000" w:themeColor="text1"/>
          <w:sz w:val="24"/>
          <w:szCs w:val="24"/>
          <w:lang w:eastAsia="ru-RU"/>
        </w:rPr>
        <w:t xml:space="preserve"> п</w:t>
      </w:r>
      <w:r w:rsidRPr="00812E4F">
        <w:rPr>
          <w:rFonts w:ascii="Times New Roman" w:eastAsia="Times New Roman" w:hAnsi="Times New Roman" w:cs="Times New Roman"/>
          <w:b/>
          <w:color w:val="000000" w:themeColor="text1"/>
          <w:sz w:val="24"/>
          <w:szCs w:val="24"/>
          <w:lang w:eastAsia="ru-RU"/>
        </w:rPr>
        <w:t xml:space="preserve">ризначення </w:t>
      </w:r>
      <w:r w:rsidR="00102885" w:rsidRPr="00102885">
        <w:rPr>
          <w:rFonts w:ascii="Times New Roman" w:eastAsia="Times New Roman" w:hAnsi="Times New Roman" w:cs="Times New Roman"/>
          <w:b/>
          <w:color w:val="000000" w:themeColor="text1"/>
          <w:sz w:val="24"/>
          <w:szCs w:val="24"/>
          <w:lang w:eastAsia="ru-RU"/>
        </w:rPr>
        <w:t xml:space="preserve">Свинченко Г.Д. </w:t>
      </w:r>
      <w:r w:rsidR="00102885">
        <w:rPr>
          <w:rFonts w:ascii="Times New Roman" w:eastAsia="Times New Roman" w:hAnsi="Times New Roman" w:cs="Times New Roman"/>
          <w:b/>
          <w:color w:val="000000" w:themeColor="text1"/>
          <w:sz w:val="24"/>
          <w:szCs w:val="24"/>
          <w:lang w:eastAsia="ru-RU"/>
        </w:rPr>
        <w:t xml:space="preserve"> </w:t>
      </w:r>
      <w:r w:rsidRPr="00812E4F">
        <w:rPr>
          <w:rFonts w:ascii="Times New Roman" w:eastAsia="Times New Roman" w:hAnsi="Times New Roman" w:cs="Times New Roman"/>
          <w:b/>
          <w:color w:val="000000" w:themeColor="text1"/>
          <w:sz w:val="24"/>
          <w:szCs w:val="24"/>
          <w:lang w:eastAsia="ru-RU"/>
        </w:rPr>
        <w:t xml:space="preserve">на посаду судді </w:t>
      </w:r>
      <w:r w:rsidR="00102885" w:rsidRPr="00102885">
        <w:rPr>
          <w:rFonts w:ascii="Times New Roman" w:eastAsia="Times New Roman" w:hAnsi="Times New Roman" w:cs="Times New Roman"/>
          <w:b/>
          <w:color w:val="000000" w:themeColor="text1"/>
          <w:sz w:val="24"/>
          <w:szCs w:val="24"/>
          <w:lang w:eastAsia="ru-RU"/>
        </w:rPr>
        <w:t>Лугинського районного суду Житомирської області</w:t>
      </w:r>
    </w:p>
    <w:p w:rsidR="00D832D3" w:rsidRPr="00244A51" w:rsidRDefault="00D832D3" w:rsidP="00D832D3">
      <w:pPr>
        <w:spacing w:after="0" w:line="240" w:lineRule="auto"/>
        <w:jc w:val="both"/>
        <w:rPr>
          <w:rFonts w:ascii="Times New Roman" w:eastAsia="Times New Roman" w:hAnsi="Times New Roman" w:cs="Times New Roman"/>
          <w:bCs/>
          <w:sz w:val="28"/>
          <w:szCs w:val="28"/>
          <w:lang w:eastAsia="ru-RU"/>
        </w:rPr>
      </w:pPr>
    </w:p>
    <w:p w:rsidR="00D832D3" w:rsidRPr="00244A51" w:rsidRDefault="00D832D3" w:rsidP="00C37839">
      <w:pPr>
        <w:spacing w:after="0" w:line="240" w:lineRule="auto"/>
        <w:ind w:firstLine="567"/>
        <w:jc w:val="both"/>
        <w:rPr>
          <w:rFonts w:ascii="Times New Roman" w:eastAsia="Times New Roman" w:hAnsi="Times New Roman" w:cs="Times New Roman"/>
          <w:bCs/>
          <w:sz w:val="28"/>
          <w:szCs w:val="28"/>
          <w:lang w:eastAsia="ru-RU"/>
        </w:rPr>
      </w:pPr>
      <w:r w:rsidRPr="00244A51">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матеріали щодо призначення </w:t>
      </w:r>
      <w:r w:rsidR="00102885" w:rsidRPr="00102885">
        <w:rPr>
          <w:rFonts w:ascii="Times New Roman" w:hAnsi="Times New Roman"/>
          <w:sz w:val="28"/>
          <w:szCs w:val="28"/>
        </w:rPr>
        <w:t xml:space="preserve">Свинченко Галини Дмитрівни </w:t>
      </w:r>
      <w:r w:rsidRPr="00244A51">
        <w:rPr>
          <w:rFonts w:ascii="Times New Roman" w:hAnsi="Times New Roman"/>
          <w:sz w:val="28"/>
          <w:szCs w:val="28"/>
        </w:rPr>
        <w:t xml:space="preserve">на посаду </w:t>
      </w:r>
      <w:r w:rsidRPr="00244A51">
        <w:rPr>
          <w:rFonts w:ascii="Times New Roman" w:eastAsia="Times New Roman" w:hAnsi="Times New Roman" w:cs="Times New Roman"/>
          <w:bCs/>
          <w:sz w:val="28"/>
          <w:szCs w:val="28"/>
          <w:lang w:eastAsia="ru-RU"/>
        </w:rPr>
        <w:t>судді</w:t>
      </w:r>
      <w:r w:rsidRPr="00244A51">
        <w:rPr>
          <w:rFonts w:ascii="Times New Roman" w:hAnsi="Times New Roman"/>
          <w:sz w:val="28"/>
          <w:szCs w:val="28"/>
        </w:rPr>
        <w:t xml:space="preserve"> </w:t>
      </w:r>
      <w:r w:rsidR="00102885" w:rsidRPr="00102885">
        <w:rPr>
          <w:rFonts w:ascii="Times New Roman" w:hAnsi="Times New Roman"/>
          <w:sz w:val="28"/>
          <w:szCs w:val="28"/>
        </w:rPr>
        <w:t>Лугинського районного суду Житомирської області</w:t>
      </w:r>
      <w:r w:rsidRPr="00244A51">
        <w:rPr>
          <w:rFonts w:ascii="Times New Roman" w:eastAsia="Times New Roman" w:hAnsi="Times New Roman" w:cs="Times New Roman"/>
          <w:bCs/>
          <w:sz w:val="28"/>
          <w:szCs w:val="28"/>
          <w:lang w:eastAsia="ru-RU"/>
        </w:rPr>
        <w:t>,</w:t>
      </w:r>
    </w:p>
    <w:p w:rsidR="0093067A" w:rsidRPr="00244A51" w:rsidRDefault="0093067A" w:rsidP="00C37839">
      <w:pPr>
        <w:spacing w:after="0" w:line="240" w:lineRule="auto"/>
        <w:ind w:firstLine="567"/>
        <w:rPr>
          <w:rFonts w:ascii="Times New Roman" w:eastAsia="Calibri" w:hAnsi="Times New Roman" w:cs="Times New Roman"/>
          <w:b/>
          <w:color w:val="000000" w:themeColor="text1"/>
          <w:sz w:val="28"/>
          <w:szCs w:val="28"/>
          <w:lang w:eastAsia="ru-RU"/>
        </w:rPr>
      </w:pPr>
    </w:p>
    <w:p w:rsidR="0093067A" w:rsidRPr="00244A51" w:rsidRDefault="0093067A" w:rsidP="00C37839">
      <w:pPr>
        <w:spacing w:after="0" w:line="240" w:lineRule="auto"/>
        <w:ind w:firstLine="567"/>
        <w:jc w:val="center"/>
        <w:rPr>
          <w:rFonts w:ascii="Times New Roman" w:eastAsia="Calibri" w:hAnsi="Times New Roman" w:cs="Times New Roman"/>
          <w:b/>
          <w:color w:val="000000" w:themeColor="text1"/>
          <w:sz w:val="28"/>
          <w:szCs w:val="28"/>
          <w:lang w:eastAsia="ru-RU"/>
        </w:rPr>
      </w:pPr>
      <w:r w:rsidRPr="00244A51">
        <w:rPr>
          <w:rFonts w:ascii="Times New Roman" w:eastAsia="Calibri" w:hAnsi="Times New Roman" w:cs="Times New Roman"/>
          <w:b/>
          <w:color w:val="000000" w:themeColor="text1"/>
          <w:sz w:val="28"/>
          <w:szCs w:val="28"/>
          <w:lang w:eastAsia="ru-RU"/>
        </w:rPr>
        <w:t>встановила:</w:t>
      </w:r>
    </w:p>
    <w:p w:rsidR="00D832D3" w:rsidRPr="00244A51" w:rsidRDefault="00D832D3" w:rsidP="00C37839">
      <w:pPr>
        <w:spacing w:after="0" w:line="240" w:lineRule="auto"/>
        <w:ind w:firstLine="567"/>
        <w:rPr>
          <w:rFonts w:ascii="Times New Roman" w:eastAsia="Calibri" w:hAnsi="Times New Roman" w:cs="Times New Roman"/>
          <w:b/>
          <w:color w:val="000000" w:themeColor="text1"/>
          <w:sz w:val="28"/>
          <w:szCs w:val="28"/>
          <w:lang w:eastAsia="ru-RU"/>
        </w:rPr>
      </w:pPr>
    </w:p>
    <w:p w:rsidR="00102885" w:rsidRPr="00244A51" w:rsidRDefault="00102885" w:rsidP="00B00177">
      <w:pPr>
        <w:spacing w:after="0" w:line="240" w:lineRule="auto"/>
        <w:jc w:val="both"/>
        <w:rPr>
          <w:rFonts w:ascii="Times New Roman" w:hAnsi="Times New Roman"/>
          <w:sz w:val="28"/>
          <w:szCs w:val="28"/>
        </w:rPr>
      </w:pPr>
      <w:r w:rsidRPr="00102885">
        <w:rPr>
          <w:rFonts w:ascii="Times New Roman" w:hAnsi="Times New Roman"/>
          <w:sz w:val="28"/>
          <w:szCs w:val="28"/>
        </w:rPr>
        <w:t>29 грудня 2023 року до Вищої ради правосуддя надійшло рішення Вищої кваліфікаційної комісії суддів України (далі – Комісія) від 5 грудня 2023 року № 32/дс-23 з рекомендацією щодо призначення Свинченко Г</w:t>
      </w:r>
      <w:r w:rsidR="00B00177">
        <w:rPr>
          <w:rFonts w:ascii="Times New Roman" w:hAnsi="Times New Roman"/>
          <w:sz w:val="28"/>
          <w:szCs w:val="28"/>
        </w:rPr>
        <w:t>.</w:t>
      </w:r>
      <w:r w:rsidRPr="00102885">
        <w:rPr>
          <w:rFonts w:ascii="Times New Roman" w:hAnsi="Times New Roman"/>
          <w:sz w:val="28"/>
          <w:szCs w:val="28"/>
        </w:rPr>
        <w:t>Д</w:t>
      </w:r>
      <w:r w:rsidR="00B00177">
        <w:rPr>
          <w:rFonts w:ascii="Times New Roman" w:hAnsi="Times New Roman"/>
          <w:sz w:val="28"/>
          <w:szCs w:val="28"/>
        </w:rPr>
        <w:t>.</w:t>
      </w:r>
      <w:r w:rsidRPr="00102885">
        <w:rPr>
          <w:rFonts w:ascii="Times New Roman" w:hAnsi="Times New Roman"/>
          <w:sz w:val="28"/>
          <w:szCs w:val="28"/>
        </w:rPr>
        <w:t xml:space="preserve"> на посаду судді Лугинського районного суду Житомирської області</w:t>
      </w:r>
      <w:r>
        <w:rPr>
          <w:rFonts w:ascii="Times New Roman" w:hAnsi="Times New Roman"/>
          <w:sz w:val="28"/>
          <w:szCs w:val="28"/>
        </w:rPr>
        <w:t>.</w:t>
      </w:r>
    </w:p>
    <w:p w:rsidR="00102885" w:rsidRDefault="008A4BAE" w:rsidP="00C37839">
      <w:pPr>
        <w:spacing w:after="0" w:line="240" w:lineRule="auto"/>
        <w:ind w:firstLine="567"/>
        <w:jc w:val="both"/>
        <w:rPr>
          <w:rFonts w:ascii="Times New Roman" w:eastAsia="Calibri" w:hAnsi="Times New Roman" w:cs="Times New Roman"/>
          <w:bCs/>
          <w:sz w:val="28"/>
          <w:szCs w:val="28"/>
          <w:lang w:eastAsia="uk-UA"/>
        </w:rPr>
      </w:pPr>
      <w:r w:rsidRPr="00244A51">
        <w:rPr>
          <w:rFonts w:ascii="Times New Roman" w:eastAsia="Calibri" w:hAnsi="Times New Roman" w:cs="Times New Roman"/>
          <w:bCs/>
          <w:sz w:val="28"/>
          <w:szCs w:val="28"/>
          <w:lang w:eastAsia="uk-UA"/>
        </w:rPr>
        <w:t xml:space="preserve">Заслухавши доповідача – члена Вищої ради правосуддя </w:t>
      </w:r>
      <w:r w:rsidR="00102885">
        <w:rPr>
          <w:rFonts w:ascii="Times New Roman" w:eastAsia="Calibri" w:hAnsi="Times New Roman" w:cs="Times New Roman"/>
          <w:bCs/>
          <w:sz w:val="28"/>
          <w:szCs w:val="28"/>
          <w:lang w:eastAsia="uk-UA"/>
        </w:rPr>
        <w:t>Бондаренко Т.З.</w:t>
      </w:r>
      <w:r w:rsidRPr="00244A51">
        <w:rPr>
          <w:rFonts w:ascii="Times New Roman" w:eastAsia="Calibri" w:hAnsi="Times New Roman" w:cs="Times New Roman"/>
          <w:bCs/>
          <w:sz w:val="28"/>
          <w:szCs w:val="28"/>
          <w:lang w:eastAsia="uk-UA"/>
        </w:rPr>
        <w:t xml:space="preserve">, розглянувши кандидатуру </w:t>
      </w:r>
      <w:r w:rsidR="00102885">
        <w:rPr>
          <w:rFonts w:ascii="Times New Roman" w:hAnsi="Times New Roman"/>
          <w:sz w:val="28"/>
          <w:szCs w:val="28"/>
        </w:rPr>
        <w:t>Свинченко Г.Д</w:t>
      </w:r>
      <w:r w:rsidR="000806B1" w:rsidRPr="00244A51">
        <w:rPr>
          <w:rFonts w:ascii="Times New Roman" w:hAnsi="Times New Roman"/>
          <w:sz w:val="28"/>
          <w:szCs w:val="28"/>
        </w:rPr>
        <w:t>.</w:t>
      </w:r>
      <w:r w:rsidRPr="00244A51">
        <w:rPr>
          <w:rFonts w:ascii="Times New Roman" w:eastAsia="Calibri" w:hAnsi="Times New Roman" w:cs="Times New Roman"/>
          <w:color w:val="000000"/>
          <w:sz w:val="28"/>
          <w:szCs w:val="28"/>
          <w:lang w:eastAsia="uk-UA" w:bidi="uk-UA"/>
        </w:rPr>
        <w:t>,</w:t>
      </w:r>
      <w:r w:rsidRPr="00244A51">
        <w:rPr>
          <w:rFonts w:ascii="Times New Roman" w:eastAsia="Calibri" w:hAnsi="Times New Roman" w:cs="Times New Roman"/>
          <w:b/>
          <w:bCs/>
          <w:sz w:val="28"/>
          <w:szCs w:val="28"/>
          <w:lang w:eastAsia="uk-UA"/>
        </w:rPr>
        <w:t xml:space="preserve"> </w:t>
      </w:r>
      <w:r w:rsidRPr="00244A51">
        <w:rPr>
          <w:rFonts w:ascii="Times New Roman" w:eastAsia="Calibri" w:hAnsi="Times New Roman" w:cs="Times New Roman"/>
          <w:bCs/>
          <w:sz w:val="28"/>
          <w:szCs w:val="28"/>
          <w:lang w:eastAsia="uk-UA"/>
        </w:rPr>
        <w:t>Вища рада правосуддя встановила таке.</w:t>
      </w:r>
    </w:p>
    <w:p w:rsidR="00102885" w:rsidRDefault="00102885" w:rsidP="00C37839">
      <w:pPr>
        <w:spacing w:after="0" w:line="240" w:lineRule="auto"/>
        <w:ind w:firstLine="567"/>
        <w:jc w:val="both"/>
        <w:rPr>
          <w:rFonts w:ascii="Times New Roman" w:eastAsia="Calibri" w:hAnsi="Times New Roman" w:cs="Times New Roman"/>
          <w:bCs/>
          <w:sz w:val="28"/>
          <w:szCs w:val="28"/>
          <w:lang w:eastAsia="uk-UA"/>
        </w:rPr>
      </w:pPr>
      <w:r w:rsidRPr="00102885">
        <w:rPr>
          <w:rFonts w:ascii="Times New Roman" w:hAnsi="Times New Roman"/>
          <w:sz w:val="28"/>
          <w:szCs w:val="28"/>
        </w:rPr>
        <w:t>Свинченко Галина Дмитрівна, гро</w:t>
      </w:r>
      <w:r w:rsidR="006A7720">
        <w:rPr>
          <w:rFonts w:ascii="Times New Roman" w:hAnsi="Times New Roman"/>
          <w:sz w:val="28"/>
          <w:szCs w:val="28"/>
        </w:rPr>
        <w:t>мадянка України, ____</w:t>
      </w:r>
      <w:r w:rsidRPr="00102885">
        <w:rPr>
          <w:rFonts w:ascii="Times New Roman" w:hAnsi="Times New Roman"/>
          <w:sz w:val="28"/>
          <w:szCs w:val="28"/>
        </w:rPr>
        <w:t xml:space="preserve"> року народження. Указом Президента України від 1 серпня 2016 року № 321/2016 призначена на посаду судді Лугинського районного суду Житомирської області строком на п’ять років.</w:t>
      </w:r>
    </w:p>
    <w:p w:rsidR="00102885" w:rsidRPr="00102885" w:rsidRDefault="00102885" w:rsidP="00C37839">
      <w:pPr>
        <w:spacing w:after="0" w:line="240" w:lineRule="auto"/>
        <w:ind w:firstLine="567"/>
        <w:jc w:val="both"/>
        <w:rPr>
          <w:rFonts w:ascii="Times New Roman" w:eastAsia="Calibri" w:hAnsi="Times New Roman" w:cs="Times New Roman"/>
          <w:bCs/>
          <w:sz w:val="28"/>
          <w:szCs w:val="28"/>
          <w:lang w:eastAsia="uk-UA"/>
        </w:rPr>
      </w:pPr>
      <w:r>
        <w:rPr>
          <w:rFonts w:ascii="Times New Roman" w:eastAsia="Times New Roman" w:hAnsi="Times New Roman"/>
          <w:sz w:val="28"/>
          <w:szCs w:val="28"/>
          <w:lang w:eastAsia="ru-RU"/>
        </w:rPr>
        <w:t>Строк повноважень судді Свинченко Г.Д. закінчився 1 серпня 2021 року.</w:t>
      </w:r>
    </w:p>
    <w:p w:rsidR="00C37839" w:rsidRPr="00244A51" w:rsidRDefault="00C37839" w:rsidP="00C37839">
      <w:pPr>
        <w:pStyle w:val="20"/>
        <w:shd w:val="clear" w:color="auto" w:fill="auto"/>
        <w:spacing w:before="0" w:after="0" w:line="240" w:lineRule="auto"/>
        <w:ind w:firstLine="567"/>
        <w:jc w:val="both"/>
        <w:rPr>
          <w:rFonts w:ascii="Times New Roman" w:hAnsi="Times New Roman"/>
          <w:sz w:val="28"/>
          <w:szCs w:val="28"/>
        </w:rPr>
      </w:pPr>
      <w:r w:rsidRPr="00244A51">
        <w:rPr>
          <w:rFonts w:ascii="Times New Roman" w:hAnsi="Times New Roman" w:cs="Times New Roman"/>
          <w:color w:val="000000" w:themeColor="text1"/>
          <w:sz w:val="28"/>
          <w:szCs w:val="28"/>
        </w:rPr>
        <w:t xml:space="preserve">На підставі протоколу автоматизованого розподілу справи між членами Вищої ради правосуддя від 29 грудня 2023 року рекомендацію </w:t>
      </w:r>
      <w:r>
        <w:rPr>
          <w:rFonts w:ascii="Times New Roman" w:hAnsi="Times New Roman" w:cs="Times New Roman"/>
          <w:color w:val="000000" w:themeColor="text1"/>
          <w:sz w:val="28"/>
          <w:szCs w:val="28"/>
        </w:rPr>
        <w:t>Комісії</w:t>
      </w:r>
      <w:r w:rsidRPr="00244A51">
        <w:rPr>
          <w:rFonts w:ascii="Times New Roman" w:hAnsi="Times New Roman" w:cs="Times New Roman"/>
          <w:color w:val="000000" w:themeColor="text1"/>
          <w:sz w:val="28"/>
          <w:szCs w:val="28"/>
        </w:rPr>
        <w:t xml:space="preserve"> та матеріали щодо призначення </w:t>
      </w:r>
      <w:r>
        <w:rPr>
          <w:rFonts w:ascii="Times New Roman" w:hAnsi="Times New Roman"/>
          <w:sz w:val="28"/>
          <w:szCs w:val="28"/>
        </w:rPr>
        <w:t>Свинченко Г.Д</w:t>
      </w:r>
      <w:r w:rsidRPr="00244A51">
        <w:rPr>
          <w:rFonts w:ascii="Times New Roman" w:hAnsi="Times New Roman"/>
          <w:sz w:val="28"/>
          <w:szCs w:val="28"/>
        </w:rPr>
        <w:t>.</w:t>
      </w:r>
      <w:r w:rsidRPr="00244A51">
        <w:rPr>
          <w:rFonts w:ascii="Times New Roman" w:hAnsi="Times New Roman" w:cs="Times New Roman"/>
          <w:color w:val="000000" w:themeColor="text1"/>
          <w:sz w:val="28"/>
          <w:szCs w:val="28"/>
        </w:rPr>
        <w:t xml:space="preserve"> на посаду судді </w:t>
      </w:r>
      <w:r w:rsidRPr="00C37839">
        <w:rPr>
          <w:rFonts w:ascii="Times New Roman" w:hAnsi="Times New Roman"/>
          <w:sz w:val="28"/>
          <w:szCs w:val="28"/>
        </w:rPr>
        <w:t xml:space="preserve">Лугинського районного суду Житомирської області </w:t>
      </w:r>
      <w:r w:rsidRPr="00244A51">
        <w:rPr>
          <w:rFonts w:ascii="Times New Roman" w:hAnsi="Times New Roman" w:cs="Times New Roman"/>
          <w:color w:val="000000" w:themeColor="text1"/>
          <w:sz w:val="28"/>
          <w:szCs w:val="28"/>
        </w:rPr>
        <w:t xml:space="preserve">передано члену Вищої ради правосуддя </w:t>
      </w:r>
      <w:r>
        <w:rPr>
          <w:rFonts w:ascii="Times New Roman" w:hAnsi="Times New Roman" w:cs="Times New Roman"/>
          <w:color w:val="000000" w:themeColor="text1"/>
          <w:sz w:val="28"/>
          <w:szCs w:val="28"/>
        </w:rPr>
        <w:t>Бондаренко Т.З.</w:t>
      </w:r>
      <w:r w:rsidRPr="00244A51">
        <w:rPr>
          <w:rFonts w:ascii="Times New Roman" w:hAnsi="Times New Roman" w:cs="Times New Roman"/>
          <w:color w:val="000000" w:themeColor="text1"/>
          <w:sz w:val="28"/>
          <w:szCs w:val="28"/>
        </w:rPr>
        <w:t xml:space="preserve"> для попереднього розгляду.</w:t>
      </w:r>
    </w:p>
    <w:p w:rsidR="00C37839" w:rsidRDefault="00C37839" w:rsidP="00C37839">
      <w:pPr>
        <w:spacing w:after="0" w:line="240" w:lineRule="auto"/>
        <w:ind w:firstLine="567"/>
        <w:jc w:val="both"/>
        <w:rPr>
          <w:rFonts w:ascii="Times New Roman" w:eastAsia="Times New Roman" w:hAnsi="Times New Roman"/>
          <w:sz w:val="28"/>
          <w:szCs w:val="28"/>
          <w:lang w:eastAsia="uk-UA" w:bidi="uk-UA"/>
        </w:rPr>
      </w:pPr>
      <w:r w:rsidRPr="00865F67">
        <w:rPr>
          <w:rFonts w:ascii="Times New Roman" w:eastAsia="Times New Roman" w:hAnsi="Times New Roman"/>
          <w:sz w:val="28"/>
          <w:szCs w:val="28"/>
          <w:lang w:eastAsia="uk-UA" w:bidi="uk-UA"/>
        </w:rPr>
        <w:t>Згідно з підпунктами 2, 4 пункту 16</w:t>
      </w:r>
      <w:r w:rsidRPr="00865F67">
        <w:rPr>
          <w:rFonts w:ascii="Times New Roman" w:eastAsia="Times New Roman" w:hAnsi="Times New Roman"/>
          <w:sz w:val="28"/>
          <w:szCs w:val="28"/>
          <w:vertAlign w:val="superscript"/>
          <w:lang w:eastAsia="uk-UA" w:bidi="uk-UA"/>
        </w:rPr>
        <w:t>1</w:t>
      </w:r>
      <w:r w:rsidRPr="00865F67">
        <w:rPr>
          <w:rFonts w:ascii="Times New Roman" w:eastAsia="Times New Roman" w:hAnsi="Times New Roman"/>
          <w:sz w:val="28"/>
          <w:szCs w:val="28"/>
          <w:lang w:eastAsia="uk-UA" w:bidi="uk-UA"/>
        </w:rPr>
        <w:t xml:space="preserve"> розділу XV «Перехідні положення» Конституції України повноваження суддів, призначених на посаду строком на п’ять років, припиняються із закінченням строку, на який їх було призначено. Такі судді можуть бути призначені на посаду судді в порядку, визначеному законом.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w:t>
      </w:r>
    </w:p>
    <w:p w:rsidR="00C37839" w:rsidRPr="007442B5" w:rsidRDefault="00C37839" w:rsidP="00C37839">
      <w:pPr>
        <w:spacing w:after="0" w:line="240" w:lineRule="auto"/>
        <w:ind w:firstLine="567"/>
        <w:jc w:val="both"/>
        <w:rPr>
          <w:rFonts w:ascii="Times New Roman" w:eastAsia="Times New Roman" w:hAnsi="Times New Roman"/>
          <w:sz w:val="28"/>
          <w:szCs w:val="28"/>
          <w:lang w:eastAsia="uk-UA" w:bidi="uk-UA"/>
        </w:rPr>
      </w:pPr>
      <w:r w:rsidRPr="007442B5">
        <w:rPr>
          <w:rFonts w:ascii="Times New Roman" w:eastAsia="Times New Roman" w:hAnsi="Times New Roman"/>
          <w:sz w:val="28"/>
          <w:szCs w:val="28"/>
          <w:lang w:eastAsia="uk-UA" w:bidi="uk-UA"/>
        </w:rPr>
        <w:lastRenderedPageBreak/>
        <w:t>Відповідно до абзацу шостого пункту 13 розділу III «Прикінцеві та перехідні положення» Закону України «Про Вищу раду правосуддя» за результатами кваліфікаційного оцінювання суддя, призначений на посаду строком на п’ять років до набрання чинності Законом України «Про внесення змін до Конституції України (щодо правосуддя)», повноваження якого припинилися із закінченням строку, на який його було призначено, може бути призначений на посаду за поданням Вищої ради правосуддя за умови підтвердження відповідності цій посаді згідно з підпунктами 2 та 4 пункту 16</w:t>
      </w:r>
      <w:r w:rsidRPr="007442B5">
        <w:rPr>
          <w:rFonts w:ascii="Times New Roman" w:eastAsia="Times New Roman" w:hAnsi="Times New Roman"/>
          <w:sz w:val="28"/>
          <w:szCs w:val="28"/>
          <w:vertAlign w:val="superscript"/>
          <w:lang w:eastAsia="uk-UA" w:bidi="uk-UA"/>
        </w:rPr>
        <w:t>1</w:t>
      </w:r>
      <w:r w:rsidRPr="007442B5">
        <w:rPr>
          <w:rFonts w:ascii="Times New Roman" w:eastAsia="Times New Roman" w:hAnsi="Times New Roman"/>
          <w:sz w:val="28"/>
          <w:szCs w:val="28"/>
          <w:lang w:eastAsia="uk-UA" w:bidi="uk-UA"/>
        </w:rPr>
        <w:t xml:space="preserve"> розділу XV «Перехідні положення» Конституції України.</w:t>
      </w:r>
    </w:p>
    <w:p w:rsidR="00C37839" w:rsidRPr="00865F67" w:rsidRDefault="00C37839" w:rsidP="00C37839">
      <w:pPr>
        <w:spacing w:after="0" w:line="240" w:lineRule="auto"/>
        <w:ind w:firstLine="567"/>
        <w:jc w:val="both"/>
        <w:rPr>
          <w:rFonts w:ascii="Times New Roman" w:eastAsia="Times New Roman" w:hAnsi="Times New Roman"/>
          <w:sz w:val="28"/>
          <w:szCs w:val="28"/>
          <w:lang w:eastAsia="uk-UA" w:bidi="uk-UA"/>
        </w:rPr>
      </w:pPr>
      <w:r w:rsidRPr="007442B5">
        <w:rPr>
          <w:rFonts w:ascii="Times New Roman" w:eastAsia="Times New Roman" w:hAnsi="Times New Roman"/>
          <w:sz w:val="28"/>
          <w:szCs w:val="28"/>
          <w:lang w:eastAsia="uk-UA" w:bidi="uk-UA"/>
        </w:rPr>
        <w:t>Пунктом 20 розділу XII «Прикінцеві та перехідні положення</w:t>
      </w:r>
      <w:r w:rsidRPr="00865F67">
        <w:rPr>
          <w:rFonts w:ascii="Times New Roman" w:eastAsia="Times New Roman" w:hAnsi="Times New Roman"/>
          <w:sz w:val="28"/>
          <w:szCs w:val="28"/>
          <w:lang w:eastAsia="uk-UA" w:bidi="uk-UA"/>
        </w:rPr>
        <w:t xml:space="preserve">» Закону України від </w:t>
      </w:r>
      <w:r w:rsidR="00B00177">
        <w:rPr>
          <w:rFonts w:ascii="Times New Roman" w:eastAsia="Times New Roman" w:hAnsi="Times New Roman"/>
          <w:sz w:val="28"/>
          <w:szCs w:val="28"/>
          <w:lang w:eastAsia="uk-UA" w:bidi="uk-UA"/>
        </w:rPr>
        <w:t xml:space="preserve">2 червня 2016 року № 1402-VIII </w:t>
      </w:r>
      <w:r w:rsidR="00B00177" w:rsidRPr="00865F67">
        <w:rPr>
          <w:rFonts w:ascii="Times New Roman" w:eastAsia="Times New Roman" w:hAnsi="Times New Roman"/>
          <w:sz w:val="28"/>
          <w:szCs w:val="28"/>
          <w:lang w:eastAsia="uk-UA" w:bidi="uk-UA"/>
        </w:rPr>
        <w:t xml:space="preserve">«Про судоустрій і статус суддів» </w:t>
      </w:r>
      <w:r w:rsidR="00B00177">
        <w:rPr>
          <w:rFonts w:ascii="Times New Roman" w:eastAsia="Times New Roman" w:hAnsi="Times New Roman"/>
          <w:sz w:val="28"/>
          <w:szCs w:val="28"/>
          <w:lang w:eastAsia="uk-UA" w:bidi="uk-UA"/>
        </w:rPr>
        <w:t>(у</w:t>
      </w:r>
      <w:r w:rsidRPr="00865F67">
        <w:rPr>
          <w:rFonts w:ascii="Times New Roman" w:eastAsia="Times New Roman" w:hAnsi="Times New Roman"/>
          <w:sz w:val="28"/>
          <w:szCs w:val="28"/>
          <w:lang w:eastAsia="uk-UA" w:bidi="uk-UA"/>
        </w:rPr>
        <w:t xml:space="preserve"> редакції</w:t>
      </w:r>
      <w:r w:rsidR="00B00177">
        <w:rPr>
          <w:rFonts w:ascii="Times New Roman" w:eastAsia="Times New Roman" w:hAnsi="Times New Roman"/>
          <w:sz w:val="28"/>
          <w:szCs w:val="28"/>
          <w:lang w:eastAsia="uk-UA" w:bidi="uk-UA"/>
        </w:rPr>
        <w:t>,</w:t>
      </w:r>
      <w:r w:rsidRPr="00865F67">
        <w:rPr>
          <w:rFonts w:ascii="Times New Roman" w:eastAsia="Times New Roman" w:hAnsi="Times New Roman"/>
          <w:sz w:val="28"/>
          <w:szCs w:val="28"/>
          <w:lang w:eastAsia="uk-UA" w:bidi="uk-UA"/>
        </w:rPr>
        <w:t xml:space="preserve"> чинній на час оцінювання судді) установлено, що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встановленому цим Законом.</w:t>
      </w:r>
    </w:p>
    <w:p w:rsidR="00C37839" w:rsidRDefault="00C37839" w:rsidP="00C37839">
      <w:pPr>
        <w:spacing w:after="0" w:line="240" w:lineRule="auto"/>
        <w:ind w:firstLine="567"/>
        <w:jc w:val="both"/>
        <w:rPr>
          <w:rFonts w:ascii="Times New Roman" w:eastAsia="Times New Roman" w:hAnsi="Times New Roman"/>
          <w:sz w:val="28"/>
          <w:szCs w:val="28"/>
          <w:lang w:eastAsia="uk-UA" w:bidi="uk-UA"/>
        </w:rPr>
      </w:pPr>
      <w:r w:rsidRPr="00865F67">
        <w:rPr>
          <w:rFonts w:ascii="Times New Roman" w:eastAsia="Times New Roman" w:hAnsi="Times New Roman"/>
          <w:sz w:val="28"/>
          <w:szCs w:val="28"/>
          <w:lang w:eastAsia="uk-UA" w:bidi="uk-UA"/>
        </w:rPr>
        <w:t xml:space="preserve">Рішенням від 7 червня 2018 року № 133/зп-18 </w:t>
      </w:r>
      <w:r w:rsidR="00B00177">
        <w:rPr>
          <w:rFonts w:ascii="Times New Roman" w:eastAsia="Times New Roman" w:hAnsi="Times New Roman"/>
          <w:sz w:val="28"/>
          <w:szCs w:val="28"/>
          <w:lang w:eastAsia="uk-UA" w:bidi="uk-UA"/>
        </w:rPr>
        <w:t>Комісія</w:t>
      </w:r>
      <w:r w:rsidR="00B00177" w:rsidRPr="00865F67">
        <w:rPr>
          <w:rFonts w:ascii="Times New Roman" w:eastAsia="Times New Roman" w:hAnsi="Times New Roman"/>
          <w:sz w:val="28"/>
          <w:szCs w:val="28"/>
          <w:lang w:eastAsia="uk-UA" w:bidi="uk-UA"/>
        </w:rPr>
        <w:t xml:space="preserve"> </w:t>
      </w:r>
      <w:r w:rsidRPr="00865F67">
        <w:rPr>
          <w:rFonts w:ascii="Times New Roman" w:eastAsia="Times New Roman" w:hAnsi="Times New Roman"/>
          <w:sz w:val="28"/>
          <w:szCs w:val="28"/>
          <w:lang w:eastAsia="uk-UA" w:bidi="uk-UA"/>
        </w:rPr>
        <w:t>признач</w:t>
      </w:r>
      <w:r w:rsidR="00B00177">
        <w:rPr>
          <w:rFonts w:ascii="Times New Roman" w:eastAsia="Times New Roman" w:hAnsi="Times New Roman"/>
          <w:sz w:val="28"/>
          <w:szCs w:val="28"/>
          <w:lang w:eastAsia="uk-UA" w:bidi="uk-UA"/>
        </w:rPr>
        <w:t>ила</w:t>
      </w:r>
      <w:r w:rsidRPr="00865F67">
        <w:rPr>
          <w:rFonts w:ascii="Times New Roman" w:eastAsia="Times New Roman" w:hAnsi="Times New Roman"/>
          <w:sz w:val="28"/>
          <w:szCs w:val="28"/>
          <w:lang w:eastAsia="uk-UA" w:bidi="uk-UA"/>
        </w:rPr>
        <w:t xml:space="preserve"> кваліфікаційне оцінювання суддів місцевих та апеляційних судів на відповідність займаній посаді, зокрема судді </w:t>
      </w:r>
      <w:r>
        <w:rPr>
          <w:rFonts w:ascii="Times New Roman" w:eastAsia="Times New Roman" w:hAnsi="Times New Roman"/>
          <w:sz w:val="28"/>
          <w:szCs w:val="28"/>
          <w:lang w:eastAsia="uk-UA" w:bidi="uk-UA"/>
        </w:rPr>
        <w:t>Лугинського районного суду Житомирської області Свинченко Г.Д.</w:t>
      </w:r>
    </w:p>
    <w:p w:rsidR="00C37839" w:rsidRPr="00BB3301" w:rsidRDefault="00C37839" w:rsidP="00C37839">
      <w:pPr>
        <w:spacing w:after="0" w:line="240" w:lineRule="auto"/>
        <w:ind w:firstLine="567"/>
        <w:jc w:val="both"/>
        <w:rPr>
          <w:rFonts w:ascii="Times New Roman" w:eastAsia="Times New Roman" w:hAnsi="Times New Roman"/>
          <w:sz w:val="28"/>
          <w:szCs w:val="28"/>
          <w:lang w:eastAsia="uk-UA" w:bidi="uk-UA"/>
        </w:rPr>
      </w:pPr>
      <w:r>
        <w:rPr>
          <w:rFonts w:ascii="Times New Roman" w:eastAsia="Times New Roman" w:hAnsi="Times New Roman"/>
          <w:sz w:val="28"/>
          <w:szCs w:val="28"/>
          <w:lang w:eastAsia="uk-UA" w:bidi="uk-UA"/>
        </w:rPr>
        <w:t>Комісі</w:t>
      </w:r>
      <w:r w:rsidR="00B00177">
        <w:rPr>
          <w:rFonts w:ascii="Times New Roman" w:eastAsia="Times New Roman" w:hAnsi="Times New Roman"/>
          <w:sz w:val="28"/>
          <w:szCs w:val="28"/>
          <w:lang w:eastAsia="uk-UA" w:bidi="uk-UA"/>
        </w:rPr>
        <w:t>я</w:t>
      </w:r>
      <w:r>
        <w:rPr>
          <w:rFonts w:ascii="Times New Roman" w:eastAsia="Times New Roman" w:hAnsi="Times New Roman"/>
          <w:sz w:val="28"/>
          <w:szCs w:val="28"/>
          <w:lang w:eastAsia="uk-UA" w:bidi="uk-UA"/>
        </w:rPr>
        <w:t xml:space="preserve"> </w:t>
      </w:r>
      <w:r w:rsidR="00B00177">
        <w:rPr>
          <w:rFonts w:ascii="Times New Roman" w:eastAsia="Times New Roman" w:hAnsi="Times New Roman"/>
          <w:sz w:val="28"/>
          <w:szCs w:val="28"/>
          <w:lang w:eastAsia="uk-UA" w:bidi="uk-UA"/>
        </w:rPr>
        <w:t xml:space="preserve">рішенням </w:t>
      </w:r>
      <w:r>
        <w:rPr>
          <w:rFonts w:ascii="Times New Roman" w:eastAsia="Times New Roman" w:hAnsi="Times New Roman"/>
          <w:sz w:val="28"/>
          <w:szCs w:val="28"/>
          <w:lang w:eastAsia="uk-UA" w:bidi="uk-UA"/>
        </w:rPr>
        <w:t>від 18 жовтня 2018 року № 237/зп-18 затверд</w:t>
      </w:r>
      <w:r w:rsidR="00B00177">
        <w:rPr>
          <w:rFonts w:ascii="Times New Roman" w:eastAsia="Times New Roman" w:hAnsi="Times New Roman"/>
          <w:sz w:val="28"/>
          <w:szCs w:val="28"/>
          <w:lang w:eastAsia="uk-UA" w:bidi="uk-UA"/>
        </w:rPr>
        <w:t>ила</w:t>
      </w:r>
      <w:r>
        <w:rPr>
          <w:rFonts w:ascii="Times New Roman" w:eastAsia="Times New Roman" w:hAnsi="Times New Roman"/>
          <w:sz w:val="28"/>
          <w:szCs w:val="28"/>
          <w:lang w:eastAsia="uk-UA" w:bidi="uk-UA"/>
        </w:rPr>
        <w:t xml:space="preserve"> та оприлюд</w:t>
      </w:r>
      <w:r w:rsidR="00B00177">
        <w:rPr>
          <w:rFonts w:ascii="Times New Roman" w:eastAsia="Times New Roman" w:hAnsi="Times New Roman"/>
          <w:sz w:val="28"/>
          <w:szCs w:val="28"/>
          <w:lang w:eastAsia="uk-UA" w:bidi="uk-UA"/>
        </w:rPr>
        <w:t>нила</w:t>
      </w:r>
      <w:r>
        <w:rPr>
          <w:rFonts w:ascii="Times New Roman" w:eastAsia="Times New Roman" w:hAnsi="Times New Roman"/>
          <w:sz w:val="28"/>
          <w:szCs w:val="28"/>
          <w:lang w:eastAsia="uk-UA" w:bidi="uk-UA"/>
        </w:rPr>
        <w:t xml:space="preserve"> на офіційному вебсайті Комісії декодовані результати першого етапу кваліфікаційного оцінювання суддів на відповідність займаній посаді «Іспит», </w:t>
      </w:r>
      <w:r w:rsidRPr="00BB3301">
        <w:rPr>
          <w:rFonts w:ascii="Times New Roman" w:eastAsia="Times New Roman" w:hAnsi="Times New Roman"/>
          <w:sz w:val="28"/>
          <w:szCs w:val="28"/>
          <w:lang w:eastAsia="uk-UA" w:bidi="uk-UA"/>
        </w:rPr>
        <w:t>зокрема судді Лугинського районного суду Житомирської області Свинченко Г.Д. Цим рішенням суддю Свинченко Г.Д. допущено до другого етапу кваліфікаційного оцінювання суддів місцевих та апеляційних судів на відповідність займаній посаді «Дослідження досьє та проведення співбесіди».</w:t>
      </w:r>
    </w:p>
    <w:p w:rsidR="00C37839" w:rsidRDefault="00B00177" w:rsidP="00C37839">
      <w:pPr>
        <w:spacing w:after="0" w:line="240" w:lineRule="auto"/>
        <w:ind w:firstLine="567"/>
        <w:jc w:val="both"/>
        <w:rPr>
          <w:rFonts w:ascii="Times New Roman" w:eastAsia="Times New Roman" w:hAnsi="Times New Roman"/>
          <w:sz w:val="28"/>
          <w:szCs w:val="28"/>
          <w:lang w:eastAsia="uk-UA" w:bidi="uk-UA"/>
        </w:rPr>
      </w:pPr>
      <w:r w:rsidRPr="00BB3301">
        <w:rPr>
          <w:rFonts w:ascii="Times New Roman" w:eastAsia="Times New Roman" w:hAnsi="Times New Roman"/>
          <w:sz w:val="28"/>
          <w:szCs w:val="28"/>
          <w:lang w:eastAsia="uk-UA" w:bidi="uk-UA"/>
        </w:rPr>
        <w:t xml:space="preserve">За результатами </w:t>
      </w:r>
      <w:r>
        <w:rPr>
          <w:rFonts w:ascii="Times New Roman" w:eastAsia="Times New Roman" w:hAnsi="Times New Roman"/>
          <w:sz w:val="28"/>
          <w:szCs w:val="28"/>
          <w:lang w:eastAsia="uk-UA" w:bidi="uk-UA"/>
        </w:rPr>
        <w:t>анонімного</w:t>
      </w:r>
      <w:r w:rsidR="00C37839" w:rsidRPr="00BB3301">
        <w:rPr>
          <w:rFonts w:ascii="Times New Roman" w:eastAsia="Times New Roman" w:hAnsi="Times New Roman"/>
          <w:sz w:val="28"/>
          <w:szCs w:val="28"/>
          <w:lang w:eastAsia="uk-UA" w:bidi="uk-UA"/>
        </w:rPr>
        <w:t xml:space="preserve"> пись</w:t>
      </w:r>
      <w:r>
        <w:rPr>
          <w:rFonts w:ascii="Times New Roman" w:eastAsia="Times New Roman" w:hAnsi="Times New Roman"/>
          <w:sz w:val="28"/>
          <w:szCs w:val="28"/>
          <w:lang w:eastAsia="uk-UA" w:bidi="uk-UA"/>
        </w:rPr>
        <w:t>мового</w:t>
      </w:r>
      <w:r w:rsidR="00C37839" w:rsidRPr="00BB3301">
        <w:rPr>
          <w:rFonts w:ascii="Times New Roman" w:eastAsia="Times New Roman" w:hAnsi="Times New Roman"/>
          <w:sz w:val="28"/>
          <w:szCs w:val="28"/>
          <w:lang w:eastAsia="uk-UA" w:bidi="uk-UA"/>
        </w:rPr>
        <w:t xml:space="preserve"> тестування</w:t>
      </w:r>
      <w:r w:rsidRPr="00B00177">
        <w:rPr>
          <w:rFonts w:ascii="Times New Roman" w:eastAsia="Times New Roman" w:hAnsi="Times New Roman"/>
          <w:sz w:val="28"/>
          <w:szCs w:val="28"/>
          <w:lang w:eastAsia="uk-UA" w:bidi="uk-UA"/>
        </w:rPr>
        <w:t xml:space="preserve"> </w:t>
      </w:r>
      <w:r w:rsidRPr="00BB3301">
        <w:rPr>
          <w:rFonts w:ascii="Times New Roman" w:eastAsia="Times New Roman" w:hAnsi="Times New Roman"/>
          <w:sz w:val="28"/>
          <w:szCs w:val="28"/>
          <w:lang w:eastAsia="uk-UA" w:bidi="uk-UA"/>
        </w:rPr>
        <w:t>Свинченко Г.Д.</w:t>
      </w:r>
      <w:r>
        <w:rPr>
          <w:rFonts w:ascii="Times New Roman" w:eastAsia="Times New Roman" w:hAnsi="Times New Roman"/>
          <w:sz w:val="28"/>
          <w:szCs w:val="28"/>
          <w:lang w:eastAsia="uk-UA" w:bidi="uk-UA"/>
        </w:rPr>
        <w:t xml:space="preserve"> набрала 84,375 бала, з</w:t>
      </w:r>
      <w:r w:rsidR="00C37839" w:rsidRPr="00BB3301">
        <w:rPr>
          <w:rFonts w:ascii="Times New Roman" w:eastAsia="Times New Roman" w:hAnsi="Times New Roman"/>
          <w:sz w:val="28"/>
          <w:szCs w:val="28"/>
          <w:lang w:eastAsia="uk-UA" w:bidi="uk-UA"/>
        </w:rPr>
        <w:t>а результатами виконан</w:t>
      </w:r>
      <w:r>
        <w:rPr>
          <w:rFonts w:ascii="Times New Roman" w:eastAsia="Times New Roman" w:hAnsi="Times New Roman"/>
          <w:sz w:val="28"/>
          <w:szCs w:val="28"/>
          <w:lang w:eastAsia="uk-UA" w:bidi="uk-UA"/>
        </w:rPr>
        <w:t>ня</w:t>
      </w:r>
      <w:r w:rsidR="00C37839" w:rsidRPr="00BB3301">
        <w:rPr>
          <w:rFonts w:ascii="Times New Roman" w:eastAsia="Times New Roman" w:hAnsi="Times New Roman"/>
          <w:sz w:val="28"/>
          <w:szCs w:val="28"/>
          <w:lang w:eastAsia="uk-UA" w:bidi="uk-UA"/>
        </w:rPr>
        <w:t xml:space="preserve"> практичного </w:t>
      </w:r>
      <w:r>
        <w:rPr>
          <w:rFonts w:ascii="Times New Roman" w:eastAsia="Times New Roman" w:hAnsi="Times New Roman"/>
          <w:sz w:val="28"/>
          <w:szCs w:val="28"/>
          <w:lang w:eastAsia="uk-UA" w:bidi="uk-UA"/>
        </w:rPr>
        <w:br/>
      </w:r>
      <w:r w:rsidR="00C37839" w:rsidRPr="00BB3301">
        <w:rPr>
          <w:rFonts w:ascii="Times New Roman" w:eastAsia="Times New Roman" w:hAnsi="Times New Roman"/>
          <w:sz w:val="28"/>
          <w:szCs w:val="28"/>
          <w:lang w:eastAsia="uk-UA" w:bidi="uk-UA"/>
        </w:rPr>
        <w:t xml:space="preserve">завдання </w:t>
      </w:r>
      <w:r>
        <w:rPr>
          <w:rFonts w:ascii="Times New Roman" w:eastAsia="Times New Roman" w:hAnsi="Times New Roman"/>
          <w:sz w:val="28"/>
          <w:szCs w:val="28"/>
          <w:lang w:eastAsia="uk-UA" w:bidi="uk-UA"/>
        </w:rPr>
        <w:t xml:space="preserve">– </w:t>
      </w:r>
      <w:r w:rsidR="00C37839" w:rsidRPr="00BB3301">
        <w:rPr>
          <w:rFonts w:ascii="Times New Roman" w:eastAsia="Times New Roman" w:hAnsi="Times New Roman"/>
          <w:sz w:val="28"/>
          <w:szCs w:val="28"/>
          <w:lang w:eastAsia="uk-UA" w:bidi="uk-UA"/>
        </w:rPr>
        <w:t xml:space="preserve">91,5 бала. На етапі складення іспиту суддя загалом набрала </w:t>
      </w:r>
      <w:r w:rsidR="00B779F9">
        <w:rPr>
          <w:rFonts w:ascii="Times New Roman" w:eastAsia="Times New Roman" w:hAnsi="Times New Roman"/>
          <w:sz w:val="28"/>
          <w:szCs w:val="28"/>
          <w:lang w:eastAsia="uk-UA" w:bidi="uk-UA"/>
        </w:rPr>
        <w:br/>
      </w:r>
      <w:r w:rsidR="00C37839" w:rsidRPr="00BB3301">
        <w:rPr>
          <w:rFonts w:ascii="Times New Roman" w:eastAsia="Times New Roman" w:hAnsi="Times New Roman"/>
          <w:sz w:val="28"/>
          <w:szCs w:val="28"/>
          <w:lang w:eastAsia="uk-UA" w:bidi="uk-UA"/>
        </w:rPr>
        <w:t>175,875 бала.</w:t>
      </w:r>
    </w:p>
    <w:p w:rsidR="00C37839" w:rsidRPr="00BB3301" w:rsidRDefault="00C37839" w:rsidP="00C37839">
      <w:pPr>
        <w:spacing w:after="0" w:line="240" w:lineRule="auto"/>
        <w:ind w:firstLine="567"/>
        <w:jc w:val="both"/>
        <w:rPr>
          <w:rFonts w:ascii="Times New Roman" w:eastAsia="Times New Roman" w:hAnsi="Times New Roman"/>
          <w:sz w:val="28"/>
          <w:szCs w:val="28"/>
          <w:lang w:eastAsia="uk-UA" w:bidi="uk-UA"/>
        </w:rPr>
      </w:pPr>
      <w:r w:rsidRPr="00BB3301">
        <w:rPr>
          <w:rFonts w:ascii="Times New Roman" w:eastAsia="Times New Roman" w:hAnsi="Times New Roman"/>
          <w:sz w:val="28"/>
          <w:szCs w:val="28"/>
          <w:lang w:eastAsia="uk-UA" w:bidi="uk-UA"/>
        </w:rPr>
        <w:t xml:space="preserve">Відповідно до положень частини третьої статті 85 </w:t>
      </w:r>
      <w:r w:rsidR="00B00177" w:rsidRPr="00865F67">
        <w:rPr>
          <w:rFonts w:ascii="Times New Roman" w:eastAsia="Times New Roman" w:hAnsi="Times New Roman"/>
          <w:sz w:val="28"/>
          <w:szCs w:val="28"/>
          <w:lang w:eastAsia="uk-UA" w:bidi="uk-UA"/>
        </w:rPr>
        <w:t xml:space="preserve">Закону України </w:t>
      </w:r>
      <w:r w:rsidR="00B779F9">
        <w:rPr>
          <w:rFonts w:ascii="Times New Roman" w:eastAsia="Times New Roman" w:hAnsi="Times New Roman"/>
          <w:sz w:val="28"/>
          <w:szCs w:val="28"/>
          <w:lang w:eastAsia="uk-UA" w:bidi="uk-UA"/>
        </w:rPr>
        <w:br/>
      </w:r>
      <w:r w:rsidR="00B00177" w:rsidRPr="00865F67">
        <w:rPr>
          <w:rFonts w:ascii="Times New Roman" w:eastAsia="Times New Roman" w:hAnsi="Times New Roman"/>
          <w:sz w:val="28"/>
          <w:szCs w:val="28"/>
          <w:lang w:eastAsia="uk-UA" w:bidi="uk-UA"/>
        </w:rPr>
        <w:t xml:space="preserve">від </w:t>
      </w:r>
      <w:r w:rsidR="00B00177">
        <w:rPr>
          <w:rFonts w:ascii="Times New Roman" w:eastAsia="Times New Roman" w:hAnsi="Times New Roman"/>
          <w:sz w:val="28"/>
          <w:szCs w:val="28"/>
          <w:lang w:eastAsia="uk-UA" w:bidi="uk-UA"/>
        </w:rPr>
        <w:t xml:space="preserve">2 червня 2016 року № 1402-VIII </w:t>
      </w:r>
      <w:r w:rsidR="00B00177" w:rsidRPr="00865F67">
        <w:rPr>
          <w:rFonts w:ascii="Times New Roman" w:eastAsia="Times New Roman" w:hAnsi="Times New Roman"/>
          <w:sz w:val="28"/>
          <w:szCs w:val="28"/>
          <w:lang w:eastAsia="uk-UA" w:bidi="uk-UA"/>
        </w:rPr>
        <w:t>«</w:t>
      </w:r>
      <w:r w:rsidR="00B00177">
        <w:rPr>
          <w:rFonts w:ascii="Times New Roman" w:eastAsia="Times New Roman" w:hAnsi="Times New Roman"/>
          <w:sz w:val="28"/>
          <w:szCs w:val="28"/>
          <w:lang w:eastAsia="uk-UA" w:bidi="uk-UA"/>
        </w:rPr>
        <w:t>Про судоустрій і статус суддів»</w:t>
      </w:r>
      <w:r w:rsidRPr="00BB3301">
        <w:rPr>
          <w:rFonts w:ascii="Times New Roman" w:eastAsia="Times New Roman" w:hAnsi="Times New Roman"/>
          <w:sz w:val="28"/>
          <w:szCs w:val="28"/>
          <w:lang w:eastAsia="uk-UA" w:bidi="uk-UA"/>
        </w:rPr>
        <w:t xml:space="preserve"> рішенням Комісії від 12 грудня 2018 року № 313/зп-18 запроваджено тестування особистих морально-психологічних якостей і загальних здібностей під час кваліфікаційного оцінювання суддів місцевих та апеляційних судів на відповідність займаній посаді.</w:t>
      </w:r>
    </w:p>
    <w:p w:rsidR="00C37839" w:rsidRDefault="00C37839" w:rsidP="00C37839">
      <w:pPr>
        <w:spacing w:after="0" w:line="240" w:lineRule="auto"/>
        <w:ind w:firstLine="567"/>
        <w:jc w:val="both"/>
        <w:rPr>
          <w:rFonts w:ascii="Times New Roman" w:eastAsia="Times New Roman" w:hAnsi="Times New Roman"/>
          <w:sz w:val="28"/>
          <w:szCs w:val="28"/>
          <w:lang w:eastAsia="uk-UA" w:bidi="uk-UA"/>
        </w:rPr>
      </w:pPr>
      <w:r w:rsidRPr="00BB3301">
        <w:rPr>
          <w:rFonts w:ascii="Times New Roman" w:eastAsia="Times New Roman" w:hAnsi="Times New Roman"/>
          <w:sz w:val="28"/>
          <w:szCs w:val="28"/>
          <w:lang w:eastAsia="uk-UA" w:bidi="uk-UA"/>
        </w:rPr>
        <w:t>Свинченко Г.Д. пройшла тестування особистих морально-психологічних якостей та загальних здібностей, за результатами якого складено висновок від 24 лютого 2019 року та визначено рівні показників критеріїв особистісної, соціальної компетентності, професійної етики та доброчесності.</w:t>
      </w:r>
    </w:p>
    <w:p w:rsidR="00C37839" w:rsidRDefault="00C37839" w:rsidP="00C37839">
      <w:pPr>
        <w:spacing w:after="0" w:line="240" w:lineRule="auto"/>
        <w:ind w:firstLine="567"/>
        <w:jc w:val="both"/>
        <w:rPr>
          <w:rFonts w:ascii="Times New Roman" w:eastAsia="Times New Roman" w:hAnsi="Times New Roman"/>
          <w:sz w:val="28"/>
          <w:szCs w:val="28"/>
          <w:lang w:eastAsia="uk-UA" w:bidi="uk-UA"/>
        </w:rPr>
      </w:pPr>
      <w:r>
        <w:rPr>
          <w:rFonts w:ascii="Times New Roman" w:eastAsia="Times New Roman" w:hAnsi="Times New Roman"/>
          <w:sz w:val="28"/>
          <w:szCs w:val="28"/>
          <w:lang w:eastAsia="uk-UA" w:bidi="uk-UA"/>
        </w:rPr>
        <w:t xml:space="preserve">Співбесіду зі Свинченко Г.Д. призначено на 15 листопада 2023 року. </w:t>
      </w:r>
    </w:p>
    <w:p w:rsidR="00C37839" w:rsidRPr="00BB3301" w:rsidRDefault="00C37839" w:rsidP="00C37839">
      <w:pPr>
        <w:spacing w:after="0" w:line="240" w:lineRule="auto"/>
        <w:ind w:firstLine="567"/>
        <w:jc w:val="both"/>
        <w:rPr>
          <w:rFonts w:ascii="Times New Roman" w:eastAsia="Times New Roman" w:hAnsi="Times New Roman"/>
          <w:sz w:val="28"/>
          <w:szCs w:val="28"/>
          <w:lang w:eastAsia="uk-UA" w:bidi="uk-UA"/>
        </w:rPr>
      </w:pPr>
      <w:r w:rsidRPr="00BB3301">
        <w:rPr>
          <w:rFonts w:ascii="Times New Roman" w:eastAsia="Times New Roman" w:hAnsi="Times New Roman"/>
          <w:sz w:val="28"/>
          <w:szCs w:val="28"/>
          <w:lang w:eastAsia="uk-UA" w:bidi="uk-UA"/>
        </w:rPr>
        <w:lastRenderedPageBreak/>
        <w:t xml:space="preserve">Відповідно до статті 87 </w:t>
      </w:r>
      <w:r w:rsidR="00B00177" w:rsidRPr="00865F67">
        <w:rPr>
          <w:rFonts w:ascii="Times New Roman" w:eastAsia="Times New Roman" w:hAnsi="Times New Roman"/>
          <w:sz w:val="28"/>
          <w:szCs w:val="28"/>
          <w:lang w:eastAsia="uk-UA" w:bidi="uk-UA"/>
        </w:rPr>
        <w:t xml:space="preserve">Закону України від </w:t>
      </w:r>
      <w:r w:rsidR="00B00177">
        <w:rPr>
          <w:rFonts w:ascii="Times New Roman" w:eastAsia="Times New Roman" w:hAnsi="Times New Roman"/>
          <w:sz w:val="28"/>
          <w:szCs w:val="28"/>
          <w:lang w:eastAsia="uk-UA" w:bidi="uk-UA"/>
        </w:rPr>
        <w:t xml:space="preserve">2 червня 2016 року № 1402-VIII </w:t>
      </w:r>
      <w:r w:rsidR="00B00177" w:rsidRPr="00865F67">
        <w:rPr>
          <w:rFonts w:ascii="Times New Roman" w:eastAsia="Times New Roman" w:hAnsi="Times New Roman"/>
          <w:sz w:val="28"/>
          <w:szCs w:val="28"/>
          <w:lang w:eastAsia="uk-UA" w:bidi="uk-UA"/>
        </w:rPr>
        <w:t>«</w:t>
      </w:r>
      <w:r w:rsidR="00B00177">
        <w:rPr>
          <w:rFonts w:ascii="Times New Roman" w:eastAsia="Times New Roman" w:hAnsi="Times New Roman"/>
          <w:sz w:val="28"/>
          <w:szCs w:val="28"/>
          <w:lang w:eastAsia="uk-UA" w:bidi="uk-UA"/>
        </w:rPr>
        <w:t>Про судоустрій і статус суддів»</w:t>
      </w:r>
      <w:r w:rsidRPr="00BB3301">
        <w:rPr>
          <w:rFonts w:ascii="Times New Roman" w:eastAsia="Times New Roman" w:hAnsi="Times New Roman"/>
          <w:sz w:val="28"/>
          <w:szCs w:val="28"/>
          <w:lang w:eastAsia="uk-UA" w:bidi="uk-UA"/>
        </w:rPr>
        <w:t xml:space="preserve"> з метою сприяння Комісії у встановленні відповідності судді (кандидата на посаду судді) критеріям професійної етики та доброчесності для цілей кваліфікаційного оцінювання утворюється Громадська рада доброчесності (далі – ГРД), яка, зокрема, надає Комісії інформацію стосовно судді (кандидата на посаду судді), а за наявності відповідних підстав – висновок про невідповідність судді (кандидата на посаду судді) критеріям професійної етики та доброчесності.</w:t>
      </w:r>
    </w:p>
    <w:p w:rsidR="00C37839" w:rsidRPr="00BB3301" w:rsidRDefault="00C37839" w:rsidP="00C37839">
      <w:pPr>
        <w:spacing w:after="0" w:line="240" w:lineRule="auto"/>
        <w:ind w:firstLine="567"/>
        <w:jc w:val="both"/>
        <w:rPr>
          <w:rFonts w:ascii="Times New Roman" w:eastAsia="Times New Roman" w:hAnsi="Times New Roman"/>
          <w:sz w:val="28"/>
          <w:szCs w:val="28"/>
          <w:lang w:eastAsia="uk-UA" w:bidi="uk-UA"/>
        </w:rPr>
      </w:pPr>
      <w:r w:rsidRPr="00BB3301">
        <w:rPr>
          <w:rFonts w:ascii="Times New Roman" w:eastAsia="Times New Roman" w:hAnsi="Times New Roman"/>
          <w:sz w:val="28"/>
          <w:szCs w:val="28"/>
          <w:lang w:eastAsia="uk-UA" w:bidi="uk-UA"/>
        </w:rPr>
        <w:t xml:space="preserve">Пунктом 120 розділу II Регламенту Вищої кваліфікаційної комісії суддів України, затвердженого рішенням Комісії від 13 жовтня 2016 року № 81/зп-16 (у редакції рішення Комісії від 19 жовтня 2023 року № 119/зп-23), </w:t>
      </w:r>
      <w:r w:rsidR="00B00177">
        <w:rPr>
          <w:rFonts w:ascii="Times New Roman" w:eastAsia="Times New Roman" w:hAnsi="Times New Roman"/>
          <w:sz w:val="28"/>
          <w:szCs w:val="28"/>
          <w:lang w:eastAsia="uk-UA" w:bidi="uk-UA"/>
        </w:rPr>
        <w:t>визначено</w:t>
      </w:r>
      <w:r w:rsidRPr="00BB3301">
        <w:rPr>
          <w:rFonts w:ascii="Times New Roman" w:eastAsia="Times New Roman" w:hAnsi="Times New Roman"/>
          <w:sz w:val="28"/>
          <w:szCs w:val="28"/>
          <w:lang w:eastAsia="uk-UA" w:bidi="uk-UA"/>
        </w:rPr>
        <w:t xml:space="preserve">, що висновок або інформація Громадської ради доброчесності розглядаються Комісією під час проведення співбесіди та дослідження досьє судді (кандидата на посаду судді) на відповідному засіданні з метою встановлення наявності або спростування обґрунтованого сумніву щодо відповідності судді (кандидата на посаду судді) критеріям доброчесності та професійної етики. </w:t>
      </w:r>
    </w:p>
    <w:p w:rsidR="00C37839" w:rsidRPr="00BB3301" w:rsidRDefault="000520D8" w:rsidP="00C37839">
      <w:pPr>
        <w:spacing w:after="0" w:line="240" w:lineRule="auto"/>
        <w:ind w:firstLine="567"/>
        <w:jc w:val="both"/>
        <w:rPr>
          <w:rFonts w:ascii="Times New Roman" w:eastAsia="Times New Roman" w:hAnsi="Times New Roman"/>
          <w:sz w:val="28"/>
          <w:szCs w:val="28"/>
          <w:lang w:eastAsia="uk-UA" w:bidi="uk-UA"/>
        </w:rPr>
      </w:pPr>
      <w:r>
        <w:rPr>
          <w:rFonts w:ascii="Times New Roman" w:eastAsia="Times New Roman" w:hAnsi="Times New Roman"/>
          <w:sz w:val="28"/>
          <w:szCs w:val="28"/>
          <w:lang w:eastAsia="uk-UA" w:bidi="uk-UA"/>
        </w:rPr>
        <w:t xml:space="preserve">До Комісії </w:t>
      </w:r>
      <w:r w:rsidR="00C37839" w:rsidRPr="00BB3301">
        <w:rPr>
          <w:rFonts w:ascii="Times New Roman" w:eastAsia="Times New Roman" w:hAnsi="Times New Roman"/>
          <w:sz w:val="28"/>
          <w:szCs w:val="28"/>
          <w:lang w:eastAsia="uk-UA" w:bidi="uk-UA"/>
        </w:rPr>
        <w:t>9 листопада 2023</w:t>
      </w:r>
      <w:r>
        <w:rPr>
          <w:rFonts w:ascii="Times New Roman" w:eastAsia="Times New Roman" w:hAnsi="Times New Roman"/>
          <w:sz w:val="28"/>
          <w:szCs w:val="28"/>
          <w:lang w:eastAsia="uk-UA" w:bidi="uk-UA"/>
        </w:rPr>
        <w:t xml:space="preserve"> року надійшло рішення ГРД від </w:t>
      </w:r>
      <w:r w:rsidR="00C37839" w:rsidRPr="00BB3301">
        <w:rPr>
          <w:rFonts w:ascii="Times New Roman" w:eastAsia="Times New Roman" w:hAnsi="Times New Roman"/>
          <w:sz w:val="28"/>
          <w:szCs w:val="28"/>
          <w:lang w:eastAsia="uk-UA" w:bidi="uk-UA"/>
        </w:rPr>
        <w:t>7 листопада 2023 року про надання Вищій кваліфікаційній комісії суддів України інформації.</w:t>
      </w:r>
    </w:p>
    <w:p w:rsidR="00C37839" w:rsidRPr="00BB3301" w:rsidRDefault="00C37839" w:rsidP="00C37839">
      <w:pPr>
        <w:spacing w:after="0" w:line="240" w:lineRule="auto"/>
        <w:ind w:firstLine="567"/>
        <w:jc w:val="both"/>
        <w:rPr>
          <w:rFonts w:ascii="Times New Roman" w:eastAsia="Times New Roman" w:hAnsi="Times New Roman"/>
          <w:sz w:val="28"/>
          <w:szCs w:val="28"/>
          <w:lang w:eastAsia="uk-UA" w:bidi="uk-UA"/>
        </w:rPr>
      </w:pPr>
      <w:r w:rsidRPr="00BB3301">
        <w:rPr>
          <w:rFonts w:ascii="Times New Roman" w:eastAsia="Times New Roman" w:hAnsi="Times New Roman"/>
          <w:sz w:val="28"/>
          <w:szCs w:val="28"/>
          <w:lang w:eastAsia="uk-UA" w:bidi="uk-UA"/>
        </w:rPr>
        <w:t>ГРД вважає, що зазначені в рішенні обставини</w:t>
      </w:r>
      <w:r w:rsidR="000520D8">
        <w:rPr>
          <w:rFonts w:ascii="Times New Roman" w:eastAsia="Times New Roman" w:hAnsi="Times New Roman"/>
          <w:sz w:val="28"/>
          <w:szCs w:val="28"/>
          <w:lang w:eastAsia="uk-UA" w:bidi="uk-UA"/>
        </w:rPr>
        <w:t xml:space="preserve">, </w:t>
      </w:r>
      <w:r w:rsidRPr="00BB3301">
        <w:rPr>
          <w:rFonts w:ascii="Times New Roman" w:eastAsia="Times New Roman" w:hAnsi="Times New Roman"/>
          <w:sz w:val="28"/>
          <w:szCs w:val="28"/>
          <w:lang w:eastAsia="uk-UA" w:bidi="uk-UA"/>
        </w:rPr>
        <w:t>ні кожна окремо</w:t>
      </w:r>
      <w:r w:rsidR="000520D8">
        <w:rPr>
          <w:rFonts w:ascii="Times New Roman" w:eastAsia="Times New Roman" w:hAnsi="Times New Roman"/>
          <w:sz w:val="28"/>
          <w:szCs w:val="28"/>
          <w:lang w:eastAsia="uk-UA" w:bidi="uk-UA"/>
        </w:rPr>
        <w:t xml:space="preserve">, </w:t>
      </w:r>
      <w:r w:rsidRPr="00BB3301">
        <w:rPr>
          <w:rFonts w:ascii="Times New Roman" w:eastAsia="Times New Roman" w:hAnsi="Times New Roman"/>
          <w:sz w:val="28"/>
          <w:szCs w:val="28"/>
          <w:lang w:eastAsia="uk-UA" w:bidi="uk-UA"/>
        </w:rPr>
        <w:t>ні в сукупності</w:t>
      </w:r>
      <w:r w:rsidR="000520D8">
        <w:rPr>
          <w:rFonts w:ascii="Times New Roman" w:eastAsia="Times New Roman" w:hAnsi="Times New Roman"/>
          <w:sz w:val="28"/>
          <w:szCs w:val="28"/>
          <w:lang w:eastAsia="uk-UA" w:bidi="uk-UA"/>
        </w:rPr>
        <w:t>,</w:t>
      </w:r>
      <w:r w:rsidRPr="00BB3301">
        <w:rPr>
          <w:rFonts w:ascii="Times New Roman" w:eastAsia="Times New Roman" w:hAnsi="Times New Roman"/>
          <w:sz w:val="28"/>
          <w:szCs w:val="28"/>
          <w:lang w:eastAsia="uk-UA" w:bidi="uk-UA"/>
        </w:rPr>
        <w:t xml:space="preserve"> </w:t>
      </w:r>
      <w:r>
        <w:rPr>
          <w:rFonts w:ascii="Times New Roman" w:eastAsia="Times New Roman" w:hAnsi="Times New Roman"/>
          <w:sz w:val="28"/>
          <w:szCs w:val="28"/>
          <w:lang w:eastAsia="uk-UA" w:bidi="uk-UA"/>
        </w:rPr>
        <w:t>не дають підстав для складення в</w:t>
      </w:r>
      <w:r w:rsidRPr="00BB3301">
        <w:rPr>
          <w:rFonts w:ascii="Times New Roman" w:eastAsia="Times New Roman" w:hAnsi="Times New Roman"/>
          <w:sz w:val="28"/>
          <w:szCs w:val="28"/>
          <w:lang w:eastAsia="uk-UA" w:bidi="uk-UA"/>
        </w:rPr>
        <w:t>исновку про невідповідність судді Лугинського районного суду Житомирської області Свинченко Г</w:t>
      </w:r>
      <w:r w:rsidR="000520D8">
        <w:rPr>
          <w:rFonts w:ascii="Times New Roman" w:eastAsia="Times New Roman" w:hAnsi="Times New Roman"/>
          <w:sz w:val="28"/>
          <w:szCs w:val="28"/>
          <w:lang w:eastAsia="uk-UA" w:bidi="uk-UA"/>
        </w:rPr>
        <w:t>.</w:t>
      </w:r>
      <w:r w:rsidRPr="00BB3301">
        <w:rPr>
          <w:rFonts w:ascii="Times New Roman" w:eastAsia="Times New Roman" w:hAnsi="Times New Roman"/>
          <w:sz w:val="28"/>
          <w:szCs w:val="28"/>
          <w:lang w:eastAsia="uk-UA" w:bidi="uk-UA"/>
        </w:rPr>
        <w:t>Д</w:t>
      </w:r>
      <w:r w:rsidR="000520D8">
        <w:rPr>
          <w:rFonts w:ascii="Times New Roman" w:eastAsia="Times New Roman" w:hAnsi="Times New Roman"/>
          <w:sz w:val="28"/>
          <w:szCs w:val="28"/>
          <w:lang w:eastAsia="uk-UA" w:bidi="uk-UA"/>
        </w:rPr>
        <w:t>.</w:t>
      </w:r>
      <w:r w:rsidRPr="00BB3301">
        <w:rPr>
          <w:rFonts w:ascii="Times New Roman" w:eastAsia="Times New Roman" w:hAnsi="Times New Roman"/>
          <w:sz w:val="28"/>
          <w:szCs w:val="28"/>
          <w:lang w:eastAsia="uk-UA" w:bidi="uk-UA"/>
        </w:rPr>
        <w:t xml:space="preserve"> критеріям доброчесності та професійної етики, але можуть бути враховані Комісією під час проведення процедур кваліфікаційного оцінювання.</w:t>
      </w:r>
    </w:p>
    <w:p w:rsidR="00C37839" w:rsidRPr="00BB3301" w:rsidRDefault="00C37839" w:rsidP="00C37839">
      <w:pPr>
        <w:spacing w:after="0" w:line="240" w:lineRule="auto"/>
        <w:ind w:firstLine="567"/>
        <w:jc w:val="both"/>
        <w:rPr>
          <w:rFonts w:ascii="Times New Roman" w:eastAsia="Times New Roman" w:hAnsi="Times New Roman"/>
          <w:sz w:val="28"/>
          <w:szCs w:val="28"/>
          <w:lang w:eastAsia="uk-UA" w:bidi="uk-UA"/>
        </w:rPr>
      </w:pPr>
      <w:r w:rsidRPr="00BB3301">
        <w:rPr>
          <w:rFonts w:ascii="Times New Roman" w:eastAsia="Times New Roman" w:hAnsi="Times New Roman"/>
          <w:sz w:val="28"/>
          <w:szCs w:val="28"/>
          <w:lang w:eastAsia="uk-UA" w:bidi="uk-UA"/>
        </w:rPr>
        <w:t>ГРД, зокрема, повідом</w:t>
      </w:r>
      <w:r w:rsidR="000520D8">
        <w:rPr>
          <w:rFonts w:ascii="Times New Roman" w:eastAsia="Times New Roman" w:hAnsi="Times New Roman"/>
          <w:sz w:val="28"/>
          <w:szCs w:val="28"/>
          <w:lang w:eastAsia="uk-UA" w:bidi="uk-UA"/>
        </w:rPr>
        <w:t xml:space="preserve">ила </w:t>
      </w:r>
      <w:r w:rsidRPr="00BB3301">
        <w:rPr>
          <w:rFonts w:ascii="Times New Roman" w:eastAsia="Times New Roman" w:hAnsi="Times New Roman"/>
          <w:sz w:val="28"/>
          <w:szCs w:val="28"/>
          <w:lang w:eastAsia="uk-UA" w:bidi="uk-UA"/>
        </w:rPr>
        <w:t>таке.</w:t>
      </w:r>
    </w:p>
    <w:p w:rsidR="00C37839" w:rsidRPr="00BB3301" w:rsidRDefault="00C37839" w:rsidP="00C37839">
      <w:pPr>
        <w:spacing w:after="0" w:line="240" w:lineRule="auto"/>
        <w:ind w:firstLine="567"/>
        <w:jc w:val="both"/>
        <w:rPr>
          <w:rFonts w:ascii="Times New Roman" w:eastAsia="Times New Roman" w:hAnsi="Times New Roman"/>
          <w:sz w:val="28"/>
          <w:szCs w:val="28"/>
          <w:lang w:eastAsia="uk-UA" w:bidi="uk-UA"/>
        </w:rPr>
      </w:pPr>
      <w:r w:rsidRPr="00BB3301">
        <w:rPr>
          <w:rFonts w:ascii="Times New Roman" w:eastAsia="Times New Roman" w:hAnsi="Times New Roman"/>
          <w:sz w:val="28"/>
          <w:szCs w:val="28"/>
          <w:lang w:eastAsia="uk-UA" w:bidi="uk-UA"/>
        </w:rPr>
        <w:t>1. Згідно з</w:t>
      </w:r>
      <w:r w:rsidR="000520D8">
        <w:rPr>
          <w:rFonts w:ascii="Times New Roman" w:eastAsia="Times New Roman" w:hAnsi="Times New Roman"/>
          <w:sz w:val="28"/>
          <w:szCs w:val="28"/>
          <w:lang w:eastAsia="uk-UA" w:bidi="uk-UA"/>
        </w:rPr>
        <w:t>і</w:t>
      </w:r>
      <w:r w:rsidRPr="00BB3301">
        <w:rPr>
          <w:rFonts w:ascii="Times New Roman" w:eastAsia="Times New Roman" w:hAnsi="Times New Roman"/>
          <w:sz w:val="28"/>
          <w:szCs w:val="28"/>
          <w:lang w:eastAsia="uk-UA" w:bidi="uk-UA"/>
        </w:rPr>
        <w:t xml:space="preserve"> щорічними деклараціями особи, уповноваженої на виконання функцій держави або місцевого самоврядування (далі – Декларація), за 2015, 2016, 2017, 2018 роки Свинченко Г.Д. не зазнач</w:t>
      </w:r>
      <w:r w:rsidR="000520D8">
        <w:rPr>
          <w:rFonts w:ascii="Times New Roman" w:eastAsia="Times New Roman" w:hAnsi="Times New Roman"/>
          <w:sz w:val="28"/>
          <w:szCs w:val="28"/>
          <w:lang w:eastAsia="uk-UA" w:bidi="uk-UA"/>
        </w:rPr>
        <w:t>ила</w:t>
      </w:r>
      <w:r w:rsidRPr="00BB3301">
        <w:rPr>
          <w:rFonts w:ascii="Times New Roman" w:eastAsia="Times New Roman" w:hAnsi="Times New Roman"/>
          <w:sz w:val="28"/>
          <w:szCs w:val="28"/>
          <w:lang w:eastAsia="uk-UA" w:bidi="uk-UA"/>
        </w:rPr>
        <w:t xml:space="preserve"> права користування об’єктом нерухомого майна, у якому вона та члени її сім’ї зареєстровані. Згідно з Декларацією за 2019 рік суддя задекларувала об’єкт</w:t>
      </w:r>
      <w:r w:rsidR="000520D8">
        <w:rPr>
          <w:rFonts w:ascii="Times New Roman" w:eastAsia="Times New Roman" w:hAnsi="Times New Roman"/>
          <w:sz w:val="28"/>
          <w:szCs w:val="28"/>
          <w:lang w:eastAsia="uk-UA" w:bidi="uk-UA"/>
        </w:rPr>
        <w:t xml:space="preserve"> нерухомості – житловий будинок</w:t>
      </w:r>
      <w:r w:rsidRPr="00BB3301">
        <w:rPr>
          <w:rFonts w:ascii="Times New Roman" w:eastAsia="Times New Roman" w:hAnsi="Times New Roman"/>
          <w:sz w:val="28"/>
          <w:szCs w:val="28"/>
          <w:lang w:eastAsia="uk-UA" w:bidi="uk-UA"/>
        </w:rPr>
        <w:t xml:space="preserve"> на праві безоплатного користування. Інших об’єктів нерухомості, у тому числі за зареєстрованим місцем проживання, не задекларовано.</w:t>
      </w:r>
    </w:p>
    <w:p w:rsidR="00C37839" w:rsidRPr="00BB3301" w:rsidRDefault="00C37839" w:rsidP="00C37839">
      <w:pPr>
        <w:spacing w:after="0" w:line="240" w:lineRule="auto"/>
        <w:ind w:firstLine="567"/>
        <w:jc w:val="both"/>
        <w:rPr>
          <w:rFonts w:ascii="Times New Roman" w:eastAsia="Times New Roman" w:hAnsi="Times New Roman"/>
          <w:sz w:val="28"/>
          <w:szCs w:val="28"/>
          <w:lang w:eastAsia="uk-UA" w:bidi="uk-UA"/>
        </w:rPr>
      </w:pPr>
      <w:r w:rsidRPr="00BB3301">
        <w:rPr>
          <w:rFonts w:ascii="Times New Roman" w:eastAsia="Times New Roman" w:hAnsi="Times New Roman"/>
          <w:sz w:val="28"/>
          <w:szCs w:val="28"/>
          <w:lang w:eastAsia="uk-UA" w:bidi="uk-UA"/>
        </w:rPr>
        <w:t>2. Згідно з Декларацією за 2019 рік Свинченко Г.Д. вказа</w:t>
      </w:r>
      <w:r w:rsidR="000520D8">
        <w:rPr>
          <w:rFonts w:ascii="Times New Roman" w:eastAsia="Times New Roman" w:hAnsi="Times New Roman"/>
          <w:sz w:val="28"/>
          <w:szCs w:val="28"/>
          <w:lang w:eastAsia="uk-UA" w:bidi="uk-UA"/>
        </w:rPr>
        <w:t>ла</w:t>
      </w:r>
      <w:r w:rsidRPr="00BB3301">
        <w:rPr>
          <w:rFonts w:ascii="Times New Roman" w:eastAsia="Times New Roman" w:hAnsi="Times New Roman"/>
          <w:sz w:val="28"/>
          <w:szCs w:val="28"/>
          <w:lang w:eastAsia="uk-UA" w:bidi="uk-UA"/>
        </w:rPr>
        <w:t xml:space="preserve"> право користування об’єктом нерухомого майна, у якому члени її сім’ї фактично проживають, але не володіють ним на праві власності (приватний будинок). Водночас не зазнач</w:t>
      </w:r>
      <w:r w:rsidR="000520D8">
        <w:rPr>
          <w:rFonts w:ascii="Times New Roman" w:eastAsia="Times New Roman" w:hAnsi="Times New Roman"/>
          <w:sz w:val="28"/>
          <w:szCs w:val="28"/>
          <w:lang w:eastAsia="uk-UA" w:bidi="uk-UA"/>
        </w:rPr>
        <w:t>ила</w:t>
      </w:r>
      <w:r w:rsidRPr="00BB3301">
        <w:rPr>
          <w:rFonts w:ascii="Times New Roman" w:eastAsia="Times New Roman" w:hAnsi="Times New Roman"/>
          <w:sz w:val="28"/>
          <w:szCs w:val="28"/>
          <w:lang w:eastAsia="uk-UA" w:bidi="uk-UA"/>
        </w:rPr>
        <w:t xml:space="preserve"> право користування земельною ділянкою під </w:t>
      </w:r>
      <w:r w:rsidR="000520D8">
        <w:rPr>
          <w:rFonts w:ascii="Times New Roman" w:eastAsia="Times New Roman" w:hAnsi="Times New Roman"/>
          <w:sz w:val="28"/>
          <w:szCs w:val="28"/>
          <w:lang w:eastAsia="uk-UA" w:bidi="uk-UA"/>
        </w:rPr>
        <w:t>цим будинком</w:t>
      </w:r>
      <w:r w:rsidRPr="00BB3301">
        <w:rPr>
          <w:rFonts w:ascii="Times New Roman" w:eastAsia="Times New Roman" w:hAnsi="Times New Roman"/>
          <w:sz w:val="28"/>
          <w:szCs w:val="28"/>
          <w:lang w:eastAsia="uk-UA" w:bidi="uk-UA"/>
        </w:rPr>
        <w:t>.</w:t>
      </w:r>
    </w:p>
    <w:p w:rsidR="00C37839" w:rsidRPr="00BB3301" w:rsidRDefault="00C37839" w:rsidP="00C37839">
      <w:pPr>
        <w:spacing w:after="0" w:line="240" w:lineRule="auto"/>
        <w:ind w:firstLine="567"/>
        <w:jc w:val="both"/>
        <w:rPr>
          <w:rFonts w:ascii="Times New Roman" w:eastAsia="Times New Roman" w:hAnsi="Times New Roman"/>
          <w:sz w:val="28"/>
          <w:szCs w:val="28"/>
          <w:lang w:eastAsia="uk-UA" w:bidi="uk-UA"/>
        </w:rPr>
      </w:pPr>
      <w:r w:rsidRPr="00BB3301">
        <w:rPr>
          <w:rFonts w:ascii="Times New Roman" w:eastAsia="Times New Roman" w:hAnsi="Times New Roman"/>
          <w:sz w:val="28"/>
          <w:szCs w:val="28"/>
          <w:lang w:eastAsia="uk-UA" w:bidi="uk-UA"/>
        </w:rPr>
        <w:t xml:space="preserve">3. За даними Єдиного реєстру довіреностей, чоловік судді, </w:t>
      </w:r>
      <w:r w:rsidR="0097598E">
        <w:rPr>
          <w:rFonts w:ascii="Times New Roman" w:eastAsia="Times New Roman" w:hAnsi="Times New Roman"/>
          <w:sz w:val="28"/>
          <w:szCs w:val="28"/>
          <w:lang w:eastAsia="uk-UA" w:bidi="uk-UA"/>
        </w:rPr>
        <w:t>ОСОБА1</w:t>
      </w:r>
      <w:bookmarkStart w:id="0" w:name="_GoBack"/>
      <w:bookmarkEnd w:id="0"/>
      <w:r w:rsidR="000520D8">
        <w:rPr>
          <w:rFonts w:ascii="Times New Roman" w:eastAsia="Times New Roman" w:hAnsi="Times New Roman"/>
          <w:sz w:val="28"/>
          <w:szCs w:val="28"/>
          <w:lang w:eastAsia="uk-UA" w:bidi="uk-UA"/>
        </w:rPr>
        <w:t xml:space="preserve">, надав довіреність від </w:t>
      </w:r>
      <w:r w:rsidRPr="00BB3301">
        <w:rPr>
          <w:rFonts w:ascii="Times New Roman" w:eastAsia="Times New Roman" w:hAnsi="Times New Roman"/>
          <w:sz w:val="28"/>
          <w:szCs w:val="28"/>
          <w:lang w:eastAsia="uk-UA" w:bidi="uk-UA"/>
        </w:rPr>
        <w:t xml:space="preserve">6 липня 2018 року на розпорядження автомобілем марки «CITROEN BERLINGO». Водночас у Декларації за 2018 рік </w:t>
      </w:r>
      <w:r w:rsidR="000520D8">
        <w:rPr>
          <w:rFonts w:ascii="Times New Roman" w:eastAsia="Times New Roman" w:hAnsi="Times New Roman"/>
          <w:sz w:val="28"/>
          <w:szCs w:val="28"/>
          <w:lang w:eastAsia="uk-UA" w:bidi="uk-UA"/>
        </w:rPr>
        <w:t xml:space="preserve">інформацію про </w:t>
      </w:r>
      <w:r w:rsidRPr="00BB3301">
        <w:rPr>
          <w:rFonts w:ascii="Times New Roman" w:eastAsia="Times New Roman" w:hAnsi="Times New Roman"/>
          <w:sz w:val="28"/>
          <w:szCs w:val="28"/>
          <w:lang w:eastAsia="uk-UA" w:bidi="uk-UA"/>
        </w:rPr>
        <w:t>цей автомобіль не відображено.</w:t>
      </w:r>
    </w:p>
    <w:p w:rsidR="00C37839" w:rsidRPr="00BB3301" w:rsidRDefault="00C37839" w:rsidP="00C37839">
      <w:pPr>
        <w:spacing w:after="0" w:line="240" w:lineRule="auto"/>
        <w:ind w:firstLine="567"/>
        <w:jc w:val="both"/>
        <w:rPr>
          <w:rFonts w:ascii="Times New Roman" w:eastAsia="Times New Roman" w:hAnsi="Times New Roman"/>
          <w:sz w:val="28"/>
          <w:szCs w:val="28"/>
          <w:lang w:eastAsia="uk-UA" w:bidi="uk-UA"/>
        </w:rPr>
      </w:pPr>
      <w:r w:rsidRPr="00BB3301">
        <w:rPr>
          <w:rFonts w:ascii="Times New Roman" w:eastAsia="Times New Roman" w:hAnsi="Times New Roman"/>
          <w:sz w:val="28"/>
          <w:szCs w:val="28"/>
          <w:lang w:eastAsia="uk-UA" w:bidi="uk-UA"/>
        </w:rPr>
        <w:t xml:space="preserve">4. Аналіз відомостей з Єдиного державного реєстру юридичних осіб, фізичних осіб – підприємців та громадських формувань </w:t>
      </w:r>
      <w:r w:rsidR="000520D8">
        <w:rPr>
          <w:rFonts w:ascii="Times New Roman" w:eastAsia="Times New Roman" w:hAnsi="Times New Roman"/>
          <w:sz w:val="28"/>
          <w:szCs w:val="28"/>
          <w:lang w:eastAsia="uk-UA" w:bidi="uk-UA"/>
        </w:rPr>
        <w:t>дав змогу</w:t>
      </w:r>
      <w:r w:rsidRPr="00BB3301">
        <w:rPr>
          <w:rFonts w:ascii="Times New Roman" w:eastAsia="Times New Roman" w:hAnsi="Times New Roman"/>
          <w:sz w:val="28"/>
          <w:szCs w:val="28"/>
          <w:lang w:eastAsia="uk-UA" w:bidi="uk-UA"/>
        </w:rPr>
        <w:t xml:space="preserve"> встановити, що чоловік судді, </w:t>
      </w:r>
      <w:r w:rsidR="006A7720">
        <w:rPr>
          <w:rFonts w:ascii="Times New Roman" w:eastAsia="Times New Roman" w:hAnsi="Times New Roman"/>
          <w:sz w:val="28"/>
          <w:szCs w:val="28"/>
          <w:lang w:eastAsia="uk-UA" w:bidi="uk-UA"/>
        </w:rPr>
        <w:t>ОСОБА1</w:t>
      </w:r>
      <w:r w:rsidRPr="00BB3301">
        <w:rPr>
          <w:rFonts w:ascii="Times New Roman" w:eastAsia="Times New Roman" w:hAnsi="Times New Roman"/>
          <w:sz w:val="28"/>
          <w:szCs w:val="28"/>
          <w:lang w:eastAsia="uk-UA" w:bidi="uk-UA"/>
        </w:rPr>
        <w:t xml:space="preserve">, зареєстрований як фізична особа – підприємець за адресою, не відображеною в Деклараціях за 2017, 2018, </w:t>
      </w:r>
      <w:r w:rsidR="000520D8">
        <w:rPr>
          <w:rFonts w:ascii="Times New Roman" w:eastAsia="Times New Roman" w:hAnsi="Times New Roman"/>
          <w:sz w:val="28"/>
          <w:szCs w:val="28"/>
          <w:lang w:eastAsia="uk-UA" w:bidi="uk-UA"/>
        </w:rPr>
        <w:br/>
      </w:r>
      <w:r w:rsidRPr="00BB3301">
        <w:rPr>
          <w:rFonts w:ascii="Times New Roman" w:eastAsia="Times New Roman" w:hAnsi="Times New Roman"/>
          <w:sz w:val="28"/>
          <w:szCs w:val="28"/>
          <w:lang w:eastAsia="uk-UA" w:bidi="uk-UA"/>
        </w:rPr>
        <w:t>2019 роки як об’єкт нерухомого майна.</w:t>
      </w:r>
    </w:p>
    <w:p w:rsidR="00C37839" w:rsidRPr="00BB3301" w:rsidRDefault="00C37839" w:rsidP="00C37839">
      <w:pPr>
        <w:spacing w:after="0" w:line="240" w:lineRule="auto"/>
        <w:ind w:firstLine="567"/>
        <w:jc w:val="both"/>
        <w:rPr>
          <w:rFonts w:ascii="Times New Roman" w:eastAsia="Times New Roman" w:hAnsi="Times New Roman"/>
          <w:sz w:val="28"/>
          <w:szCs w:val="28"/>
          <w:lang w:eastAsia="uk-UA" w:bidi="uk-UA"/>
        </w:rPr>
      </w:pPr>
      <w:r w:rsidRPr="00BB3301">
        <w:rPr>
          <w:rFonts w:ascii="Times New Roman" w:eastAsia="Times New Roman" w:hAnsi="Times New Roman"/>
          <w:sz w:val="28"/>
          <w:szCs w:val="28"/>
          <w:lang w:eastAsia="uk-UA" w:bidi="uk-UA"/>
        </w:rPr>
        <w:t>5. Згідно з Деклараціями за 2016, 2017, 2018 роки Свинченко Г.Д. зазнач</w:t>
      </w:r>
      <w:r w:rsidR="00584D55">
        <w:rPr>
          <w:rFonts w:ascii="Times New Roman" w:eastAsia="Times New Roman" w:hAnsi="Times New Roman"/>
          <w:sz w:val="28"/>
          <w:szCs w:val="28"/>
          <w:lang w:eastAsia="uk-UA" w:bidi="uk-UA"/>
        </w:rPr>
        <w:t>ила</w:t>
      </w:r>
      <w:r w:rsidRPr="00BB3301">
        <w:rPr>
          <w:rFonts w:ascii="Times New Roman" w:eastAsia="Times New Roman" w:hAnsi="Times New Roman"/>
          <w:sz w:val="28"/>
          <w:szCs w:val="28"/>
          <w:lang w:eastAsia="uk-UA" w:bidi="uk-UA"/>
        </w:rPr>
        <w:t xml:space="preserve"> зареєстроване місце проживання на відстані 187 км до місця роботи (відповідно до https://www.goo</w:t>
      </w:r>
      <w:r w:rsidR="00584D55">
        <w:rPr>
          <w:rFonts w:ascii="Times New Roman" w:eastAsia="Times New Roman" w:hAnsi="Times New Roman"/>
          <w:sz w:val="28"/>
          <w:szCs w:val="28"/>
          <w:lang w:eastAsia="uk-UA" w:bidi="uk-UA"/>
        </w:rPr>
        <w:t>gle.com/maps).</w:t>
      </w:r>
      <w:r w:rsidRPr="00BB3301">
        <w:rPr>
          <w:rFonts w:ascii="Times New Roman" w:eastAsia="Times New Roman" w:hAnsi="Times New Roman"/>
          <w:sz w:val="28"/>
          <w:szCs w:val="28"/>
          <w:lang w:eastAsia="uk-UA" w:bidi="uk-UA"/>
        </w:rPr>
        <w:t xml:space="preserve"> </w:t>
      </w:r>
      <w:r w:rsidR="00584D55">
        <w:rPr>
          <w:rFonts w:ascii="Times New Roman" w:eastAsia="Times New Roman" w:hAnsi="Times New Roman"/>
          <w:sz w:val="28"/>
          <w:szCs w:val="28"/>
          <w:lang w:eastAsia="uk-UA" w:bidi="uk-UA"/>
        </w:rPr>
        <w:t>В</w:t>
      </w:r>
      <w:r w:rsidRPr="00BB3301">
        <w:rPr>
          <w:rFonts w:ascii="Times New Roman" w:eastAsia="Times New Roman" w:hAnsi="Times New Roman"/>
          <w:sz w:val="28"/>
          <w:szCs w:val="28"/>
          <w:lang w:eastAsia="uk-UA" w:bidi="uk-UA"/>
        </w:rPr>
        <w:t xml:space="preserve">икликає обґрунтований сумнів, що суддя кожного робочого дня долала таку відстань </w:t>
      </w:r>
      <w:r w:rsidR="00584D55" w:rsidRPr="00BB3301">
        <w:rPr>
          <w:rFonts w:ascii="Times New Roman" w:eastAsia="Times New Roman" w:hAnsi="Times New Roman"/>
          <w:sz w:val="28"/>
          <w:szCs w:val="28"/>
          <w:lang w:eastAsia="uk-UA" w:bidi="uk-UA"/>
        </w:rPr>
        <w:t xml:space="preserve">(2 год 24 хв.) </w:t>
      </w:r>
      <w:r w:rsidRPr="00BB3301">
        <w:rPr>
          <w:rFonts w:ascii="Times New Roman" w:eastAsia="Times New Roman" w:hAnsi="Times New Roman"/>
          <w:sz w:val="28"/>
          <w:szCs w:val="28"/>
          <w:lang w:eastAsia="uk-UA" w:bidi="uk-UA"/>
        </w:rPr>
        <w:t xml:space="preserve">на громадському транспорті, оскільки </w:t>
      </w:r>
      <w:r w:rsidR="00584D55">
        <w:rPr>
          <w:rFonts w:ascii="Times New Roman" w:eastAsia="Times New Roman" w:hAnsi="Times New Roman"/>
          <w:sz w:val="28"/>
          <w:szCs w:val="28"/>
          <w:lang w:eastAsia="uk-UA" w:bidi="uk-UA"/>
        </w:rPr>
        <w:t>в</w:t>
      </w:r>
      <w:r w:rsidRPr="00BB3301">
        <w:rPr>
          <w:rFonts w:ascii="Times New Roman" w:eastAsia="Times New Roman" w:hAnsi="Times New Roman"/>
          <w:sz w:val="28"/>
          <w:szCs w:val="28"/>
          <w:lang w:eastAsia="uk-UA" w:bidi="uk-UA"/>
        </w:rPr>
        <w:t xml:space="preserve"> наведених щорічних деклараці</w:t>
      </w:r>
      <w:r w:rsidR="00584D55">
        <w:rPr>
          <w:rFonts w:ascii="Times New Roman" w:eastAsia="Times New Roman" w:hAnsi="Times New Roman"/>
          <w:sz w:val="28"/>
          <w:szCs w:val="28"/>
          <w:lang w:eastAsia="uk-UA" w:bidi="uk-UA"/>
        </w:rPr>
        <w:t>ях</w:t>
      </w:r>
      <w:r w:rsidRPr="00BB3301">
        <w:rPr>
          <w:rFonts w:ascii="Times New Roman" w:eastAsia="Times New Roman" w:hAnsi="Times New Roman"/>
          <w:sz w:val="28"/>
          <w:szCs w:val="28"/>
          <w:lang w:eastAsia="uk-UA" w:bidi="uk-UA"/>
        </w:rPr>
        <w:t xml:space="preserve"> не </w:t>
      </w:r>
      <w:r w:rsidR="00584D55">
        <w:rPr>
          <w:rFonts w:ascii="Times New Roman" w:eastAsia="Times New Roman" w:hAnsi="Times New Roman"/>
          <w:sz w:val="28"/>
          <w:szCs w:val="28"/>
          <w:lang w:eastAsia="uk-UA" w:bidi="uk-UA"/>
        </w:rPr>
        <w:t>зазначено, що у</w:t>
      </w:r>
      <w:r w:rsidRPr="00BB3301">
        <w:rPr>
          <w:rFonts w:ascii="Times New Roman" w:eastAsia="Times New Roman" w:hAnsi="Times New Roman"/>
          <w:sz w:val="28"/>
          <w:szCs w:val="28"/>
          <w:lang w:eastAsia="uk-UA" w:bidi="uk-UA"/>
        </w:rPr>
        <w:t xml:space="preserve"> власності чи користуванн</w:t>
      </w:r>
      <w:r w:rsidR="00584D55">
        <w:rPr>
          <w:rFonts w:ascii="Times New Roman" w:eastAsia="Times New Roman" w:hAnsi="Times New Roman"/>
          <w:sz w:val="28"/>
          <w:szCs w:val="28"/>
          <w:lang w:eastAsia="uk-UA" w:bidi="uk-UA"/>
        </w:rPr>
        <w:t>і</w:t>
      </w:r>
      <w:r w:rsidRPr="00BB3301">
        <w:rPr>
          <w:rFonts w:ascii="Times New Roman" w:eastAsia="Times New Roman" w:hAnsi="Times New Roman"/>
          <w:sz w:val="28"/>
          <w:szCs w:val="28"/>
          <w:lang w:eastAsia="uk-UA" w:bidi="uk-UA"/>
        </w:rPr>
        <w:t xml:space="preserve"> судді </w:t>
      </w:r>
      <w:r w:rsidR="00584D55">
        <w:rPr>
          <w:rFonts w:ascii="Times New Roman" w:eastAsia="Times New Roman" w:hAnsi="Times New Roman"/>
          <w:sz w:val="28"/>
          <w:szCs w:val="28"/>
          <w:lang w:eastAsia="uk-UA" w:bidi="uk-UA"/>
        </w:rPr>
        <w:t>перебуває</w:t>
      </w:r>
      <w:r w:rsidRPr="00BB3301">
        <w:rPr>
          <w:rFonts w:ascii="Times New Roman" w:eastAsia="Times New Roman" w:hAnsi="Times New Roman"/>
          <w:sz w:val="28"/>
          <w:szCs w:val="28"/>
          <w:lang w:eastAsia="uk-UA" w:bidi="uk-UA"/>
        </w:rPr>
        <w:t xml:space="preserve"> автомобіль.</w:t>
      </w:r>
    </w:p>
    <w:p w:rsidR="00C37839" w:rsidRPr="00BB3301" w:rsidRDefault="00C37839" w:rsidP="00C37839">
      <w:pPr>
        <w:spacing w:after="0" w:line="240" w:lineRule="auto"/>
        <w:ind w:firstLine="567"/>
        <w:jc w:val="both"/>
        <w:rPr>
          <w:rFonts w:ascii="Times New Roman" w:eastAsia="Times New Roman" w:hAnsi="Times New Roman"/>
          <w:sz w:val="28"/>
          <w:szCs w:val="28"/>
          <w:lang w:eastAsia="uk-UA" w:bidi="uk-UA"/>
        </w:rPr>
      </w:pPr>
      <w:r w:rsidRPr="00BB3301">
        <w:rPr>
          <w:rFonts w:ascii="Times New Roman" w:eastAsia="Times New Roman" w:hAnsi="Times New Roman"/>
          <w:sz w:val="28"/>
          <w:szCs w:val="28"/>
          <w:lang w:eastAsia="uk-UA" w:bidi="uk-UA"/>
        </w:rPr>
        <w:t>6. Аналіз Єдиного державного реєстру судових рішень свідчить, що Свинченко Г.Д. як головуючи</w:t>
      </w:r>
      <w:r w:rsidR="00584D55">
        <w:rPr>
          <w:rFonts w:ascii="Times New Roman" w:eastAsia="Times New Roman" w:hAnsi="Times New Roman"/>
          <w:sz w:val="28"/>
          <w:szCs w:val="28"/>
          <w:lang w:eastAsia="uk-UA" w:bidi="uk-UA"/>
        </w:rPr>
        <w:t>й суддя</w:t>
      </w:r>
      <w:r w:rsidRPr="00BB3301">
        <w:rPr>
          <w:rFonts w:ascii="Times New Roman" w:eastAsia="Times New Roman" w:hAnsi="Times New Roman"/>
          <w:sz w:val="28"/>
          <w:szCs w:val="28"/>
          <w:lang w:eastAsia="uk-UA" w:bidi="uk-UA"/>
        </w:rPr>
        <w:t xml:space="preserve"> у справах про адміністративні правопорушення, передбачені частиною першою статті 130 Кодексу України про адміністративні правопорушення (далі – КУпАП), а саме: </w:t>
      </w:r>
      <w:r w:rsidR="00584D55">
        <w:rPr>
          <w:rFonts w:ascii="Times New Roman" w:eastAsia="Times New Roman" w:hAnsi="Times New Roman"/>
          <w:sz w:val="28"/>
          <w:szCs w:val="28"/>
          <w:lang w:eastAsia="uk-UA" w:bidi="uk-UA"/>
        </w:rPr>
        <w:t xml:space="preserve">№№ </w:t>
      </w:r>
      <w:r w:rsidRPr="00BB3301">
        <w:rPr>
          <w:rFonts w:ascii="Times New Roman" w:eastAsia="Times New Roman" w:hAnsi="Times New Roman"/>
          <w:sz w:val="28"/>
          <w:szCs w:val="28"/>
          <w:lang w:eastAsia="uk-UA" w:bidi="uk-UA"/>
        </w:rPr>
        <w:t xml:space="preserve">281/13/17, 281/686/17, 281/919/17, 281/375/20, </w:t>
      </w:r>
      <w:r w:rsidR="00584D55">
        <w:rPr>
          <w:rFonts w:ascii="Times New Roman" w:eastAsia="Times New Roman" w:hAnsi="Times New Roman"/>
          <w:sz w:val="28"/>
          <w:szCs w:val="28"/>
          <w:lang w:eastAsia="uk-UA" w:bidi="uk-UA"/>
        </w:rPr>
        <w:t>закрила</w:t>
      </w:r>
      <w:r w:rsidRPr="00BB3301">
        <w:rPr>
          <w:rFonts w:ascii="Times New Roman" w:eastAsia="Times New Roman" w:hAnsi="Times New Roman"/>
          <w:sz w:val="28"/>
          <w:szCs w:val="28"/>
          <w:lang w:eastAsia="uk-UA" w:bidi="uk-UA"/>
        </w:rPr>
        <w:t xml:space="preserve"> провадження у зв’язку із закінченням на момент розгляду справ строків, визначених статтею 38 КУпАП.</w:t>
      </w:r>
    </w:p>
    <w:p w:rsidR="00C37839" w:rsidRPr="00BB3301" w:rsidRDefault="00C37839" w:rsidP="00C37839">
      <w:pPr>
        <w:spacing w:after="0" w:line="240" w:lineRule="auto"/>
        <w:ind w:firstLine="567"/>
        <w:jc w:val="both"/>
        <w:rPr>
          <w:rFonts w:ascii="Times New Roman" w:eastAsia="Times New Roman" w:hAnsi="Times New Roman"/>
          <w:sz w:val="28"/>
          <w:szCs w:val="28"/>
          <w:lang w:eastAsia="uk-UA" w:bidi="uk-UA"/>
        </w:rPr>
      </w:pPr>
      <w:r w:rsidRPr="00BB3301">
        <w:rPr>
          <w:rFonts w:ascii="Times New Roman" w:eastAsia="Times New Roman" w:hAnsi="Times New Roman"/>
          <w:sz w:val="28"/>
          <w:szCs w:val="28"/>
          <w:lang w:eastAsia="uk-UA" w:bidi="uk-UA"/>
        </w:rPr>
        <w:t>Комісі</w:t>
      </w:r>
      <w:r w:rsidR="00584D55">
        <w:rPr>
          <w:rFonts w:ascii="Times New Roman" w:eastAsia="Times New Roman" w:hAnsi="Times New Roman"/>
          <w:sz w:val="28"/>
          <w:szCs w:val="28"/>
          <w:lang w:eastAsia="uk-UA" w:bidi="uk-UA"/>
        </w:rPr>
        <w:t>я</w:t>
      </w:r>
      <w:r w:rsidRPr="00BB3301">
        <w:rPr>
          <w:rFonts w:ascii="Times New Roman" w:eastAsia="Times New Roman" w:hAnsi="Times New Roman"/>
          <w:sz w:val="28"/>
          <w:szCs w:val="28"/>
          <w:lang w:eastAsia="uk-UA" w:bidi="uk-UA"/>
        </w:rPr>
        <w:t xml:space="preserve"> 15 листопада 2023 року </w:t>
      </w:r>
      <w:r w:rsidR="00584D55">
        <w:rPr>
          <w:rFonts w:ascii="Times New Roman" w:eastAsia="Times New Roman" w:hAnsi="Times New Roman"/>
          <w:sz w:val="28"/>
          <w:szCs w:val="28"/>
          <w:lang w:eastAsia="uk-UA" w:bidi="uk-UA"/>
        </w:rPr>
        <w:t>під час</w:t>
      </w:r>
      <w:r w:rsidRPr="00BB3301">
        <w:rPr>
          <w:rFonts w:ascii="Times New Roman" w:eastAsia="Times New Roman" w:hAnsi="Times New Roman"/>
          <w:sz w:val="28"/>
          <w:szCs w:val="28"/>
          <w:lang w:eastAsia="uk-UA" w:bidi="uk-UA"/>
        </w:rPr>
        <w:t xml:space="preserve"> співбесід</w:t>
      </w:r>
      <w:r w:rsidR="00584D55">
        <w:rPr>
          <w:rFonts w:ascii="Times New Roman" w:eastAsia="Times New Roman" w:hAnsi="Times New Roman"/>
          <w:sz w:val="28"/>
          <w:szCs w:val="28"/>
          <w:lang w:eastAsia="uk-UA" w:bidi="uk-UA"/>
        </w:rPr>
        <w:t>и</w:t>
      </w:r>
      <w:r w:rsidRPr="00BB3301">
        <w:rPr>
          <w:rFonts w:ascii="Times New Roman" w:eastAsia="Times New Roman" w:hAnsi="Times New Roman"/>
          <w:sz w:val="28"/>
          <w:szCs w:val="28"/>
          <w:lang w:eastAsia="uk-UA" w:bidi="uk-UA"/>
        </w:rPr>
        <w:t xml:space="preserve"> із суддею Лугинського районного суду Житомирської області Свинченко Г.Д. обговор</w:t>
      </w:r>
      <w:r w:rsidR="00584D55">
        <w:rPr>
          <w:rFonts w:ascii="Times New Roman" w:eastAsia="Times New Roman" w:hAnsi="Times New Roman"/>
          <w:sz w:val="28"/>
          <w:szCs w:val="28"/>
          <w:lang w:eastAsia="uk-UA" w:bidi="uk-UA"/>
        </w:rPr>
        <w:t>ила</w:t>
      </w:r>
      <w:r w:rsidRPr="00BB3301">
        <w:rPr>
          <w:rFonts w:ascii="Times New Roman" w:eastAsia="Times New Roman" w:hAnsi="Times New Roman"/>
          <w:sz w:val="28"/>
          <w:szCs w:val="28"/>
          <w:lang w:eastAsia="uk-UA" w:bidi="uk-UA"/>
        </w:rPr>
        <w:t xml:space="preserve"> питання, що виникли під час дослідження суддівського досьє, зокрема щодо показників за критеріями компетентності, професійної етики та доброчесності, а також надану ГРД інформацію стосовно судді.</w:t>
      </w:r>
    </w:p>
    <w:p w:rsidR="00C37839" w:rsidRDefault="00584D55" w:rsidP="00C37839">
      <w:pPr>
        <w:spacing w:after="0" w:line="240" w:lineRule="auto"/>
        <w:ind w:firstLine="567"/>
        <w:jc w:val="both"/>
        <w:rPr>
          <w:rFonts w:ascii="Times New Roman" w:eastAsia="Times New Roman" w:hAnsi="Times New Roman"/>
          <w:sz w:val="28"/>
          <w:szCs w:val="28"/>
          <w:lang w:eastAsia="uk-UA" w:bidi="uk-UA"/>
        </w:rPr>
      </w:pPr>
      <w:r>
        <w:rPr>
          <w:rFonts w:ascii="Times New Roman" w:eastAsia="Times New Roman" w:hAnsi="Times New Roman"/>
          <w:sz w:val="28"/>
          <w:szCs w:val="28"/>
          <w:lang w:eastAsia="uk-UA" w:bidi="uk-UA"/>
        </w:rPr>
        <w:t>П</w:t>
      </w:r>
      <w:r w:rsidR="00C37839">
        <w:rPr>
          <w:rFonts w:ascii="Times New Roman" w:eastAsia="Times New Roman" w:hAnsi="Times New Roman"/>
          <w:sz w:val="28"/>
          <w:szCs w:val="28"/>
          <w:lang w:eastAsia="uk-UA" w:bidi="uk-UA"/>
        </w:rPr>
        <w:t xml:space="preserve">ід час співбесіди </w:t>
      </w:r>
      <w:r w:rsidR="00C37839" w:rsidRPr="00BB3301">
        <w:rPr>
          <w:rFonts w:ascii="Times New Roman" w:eastAsia="Times New Roman" w:hAnsi="Times New Roman"/>
          <w:sz w:val="28"/>
          <w:szCs w:val="28"/>
          <w:lang w:eastAsia="uk-UA" w:bidi="uk-UA"/>
        </w:rPr>
        <w:t xml:space="preserve">суддя Свинченко Г.Д. </w:t>
      </w:r>
      <w:r>
        <w:rPr>
          <w:rFonts w:ascii="Times New Roman" w:eastAsia="Times New Roman" w:hAnsi="Times New Roman"/>
          <w:sz w:val="28"/>
          <w:szCs w:val="28"/>
          <w:lang w:eastAsia="uk-UA" w:bidi="uk-UA"/>
        </w:rPr>
        <w:t>щодо</w:t>
      </w:r>
      <w:r w:rsidRPr="00BB3301">
        <w:rPr>
          <w:rFonts w:ascii="Times New Roman" w:eastAsia="Times New Roman" w:hAnsi="Times New Roman"/>
          <w:sz w:val="28"/>
          <w:szCs w:val="28"/>
          <w:lang w:eastAsia="uk-UA" w:bidi="uk-UA"/>
        </w:rPr>
        <w:t xml:space="preserve"> наданої ГРД інформації </w:t>
      </w:r>
      <w:r w:rsidR="00C37839">
        <w:rPr>
          <w:rFonts w:ascii="Times New Roman" w:eastAsia="Times New Roman" w:hAnsi="Times New Roman"/>
          <w:sz w:val="28"/>
          <w:szCs w:val="28"/>
          <w:lang w:eastAsia="uk-UA" w:bidi="uk-UA"/>
        </w:rPr>
        <w:t xml:space="preserve">надала пояснення, якими </w:t>
      </w:r>
      <w:r>
        <w:rPr>
          <w:rFonts w:ascii="Times New Roman" w:eastAsia="Times New Roman" w:hAnsi="Times New Roman"/>
          <w:sz w:val="28"/>
          <w:szCs w:val="28"/>
          <w:lang w:eastAsia="uk-UA" w:bidi="uk-UA"/>
        </w:rPr>
        <w:t>спростувала доводи</w:t>
      </w:r>
      <w:r w:rsidR="00C37839">
        <w:rPr>
          <w:rFonts w:ascii="Times New Roman" w:eastAsia="Times New Roman" w:hAnsi="Times New Roman"/>
          <w:sz w:val="28"/>
          <w:szCs w:val="28"/>
          <w:lang w:eastAsia="uk-UA" w:bidi="uk-UA"/>
        </w:rPr>
        <w:t xml:space="preserve"> ГРД.</w:t>
      </w:r>
    </w:p>
    <w:p w:rsidR="00C37839" w:rsidRPr="00BB3301" w:rsidRDefault="00C37839" w:rsidP="00C37839">
      <w:pPr>
        <w:spacing w:after="0" w:line="240" w:lineRule="auto"/>
        <w:ind w:firstLine="567"/>
        <w:jc w:val="both"/>
        <w:rPr>
          <w:rFonts w:ascii="Times New Roman" w:eastAsia="Times New Roman" w:hAnsi="Times New Roman"/>
          <w:sz w:val="28"/>
          <w:szCs w:val="28"/>
          <w:lang w:eastAsia="uk-UA" w:bidi="uk-UA"/>
        </w:rPr>
      </w:pPr>
      <w:r w:rsidRPr="00BB3301">
        <w:rPr>
          <w:rFonts w:ascii="Times New Roman" w:eastAsia="Times New Roman" w:hAnsi="Times New Roman"/>
          <w:sz w:val="28"/>
          <w:szCs w:val="28"/>
          <w:lang w:eastAsia="uk-UA" w:bidi="uk-UA"/>
        </w:rPr>
        <w:t>Дослідивши досьє судді</w:t>
      </w:r>
      <w:r w:rsidR="00584D55">
        <w:rPr>
          <w:rFonts w:ascii="Times New Roman" w:eastAsia="Times New Roman" w:hAnsi="Times New Roman"/>
          <w:sz w:val="28"/>
          <w:szCs w:val="28"/>
          <w:lang w:eastAsia="uk-UA" w:bidi="uk-UA"/>
        </w:rPr>
        <w:t xml:space="preserve"> Свинченко Г.Д.</w:t>
      </w:r>
      <w:r w:rsidRPr="00BB3301">
        <w:rPr>
          <w:rFonts w:ascii="Times New Roman" w:eastAsia="Times New Roman" w:hAnsi="Times New Roman"/>
          <w:sz w:val="28"/>
          <w:szCs w:val="28"/>
          <w:lang w:eastAsia="uk-UA" w:bidi="uk-UA"/>
        </w:rPr>
        <w:t xml:space="preserve">, надані </w:t>
      </w:r>
      <w:r w:rsidR="00584D55">
        <w:rPr>
          <w:rFonts w:ascii="Times New Roman" w:eastAsia="Times New Roman" w:hAnsi="Times New Roman"/>
          <w:sz w:val="28"/>
          <w:szCs w:val="28"/>
          <w:lang w:eastAsia="uk-UA" w:bidi="uk-UA"/>
        </w:rPr>
        <w:t xml:space="preserve">нею </w:t>
      </w:r>
      <w:r w:rsidRPr="00BB3301">
        <w:rPr>
          <w:rFonts w:ascii="Times New Roman" w:eastAsia="Times New Roman" w:hAnsi="Times New Roman"/>
          <w:sz w:val="28"/>
          <w:szCs w:val="28"/>
          <w:lang w:eastAsia="uk-UA" w:bidi="uk-UA"/>
        </w:rPr>
        <w:t>пояснення та результати співбесіди, під час якої вивчено питання про відповідність Свинченко Г.Д. критеріям  кваліфікаційного оцінювання, Комісія дійшла таких висновків.</w:t>
      </w:r>
    </w:p>
    <w:p w:rsidR="00C37839" w:rsidRPr="00BB3301" w:rsidRDefault="00C37839" w:rsidP="00C37839">
      <w:pPr>
        <w:spacing w:after="0" w:line="240" w:lineRule="auto"/>
        <w:ind w:firstLine="567"/>
        <w:jc w:val="both"/>
        <w:rPr>
          <w:rFonts w:ascii="Times New Roman" w:eastAsia="Times New Roman" w:hAnsi="Times New Roman"/>
          <w:sz w:val="28"/>
          <w:szCs w:val="28"/>
          <w:lang w:eastAsia="uk-UA" w:bidi="uk-UA"/>
        </w:rPr>
      </w:pPr>
      <w:r w:rsidRPr="00BB3301">
        <w:rPr>
          <w:rFonts w:ascii="Times New Roman" w:eastAsia="Times New Roman" w:hAnsi="Times New Roman"/>
          <w:sz w:val="28"/>
          <w:szCs w:val="28"/>
          <w:lang w:eastAsia="uk-UA" w:bidi="uk-UA"/>
        </w:rPr>
        <w:t>За критеріями компетентності (професійної, особистої та соціальної) суддя набрала 392,875 бала.</w:t>
      </w:r>
    </w:p>
    <w:p w:rsidR="00C37839" w:rsidRPr="00BB3301" w:rsidRDefault="00C37839" w:rsidP="00C37839">
      <w:pPr>
        <w:spacing w:after="0" w:line="240" w:lineRule="auto"/>
        <w:ind w:firstLine="567"/>
        <w:jc w:val="both"/>
        <w:rPr>
          <w:rFonts w:ascii="Times New Roman" w:eastAsia="Times New Roman" w:hAnsi="Times New Roman"/>
          <w:sz w:val="28"/>
          <w:szCs w:val="28"/>
          <w:lang w:eastAsia="uk-UA" w:bidi="uk-UA"/>
        </w:rPr>
      </w:pPr>
      <w:r w:rsidRPr="00BB3301">
        <w:rPr>
          <w:rFonts w:ascii="Times New Roman" w:eastAsia="Times New Roman" w:hAnsi="Times New Roman"/>
          <w:sz w:val="28"/>
          <w:szCs w:val="28"/>
          <w:lang w:eastAsia="uk-UA" w:bidi="uk-UA"/>
        </w:rPr>
        <w:t xml:space="preserve">Водночас за критерієм професійної компетентності </w:t>
      </w:r>
      <w:r w:rsidR="00B779F9">
        <w:rPr>
          <w:rFonts w:ascii="Times New Roman" w:eastAsia="Times New Roman" w:hAnsi="Times New Roman"/>
          <w:sz w:val="28"/>
          <w:szCs w:val="28"/>
          <w:lang w:eastAsia="uk-UA" w:bidi="uk-UA"/>
        </w:rPr>
        <w:t>Комісі</w:t>
      </w:r>
      <w:r w:rsidR="00584D55">
        <w:rPr>
          <w:rFonts w:ascii="Times New Roman" w:eastAsia="Times New Roman" w:hAnsi="Times New Roman"/>
          <w:sz w:val="28"/>
          <w:szCs w:val="28"/>
          <w:lang w:eastAsia="uk-UA" w:bidi="uk-UA"/>
        </w:rPr>
        <w:t>я</w:t>
      </w:r>
      <w:r w:rsidRPr="00BB3301">
        <w:rPr>
          <w:rFonts w:ascii="Times New Roman" w:eastAsia="Times New Roman" w:hAnsi="Times New Roman"/>
          <w:sz w:val="28"/>
          <w:szCs w:val="28"/>
          <w:lang w:eastAsia="uk-UA" w:bidi="uk-UA"/>
        </w:rPr>
        <w:t xml:space="preserve"> </w:t>
      </w:r>
      <w:r w:rsidR="00584D55">
        <w:rPr>
          <w:rFonts w:ascii="Times New Roman" w:eastAsia="Times New Roman" w:hAnsi="Times New Roman"/>
          <w:sz w:val="28"/>
          <w:szCs w:val="28"/>
          <w:lang w:eastAsia="uk-UA" w:bidi="uk-UA"/>
        </w:rPr>
        <w:t>оцінила</w:t>
      </w:r>
      <w:r w:rsidR="00584D55" w:rsidRPr="00BB3301">
        <w:rPr>
          <w:rFonts w:ascii="Times New Roman" w:eastAsia="Times New Roman" w:hAnsi="Times New Roman"/>
          <w:sz w:val="28"/>
          <w:szCs w:val="28"/>
          <w:lang w:eastAsia="uk-UA" w:bidi="uk-UA"/>
        </w:rPr>
        <w:t xml:space="preserve"> Свинченко Г.Д. </w:t>
      </w:r>
      <w:r w:rsidRPr="00BB3301">
        <w:rPr>
          <w:rFonts w:ascii="Times New Roman" w:eastAsia="Times New Roman" w:hAnsi="Times New Roman"/>
          <w:sz w:val="28"/>
          <w:szCs w:val="28"/>
          <w:lang w:eastAsia="uk-UA" w:bidi="uk-UA"/>
        </w:rPr>
        <w:t>на підставі результатів іспиту, дослідження інформації, яка міститься в досьє, та співбесіди за показниками, визначеними пунктами 1–5 глави 2 розділу II Положення</w:t>
      </w:r>
      <w:r w:rsidR="00B779F9">
        <w:rPr>
          <w:rFonts w:ascii="Times New Roman" w:eastAsia="Times New Roman" w:hAnsi="Times New Roman"/>
          <w:sz w:val="28"/>
          <w:szCs w:val="28"/>
          <w:lang w:eastAsia="uk-UA" w:bidi="uk-UA"/>
        </w:rPr>
        <w:t xml:space="preserve"> </w:t>
      </w:r>
      <w:r w:rsidR="00B779F9" w:rsidRPr="00B779F9">
        <w:rPr>
          <w:rFonts w:ascii="Times New Roman" w:eastAsia="Times New Roman" w:hAnsi="Times New Roman"/>
          <w:sz w:val="28"/>
          <w:szCs w:val="28"/>
          <w:lang w:eastAsia="uk-UA" w:bidi="uk-UA"/>
        </w:rPr>
        <w:t>про порядок та методологію кваліфікаційного оцінювання, показники відповідності критеріям кваліфікаційного оцінювання та засоби їх встановлення, затвердженого рішенням Комісії від 03 листопада 2016 року № 143/зп-16 (у редакції рішення Вищої кваліфікаційної комісії суддів України від 07 грудня 2023 року № 166/зп-23) (далі – Положення)</w:t>
      </w:r>
      <w:r w:rsidRPr="00BB3301">
        <w:rPr>
          <w:rFonts w:ascii="Times New Roman" w:eastAsia="Times New Roman" w:hAnsi="Times New Roman"/>
          <w:sz w:val="28"/>
          <w:szCs w:val="28"/>
          <w:lang w:eastAsia="uk-UA" w:bidi="uk-UA"/>
        </w:rPr>
        <w:t xml:space="preserve">. </w:t>
      </w:r>
      <w:r w:rsidR="00B779F9">
        <w:rPr>
          <w:rFonts w:ascii="Times New Roman" w:eastAsia="Times New Roman" w:hAnsi="Times New Roman"/>
          <w:sz w:val="28"/>
          <w:szCs w:val="28"/>
          <w:lang w:eastAsia="uk-UA" w:bidi="uk-UA"/>
        </w:rPr>
        <w:t>Комісія оцінила Свинченко Г.Д. з</w:t>
      </w:r>
      <w:r w:rsidRPr="00BB3301">
        <w:rPr>
          <w:rFonts w:ascii="Times New Roman" w:eastAsia="Times New Roman" w:hAnsi="Times New Roman"/>
          <w:sz w:val="28"/>
          <w:szCs w:val="28"/>
          <w:lang w:eastAsia="uk-UA" w:bidi="uk-UA"/>
        </w:rPr>
        <w:t>а критеріями особистої та соціальної компетентності на підставі результатів тестування особистих морально-психологічних якостей і загальних здібностей, дослідження інформації, яка міститься в досьє, та співбесіди з урахуванням показників, визначених пунктами 6</w:t>
      </w:r>
      <w:r w:rsidR="00B779F9">
        <w:rPr>
          <w:rFonts w:ascii="Times New Roman" w:eastAsia="Times New Roman" w:hAnsi="Times New Roman"/>
          <w:sz w:val="28"/>
          <w:szCs w:val="28"/>
          <w:lang w:eastAsia="uk-UA" w:bidi="uk-UA"/>
        </w:rPr>
        <w:t xml:space="preserve">, </w:t>
      </w:r>
      <w:r w:rsidRPr="00BB3301">
        <w:rPr>
          <w:rFonts w:ascii="Times New Roman" w:eastAsia="Times New Roman" w:hAnsi="Times New Roman"/>
          <w:sz w:val="28"/>
          <w:szCs w:val="28"/>
          <w:lang w:eastAsia="uk-UA" w:bidi="uk-UA"/>
        </w:rPr>
        <w:t xml:space="preserve">7 глави 2 </w:t>
      </w:r>
      <w:r w:rsidR="00B779F9">
        <w:rPr>
          <w:rFonts w:ascii="Times New Roman" w:eastAsia="Times New Roman" w:hAnsi="Times New Roman"/>
          <w:sz w:val="28"/>
          <w:szCs w:val="28"/>
          <w:lang w:eastAsia="uk-UA" w:bidi="uk-UA"/>
        </w:rPr>
        <w:br/>
      </w:r>
      <w:r w:rsidRPr="00BB3301">
        <w:rPr>
          <w:rFonts w:ascii="Times New Roman" w:eastAsia="Times New Roman" w:hAnsi="Times New Roman"/>
          <w:sz w:val="28"/>
          <w:szCs w:val="28"/>
          <w:lang w:eastAsia="uk-UA" w:bidi="uk-UA"/>
        </w:rPr>
        <w:t>розділу II Положення.</w:t>
      </w:r>
    </w:p>
    <w:p w:rsidR="00C37839" w:rsidRPr="00BB3301" w:rsidRDefault="00C37839" w:rsidP="00C37839">
      <w:pPr>
        <w:spacing w:after="0" w:line="240" w:lineRule="auto"/>
        <w:ind w:firstLine="567"/>
        <w:jc w:val="both"/>
        <w:rPr>
          <w:rFonts w:ascii="Times New Roman" w:eastAsia="Times New Roman" w:hAnsi="Times New Roman"/>
          <w:sz w:val="28"/>
          <w:szCs w:val="28"/>
          <w:lang w:eastAsia="uk-UA" w:bidi="uk-UA"/>
        </w:rPr>
      </w:pPr>
      <w:r w:rsidRPr="00BB3301">
        <w:rPr>
          <w:rFonts w:ascii="Times New Roman" w:eastAsia="Times New Roman" w:hAnsi="Times New Roman"/>
          <w:sz w:val="28"/>
          <w:szCs w:val="28"/>
          <w:lang w:eastAsia="uk-UA" w:bidi="uk-UA"/>
        </w:rPr>
        <w:t>За критерієм професійної етики, оціненим за показниками, визначеними пунктом 8 глави 2 розділу II Положення, суддя набрала 180 балів. За цим критерієм Свинченко Г.Д. оцінено на підставі результатів тестування особистих морально-психологічних якостей і загальних здібностей, дослідження інформації, яка міститься в досьє, та співбесіди.</w:t>
      </w:r>
    </w:p>
    <w:p w:rsidR="00C37839" w:rsidRPr="00BB3301" w:rsidRDefault="00C37839" w:rsidP="00C37839">
      <w:pPr>
        <w:spacing w:after="0" w:line="240" w:lineRule="auto"/>
        <w:ind w:firstLine="567"/>
        <w:jc w:val="both"/>
        <w:rPr>
          <w:rFonts w:ascii="Times New Roman" w:eastAsia="Times New Roman" w:hAnsi="Times New Roman"/>
          <w:sz w:val="28"/>
          <w:szCs w:val="28"/>
          <w:lang w:eastAsia="uk-UA" w:bidi="uk-UA"/>
        </w:rPr>
      </w:pPr>
      <w:r w:rsidRPr="00BB3301">
        <w:rPr>
          <w:rFonts w:ascii="Times New Roman" w:eastAsia="Times New Roman" w:hAnsi="Times New Roman"/>
          <w:sz w:val="28"/>
          <w:szCs w:val="28"/>
          <w:lang w:eastAsia="uk-UA" w:bidi="uk-UA"/>
        </w:rPr>
        <w:t>За критерієм доброчесності, оціненим за показниками, визначеними пунктом 9 глави 2 розділу II Положення, суддя набрала 137,5 бала. За цим критерієм суддю оцінено на підставі результатів тестування особистих морально-психологічних якостей і загальних здібностей, дослідження інформації, яка міститься в досьє, та співбесіди.</w:t>
      </w:r>
    </w:p>
    <w:p w:rsidR="00C37839" w:rsidRDefault="00C37839" w:rsidP="00C37839">
      <w:pPr>
        <w:spacing w:after="0" w:line="240" w:lineRule="auto"/>
        <w:ind w:firstLine="567"/>
        <w:jc w:val="both"/>
        <w:rPr>
          <w:rFonts w:ascii="Times New Roman" w:eastAsia="Times New Roman" w:hAnsi="Times New Roman"/>
          <w:sz w:val="28"/>
          <w:szCs w:val="28"/>
          <w:lang w:eastAsia="uk-UA" w:bidi="uk-UA"/>
        </w:rPr>
      </w:pPr>
      <w:r w:rsidRPr="00BB3301">
        <w:rPr>
          <w:rFonts w:ascii="Times New Roman" w:eastAsia="Times New Roman" w:hAnsi="Times New Roman"/>
          <w:sz w:val="28"/>
          <w:szCs w:val="28"/>
          <w:lang w:eastAsia="uk-UA" w:bidi="uk-UA"/>
        </w:rPr>
        <w:t xml:space="preserve">За результатами кваліфікаційного оцінювання суддя Лугинського районного суду Житомирської області Свинченко Г.Д. набрала 710,4 бала, що становить більше </w:t>
      </w:r>
      <w:r w:rsidR="00B779F9">
        <w:rPr>
          <w:rFonts w:ascii="Times New Roman" w:eastAsia="Times New Roman" w:hAnsi="Times New Roman"/>
          <w:sz w:val="28"/>
          <w:szCs w:val="28"/>
          <w:lang w:eastAsia="uk-UA" w:bidi="uk-UA"/>
        </w:rPr>
        <w:t xml:space="preserve">ніж </w:t>
      </w:r>
      <w:r w:rsidRPr="00BB3301">
        <w:rPr>
          <w:rFonts w:ascii="Times New Roman" w:eastAsia="Times New Roman" w:hAnsi="Times New Roman"/>
          <w:sz w:val="28"/>
          <w:szCs w:val="28"/>
          <w:lang w:eastAsia="uk-UA" w:bidi="uk-UA"/>
        </w:rPr>
        <w:t>71,04 відсотка від суми максимально можливих балів за результатами кваліфікаційного оцінювання всіх критеріїв.</w:t>
      </w:r>
    </w:p>
    <w:p w:rsidR="00C37839" w:rsidRDefault="00C37839" w:rsidP="00C37839">
      <w:pPr>
        <w:spacing w:after="0" w:line="240" w:lineRule="auto"/>
        <w:ind w:firstLine="567"/>
        <w:jc w:val="both"/>
        <w:rPr>
          <w:rFonts w:ascii="Times New Roman" w:eastAsia="Times New Roman" w:hAnsi="Times New Roman"/>
          <w:sz w:val="28"/>
          <w:szCs w:val="28"/>
          <w:lang w:eastAsia="uk-UA" w:bidi="uk-UA"/>
        </w:rPr>
      </w:pPr>
      <w:r>
        <w:rPr>
          <w:rFonts w:ascii="Times New Roman" w:eastAsia="Times New Roman" w:hAnsi="Times New Roman"/>
          <w:sz w:val="28"/>
          <w:szCs w:val="28"/>
          <w:lang w:eastAsia="uk-UA" w:bidi="uk-UA"/>
        </w:rPr>
        <w:t>За результат</w:t>
      </w:r>
      <w:r w:rsidR="00B779F9">
        <w:rPr>
          <w:rFonts w:ascii="Times New Roman" w:eastAsia="Times New Roman" w:hAnsi="Times New Roman"/>
          <w:sz w:val="28"/>
          <w:szCs w:val="28"/>
          <w:lang w:eastAsia="uk-UA" w:bidi="uk-UA"/>
        </w:rPr>
        <w:t>ами</w:t>
      </w:r>
      <w:r>
        <w:rPr>
          <w:rFonts w:ascii="Times New Roman" w:eastAsia="Times New Roman" w:hAnsi="Times New Roman"/>
          <w:sz w:val="28"/>
          <w:szCs w:val="28"/>
          <w:lang w:eastAsia="uk-UA" w:bidi="uk-UA"/>
        </w:rPr>
        <w:t xml:space="preserve"> розгляду Комісія </w:t>
      </w:r>
      <w:r w:rsidR="00B779F9">
        <w:rPr>
          <w:rFonts w:ascii="Times New Roman" w:eastAsia="Times New Roman" w:hAnsi="Times New Roman"/>
          <w:sz w:val="28"/>
          <w:szCs w:val="28"/>
          <w:lang w:eastAsia="uk-UA" w:bidi="uk-UA"/>
        </w:rPr>
        <w:t>ухвалила</w:t>
      </w:r>
      <w:r>
        <w:rPr>
          <w:rFonts w:ascii="Times New Roman" w:eastAsia="Times New Roman" w:hAnsi="Times New Roman"/>
          <w:sz w:val="28"/>
          <w:szCs w:val="28"/>
          <w:lang w:eastAsia="uk-UA" w:bidi="uk-UA"/>
        </w:rPr>
        <w:t xml:space="preserve"> р</w:t>
      </w:r>
      <w:r w:rsidR="00B779F9">
        <w:rPr>
          <w:rFonts w:ascii="Times New Roman" w:eastAsia="Times New Roman" w:hAnsi="Times New Roman"/>
          <w:sz w:val="28"/>
          <w:szCs w:val="28"/>
          <w:lang w:eastAsia="uk-UA" w:bidi="uk-UA"/>
        </w:rPr>
        <w:t>ішення</w:t>
      </w:r>
      <w:r w:rsidRPr="00865F67">
        <w:rPr>
          <w:rFonts w:ascii="Times New Roman" w:eastAsia="Times New Roman" w:hAnsi="Times New Roman"/>
          <w:sz w:val="28"/>
          <w:szCs w:val="28"/>
          <w:lang w:eastAsia="uk-UA" w:bidi="uk-UA"/>
        </w:rPr>
        <w:t xml:space="preserve"> від</w:t>
      </w:r>
      <w:r>
        <w:rPr>
          <w:rFonts w:ascii="Times New Roman" w:eastAsia="Times New Roman" w:hAnsi="Times New Roman"/>
          <w:sz w:val="28"/>
          <w:szCs w:val="28"/>
          <w:lang w:eastAsia="uk-UA" w:bidi="uk-UA"/>
        </w:rPr>
        <w:t xml:space="preserve"> 15 листопада </w:t>
      </w:r>
      <w:r w:rsidR="00B779F9">
        <w:rPr>
          <w:rFonts w:ascii="Times New Roman" w:eastAsia="Times New Roman" w:hAnsi="Times New Roman"/>
          <w:sz w:val="28"/>
          <w:szCs w:val="28"/>
          <w:lang w:eastAsia="uk-UA" w:bidi="uk-UA"/>
        </w:rPr>
        <w:br/>
      </w:r>
      <w:r>
        <w:rPr>
          <w:rFonts w:ascii="Times New Roman" w:eastAsia="Times New Roman" w:hAnsi="Times New Roman"/>
          <w:sz w:val="28"/>
          <w:szCs w:val="28"/>
          <w:lang w:eastAsia="uk-UA" w:bidi="uk-UA"/>
        </w:rPr>
        <w:t xml:space="preserve">2023 року № 11/ко-23, </w:t>
      </w:r>
      <w:r w:rsidR="00B779F9">
        <w:rPr>
          <w:rFonts w:ascii="Times New Roman" w:eastAsia="Times New Roman" w:hAnsi="Times New Roman"/>
          <w:sz w:val="28"/>
          <w:szCs w:val="28"/>
          <w:lang w:eastAsia="uk-UA" w:bidi="uk-UA"/>
        </w:rPr>
        <w:t xml:space="preserve">згідно з </w:t>
      </w:r>
      <w:r>
        <w:rPr>
          <w:rFonts w:ascii="Times New Roman" w:eastAsia="Times New Roman" w:hAnsi="Times New Roman"/>
          <w:sz w:val="28"/>
          <w:szCs w:val="28"/>
          <w:lang w:eastAsia="uk-UA" w:bidi="uk-UA"/>
        </w:rPr>
        <w:t>яким суддю Лугинського районного суду Житомирської області Свинченко Г.Д. визнано такою, що відповідає займаній посаді.</w:t>
      </w:r>
    </w:p>
    <w:p w:rsidR="00C37839" w:rsidRDefault="00C37839" w:rsidP="00C37839">
      <w:pPr>
        <w:spacing w:after="0" w:line="240" w:lineRule="auto"/>
        <w:ind w:firstLine="567"/>
        <w:jc w:val="both"/>
        <w:rPr>
          <w:rFonts w:ascii="Times New Roman" w:eastAsia="Times New Roman" w:hAnsi="Times New Roman"/>
          <w:sz w:val="28"/>
          <w:szCs w:val="28"/>
          <w:lang w:eastAsia="uk-UA" w:bidi="uk-UA"/>
        </w:rPr>
      </w:pPr>
      <w:r>
        <w:rPr>
          <w:rFonts w:ascii="Times New Roman" w:eastAsia="Times New Roman" w:hAnsi="Times New Roman"/>
          <w:sz w:val="28"/>
          <w:szCs w:val="28"/>
          <w:lang w:eastAsia="uk-UA" w:bidi="uk-UA"/>
        </w:rPr>
        <w:t>Наразі суддя Свинченко Г.Д. обіймає посаду судді в зазначеному суді, але не здійснює правосуддя у зв’язку із закінченням строку повноважень, а отже</w:t>
      </w:r>
      <w:r w:rsidR="00B779F9">
        <w:rPr>
          <w:rFonts w:ascii="Times New Roman" w:eastAsia="Times New Roman" w:hAnsi="Times New Roman"/>
          <w:sz w:val="28"/>
          <w:szCs w:val="28"/>
          <w:lang w:eastAsia="uk-UA" w:bidi="uk-UA"/>
        </w:rPr>
        <w:t>,</w:t>
      </w:r>
      <w:r>
        <w:rPr>
          <w:rFonts w:ascii="Times New Roman" w:eastAsia="Times New Roman" w:hAnsi="Times New Roman"/>
          <w:sz w:val="28"/>
          <w:szCs w:val="28"/>
          <w:lang w:eastAsia="uk-UA" w:bidi="uk-UA"/>
        </w:rPr>
        <w:t xml:space="preserve"> ця посада не є вакантною.</w:t>
      </w:r>
    </w:p>
    <w:p w:rsidR="00CD611A" w:rsidRPr="00244A51" w:rsidRDefault="00CD611A" w:rsidP="00C37839">
      <w:pPr>
        <w:pStyle w:val="rtejustify"/>
        <w:shd w:val="clear" w:color="auto" w:fill="FFFFFF"/>
        <w:spacing w:before="0" w:beforeAutospacing="0" w:after="0" w:afterAutospacing="0"/>
        <w:ind w:firstLine="567"/>
        <w:jc w:val="both"/>
        <w:rPr>
          <w:color w:val="000000"/>
          <w:sz w:val="28"/>
          <w:szCs w:val="28"/>
        </w:rPr>
      </w:pPr>
      <w:r w:rsidRPr="00244A51">
        <w:rPr>
          <w:color w:val="000000"/>
          <w:sz w:val="28"/>
          <w:szCs w:val="28"/>
        </w:rPr>
        <w:t xml:space="preserve">Перевіркою матеріалів про призначення </w:t>
      </w:r>
      <w:r w:rsidR="00C37839">
        <w:rPr>
          <w:color w:val="000000"/>
          <w:sz w:val="28"/>
          <w:szCs w:val="28"/>
          <w:lang w:bidi="uk-UA"/>
        </w:rPr>
        <w:t>Свинченко Г.Д.</w:t>
      </w:r>
      <w:r w:rsidRPr="00244A51">
        <w:rPr>
          <w:color w:val="000000"/>
          <w:sz w:val="28"/>
          <w:szCs w:val="28"/>
          <w:lang w:bidi="uk-UA"/>
        </w:rPr>
        <w:t xml:space="preserve"> </w:t>
      </w:r>
      <w:r w:rsidRPr="00244A51">
        <w:rPr>
          <w:color w:val="000000"/>
          <w:sz w:val="28"/>
          <w:szCs w:val="28"/>
        </w:rPr>
        <w:t xml:space="preserve">на посаду судді </w:t>
      </w:r>
      <w:r w:rsidR="00C37839" w:rsidRPr="00C37839">
        <w:rPr>
          <w:sz w:val="28"/>
          <w:szCs w:val="28"/>
        </w:rPr>
        <w:t xml:space="preserve">Лугинського районного суду Житомирської області </w:t>
      </w:r>
      <w:r w:rsidRPr="00244A51">
        <w:rPr>
          <w:color w:val="000000"/>
          <w:sz w:val="28"/>
          <w:szCs w:val="28"/>
        </w:rPr>
        <w:t xml:space="preserve">не виявлено порушень у дотриманні порядку надання </w:t>
      </w:r>
      <w:r w:rsidR="00B779F9">
        <w:rPr>
          <w:color w:val="000000"/>
          <w:sz w:val="28"/>
          <w:szCs w:val="28"/>
        </w:rPr>
        <w:t>Комісією</w:t>
      </w:r>
      <w:r w:rsidRPr="00244A51">
        <w:rPr>
          <w:color w:val="000000"/>
          <w:sz w:val="28"/>
          <w:szCs w:val="28"/>
        </w:rPr>
        <w:t xml:space="preserve"> рекомендації для призначення </w:t>
      </w:r>
      <w:r w:rsidR="009A666F" w:rsidRPr="00244A51">
        <w:rPr>
          <w:color w:val="000000"/>
          <w:sz w:val="28"/>
          <w:szCs w:val="28"/>
        </w:rPr>
        <w:t>її</w:t>
      </w:r>
      <w:r w:rsidRPr="00244A51">
        <w:rPr>
          <w:color w:val="000000"/>
          <w:sz w:val="28"/>
          <w:szCs w:val="28"/>
        </w:rPr>
        <w:t xml:space="preserve"> на посаду судді.</w:t>
      </w:r>
    </w:p>
    <w:p w:rsidR="00FC4CF9" w:rsidRPr="00244A51" w:rsidRDefault="00FC4CF9" w:rsidP="00C37839">
      <w:pPr>
        <w:spacing w:after="0" w:line="240" w:lineRule="auto"/>
        <w:ind w:firstLine="567"/>
        <w:jc w:val="both"/>
        <w:rPr>
          <w:rFonts w:ascii="Times New Roman" w:eastAsia="Calibri" w:hAnsi="Times New Roman" w:cs="Times New Roman"/>
          <w:sz w:val="28"/>
          <w:szCs w:val="28"/>
          <w:lang w:eastAsia="ru-RU"/>
        </w:rPr>
      </w:pPr>
      <w:r w:rsidRPr="00244A51">
        <w:rPr>
          <w:rFonts w:ascii="Times New Roman" w:eastAsia="Calibri" w:hAnsi="Times New Roman" w:cs="Times New Roman"/>
          <w:sz w:val="28"/>
          <w:szCs w:val="28"/>
          <w:lang w:eastAsia="ru-RU"/>
        </w:rPr>
        <w:t>Відповідно до абзацу другого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FC4CF9" w:rsidRPr="00244A51" w:rsidRDefault="00FC4CF9" w:rsidP="00C37839">
      <w:pPr>
        <w:spacing w:after="0" w:line="240" w:lineRule="auto"/>
        <w:ind w:firstLine="567"/>
        <w:jc w:val="both"/>
        <w:rPr>
          <w:rFonts w:ascii="Times New Roman" w:eastAsia="Calibri" w:hAnsi="Times New Roman" w:cs="Times New Roman"/>
          <w:sz w:val="28"/>
          <w:szCs w:val="28"/>
          <w:lang w:eastAsia="ru-RU"/>
        </w:rPr>
      </w:pPr>
      <w:r w:rsidRPr="00244A51">
        <w:rPr>
          <w:rFonts w:ascii="Times New Roman" w:eastAsia="Calibri" w:hAnsi="Times New Roman" w:cs="Times New Roman"/>
          <w:sz w:val="28"/>
          <w:szCs w:val="28"/>
          <w:lang w:eastAsia="ru-RU"/>
        </w:rPr>
        <w:t>1) такі відомості не були предметом розгляду Вищої кваліфікаційної комісії суддів України;</w:t>
      </w:r>
    </w:p>
    <w:p w:rsidR="00FC4CF9" w:rsidRPr="00244A51" w:rsidRDefault="00FC4CF9" w:rsidP="00C37839">
      <w:pPr>
        <w:spacing w:after="0" w:line="240" w:lineRule="auto"/>
        <w:ind w:firstLine="567"/>
        <w:jc w:val="both"/>
        <w:rPr>
          <w:rFonts w:ascii="Times New Roman" w:eastAsia="Calibri" w:hAnsi="Times New Roman" w:cs="Times New Roman"/>
          <w:sz w:val="28"/>
          <w:szCs w:val="28"/>
          <w:lang w:eastAsia="ru-RU"/>
        </w:rPr>
      </w:pPr>
      <w:r w:rsidRPr="00244A51">
        <w:rPr>
          <w:rFonts w:ascii="Times New Roman" w:eastAsia="Calibri" w:hAnsi="Times New Roman" w:cs="Times New Roman"/>
          <w:sz w:val="28"/>
          <w:szCs w:val="28"/>
          <w:lang w:eastAsia="ru-RU"/>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542E65" w:rsidRPr="00244A51" w:rsidRDefault="00542E65" w:rsidP="00C37839">
      <w:pPr>
        <w:spacing w:after="0" w:line="240" w:lineRule="auto"/>
        <w:ind w:firstLine="567"/>
        <w:jc w:val="both"/>
        <w:rPr>
          <w:rFonts w:ascii="Times New Roman" w:eastAsia="Calibri" w:hAnsi="Times New Roman" w:cs="Times New Roman"/>
          <w:sz w:val="28"/>
          <w:szCs w:val="28"/>
          <w:lang w:eastAsia="ru-RU"/>
        </w:rPr>
      </w:pPr>
      <w:r w:rsidRPr="00244A51">
        <w:rPr>
          <w:rFonts w:ascii="Times New Roman" w:eastAsia="Calibri" w:hAnsi="Times New Roman" w:cs="Times New Roman"/>
          <w:sz w:val="28"/>
          <w:szCs w:val="28"/>
          <w:lang w:eastAsia="ru-RU"/>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Попередню норму пункту 1 частини дев’ятнадцятої статті 79 цього Закону </w:t>
      </w:r>
      <w:r w:rsidR="00C60DCD">
        <w:rPr>
          <w:rFonts w:ascii="Times New Roman" w:eastAsia="Calibri" w:hAnsi="Times New Roman" w:cs="Times New Roman"/>
          <w:sz w:val="28"/>
          <w:szCs w:val="28"/>
          <w:lang w:eastAsia="ru-RU"/>
        </w:rPr>
        <w:t>перенесено</w:t>
      </w:r>
      <w:r w:rsidRPr="00244A51">
        <w:rPr>
          <w:rFonts w:ascii="Times New Roman" w:eastAsia="Calibri" w:hAnsi="Times New Roman" w:cs="Times New Roman"/>
          <w:sz w:val="28"/>
          <w:szCs w:val="28"/>
          <w:lang w:eastAsia="ru-RU"/>
        </w:rPr>
        <w:t xml:space="preserve"> в частину другу </w:t>
      </w:r>
      <w:r w:rsidR="00B779F9">
        <w:rPr>
          <w:rFonts w:ascii="Times New Roman" w:eastAsia="Calibri" w:hAnsi="Times New Roman" w:cs="Times New Roman"/>
          <w:sz w:val="28"/>
          <w:szCs w:val="28"/>
          <w:lang w:eastAsia="ru-RU"/>
        </w:rPr>
        <w:br/>
      </w:r>
      <w:r w:rsidRPr="00244A51">
        <w:rPr>
          <w:rFonts w:ascii="Times New Roman" w:eastAsia="Calibri" w:hAnsi="Times New Roman" w:cs="Times New Roman"/>
          <w:sz w:val="28"/>
          <w:szCs w:val="28"/>
          <w:lang w:eastAsia="ru-RU"/>
        </w:rPr>
        <w:t>статті 79</w:t>
      </w:r>
      <w:r w:rsidRPr="00244A51">
        <w:rPr>
          <w:rFonts w:ascii="Times New Roman" w:eastAsia="Calibri" w:hAnsi="Times New Roman" w:cs="Times New Roman"/>
          <w:sz w:val="28"/>
          <w:szCs w:val="28"/>
          <w:vertAlign w:val="superscript"/>
          <w:lang w:eastAsia="ru-RU"/>
        </w:rPr>
        <w:t>6</w:t>
      </w:r>
      <w:r w:rsidRPr="00244A51">
        <w:rPr>
          <w:rFonts w:ascii="Times New Roman" w:eastAsia="Calibri" w:hAnsi="Times New Roman" w:cs="Times New Roman"/>
          <w:sz w:val="28"/>
          <w:szCs w:val="28"/>
          <w:lang w:eastAsia="ru-RU"/>
        </w:rPr>
        <w:t xml:space="preserve"> цього Закону.</w:t>
      </w:r>
    </w:p>
    <w:p w:rsidR="00FA7BC3" w:rsidRPr="00244A51" w:rsidRDefault="00FA7BC3" w:rsidP="00C37839">
      <w:pPr>
        <w:spacing w:after="0" w:line="240" w:lineRule="auto"/>
        <w:ind w:firstLine="567"/>
        <w:jc w:val="both"/>
        <w:rPr>
          <w:rFonts w:ascii="Times New Roman" w:hAnsi="Times New Roman"/>
          <w:sz w:val="28"/>
          <w:szCs w:val="28"/>
        </w:rPr>
      </w:pPr>
      <w:r w:rsidRPr="00244A51">
        <w:rPr>
          <w:rFonts w:ascii="Times New Roman" w:hAnsi="Times New Roman"/>
          <w:sz w:val="28"/>
          <w:szCs w:val="28"/>
        </w:rPr>
        <w:t xml:space="preserve">Вища рада правосуддя не встановила відомостей, які не були предметом розгляду </w:t>
      </w:r>
      <w:r w:rsidR="00B779F9">
        <w:rPr>
          <w:rFonts w:ascii="Times New Roman" w:hAnsi="Times New Roman"/>
          <w:sz w:val="28"/>
          <w:szCs w:val="28"/>
        </w:rPr>
        <w:t>Комісії, чи яким Комісія</w:t>
      </w:r>
      <w:r w:rsidRPr="00244A51">
        <w:rPr>
          <w:rFonts w:ascii="Times New Roman" w:hAnsi="Times New Roman"/>
          <w:sz w:val="28"/>
          <w:szCs w:val="28"/>
        </w:rPr>
        <w:t xml:space="preserve"> не дала належної оцінки в межах процедури кваліфікаційного оцінювання щодо кандидата, які свідчили б про невідповідність </w:t>
      </w:r>
      <w:r w:rsidR="00C37839">
        <w:rPr>
          <w:rFonts w:ascii="Times New Roman" w:hAnsi="Times New Roman"/>
          <w:sz w:val="28"/>
          <w:szCs w:val="28"/>
        </w:rPr>
        <w:t>Свинченко Г.Д.</w:t>
      </w:r>
      <w:r w:rsidRPr="00244A51">
        <w:rPr>
          <w:rFonts w:ascii="Times New Roman" w:hAnsi="Times New Roman"/>
          <w:sz w:val="28"/>
          <w:szCs w:val="28"/>
        </w:rPr>
        <w:t xml:space="preserve"> критерію доброчесності чи професійної етики.</w:t>
      </w:r>
    </w:p>
    <w:p w:rsidR="004C79BC" w:rsidRPr="00244A51" w:rsidRDefault="004C79BC" w:rsidP="00C37839">
      <w:pPr>
        <w:spacing w:after="0" w:line="240" w:lineRule="auto"/>
        <w:ind w:firstLine="567"/>
        <w:jc w:val="both"/>
        <w:rPr>
          <w:rFonts w:ascii="Times New Roman" w:hAnsi="Times New Roman"/>
          <w:sz w:val="28"/>
          <w:szCs w:val="28"/>
        </w:rPr>
      </w:pPr>
      <w:r w:rsidRPr="00244A51">
        <w:rPr>
          <w:rFonts w:ascii="Times New Roman" w:hAnsi="Times New Roman"/>
          <w:sz w:val="28"/>
          <w:szCs w:val="28"/>
        </w:rPr>
        <w:t xml:space="preserve">Інших обставин, які можуть негативно вплинути на суспільну довіру до судової влади у зв’язку з призначенням </w:t>
      </w:r>
      <w:r w:rsidR="00C37839">
        <w:rPr>
          <w:rFonts w:ascii="Times New Roman" w:hAnsi="Times New Roman"/>
          <w:sz w:val="28"/>
          <w:szCs w:val="28"/>
        </w:rPr>
        <w:t>Свинченко Г.Д</w:t>
      </w:r>
      <w:r w:rsidRPr="00244A51">
        <w:rPr>
          <w:rFonts w:ascii="Times New Roman" w:hAnsi="Times New Roman"/>
          <w:sz w:val="28"/>
          <w:szCs w:val="28"/>
        </w:rPr>
        <w:t xml:space="preserve">. на посаду судді </w:t>
      </w:r>
      <w:r w:rsidR="00C37839">
        <w:rPr>
          <w:rFonts w:ascii="Times New Roman" w:eastAsia="Times New Roman" w:hAnsi="Times New Roman"/>
          <w:sz w:val="28"/>
          <w:szCs w:val="28"/>
          <w:lang w:eastAsia="uk-UA" w:bidi="uk-UA"/>
        </w:rPr>
        <w:t>Лугинського районного суду Житомирської області</w:t>
      </w:r>
      <w:r w:rsidRPr="00244A51">
        <w:rPr>
          <w:rFonts w:ascii="Times New Roman" w:hAnsi="Times New Roman"/>
          <w:sz w:val="28"/>
          <w:szCs w:val="28"/>
        </w:rPr>
        <w:t>, не встановлено.</w:t>
      </w:r>
    </w:p>
    <w:p w:rsidR="00FA7BC3" w:rsidRPr="00244A51" w:rsidRDefault="005B3B53" w:rsidP="00C37839">
      <w:pPr>
        <w:spacing w:after="0" w:line="240" w:lineRule="auto"/>
        <w:ind w:firstLine="567"/>
        <w:jc w:val="both"/>
        <w:rPr>
          <w:rFonts w:ascii="Times New Roman" w:hAnsi="Times New Roman"/>
          <w:sz w:val="28"/>
          <w:szCs w:val="28"/>
        </w:rPr>
      </w:pPr>
      <w:r w:rsidRPr="00244A51">
        <w:rPr>
          <w:rFonts w:ascii="Times New Roman" w:hAnsi="Times New Roman"/>
          <w:sz w:val="28"/>
          <w:szCs w:val="28"/>
        </w:rPr>
        <w:t xml:space="preserve">На день припинення повноважень </w:t>
      </w:r>
      <w:r w:rsidR="00C37839" w:rsidRPr="00C37839">
        <w:rPr>
          <w:rFonts w:ascii="Times New Roman" w:hAnsi="Times New Roman"/>
          <w:sz w:val="28"/>
          <w:szCs w:val="28"/>
        </w:rPr>
        <w:t xml:space="preserve">Указом Президента України від 1 серпня 2016 року № 321/2016 </w:t>
      </w:r>
      <w:r w:rsidR="00B779F9">
        <w:rPr>
          <w:rFonts w:ascii="Times New Roman" w:hAnsi="Times New Roman"/>
          <w:sz w:val="28"/>
          <w:szCs w:val="28"/>
        </w:rPr>
        <w:t>Свинченко Г.Д</w:t>
      </w:r>
      <w:r w:rsidR="00B779F9" w:rsidRPr="00244A51">
        <w:rPr>
          <w:rFonts w:ascii="Times New Roman" w:hAnsi="Times New Roman"/>
          <w:sz w:val="28"/>
          <w:szCs w:val="28"/>
        </w:rPr>
        <w:t xml:space="preserve">. була призначена </w:t>
      </w:r>
      <w:r w:rsidRPr="00244A51">
        <w:rPr>
          <w:rFonts w:ascii="Times New Roman" w:hAnsi="Times New Roman"/>
          <w:sz w:val="28"/>
          <w:szCs w:val="28"/>
        </w:rPr>
        <w:t xml:space="preserve">на посаду судді </w:t>
      </w:r>
      <w:r w:rsidR="00C37839" w:rsidRPr="00C37839">
        <w:rPr>
          <w:rFonts w:ascii="Times New Roman" w:hAnsi="Times New Roman"/>
          <w:sz w:val="28"/>
          <w:szCs w:val="28"/>
        </w:rPr>
        <w:t xml:space="preserve">Лугинського районного суду Житомирської області </w:t>
      </w:r>
      <w:r w:rsidRPr="00244A51">
        <w:rPr>
          <w:rFonts w:ascii="Times New Roman" w:hAnsi="Times New Roman"/>
          <w:sz w:val="28"/>
          <w:szCs w:val="28"/>
        </w:rPr>
        <w:t xml:space="preserve">строком на п’ять років. </w:t>
      </w:r>
    </w:p>
    <w:p w:rsidR="003303E3" w:rsidRPr="00244A51" w:rsidRDefault="005F6DA5" w:rsidP="00C37839">
      <w:pPr>
        <w:spacing w:after="0" w:line="240" w:lineRule="auto"/>
        <w:ind w:firstLine="567"/>
        <w:jc w:val="both"/>
        <w:rPr>
          <w:rFonts w:ascii="Times New Roman" w:hAnsi="Times New Roman"/>
          <w:sz w:val="28"/>
          <w:szCs w:val="28"/>
        </w:rPr>
      </w:pPr>
      <w:r w:rsidRPr="00244A51">
        <w:rPr>
          <w:rFonts w:ascii="Times New Roman" w:hAnsi="Times New Roman"/>
          <w:sz w:val="28"/>
          <w:szCs w:val="28"/>
        </w:rPr>
        <w:t xml:space="preserve">Кандидатура </w:t>
      </w:r>
      <w:r w:rsidR="00C37839">
        <w:rPr>
          <w:rFonts w:ascii="Times New Roman" w:hAnsi="Times New Roman"/>
          <w:sz w:val="28"/>
          <w:szCs w:val="28"/>
        </w:rPr>
        <w:t>Свинченко Г.Д.</w:t>
      </w:r>
      <w:r w:rsidRPr="00244A51">
        <w:rPr>
          <w:rFonts w:ascii="Times New Roman" w:hAnsi="Times New Roman"/>
          <w:sz w:val="28"/>
          <w:szCs w:val="28"/>
        </w:rPr>
        <w:t xml:space="preserve"> відповідає вимогам статті 127 Конституції України, статті 69 Закону України «Про судоустрій і статус суддів».</w:t>
      </w:r>
    </w:p>
    <w:p w:rsidR="00356BB5" w:rsidRPr="00244A51" w:rsidRDefault="003303E3" w:rsidP="00C37839">
      <w:pPr>
        <w:spacing w:after="0" w:line="240" w:lineRule="auto"/>
        <w:ind w:firstLine="567"/>
        <w:jc w:val="both"/>
        <w:rPr>
          <w:rFonts w:ascii="Times New Roman" w:hAnsi="Times New Roman"/>
          <w:sz w:val="28"/>
          <w:szCs w:val="28"/>
        </w:rPr>
      </w:pPr>
      <w:r w:rsidRPr="00244A51">
        <w:rPr>
          <w:rFonts w:ascii="Times New Roman" w:hAnsi="Times New Roman"/>
          <w:sz w:val="28"/>
          <w:szCs w:val="28"/>
        </w:rPr>
        <w:t>З огляду на викладене Вища рада правосуддя, керуючись статтями 127, 131, пунктом 16</w:t>
      </w:r>
      <w:r w:rsidRPr="00052A98">
        <w:rPr>
          <w:rFonts w:ascii="Times New Roman" w:hAnsi="Times New Roman"/>
          <w:sz w:val="28"/>
          <w:szCs w:val="28"/>
          <w:vertAlign w:val="superscript"/>
        </w:rPr>
        <w:t>1</w:t>
      </w:r>
      <w:r w:rsidRPr="00244A51">
        <w:rPr>
          <w:rFonts w:ascii="Times New Roman" w:hAnsi="Times New Roman"/>
          <w:sz w:val="28"/>
          <w:szCs w:val="28"/>
        </w:rPr>
        <w:t xml:space="preserve"> розділу XV «Перехідні положення» Конституції України, статтею 69, частиною другою статті 79</w:t>
      </w:r>
      <w:r w:rsidRPr="00244A51">
        <w:rPr>
          <w:rFonts w:ascii="Times New Roman" w:hAnsi="Times New Roman"/>
          <w:sz w:val="28"/>
          <w:szCs w:val="28"/>
          <w:vertAlign w:val="superscript"/>
        </w:rPr>
        <w:t>6</w:t>
      </w:r>
      <w:r w:rsidRPr="00244A51">
        <w:rPr>
          <w:rFonts w:ascii="Times New Roman" w:hAnsi="Times New Roman"/>
          <w:sz w:val="28"/>
          <w:szCs w:val="28"/>
        </w:rPr>
        <w:t xml:space="preserve"> 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244A51" w:rsidRPr="00244A51" w:rsidRDefault="00244A51" w:rsidP="00C37839">
      <w:pPr>
        <w:spacing w:after="0" w:line="240" w:lineRule="auto"/>
        <w:ind w:firstLine="567"/>
        <w:jc w:val="both"/>
        <w:rPr>
          <w:rFonts w:ascii="Times New Roman" w:hAnsi="Times New Roman"/>
          <w:sz w:val="28"/>
          <w:szCs w:val="28"/>
        </w:rPr>
      </w:pPr>
    </w:p>
    <w:p w:rsidR="00BF2A86" w:rsidRPr="00244A51" w:rsidRDefault="00BF2A86" w:rsidP="00C37839">
      <w:pPr>
        <w:spacing w:after="0" w:line="240" w:lineRule="auto"/>
        <w:ind w:firstLine="567"/>
        <w:jc w:val="center"/>
        <w:rPr>
          <w:rFonts w:ascii="Times New Roman" w:eastAsia="Times New Roman" w:hAnsi="Times New Roman" w:cs="Times New Roman"/>
          <w:b/>
          <w:sz w:val="28"/>
          <w:szCs w:val="28"/>
          <w:lang w:eastAsia="ru-RU"/>
        </w:rPr>
      </w:pPr>
      <w:r w:rsidRPr="00244A51">
        <w:rPr>
          <w:rFonts w:ascii="Times New Roman" w:eastAsia="Times New Roman" w:hAnsi="Times New Roman" w:cs="Times New Roman"/>
          <w:b/>
          <w:sz w:val="28"/>
          <w:szCs w:val="28"/>
          <w:lang w:eastAsia="ru-RU"/>
        </w:rPr>
        <w:t>вирішила:</w:t>
      </w:r>
    </w:p>
    <w:p w:rsidR="00BF2A86" w:rsidRPr="00244A51" w:rsidRDefault="00BF2A86" w:rsidP="00C37839">
      <w:pPr>
        <w:tabs>
          <w:tab w:val="left" w:pos="9360"/>
        </w:tabs>
        <w:spacing w:after="0" w:line="240" w:lineRule="auto"/>
        <w:ind w:firstLine="567"/>
        <w:jc w:val="both"/>
        <w:rPr>
          <w:rFonts w:ascii="Times New Roman" w:eastAsia="Times New Roman" w:hAnsi="Times New Roman" w:cs="Times New Roman"/>
          <w:sz w:val="28"/>
          <w:szCs w:val="28"/>
          <w:lang w:eastAsia="ru-RU"/>
        </w:rPr>
      </w:pPr>
    </w:p>
    <w:p w:rsidR="00BF2A86" w:rsidRPr="00244A51" w:rsidRDefault="00BF2A86" w:rsidP="00C37839">
      <w:pPr>
        <w:spacing w:after="0" w:line="240" w:lineRule="auto"/>
        <w:jc w:val="both"/>
        <w:rPr>
          <w:rFonts w:ascii="Times New Roman" w:eastAsia="Times New Roman" w:hAnsi="Times New Roman" w:cs="Times New Roman"/>
          <w:sz w:val="28"/>
          <w:szCs w:val="28"/>
          <w:lang w:eastAsia="ru-RU"/>
        </w:rPr>
      </w:pPr>
      <w:r w:rsidRPr="00244A51">
        <w:rPr>
          <w:rFonts w:ascii="Times New Roman" w:eastAsia="Times New Roman" w:hAnsi="Times New Roman" w:cs="Times New Roman"/>
          <w:sz w:val="28"/>
          <w:szCs w:val="28"/>
          <w:lang w:eastAsia="ru-RU"/>
        </w:rPr>
        <w:t xml:space="preserve">внести Президентові </w:t>
      </w:r>
      <w:r w:rsidR="00381253" w:rsidRPr="00244A51">
        <w:rPr>
          <w:rFonts w:ascii="Times New Roman" w:eastAsia="Times New Roman" w:hAnsi="Times New Roman" w:cs="Times New Roman"/>
          <w:sz w:val="28"/>
          <w:szCs w:val="28"/>
          <w:lang w:eastAsia="ru-RU"/>
        </w:rPr>
        <w:t xml:space="preserve">України подання про призначення </w:t>
      </w:r>
      <w:r w:rsidR="00C37839" w:rsidRPr="00102885">
        <w:rPr>
          <w:rFonts w:ascii="Times New Roman" w:hAnsi="Times New Roman"/>
          <w:sz w:val="28"/>
          <w:szCs w:val="28"/>
        </w:rPr>
        <w:t>Свинченко Галини Дмитрівни</w:t>
      </w:r>
      <w:r w:rsidR="00B417EC" w:rsidRPr="00244A51">
        <w:rPr>
          <w:rFonts w:ascii="Times New Roman" w:hAnsi="Times New Roman"/>
          <w:sz w:val="28"/>
          <w:szCs w:val="28"/>
        </w:rPr>
        <w:t xml:space="preserve"> на посаду судді </w:t>
      </w:r>
      <w:r w:rsidR="00C37839" w:rsidRPr="00C37839">
        <w:rPr>
          <w:rFonts w:ascii="Times New Roman" w:hAnsi="Times New Roman"/>
          <w:sz w:val="28"/>
          <w:szCs w:val="28"/>
        </w:rPr>
        <w:t>Лугинського районного суду Житомирської області</w:t>
      </w:r>
      <w:r w:rsidR="00B417EC" w:rsidRPr="00244A51">
        <w:rPr>
          <w:rFonts w:ascii="Times New Roman" w:hAnsi="Times New Roman"/>
          <w:sz w:val="28"/>
          <w:szCs w:val="28"/>
        </w:rPr>
        <w:t>.</w:t>
      </w:r>
    </w:p>
    <w:p w:rsidR="00FF02BD" w:rsidRPr="00244A51" w:rsidRDefault="00FF02BD" w:rsidP="00C37839">
      <w:pPr>
        <w:tabs>
          <w:tab w:val="left" w:pos="6946"/>
          <w:tab w:val="left" w:pos="7088"/>
        </w:tabs>
        <w:spacing w:after="0" w:line="240" w:lineRule="auto"/>
        <w:ind w:firstLine="567"/>
        <w:rPr>
          <w:rFonts w:ascii="Times New Roman" w:eastAsia="Times New Roman" w:hAnsi="Times New Roman" w:cs="Times New Roman"/>
          <w:color w:val="000000" w:themeColor="text1"/>
          <w:sz w:val="28"/>
          <w:szCs w:val="28"/>
          <w:lang w:eastAsia="ru-RU"/>
        </w:rPr>
      </w:pPr>
    </w:p>
    <w:p w:rsidR="002B7869" w:rsidRPr="00244A51" w:rsidRDefault="002B7869" w:rsidP="00C37839">
      <w:pPr>
        <w:tabs>
          <w:tab w:val="left" w:pos="6946"/>
          <w:tab w:val="left" w:pos="7088"/>
        </w:tabs>
        <w:spacing w:after="0" w:line="240" w:lineRule="auto"/>
        <w:ind w:firstLine="567"/>
        <w:rPr>
          <w:rFonts w:ascii="Times New Roman" w:eastAsia="Times New Roman" w:hAnsi="Times New Roman" w:cs="Times New Roman"/>
          <w:color w:val="000000" w:themeColor="text1"/>
          <w:sz w:val="28"/>
          <w:szCs w:val="28"/>
          <w:lang w:eastAsia="ru-RU"/>
        </w:rPr>
      </w:pPr>
    </w:p>
    <w:p w:rsidR="00CD0556" w:rsidRPr="00244A51" w:rsidRDefault="00385EFF" w:rsidP="00C37839">
      <w:pPr>
        <w:spacing w:after="0" w:line="240" w:lineRule="auto"/>
        <w:jc w:val="both"/>
        <w:rPr>
          <w:rFonts w:ascii="Times New Roman" w:eastAsia="SimSun" w:hAnsi="Times New Roman" w:cs="Times New Roman"/>
          <w:b/>
          <w:kern w:val="2"/>
          <w:sz w:val="28"/>
          <w:szCs w:val="28"/>
          <w:lang w:eastAsia="zh-CN" w:bidi="hi-IN"/>
        </w:rPr>
      </w:pPr>
      <w:r w:rsidRPr="00244A51">
        <w:rPr>
          <w:rFonts w:ascii="Times New Roman" w:eastAsia="SimSun" w:hAnsi="Times New Roman" w:cs="Times New Roman"/>
          <w:b/>
          <w:kern w:val="2"/>
          <w:sz w:val="28"/>
          <w:szCs w:val="28"/>
          <w:lang w:eastAsia="zh-CN" w:bidi="hi-IN"/>
        </w:rPr>
        <w:t xml:space="preserve">Голова </w:t>
      </w:r>
      <w:r w:rsidR="00E0276F" w:rsidRPr="00244A51">
        <w:rPr>
          <w:rFonts w:ascii="Times New Roman" w:eastAsia="SimSun" w:hAnsi="Times New Roman" w:cs="Times New Roman"/>
          <w:b/>
          <w:kern w:val="2"/>
          <w:sz w:val="28"/>
          <w:szCs w:val="28"/>
          <w:lang w:eastAsia="zh-CN" w:bidi="hi-IN"/>
        </w:rPr>
        <w:t xml:space="preserve">Вищої ради правосуддя                                             </w:t>
      </w:r>
      <w:r w:rsidRPr="00244A51">
        <w:rPr>
          <w:rFonts w:ascii="Times New Roman" w:eastAsia="SimSun" w:hAnsi="Times New Roman" w:cs="Times New Roman"/>
          <w:b/>
          <w:kern w:val="2"/>
          <w:sz w:val="28"/>
          <w:szCs w:val="28"/>
          <w:lang w:eastAsia="zh-CN" w:bidi="hi-IN"/>
        </w:rPr>
        <w:t>Григорій</w:t>
      </w:r>
      <w:r w:rsidR="00E0276F" w:rsidRPr="00244A51">
        <w:rPr>
          <w:rFonts w:ascii="Times New Roman" w:eastAsia="SimSun" w:hAnsi="Times New Roman" w:cs="Times New Roman"/>
          <w:b/>
          <w:kern w:val="2"/>
          <w:sz w:val="28"/>
          <w:szCs w:val="28"/>
          <w:lang w:eastAsia="zh-CN" w:bidi="hi-IN"/>
        </w:rPr>
        <w:t xml:space="preserve"> </w:t>
      </w:r>
      <w:r w:rsidRPr="00244A51">
        <w:rPr>
          <w:rFonts w:ascii="Times New Roman" w:eastAsia="SimSun" w:hAnsi="Times New Roman" w:cs="Times New Roman"/>
          <w:b/>
          <w:kern w:val="2"/>
          <w:sz w:val="28"/>
          <w:szCs w:val="28"/>
          <w:lang w:eastAsia="zh-CN" w:bidi="hi-IN"/>
        </w:rPr>
        <w:t>УСИК</w:t>
      </w:r>
    </w:p>
    <w:sectPr w:rsidR="00CD0556" w:rsidRPr="00244A51" w:rsidSect="00F159D5">
      <w:headerReference w:type="default" r:id="rId8"/>
      <w:pgSz w:w="11906" w:h="16838"/>
      <w:pgMar w:top="993"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7154" w:rsidRDefault="00937154" w:rsidP="008F5503">
      <w:pPr>
        <w:spacing w:after="0" w:line="240" w:lineRule="auto"/>
      </w:pPr>
      <w:r>
        <w:separator/>
      </w:r>
    </w:p>
  </w:endnote>
  <w:endnote w:type="continuationSeparator" w:id="0">
    <w:p w:rsidR="00937154" w:rsidRDefault="00937154" w:rsidP="008F55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altName w:val="Courier New"/>
    <w:panose1 w:val="00000800000000000000"/>
    <w:charset w:val="CC"/>
    <w:family w:val="modern"/>
    <w:notTrueType/>
    <w:pitch w:val="variable"/>
    <w:sig w:usb0="80000283" w:usb1="0000004A"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7154" w:rsidRDefault="00937154" w:rsidP="008F5503">
      <w:pPr>
        <w:spacing w:after="0" w:line="240" w:lineRule="auto"/>
      </w:pPr>
      <w:r>
        <w:separator/>
      </w:r>
    </w:p>
  </w:footnote>
  <w:footnote w:type="continuationSeparator" w:id="0">
    <w:p w:rsidR="00937154" w:rsidRDefault="00937154" w:rsidP="008F55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1314525"/>
      <w:docPartObj>
        <w:docPartGallery w:val="Page Numbers (Top of Page)"/>
        <w:docPartUnique/>
      </w:docPartObj>
    </w:sdtPr>
    <w:sdtEndPr>
      <w:rPr>
        <w:rFonts w:ascii="Times New Roman" w:hAnsi="Times New Roman" w:cs="Times New Roman"/>
        <w:sz w:val="28"/>
        <w:szCs w:val="28"/>
      </w:rPr>
    </w:sdtEndPr>
    <w:sdtContent>
      <w:p w:rsidR="008F5503" w:rsidRPr="00FF02BD" w:rsidRDefault="00F61179">
        <w:pPr>
          <w:pStyle w:val="a5"/>
          <w:jc w:val="center"/>
          <w:rPr>
            <w:rFonts w:ascii="Times New Roman" w:hAnsi="Times New Roman" w:cs="Times New Roman"/>
            <w:sz w:val="28"/>
            <w:szCs w:val="28"/>
          </w:rPr>
        </w:pPr>
        <w:r w:rsidRPr="00FF02BD">
          <w:rPr>
            <w:rFonts w:ascii="Times New Roman" w:hAnsi="Times New Roman" w:cs="Times New Roman"/>
            <w:sz w:val="28"/>
            <w:szCs w:val="28"/>
          </w:rPr>
          <w:fldChar w:fldCharType="begin"/>
        </w:r>
        <w:r w:rsidR="008F5503" w:rsidRPr="00FF02BD">
          <w:rPr>
            <w:rFonts w:ascii="Times New Roman" w:hAnsi="Times New Roman" w:cs="Times New Roman"/>
            <w:sz w:val="28"/>
            <w:szCs w:val="28"/>
          </w:rPr>
          <w:instrText>PAGE   \* MERGEFORMAT</w:instrText>
        </w:r>
        <w:r w:rsidRPr="00FF02BD">
          <w:rPr>
            <w:rFonts w:ascii="Times New Roman" w:hAnsi="Times New Roman" w:cs="Times New Roman"/>
            <w:sz w:val="28"/>
            <w:szCs w:val="28"/>
          </w:rPr>
          <w:fldChar w:fldCharType="separate"/>
        </w:r>
        <w:r w:rsidR="0097598E">
          <w:rPr>
            <w:rFonts w:ascii="Times New Roman" w:hAnsi="Times New Roman" w:cs="Times New Roman"/>
            <w:noProof/>
            <w:sz w:val="28"/>
            <w:szCs w:val="28"/>
          </w:rPr>
          <w:t>2</w:t>
        </w:r>
        <w:r w:rsidRPr="00FF02BD">
          <w:rPr>
            <w:rFonts w:ascii="Times New Roman" w:hAnsi="Times New Roman" w:cs="Times New Roman"/>
            <w:sz w:val="28"/>
            <w:szCs w:val="28"/>
          </w:rPr>
          <w:fldChar w:fldCharType="end"/>
        </w:r>
      </w:p>
    </w:sdtContent>
  </w:sdt>
  <w:p w:rsidR="008F5503" w:rsidRDefault="008F550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3067A"/>
    <w:rsid w:val="000520D8"/>
    <w:rsid w:val="00052A98"/>
    <w:rsid w:val="000532AA"/>
    <w:rsid w:val="00055D2D"/>
    <w:rsid w:val="000806B1"/>
    <w:rsid w:val="000E5B00"/>
    <w:rsid w:val="00102885"/>
    <w:rsid w:val="00137538"/>
    <w:rsid w:val="00143196"/>
    <w:rsid w:val="001534C9"/>
    <w:rsid w:val="001730ED"/>
    <w:rsid w:val="001836F0"/>
    <w:rsid w:val="00186266"/>
    <w:rsid w:val="00192065"/>
    <w:rsid w:val="001A65B1"/>
    <w:rsid w:val="001A6E69"/>
    <w:rsid w:val="001C4FA8"/>
    <w:rsid w:val="001D3529"/>
    <w:rsid w:val="001E122E"/>
    <w:rsid w:val="001E636B"/>
    <w:rsid w:val="001E7311"/>
    <w:rsid w:val="001E7789"/>
    <w:rsid w:val="001F1B43"/>
    <w:rsid w:val="001F7009"/>
    <w:rsid w:val="00213753"/>
    <w:rsid w:val="002163F3"/>
    <w:rsid w:val="00244A51"/>
    <w:rsid w:val="00264141"/>
    <w:rsid w:val="00266D51"/>
    <w:rsid w:val="0027470B"/>
    <w:rsid w:val="00286899"/>
    <w:rsid w:val="0028751B"/>
    <w:rsid w:val="002A7476"/>
    <w:rsid w:val="002B7869"/>
    <w:rsid w:val="00301F08"/>
    <w:rsid w:val="003303E3"/>
    <w:rsid w:val="003366F5"/>
    <w:rsid w:val="00356BB5"/>
    <w:rsid w:val="00381253"/>
    <w:rsid w:val="00385EFF"/>
    <w:rsid w:val="003936A4"/>
    <w:rsid w:val="003A45EB"/>
    <w:rsid w:val="003C21F9"/>
    <w:rsid w:val="003D5805"/>
    <w:rsid w:val="003E1DEC"/>
    <w:rsid w:val="0045160F"/>
    <w:rsid w:val="00483FA1"/>
    <w:rsid w:val="004908C3"/>
    <w:rsid w:val="004942B8"/>
    <w:rsid w:val="004B1425"/>
    <w:rsid w:val="004B27FB"/>
    <w:rsid w:val="004C79BC"/>
    <w:rsid w:val="004E23C0"/>
    <w:rsid w:val="005008B3"/>
    <w:rsid w:val="0051015F"/>
    <w:rsid w:val="005168E2"/>
    <w:rsid w:val="00516C41"/>
    <w:rsid w:val="00542E65"/>
    <w:rsid w:val="005634AA"/>
    <w:rsid w:val="0056402B"/>
    <w:rsid w:val="00575027"/>
    <w:rsid w:val="00575B5A"/>
    <w:rsid w:val="00584D55"/>
    <w:rsid w:val="0059345B"/>
    <w:rsid w:val="005A0658"/>
    <w:rsid w:val="005A0A7D"/>
    <w:rsid w:val="005A55E5"/>
    <w:rsid w:val="005B3B53"/>
    <w:rsid w:val="005D359D"/>
    <w:rsid w:val="005E01BD"/>
    <w:rsid w:val="005E24A1"/>
    <w:rsid w:val="005F6DA5"/>
    <w:rsid w:val="005F7968"/>
    <w:rsid w:val="00603D83"/>
    <w:rsid w:val="0060498F"/>
    <w:rsid w:val="00627B43"/>
    <w:rsid w:val="006417BA"/>
    <w:rsid w:val="00646199"/>
    <w:rsid w:val="00690EAA"/>
    <w:rsid w:val="006A03A2"/>
    <w:rsid w:val="006A1106"/>
    <w:rsid w:val="006A7720"/>
    <w:rsid w:val="006B604C"/>
    <w:rsid w:val="006D012B"/>
    <w:rsid w:val="006D5057"/>
    <w:rsid w:val="006E2C00"/>
    <w:rsid w:val="006E4BC8"/>
    <w:rsid w:val="00715055"/>
    <w:rsid w:val="00720CE1"/>
    <w:rsid w:val="00750A04"/>
    <w:rsid w:val="0077146E"/>
    <w:rsid w:val="0079312F"/>
    <w:rsid w:val="007C323F"/>
    <w:rsid w:val="007E3485"/>
    <w:rsid w:val="00812E4F"/>
    <w:rsid w:val="00821785"/>
    <w:rsid w:val="008349BD"/>
    <w:rsid w:val="00857860"/>
    <w:rsid w:val="008A38F1"/>
    <w:rsid w:val="008A4BAE"/>
    <w:rsid w:val="008D02AC"/>
    <w:rsid w:val="008D37D6"/>
    <w:rsid w:val="008F263D"/>
    <w:rsid w:val="008F5503"/>
    <w:rsid w:val="0093067A"/>
    <w:rsid w:val="009316AF"/>
    <w:rsid w:val="00937154"/>
    <w:rsid w:val="00940989"/>
    <w:rsid w:val="0094336F"/>
    <w:rsid w:val="00957D83"/>
    <w:rsid w:val="009729D8"/>
    <w:rsid w:val="0097598E"/>
    <w:rsid w:val="00985B61"/>
    <w:rsid w:val="009A45FB"/>
    <w:rsid w:val="009A666F"/>
    <w:rsid w:val="009A7A66"/>
    <w:rsid w:val="009B7EC7"/>
    <w:rsid w:val="00A41DEC"/>
    <w:rsid w:val="00A61F21"/>
    <w:rsid w:val="00AA3D36"/>
    <w:rsid w:val="00AB6E96"/>
    <w:rsid w:val="00AD531F"/>
    <w:rsid w:val="00AE61B1"/>
    <w:rsid w:val="00AF755A"/>
    <w:rsid w:val="00B00177"/>
    <w:rsid w:val="00B22938"/>
    <w:rsid w:val="00B232F6"/>
    <w:rsid w:val="00B32509"/>
    <w:rsid w:val="00B417EC"/>
    <w:rsid w:val="00B74849"/>
    <w:rsid w:val="00B779F9"/>
    <w:rsid w:val="00BA1D30"/>
    <w:rsid w:val="00BA1EA2"/>
    <w:rsid w:val="00BE6737"/>
    <w:rsid w:val="00BF2A86"/>
    <w:rsid w:val="00BF4A33"/>
    <w:rsid w:val="00C01088"/>
    <w:rsid w:val="00C21C88"/>
    <w:rsid w:val="00C37839"/>
    <w:rsid w:val="00C41E20"/>
    <w:rsid w:val="00C427A8"/>
    <w:rsid w:val="00C52EB2"/>
    <w:rsid w:val="00C60DCD"/>
    <w:rsid w:val="00C62521"/>
    <w:rsid w:val="00C77147"/>
    <w:rsid w:val="00C87F54"/>
    <w:rsid w:val="00C94A2D"/>
    <w:rsid w:val="00CB0BC8"/>
    <w:rsid w:val="00CD0556"/>
    <w:rsid w:val="00CD13E8"/>
    <w:rsid w:val="00CD611A"/>
    <w:rsid w:val="00CE0552"/>
    <w:rsid w:val="00CE1D16"/>
    <w:rsid w:val="00CE6776"/>
    <w:rsid w:val="00D5503B"/>
    <w:rsid w:val="00D832D3"/>
    <w:rsid w:val="00DB61C5"/>
    <w:rsid w:val="00DB73F3"/>
    <w:rsid w:val="00DF6CE1"/>
    <w:rsid w:val="00E00FD9"/>
    <w:rsid w:val="00E0276F"/>
    <w:rsid w:val="00E25027"/>
    <w:rsid w:val="00E3138B"/>
    <w:rsid w:val="00E418F4"/>
    <w:rsid w:val="00E53358"/>
    <w:rsid w:val="00E822E2"/>
    <w:rsid w:val="00E944BB"/>
    <w:rsid w:val="00EA350B"/>
    <w:rsid w:val="00EC269A"/>
    <w:rsid w:val="00ED5A34"/>
    <w:rsid w:val="00ED5D7F"/>
    <w:rsid w:val="00EE18AB"/>
    <w:rsid w:val="00EE3BD3"/>
    <w:rsid w:val="00F13C3E"/>
    <w:rsid w:val="00F159D5"/>
    <w:rsid w:val="00F2532D"/>
    <w:rsid w:val="00F61179"/>
    <w:rsid w:val="00FA7BC3"/>
    <w:rsid w:val="00FB2C7B"/>
    <w:rsid w:val="00FB6A68"/>
    <w:rsid w:val="00FC48E2"/>
    <w:rsid w:val="00FC4CF9"/>
    <w:rsid w:val="00FC6E74"/>
    <w:rsid w:val="00FF02B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7C8F0"/>
  <w15:docId w15:val="{E0B47076-28F5-448F-847C-4AFB39B4F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098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634AA"/>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5634AA"/>
    <w:rPr>
      <w:rFonts w:ascii="Segoe UI" w:hAnsi="Segoe UI" w:cs="Segoe UI"/>
      <w:sz w:val="18"/>
      <w:szCs w:val="18"/>
    </w:rPr>
  </w:style>
  <w:style w:type="paragraph" w:styleId="a5">
    <w:name w:val="header"/>
    <w:basedOn w:val="a"/>
    <w:link w:val="a6"/>
    <w:uiPriority w:val="99"/>
    <w:unhideWhenUsed/>
    <w:rsid w:val="008F5503"/>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8F5503"/>
  </w:style>
  <w:style w:type="paragraph" w:styleId="a7">
    <w:name w:val="footer"/>
    <w:basedOn w:val="a"/>
    <w:link w:val="a8"/>
    <w:uiPriority w:val="99"/>
    <w:unhideWhenUsed/>
    <w:rsid w:val="008F5503"/>
    <w:pPr>
      <w:tabs>
        <w:tab w:val="center" w:pos="4819"/>
        <w:tab w:val="right" w:pos="9639"/>
      </w:tabs>
      <w:spacing w:after="0" w:line="240" w:lineRule="auto"/>
    </w:pPr>
  </w:style>
  <w:style w:type="character" w:customStyle="1" w:styleId="a8">
    <w:name w:val="Нижній колонтитул Знак"/>
    <w:basedOn w:val="a0"/>
    <w:link w:val="a7"/>
    <w:uiPriority w:val="99"/>
    <w:rsid w:val="008F5503"/>
  </w:style>
  <w:style w:type="character" w:customStyle="1" w:styleId="2">
    <w:name w:val="Основний текст (2)_"/>
    <w:basedOn w:val="a0"/>
    <w:link w:val="20"/>
    <w:locked/>
    <w:rsid w:val="00EE18AB"/>
    <w:rPr>
      <w:sz w:val="26"/>
      <w:szCs w:val="26"/>
      <w:shd w:val="clear" w:color="auto" w:fill="FFFFFF"/>
    </w:rPr>
  </w:style>
  <w:style w:type="paragraph" w:customStyle="1" w:styleId="20">
    <w:name w:val="Основний текст (2)"/>
    <w:basedOn w:val="a"/>
    <w:link w:val="2"/>
    <w:rsid w:val="00EE18AB"/>
    <w:pPr>
      <w:widowControl w:val="0"/>
      <w:shd w:val="clear" w:color="auto" w:fill="FFFFFF"/>
      <w:spacing w:before="360" w:after="1140" w:line="304" w:lineRule="exact"/>
      <w:ind w:hanging="740"/>
    </w:pPr>
    <w:rPr>
      <w:sz w:val="26"/>
      <w:szCs w:val="26"/>
    </w:rPr>
  </w:style>
  <w:style w:type="paragraph" w:customStyle="1" w:styleId="1">
    <w:name w:val="Звичайний1"/>
    <w:rsid w:val="00BF2A86"/>
    <w:pPr>
      <w:spacing w:after="0" w:line="240" w:lineRule="auto"/>
    </w:pPr>
    <w:rPr>
      <w:rFonts w:ascii="Times New Roman" w:eastAsia="Times New Roman" w:hAnsi="Times New Roman" w:cs="Times New Roman"/>
      <w:sz w:val="20"/>
      <w:szCs w:val="20"/>
      <w:lang w:eastAsia="uk-UA"/>
    </w:rPr>
  </w:style>
  <w:style w:type="character" w:customStyle="1" w:styleId="21">
    <w:name w:val="Основной текст (2)_"/>
    <w:basedOn w:val="a0"/>
    <w:link w:val="22"/>
    <w:rsid w:val="00BF2A86"/>
    <w:rPr>
      <w:rFonts w:ascii="Times New Roman" w:eastAsia="Times New Roman" w:hAnsi="Times New Roman"/>
      <w:sz w:val="28"/>
      <w:szCs w:val="28"/>
      <w:shd w:val="clear" w:color="auto" w:fill="FFFFFF"/>
    </w:rPr>
  </w:style>
  <w:style w:type="paragraph" w:customStyle="1" w:styleId="22">
    <w:name w:val="Основной текст (2)"/>
    <w:basedOn w:val="a"/>
    <w:link w:val="21"/>
    <w:rsid w:val="00BF2A86"/>
    <w:pPr>
      <w:widowControl w:val="0"/>
      <w:shd w:val="clear" w:color="auto" w:fill="FFFFFF"/>
      <w:spacing w:before="480" w:after="0" w:line="739" w:lineRule="exact"/>
      <w:jc w:val="both"/>
    </w:pPr>
    <w:rPr>
      <w:rFonts w:ascii="Times New Roman" w:eastAsia="Times New Roman" w:hAnsi="Times New Roman"/>
      <w:sz w:val="28"/>
      <w:szCs w:val="28"/>
    </w:rPr>
  </w:style>
  <w:style w:type="character" w:customStyle="1" w:styleId="FontStyle19">
    <w:name w:val="Font Style19"/>
    <w:basedOn w:val="a0"/>
    <w:uiPriority w:val="99"/>
    <w:rsid w:val="00BF2A86"/>
    <w:rPr>
      <w:rFonts w:ascii="Times New Roman" w:hAnsi="Times New Roman" w:cs="Times New Roman"/>
      <w:b/>
      <w:bCs/>
      <w:sz w:val="24"/>
      <w:szCs w:val="24"/>
    </w:rPr>
  </w:style>
  <w:style w:type="paragraph" w:styleId="a9">
    <w:name w:val="annotation text"/>
    <w:basedOn w:val="a"/>
    <w:link w:val="aa"/>
    <w:uiPriority w:val="99"/>
    <w:unhideWhenUsed/>
    <w:rsid w:val="00BF2A86"/>
    <w:pPr>
      <w:spacing w:after="0" w:line="240" w:lineRule="auto"/>
    </w:pPr>
    <w:rPr>
      <w:rFonts w:ascii="Times New Roman" w:eastAsia="Times New Roman" w:hAnsi="Times New Roman" w:cs="Times New Roman"/>
      <w:sz w:val="20"/>
      <w:szCs w:val="20"/>
      <w:lang w:val="ru-RU" w:eastAsia="ru-RU"/>
    </w:rPr>
  </w:style>
  <w:style w:type="character" w:customStyle="1" w:styleId="aa">
    <w:name w:val="Текст примітки Знак"/>
    <w:basedOn w:val="a0"/>
    <w:link w:val="a9"/>
    <w:uiPriority w:val="99"/>
    <w:rsid w:val="00BF2A86"/>
    <w:rPr>
      <w:rFonts w:ascii="Times New Roman" w:eastAsia="Times New Roman" w:hAnsi="Times New Roman" w:cs="Times New Roman"/>
      <w:sz w:val="20"/>
      <w:szCs w:val="20"/>
      <w:lang w:val="ru-RU" w:eastAsia="ru-RU"/>
    </w:rPr>
  </w:style>
  <w:style w:type="paragraph" w:customStyle="1" w:styleId="rvps2">
    <w:name w:val="rvps2"/>
    <w:basedOn w:val="a"/>
    <w:rsid w:val="00BF2A8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b">
    <w:name w:val="Hyperlink"/>
    <w:basedOn w:val="a0"/>
    <w:uiPriority w:val="99"/>
    <w:semiHidden/>
    <w:unhideWhenUsed/>
    <w:rsid w:val="00BF2A86"/>
    <w:rPr>
      <w:color w:val="0000FF"/>
      <w:u w:val="single"/>
    </w:rPr>
  </w:style>
  <w:style w:type="paragraph" w:customStyle="1" w:styleId="210">
    <w:name w:val="Основний текст (2)1"/>
    <w:basedOn w:val="a"/>
    <w:uiPriority w:val="99"/>
    <w:rsid w:val="00BF2A86"/>
    <w:pPr>
      <w:widowControl w:val="0"/>
      <w:shd w:val="clear" w:color="auto" w:fill="FFFFFF"/>
      <w:spacing w:after="0" w:line="289" w:lineRule="exact"/>
      <w:jc w:val="both"/>
    </w:pPr>
    <w:rPr>
      <w:rFonts w:cs="Times New Roman"/>
      <w:sz w:val="26"/>
      <w:szCs w:val="26"/>
    </w:rPr>
  </w:style>
  <w:style w:type="table" w:styleId="ac">
    <w:name w:val="Table Grid"/>
    <w:basedOn w:val="a1"/>
    <w:uiPriority w:val="59"/>
    <w:rsid w:val="00E02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justify">
    <w:name w:val="rtejustify"/>
    <w:basedOn w:val="a"/>
    <w:rsid w:val="001E7311"/>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1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DD26A-E055-4DBE-9BDA-720260753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9270</Words>
  <Characters>5285</Characters>
  <Application>Microsoft Office Word</Application>
  <DocSecurity>0</DocSecurity>
  <Lines>44</Lines>
  <Paragraphs>29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Скомороха (HCJ-MONO0627 - l.skomoroha)</dc:creator>
  <cp:lastModifiedBy>Оксана Костанян (HCJ-IMP0472 - o.kostanyan)</cp:lastModifiedBy>
  <cp:revision>2</cp:revision>
  <cp:lastPrinted>2024-02-07T12:56:00Z</cp:lastPrinted>
  <dcterms:created xsi:type="dcterms:W3CDTF">2024-02-09T08:03:00Z</dcterms:created>
  <dcterms:modified xsi:type="dcterms:W3CDTF">2024-02-09T08:03:00Z</dcterms:modified>
</cp:coreProperties>
</file>