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B99" w:rsidRDefault="009E7B99" w:rsidP="00133DBC">
      <w:pPr>
        <w:spacing w:after="0"/>
        <w:rPr>
          <w:sz w:val="25"/>
          <w:szCs w:val="25"/>
        </w:rPr>
      </w:pPr>
    </w:p>
    <w:p w:rsidR="009E7B99" w:rsidRDefault="009E7B99" w:rsidP="00133DBC">
      <w:pPr>
        <w:spacing w:after="0"/>
        <w:rPr>
          <w:sz w:val="25"/>
          <w:szCs w:val="25"/>
        </w:rPr>
      </w:pPr>
    </w:p>
    <w:p w:rsidR="004B1B6C" w:rsidRDefault="004B1B6C" w:rsidP="00133DBC">
      <w:pPr>
        <w:spacing w:after="0"/>
        <w:rPr>
          <w:sz w:val="25"/>
          <w:szCs w:val="25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-516255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УКРАЇНА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ВИЩА  РАДА  ПРАВОСУДДЯ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  <w:lang w:val="ru-RU"/>
        </w:rPr>
      </w:pPr>
      <w:r w:rsidRPr="00D73B65">
        <w:rPr>
          <w:rFonts w:ascii="AcademyC" w:hAnsi="AcademyC"/>
          <w:szCs w:val="28"/>
        </w:rPr>
        <w:t>ПЕРША ДИСЦИПЛІНАРНА ПАЛАТА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4B1B6C" w:rsidTr="004B1B6C">
        <w:tc>
          <w:tcPr>
            <w:tcW w:w="3608" w:type="dxa"/>
            <w:hideMark/>
          </w:tcPr>
          <w:p w:rsidR="004B1B6C" w:rsidRDefault="00984830" w:rsidP="00984830">
            <w:pPr>
              <w:spacing w:after="100" w:afterAutospacing="1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5</w:t>
            </w:r>
            <w:r w:rsidR="00941862">
              <w:rPr>
                <w:sz w:val="25"/>
                <w:szCs w:val="25"/>
                <w:lang w:eastAsia="ru-RU"/>
              </w:rPr>
              <w:t xml:space="preserve"> </w:t>
            </w:r>
            <w:r>
              <w:rPr>
                <w:sz w:val="25"/>
                <w:szCs w:val="25"/>
                <w:lang w:eastAsia="ru-RU"/>
              </w:rPr>
              <w:t>лютого</w:t>
            </w:r>
            <w:r w:rsidR="004B1B6C">
              <w:rPr>
                <w:sz w:val="25"/>
                <w:szCs w:val="25"/>
                <w:lang w:eastAsia="ru-RU"/>
              </w:rPr>
              <w:t xml:space="preserve"> 2024 року</w:t>
            </w:r>
          </w:p>
        </w:tc>
        <w:tc>
          <w:tcPr>
            <w:tcW w:w="2691" w:type="dxa"/>
            <w:hideMark/>
          </w:tcPr>
          <w:p w:rsidR="004B1B6C" w:rsidRDefault="004B1B6C">
            <w:pPr>
              <w:spacing w:after="100" w:afterAutospacing="1"/>
              <w:ind w:left="-284" w:firstLine="426"/>
              <w:rPr>
                <w:rFonts w:ascii="Book Antiqua" w:hAnsi="Book Antiqua"/>
                <w:sz w:val="25"/>
                <w:szCs w:val="25"/>
                <w:lang w:eastAsia="ru-RU"/>
              </w:rPr>
            </w:pPr>
            <w:r>
              <w:rPr>
                <w:rFonts w:ascii="Book Antiqua" w:hAnsi="Book Antiqua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4B1B6C" w:rsidRDefault="004B1B6C" w:rsidP="006A60ED">
            <w:pPr>
              <w:spacing w:after="100" w:afterAutospacing="1"/>
              <w:ind w:left="-284" w:firstLine="426"/>
              <w:jc w:val="right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 xml:space="preserve">   </w:t>
            </w:r>
            <w:r w:rsidR="00941862">
              <w:rPr>
                <w:sz w:val="25"/>
                <w:szCs w:val="25"/>
                <w:lang w:eastAsia="ru-RU"/>
              </w:rPr>
              <w:t xml:space="preserve">   </w:t>
            </w:r>
            <w:r>
              <w:rPr>
                <w:sz w:val="25"/>
                <w:szCs w:val="25"/>
                <w:lang w:eastAsia="ru-RU"/>
              </w:rPr>
              <w:t xml:space="preserve"> № </w:t>
            </w:r>
            <w:r w:rsidR="006A60ED">
              <w:rPr>
                <w:sz w:val="25"/>
                <w:szCs w:val="25"/>
                <w:lang w:val="en-US" w:eastAsia="ru-RU"/>
              </w:rPr>
              <w:t>323</w:t>
            </w:r>
            <w:bookmarkStart w:id="0" w:name="_GoBack"/>
            <w:bookmarkEnd w:id="0"/>
            <w:r>
              <w:rPr>
                <w:sz w:val="25"/>
                <w:szCs w:val="25"/>
                <w:lang w:eastAsia="ru-RU"/>
              </w:rPr>
              <w:t>/1дп/15-24</w:t>
            </w:r>
          </w:p>
        </w:tc>
      </w:tr>
    </w:tbl>
    <w:p w:rsidR="007C40EE" w:rsidRDefault="007C40EE" w:rsidP="004B1B6C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left="-284" w:right="5953"/>
        <w:jc w:val="both"/>
        <w:rPr>
          <w:b/>
          <w:bCs/>
          <w:sz w:val="22"/>
          <w:lang w:eastAsia="uk-UA"/>
        </w:rPr>
      </w:pPr>
    </w:p>
    <w:p w:rsidR="004B1B6C" w:rsidRPr="009C7DC7" w:rsidRDefault="004B1B6C" w:rsidP="009E7B99">
      <w:pPr>
        <w:widowControl w:val="0"/>
        <w:tabs>
          <w:tab w:val="left" w:pos="1418"/>
          <w:tab w:val="left" w:pos="3119"/>
          <w:tab w:val="left" w:pos="5387"/>
          <w:tab w:val="left" w:pos="9540"/>
        </w:tabs>
        <w:spacing w:after="0" w:line="240" w:lineRule="auto"/>
        <w:ind w:left="-284" w:right="5952"/>
        <w:jc w:val="both"/>
        <w:rPr>
          <w:b/>
          <w:bCs/>
          <w:sz w:val="22"/>
          <w:lang w:eastAsia="uk-UA"/>
        </w:rPr>
      </w:pPr>
      <w:r w:rsidRPr="009C7DC7">
        <w:rPr>
          <w:b/>
          <w:bCs/>
          <w:sz w:val="22"/>
          <w:lang w:eastAsia="uk-UA"/>
        </w:rPr>
        <w:t xml:space="preserve">Про відмову у відкритті </w:t>
      </w:r>
      <w:bookmarkStart w:id="1" w:name="_Hlk44671567"/>
      <w:r w:rsidRPr="009C7DC7">
        <w:rPr>
          <w:b/>
          <w:bCs/>
          <w:sz w:val="22"/>
          <w:lang w:eastAsia="uk-UA"/>
        </w:rPr>
        <w:t xml:space="preserve">дисциплінарної справи за </w:t>
      </w:r>
      <w:r w:rsidR="00133DBC">
        <w:rPr>
          <w:b/>
          <w:bCs/>
          <w:sz w:val="22"/>
          <w:lang w:eastAsia="uk-UA"/>
        </w:rPr>
        <w:t xml:space="preserve">рішенням </w:t>
      </w:r>
      <w:r w:rsidR="00EA0ED7">
        <w:rPr>
          <w:b/>
          <w:bCs/>
          <w:sz w:val="22"/>
          <w:lang w:eastAsia="uk-UA"/>
        </w:rPr>
        <w:t xml:space="preserve">Вищої кваліфікаційної комісії суддів України стосовно судді Святошинського районного суду міста Києва </w:t>
      </w:r>
      <w:proofErr w:type="spellStart"/>
      <w:r w:rsidR="00EA0ED7">
        <w:rPr>
          <w:b/>
          <w:bCs/>
          <w:sz w:val="22"/>
          <w:lang w:eastAsia="uk-UA"/>
        </w:rPr>
        <w:t>Єросової</w:t>
      </w:r>
      <w:proofErr w:type="spellEnd"/>
      <w:r w:rsidR="00133DBC">
        <w:rPr>
          <w:b/>
          <w:bCs/>
          <w:sz w:val="22"/>
          <w:lang w:eastAsia="uk-UA"/>
        </w:rPr>
        <w:t> </w:t>
      </w:r>
      <w:r w:rsidR="00EA0ED7">
        <w:rPr>
          <w:b/>
          <w:bCs/>
          <w:sz w:val="22"/>
          <w:lang w:eastAsia="uk-UA"/>
        </w:rPr>
        <w:t>І.</w:t>
      </w:r>
      <w:r w:rsidR="009E5017">
        <w:rPr>
          <w:b/>
          <w:bCs/>
          <w:sz w:val="22"/>
          <w:lang w:eastAsia="uk-UA"/>
        </w:rPr>
        <w:t> </w:t>
      </w:r>
      <w:r w:rsidR="00133DBC">
        <w:rPr>
          <w:b/>
          <w:bCs/>
          <w:sz w:val="22"/>
          <w:lang w:eastAsia="uk-UA"/>
        </w:rPr>
        <w:t>Ю.</w:t>
      </w:r>
      <w:r w:rsidR="009E5017">
        <w:rPr>
          <w:b/>
          <w:bCs/>
          <w:sz w:val="22"/>
          <w:lang w:eastAsia="uk-UA"/>
        </w:rPr>
        <w:t xml:space="preserve"> </w:t>
      </w:r>
      <w:r w:rsidR="00133DBC">
        <w:rPr>
          <w:b/>
          <w:bCs/>
          <w:sz w:val="22"/>
          <w:lang w:eastAsia="uk-UA"/>
        </w:rPr>
        <w:t xml:space="preserve">та </w:t>
      </w:r>
      <w:r w:rsidR="009E5017">
        <w:rPr>
          <w:b/>
          <w:bCs/>
          <w:sz w:val="22"/>
          <w:lang w:eastAsia="uk-UA"/>
        </w:rPr>
        <w:t>за скаргами:</w:t>
      </w:r>
      <w:r w:rsidR="00EA0ED7">
        <w:rPr>
          <w:b/>
          <w:bCs/>
          <w:sz w:val="22"/>
          <w:lang w:eastAsia="uk-UA"/>
        </w:rPr>
        <w:t xml:space="preserve"> </w:t>
      </w:r>
      <w:r w:rsidR="009C7DC7">
        <w:rPr>
          <w:b/>
          <w:bCs/>
          <w:sz w:val="22"/>
          <w:lang w:eastAsia="uk-UA"/>
        </w:rPr>
        <w:t>Борової</w:t>
      </w:r>
      <w:r w:rsidR="00313C9B">
        <w:rPr>
          <w:b/>
          <w:bCs/>
          <w:sz w:val="22"/>
          <w:lang w:eastAsia="uk-UA"/>
        </w:rPr>
        <w:t> </w:t>
      </w:r>
      <w:r w:rsidR="009C7DC7">
        <w:rPr>
          <w:b/>
          <w:bCs/>
          <w:sz w:val="22"/>
          <w:lang w:eastAsia="uk-UA"/>
        </w:rPr>
        <w:t>С.</w:t>
      </w:r>
      <w:r w:rsidR="009E5017">
        <w:rPr>
          <w:b/>
          <w:bCs/>
          <w:sz w:val="22"/>
          <w:lang w:eastAsia="uk-UA"/>
        </w:rPr>
        <w:t> </w:t>
      </w:r>
      <w:r w:rsidR="009C7DC7">
        <w:rPr>
          <w:b/>
          <w:bCs/>
          <w:sz w:val="22"/>
          <w:lang w:eastAsia="uk-UA"/>
        </w:rPr>
        <w:t xml:space="preserve">М. стосовно судді </w:t>
      </w:r>
      <w:proofErr w:type="spellStart"/>
      <w:r w:rsidR="009C7DC7">
        <w:rPr>
          <w:b/>
          <w:bCs/>
          <w:sz w:val="22"/>
          <w:lang w:eastAsia="uk-UA"/>
        </w:rPr>
        <w:t>Андрушівського</w:t>
      </w:r>
      <w:proofErr w:type="spellEnd"/>
      <w:r w:rsidR="009C7DC7">
        <w:rPr>
          <w:b/>
          <w:bCs/>
          <w:sz w:val="22"/>
          <w:lang w:eastAsia="uk-UA"/>
        </w:rPr>
        <w:t xml:space="preserve"> районного суду Житомирської області Чуб І.</w:t>
      </w:r>
      <w:r w:rsidR="009E5017">
        <w:rPr>
          <w:b/>
          <w:bCs/>
          <w:sz w:val="22"/>
          <w:lang w:eastAsia="uk-UA"/>
        </w:rPr>
        <w:t> </w:t>
      </w:r>
      <w:r w:rsidR="009C7DC7">
        <w:rPr>
          <w:b/>
          <w:bCs/>
          <w:sz w:val="22"/>
          <w:lang w:eastAsia="uk-UA"/>
        </w:rPr>
        <w:t>А.;</w:t>
      </w:r>
      <w:r w:rsidRPr="009C7DC7">
        <w:rPr>
          <w:b/>
          <w:bCs/>
          <w:sz w:val="22"/>
          <w:lang w:eastAsia="uk-UA"/>
        </w:rPr>
        <w:t xml:space="preserve"> </w:t>
      </w:r>
      <w:r w:rsidR="009C7DC7" w:rsidRPr="009C7DC7">
        <w:rPr>
          <w:b/>
          <w:bCs/>
          <w:sz w:val="22"/>
          <w:lang w:eastAsia="uk-UA"/>
        </w:rPr>
        <w:t>Національного аген</w:t>
      </w:r>
      <w:r w:rsidR="009C7DC7">
        <w:rPr>
          <w:b/>
          <w:bCs/>
          <w:sz w:val="22"/>
          <w:lang w:eastAsia="uk-UA"/>
        </w:rPr>
        <w:t>т</w:t>
      </w:r>
      <w:r w:rsidR="009C7DC7" w:rsidRPr="009C7DC7">
        <w:rPr>
          <w:b/>
          <w:bCs/>
          <w:sz w:val="22"/>
          <w:lang w:eastAsia="uk-UA"/>
        </w:rPr>
        <w:t>ства з питань запобігання корупції стосовно судді Хмельницького міськрайонного суду Хмельницької області Антонюка</w:t>
      </w:r>
      <w:r w:rsidR="009C7DC7">
        <w:rPr>
          <w:b/>
          <w:bCs/>
          <w:sz w:val="22"/>
          <w:lang w:eastAsia="uk-UA"/>
        </w:rPr>
        <w:t> </w:t>
      </w:r>
      <w:r w:rsidR="009C7DC7" w:rsidRPr="009C7DC7">
        <w:rPr>
          <w:b/>
          <w:bCs/>
          <w:sz w:val="22"/>
          <w:lang w:eastAsia="uk-UA"/>
        </w:rPr>
        <w:t>О.</w:t>
      </w:r>
      <w:r w:rsidR="009E5017">
        <w:rPr>
          <w:b/>
          <w:bCs/>
          <w:sz w:val="22"/>
          <w:lang w:eastAsia="uk-UA"/>
        </w:rPr>
        <w:t> </w:t>
      </w:r>
      <w:r w:rsidR="009C7DC7">
        <w:rPr>
          <w:b/>
          <w:bCs/>
          <w:sz w:val="22"/>
          <w:lang w:eastAsia="uk-UA"/>
        </w:rPr>
        <w:t>В.</w:t>
      </w:r>
      <w:r w:rsidR="00FE3C26">
        <w:rPr>
          <w:b/>
          <w:bCs/>
          <w:sz w:val="22"/>
          <w:lang w:eastAsia="uk-UA"/>
        </w:rPr>
        <w:t xml:space="preserve"> </w:t>
      </w:r>
    </w:p>
    <w:bookmarkEnd w:id="1"/>
    <w:p w:rsidR="004B1B6C" w:rsidRPr="009E7B99" w:rsidRDefault="007C40EE" w:rsidP="00313C9B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bCs/>
          <w:sz w:val="28"/>
          <w:szCs w:val="28"/>
          <w:lang w:eastAsia="ru-RU"/>
        </w:rPr>
      </w:pPr>
      <w:r w:rsidRPr="009E7B99">
        <w:rPr>
          <w:sz w:val="28"/>
          <w:szCs w:val="28"/>
        </w:rPr>
        <w:t xml:space="preserve">Перша Дисциплінарна палата Вищої ради правосуддя у складі </w:t>
      </w:r>
      <w:r w:rsidRPr="009E7B99">
        <w:rPr>
          <w:sz w:val="28"/>
          <w:szCs w:val="28"/>
        </w:rPr>
        <w:br/>
        <w:t>головуючого – Бондаренко Т.</w:t>
      </w:r>
      <w:r w:rsidR="00D655E0" w:rsidRPr="009E7B99">
        <w:rPr>
          <w:sz w:val="28"/>
          <w:szCs w:val="28"/>
        </w:rPr>
        <w:t> </w:t>
      </w:r>
      <w:r w:rsidRPr="009E7B99">
        <w:rPr>
          <w:sz w:val="28"/>
          <w:szCs w:val="28"/>
        </w:rPr>
        <w:t xml:space="preserve">З., членів Першої Дисциплінарної палати Вищої ради правосуддя </w:t>
      </w:r>
      <w:r w:rsidR="00D655E0" w:rsidRPr="009E7B99">
        <w:rPr>
          <w:sz w:val="28"/>
          <w:szCs w:val="28"/>
        </w:rPr>
        <w:t xml:space="preserve">Бокової Ю. В., </w:t>
      </w:r>
      <w:r w:rsidRPr="009E7B99">
        <w:rPr>
          <w:sz w:val="28"/>
          <w:szCs w:val="28"/>
        </w:rPr>
        <w:t>Кваші</w:t>
      </w:r>
      <w:r w:rsidR="00593068" w:rsidRPr="009E7B99">
        <w:rPr>
          <w:sz w:val="28"/>
          <w:szCs w:val="28"/>
        </w:rPr>
        <w:t xml:space="preserve"> О.</w:t>
      </w:r>
      <w:r w:rsidR="00D655E0" w:rsidRPr="009E7B99">
        <w:rPr>
          <w:sz w:val="28"/>
          <w:szCs w:val="28"/>
        </w:rPr>
        <w:t> </w:t>
      </w:r>
      <w:r w:rsidR="00593068" w:rsidRPr="009E7B99">
        <w:rPr>
          <w:sz w:val="28"/>
          <w:szCs w:val="28"/>
        </w:rPr>
        <w:t>О., Мороза М.</w:t>
      </w:r>
      <w:r w:rsidR="00D655E0" w:rsidRPr="009E7B99">
        <w:rPr>
          <w:sz w:val="28"/>
          <w:szCs w:val="28"/>
        </w:rPr>
        <w:t> </w:t>
      </w:r>
      <w:r w:rsidR="00593068" w:rsidRPr="009E7B99">
        <w:rPr>
          <w:sz w:val="28"/>
          <w:szCs w:val="28"/>
        </w:rPr>
        <w:t xml:space="preserve">В., </w:t>
      </w:r>
      <w:r w:rsidR="00A42BA0" w:rsidRPr="009E7B99">
        <w:rPr>
          <w:bCs/>
          <w:sz w:val="28"/>
          <w:szCs w:val="28"/>
          <w:lang w:eastAsia="ru-RU"/>
        </w:rPr>
        <w:t>розглянувши висновки</w:t>
      </w:r>
      <w:r w:rsidR="00D73B65" w:rsidRPr="009E7B99">
        <w:rPr>
          <w:bCs/>
          <w:sz w:val="28"/>
          <w:szCs w:val="28"/>
          <w:lang w:eastAsia="ru-RU"/>
        </w:rPr>
        <w:t xml:space="preserve"> </w:t>
      </w:r>
      <w:r w:rsidR="004B1B6C" w:rsidRPr="009E7B99">
        <w:rPr>
          <w:bCs/>
          <w:sz w:val="28"/>
          <w:szCs w:val="28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="004B1B6C" w:rsidRPr="009E7B99">
        <w:rPr>
          <w:bCs/>
          <w:sz w:val="28"/>
          <w:szCs w:val="28"/>
          <w:lang w:eastAsia="uk-UA"/>
        </w:rPr>
        <w:t>Котелевець</w:t>
      </w:r>
      <w:proofErr w:type="spellEnd"/>
      <w:r w:rsidR="004B1B6C" w:rsidRPr="009E7B99">
        <w:rPr>
          <w:bCs/>
          <w:sz w:val="28"/>
          <w:szCs w:val="28"/>
          <w:lang w:eastAsia="uk-UA"/>
        </w:rPr>
        <w:t xml:space="preserve"> А.</w:t>
      </w:r>
      <w:r w:rsidR="00313C9B">
        <w:rPr>
          <w:bCs/>
          <w:sz w:val="28"/>
          <w:szCs w:val="28"/>
          <w:lang w:eastAsia="uk-UA"/>
        </w:rPr>
        <w:t> </w:t>
      </w:r>
      <w:r w:rsidR="004B1B6C" w:rsidRPr="009E7B99">
        <w:rPr>
          <w:bCs/>
          <w:sz w:val="28"/>
          <w:szCs w:val="28"/>
          <w:lang w:eastAsia="uk-UA"/>
        </w:rPr>
        <w:t xml:space="preserve">В. </w:t>
      </w:r>
      <w:r w:rsidR="004B1B6C" w:rsidRPr="009E7B99">
        <w:rPr>
          <w:bCs/>
          <w:sz w:val="28"/>
          <w:szCs w:val="28"/>
          <w:lang w:eastAsia="ru-RU"/>
        </w:rPr>
        <w:t>за результат</w:t>
      </w:r>
      <w:r w:rsidR="00A42BA0" w:rsidRPr="009E7B99">
        <w:rPr>
          <w:bCs/>
          <w:sz w:val="28"/>
          <w:szCs w:val="28"/>
          <w:lang w:eastAsia="ru-RU"/>
        </w:rPr>
        <w:t xml:space="preserve">ами попередньої перевірки </w:t>
      </w:r>
      <w:r w:rsidR="00150F2E" w:rsidRPr="009E7B99">
        <w:rPr>
          <w:bCs/>
          <w:sz w:val="28"/>
          <w:szCs w:val="28"/>
          <w:lang w:eastAsia="ru-RU"/>
        </w:rPr>
        <w:t>рішен</w:t>
      </w:r>
      <w:r w:rsidR="00133DBC" w:rsidRPr="009E7B99">
        <w:rPr>
          <w:bCs/>
          <w:sz w:val="28"/>
          <w:szCs w:val="28"/>
          <w:lang w:eastAsia="ru-RU"/>
        </w:rPr>
        <w:t>ня</w:t>
      </w:r>
      <w:r w:rsidR="00150F2E" w:rsidRPr="009E7B99">
        <w:rPr>
          <w:bCs/>
          <w:sz w:val="28"/>
          <w:szCs w:val="28"/>
          <w:lang w:eastAsia="ru-RU"/>
        </w:rPr>
        <w:t xml:space="preserve"> </w:t>
      </w:r>
      <w:r w:rsidR="00150F2E" w:rsidRPr="009E7B99">
        <w:rPr>
          <w:sz w:val="28"/>
          <w:szCs w:val="28"/>
          <w:lang w:eastAsia="uk-UA"/>
        </w:rPr>
        <w:t xml:space="preserve">Вищої кваліфікаційної комісії суддів України </w:t>
      </w:r>
      <w:r w:rsidR="00150F2E" w:rsidRPr="009E7B99">
        <w:rPr>
          <w:bCs/>
          <w:sz w:val="28"/>
          <w:szCs w:val="28"/>
          <w:lang w:eastAsia="ru-RU"/>
        </w:rPr>
        <w:t xml:space="preserve">та </w:t>
      </w:r>
      <w:r w:rsidR="00A42BA0" w:rsidRPr="009E7B99">
        <w:rPr>
          <w:bCs/>
          <w:sz w:val="28"/>
          <w:szCs w:val="28"/>
          <w:lang w:eastAsia="ru-RU"/>
        </w:rPr>
        <w:t>скарг</w:t>
      </w:r>
      <w:r w:rsidR="004B1B6C" w:rsidRPr="009E7B99">
        <w:rPr>
          <w:bCs/>
          <w:sz w:val="28"/>
          <w:szCs w:val="28"/>
          <w:lang w:eastAsia="ru-RU"/>
        </w:rPr>
        <w:t xml:space="preserve">, </w:t>
      </w:r>
    </w:p>
    <w:p w:rsidR="004B1B6C" w:rsidRPr="009E7B99" w:rsidRDefault="004B1B6C" w:rsidP="00313C9B">
      <w:pPr>
        <w:widowControl w:val="0"/>
        <w:spacing w:before="240" w:after="240" w:line="240" w:lineRule="auto"/>
        <w:ind w:left="-284" w:firstLine="426"/>
        <w:jc w:val="center"/>
        <w:rPr>
          <w:b/>
          <w:sz w:val="28"/>
          <w:szCs w:val="28"/>
          <w:lang w:eastAsia="ru-RU"/>
        </w:rPr>
      </w:pPr>
      <w:r w:rsidRPr="009E7B99">
        <w:rPr>
          <w:b/>
          <w:sz w:val="28"/>
          <w:szCs w:val="28"/>
          <w:lang w:eastAsia="ru-RU"/>
        </w:rPr>
        <w:t>встановила:</w:t>
      </w:r>
    </w:p>
    <w:p w:rsidR="00EA0ED7" w:rsidRPr="009E7B99" w:rsidRDefault="00133DBC" w:rsidP="00313C9B">
      <w:pPr>
        <w:spacing w:after="0" w:line="240" w:lineRule="auto"/>
        <w:ind w:left="-284"/>
        <w:jc w:val="both"/>
        <w:rPr>
          <w:b/>
          <w:sz w:val="28"/>
          <w:szCs w:val="28"/>
          <w:lang w:eastAsia="ru-RU"/>
        </w:rPr>
      </w:pPr>
      <w:r w:rsidRPr="009E7B99">
        <w:rPr>
          <w:sz w:val="28"/>
          <w:szCs w:val="28"/>
          <w:lang w:eastAsia="uk-UA"/>
        </w:rPr>
        <w:t>д</w:t>
      </w:r>
      <w:r w:rsidR="00EA0ED7" w:rsidRPr="009E7B99">
        <w:rPr>
          <w:sz w:val="28"/>
          <w:szCs w:val="28"/>
          <w:lang w:eastAsia="uk-UA"/>
        </w:rPr>
        <w:t xml:space="preserve">о Вищої ради правосуддя надійшло рішення Вищої кваліфікаційної комісії </w:t>
      </w:r>
      <w:r w:rsidRPr="009E7B99">
        <w:rPr>
          <w:sz w:val="28"/>
          <w:szCs w:val="28"/>
          <w:lang w:eastAsia="uk-UA"/>
        </w:rPr>
        <w:t xml:space="preserve">суддів України від 14 серпня № </w:t>
      </w:r>
      <w:r w:rsidR="00EA0ED7" w:rsidRPr="009E7B99">
        <w:rPr>
          <w:sz w:val="28"/>
          <w:szCs w:val="28"/>
          <w:lang w:eastAsia="uk-UA"/>
        </w:rPr>
        <w:t xml:space="preserve">2023 року № 9/дп-23 </w:t>
      </w:r>
      <w:r w:rsidR="00EA0ED7" w:rsidRPr="009E7B99">
        <w:rPr>
          <w:sz w:val="28"/>
          <w:szCs w:val="28"/>
          <w:lang w:eastAsia="ru-RU"/>
        </w:rPr>
        <w:t xml:space="preserve">про визнання підтвердженою інформації про недостовірність (у тому числі неповноту) відомостей, указаних суддею Святошинського районного суду міста Києва </w:t>
      </w:r>
      <w:proofErr w:type="spellStart"/>
      <w:r w:rsidR="00EA0ED7" w:rsidRPr="009E7B99">
        <w:rPr>
          <w:sz w:val="28"/>
          <w:szCs w:val="28"/>
          <w:lang w:eastAsia="ru-RU"/>
        </w:rPr>
        <w:t>Єросовою</w:t>
      </w:r>
      <w:proofErr w:type="spellEnd"/>
      <w:r w:rsidR="00EA0ED7" w:rsidRPr="009E7B99">
        <w:rPr>
          <w:sz w:val="28"/>
          <w:szCs w:val="28"/>
          <w:lang w:eastAsia="ru-RU"/>
        </w:rPr>
        <w:t xml:space="preserve"> Іванною Юріївною у декларації родинних зв’язків судді за 2013-2017 роки</w:t>
      </w:r>
      <w:r w:rsidR="00EA0ED7" w:rsidRPr="009E7B99">
        <w:rPr>
          <w:b/>
          <w:sz w:val="28"/>
          <w:szCs w:val="28"/>
          <w:lang w:eastAsia="ru-RU"/>
        </w:rPr>
        <w:t xml:space="preserve"> </w:t>
      </w:r>
      <w:r w:rsidR="00EA0ED7" w:rsidRPr="009E7B99">
        <w:rPr>
          <w:sz w:val="28"/>
          <w:szCs w:val="28"/>
          <w:lang w:eastAsia="ru-RU"/>
        </w:rPr>
        <w:t xml:space="preserve">(на день заповнення декларація мала прізвище </w:t>
      </w:r>
      <w:proofErr w:type="spellStart"/>
      <w:r w:rsidR="00EA0ED7" w:rsidRPr="009E7B99">
        <w:rPr>
          <w:sz w:val="28"/>
          <w:szCs w:val="28"/>
          <w:lang w:eastAsia="ru-RU"/>
        </w:rPr>
        <w:t>Миколаєць</w:t>
      </w:r>
      <w:proofErr w:type="spellEnd"/>
      <w:r w:rsidR="00EA0ED7" w:rsidRPr="009E7B99">
        <w:rPr>
          <w:sz w:val="28"/>
          <w:szCs w:val="28"/>
          <w:lang w:eastAsia="ru-RU"/>
        </w:rPr>
        <w:t>).</w:t>
      </w:r>
    </w:p>
    <w:p w:rsidR="00EA0ED7" w:rsidRPr="009E7B99" w:rsidRDefault="00EA0ED7" w:rsidP="00313C9B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lang w:eastAsia="uk-UA"/>
        </w:rPr>
      </w:pPr>
      <w:r w:rsidRPr="009E7B99">
        <w:rPr>
          <w:sz w:val="28"/>
          <w:szCs w:val="28"/>
          <w:lang w:eastAsia="uk-UA"/>
        </w:rPr>
        <w:t xml:space="preserve">За результатами попередньої перевірки обставин, викладених у рішенні,  доповідачем – членом Першої Дисциплінарної палати Вищої ради правосуддя </w:t>
      </w:r>
      <w:proofErr w:type="spellStart"/>
      <w:r w:rsidRPr="009E7B99">
        <w:rPr>
          <w:sz w:val="28"/>
          <w:szCs w:val="28"/>
          <w:lang w:eastAsia="uk-UA"/>
        </w:rPr>
        <w:t>Котелевець</w:t>
      </w:r>
      <w:proofErr w:type="spellEnd"/>
      <w:r w:rsidRPr="009E7B99">
        <w:rPr>
          <w:sz w:val="28"/>
          <w:szCs w:val="28"/>
          <w:lang w:eastAsia="uk-UA"/>
        </w:rPr>
        <w:t xml:space="preserve"> А. В. складено висновок з пропозицією про відмову у відкритті дисциплінарної справи, оскільки </w:t>
      </w:r>
      <w:r w:rsidRPr="009E7B99">
        <w:rPr>
          <w:sz w:val="28"/>
          <w:szCs w:val="28"/>
        </w:rPr>
        <w:t xml:space="preserve">рішення Вищої кваліфікаційної комісії суддів України від 14 серпня 2023 року № 9/дп-23 не містить відомостей про наявність у діях судді </w:t>
      </w:r>
      <w:proofErr w:type="spellStart"/>
      <w:r w:rsidRPr="009E7B99">
        <w:rPr>
          <w:sz w:val="28"/>
          <w:szCs w:val="28"/>
        </w:rPr>
        <w:t>Єросової</w:t>
      </w:r>
      <w:proofErr w:type="spellEnd"/>
      <w:r w:rsidRPr="009E7B99">
        <w:rPr>
          <w:sz w:val="28"/>
          <w:szCs w:val="28"/>
        </w:rPr>
        <w:t xml:space="preserve"> І. Ю. ознак дисциплінарного проступку (</w:t>
      </w:r>
      <w:r w:rsidR="00B65AFB" w:rsidRPr="009E7B99">
        <w:rPr>
          <w:sz w:val="28"/>
          <w:szCs w:val="28"/>
        </w:rPr>
        <w:t>частина шоста</w:t>
      </w:r>
      <w:r w:rsidRPr="009E7B99">
        <w:rPr>
          <w:sz w:val="28"/>
          <w:szCs w:val="28"/>
        </w:rPr>
        <w:t xml:space="preserve"> статті </w:t>
      </w:r>
      <w:r w:rsidR="00313C9B">
        <w:rPr>
          <w:sz w:val="28"/>
          <w:szCs w:val="28"/>
        </w:rPr>
        <w:t> </w:t>
      </w:r>
      <w:r w:rsidRPr="009E7B99">
        <w:rPr>
          <w:sz w:val="28"/>
          <w:szCs w:val="28"/>
        </w:rPr>
        <w:t>10</w:t>
      </w:r>
      <w:r w:rsidR="00B65AFB" w:rsidRPr="009E7B99">
        <w:rPr>
          <w:sz w:val="28"/>
          <w:szCs w:val="28"/>
        </w:rPr>
        <w:t>7</w:t>
      </w:r>
      <w:r w:rsidRPr="009E7B99">
        <w:rPr>
          <w:sz w:val="28"/>
          <w:szCs w:val="28"/>
        </w:rPr>
        <w:t xml:space="preserve"> Закону України «Про судоустрій і статус суддів»).  </w:t>
      </w:r>
    </w:p>
    <w:p w:rsidR="00EA0ED7" w:rsidRPr="009E7B99" w:rsidRDefault="00EA0ED7" w:rsidP="00313C9B">
      <w:pPr>
        <w:widowControl w:val="0"/>
        <w:spacing w:after="0" w:line="240" w:lineRule="auto"/>
        <w:ind w:left="-284"/>
        <w:jc w:val="both"/>
        <w:rPr>
          <w:sz w:val="28"/>
          <w:szCs w:val="28"/>
          <w:lang w:eastAsia="uk-UA"/>
        </w:rPr>
      </w:pPr>
    </w:p>
    <w:p w:rsidR="004B1B6C" w:rsidRPr="009E7B99" w:rsidRDefault="00EA0ED7" w:rsidP="00313C9B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lang w:eastAsia="uk-UA"/>
        </w:rPr>
      </w:pPr>
      <w:r w:rsidRPr="009E7B99">
        <w:rPr>
          <w:sz w:val="28"/>
          <w:szCs w:val="28"/>
          <w:lang w:eastAsia="uk-UA"/>
        </w:rPr>
        <w:t>Д</w:t>
      </w:r>
      <w:r w:rsidR="004B1B6C" w:rsidRPr="009E7B99">
        <w:rPr>
          <w:sz w:val="28"/>
          <w:szCs w:val="28"/>
          <w:lang w:eastAsia="uk-UA"/>
        </w:rPr>
        <w:t xml:space="preserve">о Вищої ради правосуддя 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14</w:t>
      </w:r>
      <w:r w:rsidR="00A42BA0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 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липня</w:t>
      </w:r>
      <w:r w:rsidR="00A42BA0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 2021 року за вхідним № 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Б-3182</w:t>
      </w:r>
      <w:r w:rsidR="00A42BA0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/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11</w:t>
      </w:r>
      <w:r w:rsidR="00A42BA0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/7-21</w:t>
      </w:r>
      <w:r w:rsidR="004B1B6C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 </w:t>
      </w:r>
      <w:r w:rsidR="004B1B6C" w:rsidRPr="009E7B99">
        <w:rPr>
          <w:sz w:val="28"/>
          <w:szCs w:val="28"/>
          <w:lang w:eastAsia="uk-UA"/>
        </w:rPr>
        <w:t xml:space="preserve">надійшла скарга </w:t>
      </w:r>
      <w:r w:rsidR="007F76C2" w:rsidRPr="009E7B99">
        <w:rPr>
          <w:bCs/>
          <w:sz w:val="28"/>
          <w:szCs w:val="28"/>
          <w:lang w:eastAsia="uk-UA"/>
        </w:rPr>
        <w:t>Борової Світлани Миколаївни</w:t>
      </w:r>
      <w:r w:rsidR="00A42BA0" w:rsidRPr="009E7B99">
        <w:rPr>
          <w:bCs/>
          <w:sz w:val="28"/>
          <w:szCs w:val="28"/>
          <w:lang w:eastAsia="uk-UA"/>
        </w:rPr>
        <w:t xml:space="preserve"> </w:t>
      </w:r>
      <w:r w:rsidR="007F76C2" w:rsidRPr="009E7B99">
        <w:rPr>
          <w:bCs/>
          <w:sz w:val="28"/>
          <w:szCs w:val="28"/>
          <w:lang w:eastAsia="uk-UA"/>
        </w:rPr>
        <w:t xml:space="preserve">стосовно </w:t>
      </w:r>
      <w:r w:rsidR="00A42BA0" w:rsidRPr="009E7B99">
        <w:rPr>
          <w:bCs/>
          <w:sz w:val="28"/>
          <w:szCs w:val="28"/>
          <w:lang w:eastAsia="uk-UA"/>
        </w:rPr>
        <w:t xml:space="preserve">судді </w:t>
      </w:r>
      <w:proofErr w:type="spellStart"/>
      <w:r w:rsidR="007F76C2" w:rsidRPr="009E7B99">
        <w:rPr>
          <w:rStyle w:val="FontStyle14"/>
          <w:sz w:val="28"/>
          <w:szCs w:val="28"/>
        </w:rPr>
        <w:t>Андрушівського</w:t>
      </w:r>
      <w:proofErr w:type="spellEnd"/>
      <w:r w:rsidR="007F76C2" w:rsidRPr="009E7B99">
        <w:rPr>
          <w:rStyle w:val="FontStyle14"/>
          <w:sz w:val="28"/>
          <w:szCs w:val="28"/>
        </w:rPr>
        <w:t xml:space="preserve"> </w:t>
      </w:r>
      <w:r w:rsidR="007F76C2" w:rsidRPr="009E7B99">
        <w:rPr>
          <w:rStyle w:val="FontStyle14"/>
          <w:sz w:val="28"/>
          <w:szCs w:val="28"/>
        </w:rPr>
        <w:lastRenderedPageBreak/>
        <w:t xml:space="preserve">районного суду Житомирської області Чуб Інни Анатоліївни </w:t>
      </w:r>
      <w:r w:rsidR="004B1B6C" w:rsidRPr="009E7B99">
        <w:rPr>
          <w:sz w:val="28"/>
          <w:szCs w:val="28"/>
          <w:lang w:eastAsia="uk-UA"/>
        </w:rPr>
        <w:t xml:space="preserve">під час розгляду справ </w:t>
      </w:r>
      <w:r w:rsidR="007F76C2" w:rsidRPr="009E7B99">
        <w:rPr>
          <w:sz w:val="28"/>
          <w:szCs w:val="28"/>
          <w:lang w:eastAsia="uk-UA"/>
        </w:rPr>
        <w:t>№</w:t>
      </w:r>
      <w:r w:rsidR="00A42BA0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№ 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288/943/18, 288/7/20</w:t>
      </w:r>
      <w:r w:rsidR="004B1B6C" w:rsidRPr="009E7B99">
        <w:rPr>
          <w:sz w:val="28"/>
          <w:szCs w:val="28"/>
          <w:lang w:eastAsia="uk-UA"/>
        </w:rPr>
        <w:t>.</w:t>
      </w:r>
    </w:p>
    <w:p w:rsidR="004B1B6C" w:rsidRPr="009E7B99" w:rsidRDefault="004B1B6C" w:rsidP="00313C9B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lang w:eastAsia="uk-UA"/>
        </w:rPr>
      </w:pPr>
      <w:r w:rsidRPr="009E7B99">
        <w:rPr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9E7B99">
        <w:rPr>
          <w:sz w:val="28"/>
          <w:szCs w:val="28"/>
          <w:lang w:eastAsia="uk-UA"/>
        </w:rPr>
        <w:t>Котелевець</w:t>
      </w:r>
      <w:proofErr w:type="spellEnd"/>
      <w:r w:rsidRPr="009E7B99">
        <w:rPr>
          <w:sz w:val="28"/>
          <w:szCs w:val="28"/>
          <w:lang w:eastAsia="uk-UA"/>
        </w:rPr>
        <w:t xml:space="preserve"> А.</w:t>
      </w:r>
      <w:r w:rsidR="00EA0ED7" w:rsidRPr="009E7B99">
        <w:rPr>
          <w:sz w:val="28"/>
          <w:szCs w:val="28"/>
          <w:lang w:eastAsia="uk-UA"/>
        </w:rPr>
        <w:t> </w:t>
      </w:r>
      <w:r w:rsidRPr="009E7B99">
        <w:rPr>
          <w:sz w:val="28"/>
          <w:szCs w:val="28"/>
          <w:lang w:eastAsia="uk-UA"/>
        </w:rPr>
        <w:t>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42BA0" w:rsidRPr="009E7B99" w:rsidRDefault="00A42BA0" w:rsidP="00313C9B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highlight w:val="yellow"/>
          <w:lang w:eastAsia="uk-UA"/>
        </w:rPr>
      </w:pPr>
    </w:p>
    <w:p w:rsidR="00A42BA0" w:rsidRPr="009E7B99" w:rsidRDefault="00A42BA0" w:rsidP="00313C9B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lang w:eastAsia="uk-UA"/>
        </w:rPr>
      </w:pPr>
      <w:r w:rsidRPr="009E7B99">
        <w:rPr>
          <w:sz w:val="28"/>
          <w:szCs w:val="28"/>
          <w:lang w:eastAsia="uk-UA"/>
        </w:rPr>
        <w:t xml:space="preserve">До Вищої ради правосуддя 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5</w:t>
      </w:r>
      <w:r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 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травня</w:t>
      </w:r>
      <w:r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 202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1</w:t>
      </w:r>
      <w:r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 року за вхідним № 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4142/1/8-21</w:t>
      </w:r>
      <w:r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9E7B99">
        <w:rPr>
          <w:sz w:val="28"/>
          <w:szCs w:val="28"/>
          <w:lang w:eastAsia="uk-UA"/>
        </w:rPr>
        <w:t xml:space="preserve">надійшла </w:t>
      </w:r>
      <w:r w:rsidR="007F76C2" w:rsidRPr="009E7B99">
        <w:rPr>
          <w:sz w:val="28"/>
          <w:szCs w:val="28"/>
          <w:lang w:eastAsia="uk-UA"/>
        </w:rPr>
        <w:t>скарга Національного агентства з питань запобігання корупції</w:t>
      </w:r>
      <w:r w:rsidRPr="009E7B99">
        <w:rPr>
          <w:bCs/>
          <w:sz w:val="28"/>
          <w:szCs w:val="28"/>
          <w:lang w:eastAsia="uk-UA"/>
        </w:rPr>
        <w:t xml:space="preserve"> </w:t>
      </w:r>
      <w:r w:rsidR="007F76C2" w:rsidRPr="009E7B99">
        <w:rPr>
          <w:bCs/>
          <w:sz w:val="28"/>
          <w:szCs w:val="28"/>
          <w:lang w:eastAsia="uk-UA"/>
        </w:rPr>
        <w:t>стосовно</w:t>
      </w:r>
      <w:r w:rsidRPr="009E7B99">
        <w:rPr>
          <w:bCs/>
          <w:sz w:val="28"/>
          <w:szCs w:val="28"/>
          <w:lang w:eastAsia="uk-UA"/>
        </w:rPr>
        <w:t xml:space="preserve"> судді </w:t>
      </w:r>
      <w:r w:rsidR="007F76C2" w:rsidRPr="009E7B99">
        <w:rPr>
          <w:rStyle w:val="FontStyle14"/>
          <w:sz w:val="28"/>
          <w:szCs w:val="28"/>
        </w:rPr>
        <w:t>Хмельницького міськрайонного суду Хмельницької області Антонюка Олега Володимировича</w:t>
      </w:r>
      <w:r w:rsidRPr="009E7B99">
        <w:rPr>
          <w:rStyle w:val="FontStyle14"/>
          <w:sz w:val="28"/>
          <w:szCs w:val="28"/>
        </w:rPr>
        <w:t xml:space="preserve"> </w:t>
      </w:r>
      <w:r w:rsidRPr="009E7B99">
        <w:rPr>
          <w:sz w:val="28"/>
          <w:szCs w:val="28"/>
          <w:lang w:eastAsia="uk-UA"/>
        </w:rPr>
        <w:t>під час розгляду справ</w:t>
      </w:r>
      <w:r w:rsidR="007F76C2" w:rsidRPr="009E7B99">
        <w:rPr>
          <w:sz w:val="28"/>
          <w:szCs w:val="28"/>
          <w:lang w:eastAsia="uk-UA"/>
        </w:rPr>
        <w:t>и</w:t>
      </w:r>
      <w:r w:rsidRPr="009E7B99">
        <w:rPr>
          <w:sz w:val="28"/>
          <w:szCs w:val="28"/>
          <w:lang w:eastAsia="uk-UA"/>
        </w:rPr>
        <w:t xml:space="preserve"> </w:t>
      </w:r>
      <w:r w:rsidR="007F76C2" w:rsidRPr="009E7B99">
        <w:rPr>
          <w:rFonts w:eastAsia="Times New Roman"/>
          <w:sz w:val="28"/>
          <w:szCs w:val="28"/>
          <w:shd w:val="clear" w:color="auto" w:fill="FFFFFF"/>
          <w:lang w:eastAsia="uk-UA"/>
        </w:rPr>
        <w:t>№ 686/4246/21.</w:t>
      </w:r>
    </w:p>
    <w:p w:rsidR="00A42BA0" w:rsidRPr="009E7B99" w:rsidRDefault="00A42BA0" w:rsidP="00313C9B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lang w:eastAsia="uk-UA"/>
        </w:rPr>
      </w:pPr>
      <w:r w:rsidRPr="009E7B99">
        <w:rPr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9E7B99">
        <w:rPr>
          <w:sz w:val="28"/>
          <w:szCs w:val="28"/>
          <w:lang w:eastAsia="uk-UA"/>
        </w:rPr>
        <w:t>Котелевець</w:t>
      </w:r>
      <w:proofErr w:type="spellEnd"/>
      <w:r w:rsidRPr="009E7B99">
        <w:rPr>
          <w:sz w:val="28"/>
          <w:szCs w:val="28"/>
          <w:lang w:eastAsia="uk-UA"/>
        </w:rPr>
        <w:t xml:space="preserve"> А.</w:t>
      </w:r>
      <w:r w:rsidR="00150F2E" w:rsidRPr="009E7B99">
        <w:rPr>
          <w:sz w:val="28"/>
          <w:szCs w:val="28"/>
          <w:lang w:eastAsia="uk-UA"/>
        </w:rPr>
        <w:t> </w:t>
      </w:r>
      <w:r w:rsidRPr="009E7B99">
        <w:rPr>
          <w:sz w:val="28"/>
          <w:szCs w:val="28"/>
          <w:lang w:eastAsia="uk-UA"/>
        </w:rPr>
        <w:t>В.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282B3B" w:rsidRPr="009E7B99">
        <w:rPr>
          <w:sz w:val="28"/>
          <w:szCs w:val="28"/>
          <w:lang w:eastAsia="uk-UA"/>
        </w:rPr>
        <w:t>и</w:t>
      </w:r>
      <w:r w:rsidRPr="009E7B99">
        <w:rPr>
          <w:sz w:val="28"/>
          <w:szCs w:val="28"/>
          <w:lang w:eastAsia="uk-UA"/>
        </w:rPr>
        <w:t xml:space="preserve"> рішенням</w:t>
      </w:r>
      <w:r w:rsidR="00282B3B" w:rsidRPr="009E7B99">
        <w:rPr>
          <w:sz w:val="28"/>
          <w:szCs w:val="28"/>
          <w:lang w:eastAsia="uk-UA"/>
        </w:rPr>
        <w:t>и</w:t>
      </w:r>
      <w:r w:rsidRPr="009E7B99">
        <w:rPr>
          <w:sz w:val="28"/>
          <w:szCs w:val="28"/>
          <w:lang w:eastAsia="uk-UA"/>
        </w:rPr>
        <w:t xml:space="preserve"> (пункт 4 частини першої статті 45 Закону України «Про Вищу раду правосуддя»).</w:t>
      </w:r>
    </w:p>
    <w:p w:rsidR="00FE3C26" w:rsidRPr="009E7B99" w:rsidRDefault="00FE3C26" w:rsidP="00313C9B">
      <w:pPr>
        <w:spacing w:after="0" w:line="240" w:lineRule="auto"/>
        <w:ind w:left="-284" w:firstLine="426"/>
        <w:jc w:val="both"/>
        <w:rPr>
          <w:sz w:val="28"/>
          <w:szCs w:val="28"/>
          <w:lang w:eastAsia="uk-UA"/>
        </w:rPr>
      </w:pPr>
    </w:p>
    <w:p w:rsidR="00B65AFB" w:rsidRPr="009E7B99" w:rsidRDefault="00B65AFB" w:rsidP="00313C9B">
      <w:pPr>
        <w:pStyle w:val="rtejustify"/>
        <w:shd w:val="clear" w:color="auto" w:fill="FFFFFF"/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 w:rsidRPr="009E7B99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B65AFB" w:rsidRPr="009E7B99" w:rsidRDefault="00B65AFB" w:rsidP="00313C9B">
      <w:pPr>
        <w:pStyle w:val="rtejustify"/>
        <w:shd w:val="clear" w:color="auto" w:fill="FFFFFF"/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 w:rsidRPr="009E7B99">
        <w:rPr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B65AFB" w:rsidRPr="009E7B99" w:rsidRDefault="00B65AFB" w:rsidP="00313C9B">
      <w:pPr>
        <w:pStyle w:val="rtejustify"/>
        <w:shd w:val="clear" w:color="auto" w:fill="FFFFFF"/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 w:rsidRPr="009E7B99">
        <w:rPr>
          <w:sz w:val="28"/>
          <w:szCs w:val="28"/>
        </w:rPr>
        <w:t xml:space="preserve">Перша Дисциплінарна палата Вищої ради правосуддя за результатами вивчення рішення </w:t>
      </w:r>
      <w:r w:rsidR="009E7B99" w:rsidRPr="009E7B99">
        <w:rPr>
          <w:sz w:val="28"/>
          <w:szCs w:val="28"/>
        </w:rPr>
        <w:t>Вищої кваліфікаційної комісії суддів України та</w:t>
      </w:r>
      <w:r w:rsidRPr="009E7B99">
        <w:rPr>
          <w:sz w:val="28"/>
          <w:szCs w:val="28"/>
        </w:rPr>
        <w:t xml:space="preserve">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B65AFB" w:rsidRPr="009E7B99" w:rsidRDefault="00B65AFB" w:rsidP="00313C9B">
      <w:pPr>
        <w:pStyle w:val="rtejustify"/>
        <w:shd w:val="clear" w:color="auto" w:fill="FFFFFF"/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 w:rsidRPr="009E7B99">
        <w:rPr>
          <w:sz w:val="28"/>
          <w:szCs w:val="28"/>
        </w:rPr>
        <w:t>Керуючись статтею 45 Закону України «Про Вищу раду правосуддя», статтею</w:t>
      </w:r>
      <w:r w:rsidR="00313C9B">
        <w:rPr>
          <w:sz w:val="28"/>
          <w:szCs w:val="28"/>
        </w:rPr>
        <w:t> </w:t>
      </w:r>
      <w:r w:rsidRPr="009E7B99">
        <w:rPr>
          <w:sz w:val="28"/>
          <w:szCs w:val="28"/>
        </w:rPr>
        <w:t>107 Закону України «Про судоустрій і статус суддів», пунктом 13.13 Регламенту Вищої ради правосуддя, Перша Дисциплінарна палата Вищої ради правосуддя</w:t>
      </w:r>
    </w:p>
    <w:p w:rsidR="004B1B6C" w:rsidRPr="009E7B99" w:rsidRDefault="004B1B6C" w:rsidP="004B1B6C">
      <w:pPr>
        <w:widowControl w:val="0"/>
        <w:spacing w:after="0" w:line="240" w:lineRule="auto"/>
        <w:ind w:left="-284" w:firstLine="426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4B1B6C" w:rsidRPr="009E7B99" w:rsidRDefault="004B1B6C" w:rsidP="004B1B6C">
      <w:pPr>
        <w:widowControl w:val="0"/>
        <w:spacing w:after="0" w:line="240" w:lineRule="auto"/>
        <w:ind w:left="-284" w:firstLine="426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9E7B99">
        <w:rPr>
          <w:rFonts w:eastAsia="Times New Roman"/>
          <w:b/>
          <w:sz w:val="28"/>
          <w:szCs w:val="28"/>
          <w:lang w:eastAsia="ru-RU"/>
        </w:rPr>
        <w:t>ухвалила</w:t>
      </w:r>
      <w:r w:rsidRPr="009E7B99">
        <w:rPr>
          <w:rFonts w:eastAsia="Times New Roman"/>
          <w:b/>
          <w:color w:val="000000"/>
          <w:sz w:val="28"/>
          <w:szCs w:val="28"/>
          <w:lang w:eastAsia="ru-RU"/>
        </w:rPr>
        <w:t>:</w:t>
      </w:r>
    </w:p>
    <w:p w:rsidR="004B1B6C" w:rsidRPr="009E7B99" w:rsidRDefault="004B1B6C" w:rsidP="004B1B6C">
      <w:pPr>
        <w:widowControl w:val="0"/>
        <w:spacing w:after="0" w:line="240" w:lineRule="auto"/>
        <w:ind w:left="-284" w:firstLine="426"/>
        <w:jc w:val="both"/>
        <w:rPr>
          <w:rFonts w:eastAsia="Times New Roman"/>
          <w:b/>
          <w:color w:val="000000"/>
          <w:sz w:val="28"/>
          <w:szCs w:val="28"/>
          <w:highlight w:val="yellow"/>
          <w:lang w:eastAsia="ru-RU"/>
        </w:rPr>
      </w:pPr>
    </w:p>
    <w:p w:rsidR="00EA0ED7" w:rsidRPr="009E7B99" w:rsidRDefault="00133DBC" w:rsidP="00133DBC">
      <w:pPr>
        <w:widowControl w:val="0"/>
        <w:spacing w:after="0" w:line="240" w:lineRule="auto"/>
        <w:ind w:left="-284"/>
        <w:jc w:val="both"/>
        <w:rPr>
          <w:rStyle w:val="ad"/>
          <w:color w:val="000000" w:themeColor="text1"/>
          <w:sz w:val="28"/>
          <w:szCs w:val="28"/>
          <w:shd w:val="clear" w:color="auto" w:fill="FFFFFF"/>
        </w:rPr>
      </w:pPr>
      <w:r w:rsidRPr="009E7B99">
        <w:rPr>
          <w:color w:val="000000" w:themeColor="text1"/>
          <w:sz w:val="28"/>
          <w:szCs w:val="28"/>
          <w:shd w:val="clear" w:color="auto" w:fill="FFFFFF"/>
        </w:rPr>
        <w:t>в</w:t>
      </w:r>
      <w:r w:rsidR="00EA0ED7" w:rsidRPr="009E7B99">
        <w:rPr>
          <w:color w:val="000000" w:themeColor="text1"/>
          <w:sz w:val="28"/>
          <w:szCs w:val="28"/>
          <w:shd w:val="clear" w:color="auto" w:fill="FFFFFF"/>
        </w:rPr>
        <w:t>ідмовити у відкритті дисциплінарної справи за рішенням Вищої кваліфікаційної комісії суддів України від 14 серпня 2023 року № 9/дп-23 стосовно судді Святошинського районного суду міста Києва</w:t>
      </w:r>
      <w:r w:rsidR="00EA0ED7" w:rsidRPr="009E7B99">
        <w:rPr>
          <w:rStyle w:val="ad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EA0ED7" w:rsidRPr="009E7B99">
        <w:rPr>
          <w:rStyle w:val="ad"/>
          <w:b w:val="0"/>
          <w:color w:val="000000" w:themeColor="text1"/>
          <w:sz w:val="28"/>
          <w:szCs w:val="28"/>
          <w:shd w:val="clear" w:color="auto" w:fill="FFFFFF"/>
        </w:rPr>
        <w:t>Єросової</w:t>
      </w:r>
      <w:proofErr w:type="spellEnd"/>
      <w:r w:rsidR="00EA0ED7" w:rsidRPr="009E7B99">
        <w:rPr>
          <w:rStyle w:val="ad"/>
          <w:b w:val="0"/>
          <w:color w:val="000000" w:themeColor="text1"/>
          <w:sz w:val="28"/>
          <w:szCs w:val="28"/>
          <w:shd w:val="clear" w:color="auto" w:fill="FFFFFF"/>
        </w:rPr>
        <w:t xml:space="preserve"> Іванни Юріївни</w:t>
      </w:r>
      <w:r w:rsidR="00EA0ED7" w:rsidRPr="009E7B99">
        <w:rPr>
          <w:rStyle w:val="ad"/>
          <w:color w:val="000000" w:themeColor="text1"/>
          <w:sz w:val="28"/>
          <w:szCs w:val="28"/>
          <w:shd w:val="clear" w:color="auto" w:fill="FFFFFF"/>
        </w:rPr>
        <w:t>.</w:t>
      </w:r>
    </w:p>
    <w:p w:rsidR="00EA0ED7" w:rsidRPr="009E7B99" w:rsidRDefault="00EA0ED7" w:rsidP="00EA0ED7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shd w:val="clear" w:color="auto" w:fill="FFFFFF"/>
        </w:rPr>
      </w:pPr>
    </w:p>
    <w:p w:rsidR="00D73B65" w:rsidRPr="009E7B99" w:rsidRDefault="00EA0ED7" w:rsidP="00EA0ED7">
      <w:pPr>
        <w:widowControl w:val="0"/>
        <w:spacing w:after="0" w:line="240" w:lineRule="auto"/>
        <w:ind w:left="-284" w:firstLine="426"/>
        <w:jc w:val="both"/>
        <w:rPr>
          <w:rStyle w:val="FontStyle14"/>
          <w:sz w:val="28"/>
          <w:szCs w:val="28"/>
        </w:rPr>
      </w:pPr>
      <w:r w:rsidRPr="009E7B99">
        <w:rPr>
          <w:sz w:val="28"/>
          <w:szCs w:val="28"/>
          <w:shd w:val="clear" w:color="auto" w:fill="FFFFFF"/>
        </w:rPr>
        <w:t>В</w:t>
      </w:r>
      <w:r w:rsidR="004B1B6C" w:rsidRPr="009E7B99">
        <w:rPr>
          <w:sz w:val="28"/>
          <w:szCs w:val="28"/>
          <w:shd w:val="clear" w:color="auto" w:fill="FFFFFF"/>
        </w:rPr>
        <w:t xml:space="preserve">ідмовити у відкритті дисциплінарної справи за скаргою </w:t>
      </w:r>
      <w:r w:rsidR="009C7DC7" w:rsidRPr="009E7B99">
        <w:rPr>
          <w:bCs/>
          <w:sz w:val="28"/>
          <w:szCs w:val="28"/>
          <w:lang w:eastAsia="uk-UA"/>
        </w:rPr>
        <w:t xml:space="preserve">Борової Світлани Миколаївни стосовно судді </w:t>
      </w:r>
      <w:proofErr w:type="spellStart"/>
      <w:r w:rsidR="009C7DC7" w:rsidRPr="009E7B99">
        <w:rPr>
          <w:rStyle w:val="FontStyle14"/>
          <w:sz w:val="28"/>
          <w:szCs w:val="28"/>
        </w:rPr>
        <w:t>Андрушівського</w:t>
      </w:r>
      <w:proofErr w:type="spellEnd"/>
      <w:r w:rsidR="009C7DC7" w:rsidRPr="009E7B99">
        <w:rPr>
          <w:rStyle w:val="FontStyle14"/>
          <w:sz w:val="28"/>
          <w:szCs w:val="28"/>
        </w:rPr>
        <w:t xml:space="preserve"> районного суду Житомирської області Чуб Інни Анатоліївни</w:t>
      </w:r>
      <w:r w:rsidR="00D73B65" w:rsidRPr="009E7B99">
        <w:rPr>
          <w:rStyle w:val="FontStyle14"/>
          <w:sz w:val="28"/>
          <w:szCs w:val="28"/>
        </w:rPr>
        <w:t>.</w:t>
      </w:r>
    </w:p>
    <w:p w:rsidR="00593068" w:rsidRPr="009E7B99" w:rsidRDefault="00593068" w:rsidP="00593068">
      <w:pPr>
        <w:widowControl w:val="0"/>
        <w:spacing w:after="0" w:line="240" w:lineRule="auto"/>
        <w:ind w:left="-284"/>
        <w:jc w:val="both"/>
        <w:rPr>
          <w:rStyle w:val="FontStyle14"/>
          <w:sz w:val="28"/>
          <w:szCs w:val="28"/>
        </w:rPr>
      </w:pPr>
    </w:p>
    <w:p w:rsidR="00D73B65" w:rsidRPr="009E7B99" w:rsidRDefault="00D73B65" w:rsidP="00D73B65">
      <w:pPr>
        <w:widowControl w:val="0"/>
        <w:spacing w:after="0" w:line="240" w:lineRule="auto"/>
        <w:ind w:left="-284" w:firstLine="426"/>
        <w:jc w:val="both"/>
        <w:rPr>
          <w:rStyle w:val="FontStyle14"/>
          <w:sz w:val="28"/>
          <w:szCs w:val="28"/>
        </w:rPr>
      </w:pPr>
      <w:r w:rsidRPr="009E7B99">
        <w:rPr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9C7DC7" w:rsidRPr="009E7B99">
        <w:rPr>
          <w:sz w:val="28"/>
          <w:szCs w:val="28"/>
          <w:lang w:eastAsia="uk-UA"/>
        </w:rPr>
        <w:t>Національного агентства з питань запобігання корупції</w:t>
      </w:r>
      <w:r w:rsidR="009C7DC7" w:rsidRPr="009E7B99">
        <w:rPr>
          <w:bCs/>
          <w:sz w:val="28"/>
          <w:szCs w:val="28"/>
          <w:lang w:eastAsia="uk-UA"/>
        </w:rPr>
        <w:t xml:space="preserve"> стосовно судді </w:t>
      </w:r>
      <w:r w:rsidR="009C7DC7" w:rsidRPr="009E7B99">
        <w:rPr>
          <w:rStyle w:val="FontStyle14"/>
          <w:sz w:val="28"/>
          <w:szCs w:val="28"/>
        </w:rPr>
        <w:t>Хмельницького міськрайонного суду Хмельницької області Хмельницької області Антонюка Олега Володимировича</w:t>
      </w:r>
      <w:r w:rsidRPr="009E7B99">
        <w:rPr>
          <w:rStyle w:val="FontStyle14"/>
          <w:sz w:val="28"/>
          <w:szCs w:val="28"/>
        </w:rPr>
        <w:t>.</w:t>
      </w:r>
    </w:p>
    <w:p w:rsidR="007C40EE" w:rsidRPr="009E7B99" w:rsidRDefault="004B1B6C" w:rsidP="007C40EE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highlight w:val="yellow"/>
        </w:rPr>
      </w:pPr>
      <w:r w:rsidRPr="009E7B99">
        <w:rPr>
          <w:sz w:val="28"/>
          <w:szCs w:val="28"/>
        </w:rPr>
        <w:t>Ухвала оскарженню не підлягає.</w:t>
      </w:r>
    </w:p>
    <w:p w:rsidR="007C40EE" w:rsidRPr="009E7B99" w:rsidRDefault="007C40EE" w:rsidP="007C40EE">
      <w:pPr>
        <w:widowControl w:val="0"/>
        <w:spacing w:after="0" w:line="240" w:lineRule="auto"/>
        <w:ind w:left="-284" w:firstLine="426"/>
        <w:jc w:val="both"/>
        <w:rPr>
          <w:sz w:val="28"/>
          <w:szCs w:val="28"/>
          <w:highlight w:val="yellow"/>
        </w:rPr>
      </w:pPr>
    </w:p>
    <w:p w:rsidR="007C40EE" w:rsidRPr="009E7B99" w:rsidRDefault="007C40EE" w:rsidP="007C40EE">
      <w:pPr>
        <w:widowControl w:val="0"/>
        <w:spacing w:after="0" w:line="240" w:lineRule="auto"/>
        <w:jc w:val="both"/>
        <w:rPr>
          <w:sz w:val="28"/>
          <w:szCs w:val="28"/>
        </w:rPr>
      </w:pPr>
      <w:r w:rsidRPr="009E7B99">
        <w:rPr>
          <w:b/>
          <w:bCs/>
          <w:color w:val="000000"/>
          <w:sz w:val="28"/>
          <w:szCs w:val="28"/>
        </w:rPr>
        <w:t>Головуючий на засіданні</w:t>
      </w:r>
    </w:p>
    <w:p w:rsidR="007C40EE" w:rsidRPr="009E7B99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color w:val="000000"/>
          <w:sz w:val="28"/>
          <w:szCs w:val="28"/>
        </w:rPr>
      </w:pPr>
      <w:r w:rsidRPr="009E7B99">
        <w:rPr>
          <w:b/>
          <w:bCs/>
          <w:color w:val="000000"/>
          <w:sz w:val="28"/>
          <w:szCs w:val="28"/>
        </w:rPr>
        <w:t>Першої Дисциплінарної</w:t>
      </w:r>
    </w:p>
    <w:p w:rsidR="007C40EE" w:rsidRPr="009E7B99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color w:val="000000"/>
          <w:sz w:val="28"/>
          <w:szCs w:val="28"/>
        </w:rPr>
      </w:pPr>
      <w:r w:rsidRPr="009E7B99">
        <w:rPr>
          <w:b/>
          <w:bCs/>
          <w:color w:val="000000"/>
          <w:sz w:val="28"/>
          <w:szCs w:val="28"/>
        </w:rPr>
        <w:t>палати Вищої ради правосуддя                                                Тетяна БОНДАРЕНКО</w:t>
      </w:r>
    </w:p>
    <w:p w:rsidR="007C40EE" w:rsidRPr="009E7B99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7C40EE" w:rsidRPr="009E7B99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color w:val="000000"/>
          <w:sz w:val="28"/>
          <w:szCs w:val="28"/>
        </w:rPr>
      </w:pPr>
      <w:r w:rsidRPr="009E7B99">
        <w:rPr>
          <w:b/>
          <w:bCs/>
          <w:color w:val="000000"/>
          <w:sz w:val="28"/>
          <w:szCs w:val="28"/>
        </w:rPr>
        <w:t>Члени Першої Дисциплінарної</w:t>
      </w:r>
    </w:p>
    <w:p w:rsidR="00984830" w:rsidRPr="009E7B99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b/>
          <w:bCs/>
          <w:color w:val="000000"/>
          <w:sz w:val="28"/>
          <w:szCs w:val="28"/>
        </w:rPr>
      </w:pPr>
      <w:r w:rsidRPr="009E7B99">
        <w:rPr>
          <w:b/>
          <w:bCs/>
          <w:color w:val="000000"/>
          <w:sz w:val="28"/>
          <w:szCs w:val="28"/>
        </w:rPr>
        <w:t xml:space="preserve">палати Вищої ради правосуддя                                       </w:t>
      </w:r>
      <w:r w:rsidR="00984830" w:rsidRPr="009E7B99">
        <w:rPr>
          <w:b/>
          <w:bCs/>
          <w:color w:val="000000"/>
          <w:sz w:val="28"/>
          <w:szCs w:val="28"/>
        </w:rPr>
        <w:t>Юлія БОКОВА</w:t>
      </w:r>
    </w:p>
    <w:p w:rsidR="00984830" w:rsidRPr="009E7B99" w:rsidRDefault="00984830" w:rsidP="007C40EE">
      <w:pPr>
        <w:tabs>
          <w:tab w:val="left" w:pos="284"/>
        </w:tabs>
        <w:spacing w:after="160" w:line="240" w:lineRule="auto"/>
        <w:contextualSpacing/>
        <w:jc w:val="both"/>
        <w:rPr>
          <w:b/>
          <w:bCs/>
          <w:color w:val="000000"/>
          <w:sz w:val="28"/>
          <w:szCs w:val="28"/>
        </w:rPr>
      </w:pPr>
    </w:p>
    <w:p w:rsidR="007C40EE" w:rsidRPr="009E7B99" w:rsidRDefault="00984830" w:rsidP="00984830">
      <w:pPr>
        <w:tabs>
          <w:tab w:val="left" w:pos="284"/>
        </w:tabs>
        <w:spacing w:before="240" w:after="160" w:line="240" w:lineRule="auto"/>
        <w:contextualSpacing/>
        <w:jc w:val="both"/>
        <w:rPr>
          <w:b/>
          <w:bCs/>
          <w:color w:val="000000"/>
          <w:sz w:val="28"/>
          <w:szCs w:val="28"/>
        </w:rPr>
      </w:pPr>
      <w:r w:rsidRPr="009E7B99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="007C40EE" w:rsidRPr="009E7B99">
        <w:rPr>
          <w:b/>
          <w:bCs/>
          <w:color w:val="000000"/>
          <w:sz w:val="28"/>
          <w:szCs w:val="28"/>
        </w:rPr>
        <w:t>Оксана КВАША</w:t>
      </w:r>
    </w:p>
    <w:p w:rsidR="007C40EE" w:rsidRPr="009E7B99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</w:p>
    <w:p w:rsidR="007C40EE" w:rsidRPr="009E7B99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  <w:r w:rsidRPr="009E7B99">
        <w:rPr>
          <w:b/>
          <w:bCs/>
          <w:color w:val="000000"/>
          <w:sz w:val="28"/>
          <w:szCs w:val="28"/>
        </w:rPr>
        <w:tab/>
      </w:r>
      <w:r w:rsidRPr="009E7B99">
        <w:rPr>
          <w:b/>
          <w:bCs/>
          <w:color w:val="000000"/>
          <w:sz w:val="28"/>
          <w:szCs w:val="28"/>
        </w:rPr>
        <w:tab/>
      </w:r>
      <w:r w:rsidRPr="009E7B99">
        <w:rPr>
          <w:b/>
          <w:bCs/>
          <w:color w:val="000000"/>
          <w:sz w:val="28"/>
          <w:szCs w:val="28"/>
        </w:rPr>
        <w:tab/>
      </w:r>
      <w:r w:rsidRPr="009E7B99">
        <w:rPr>
          <w:b/>
          <w:bCs/>
          <w:color w:val="000000"/>
          <w:sz w:val="28"/>
          <w:szCs w:val="28"/>
        </w:rPr>
        <w:tab/>
      </w:r>
      <w:r w:rsidRPr="009E7B99">
        <w:rPr>
          <w:b/>
          <w:bCs/>
          <w:color w:val="000000"/>
          <w:sz w:val="28"/>
          <w:szCs w:val="28"/>
        </w:rPr>
        <w:tab/>
      </w:r>
      <w:r w:rsidRPr="009E7B99">
        <w:rPr>
          <w:b/>
          <w:bCs/>
          <w:color w:val="000000"/>
          <w:sz w:val="28"/>
          <w:szCs w:val="28"/>
        </w:rPr>
        <w:tab/>
      </w:r>
      <w:r w:rsidRPr="009E7B99">
        <w:rPr>
          <w:b/>
          <w:bCs/>
          <w:color w:val="000000"/>
          <w:sz w:val="28"/>
          <w:szCs w:val="28"/>
        </w:rPr>
        <w:tab/>
      </w:r>
      <w:r w:rsidRPr="009E7B99">
        <w:rPr>
          <w:b/>
          <w:bCs/>
          <w:color w:val="000000"/>
          <w:sz w:val="28"/>
          <w:szCs w:val="28"/>
        </w:rPr>
        <w:tab/>
      </w:r>
      <w:r w:rsidRPr="009E7B99">
        <w:rPr>
          <w:b/>
          <w:bCs/>
          <w:color w:val="000000"/>
          <w:sz w:val="28"/>
          <w:szCs w:val="28"/>
        </w:rPr>
        <w:tab/>
        <w:t xml:space="preserve">     Микола МОРОЗ</w:t>
      </w:r>
    </w:p>
    <w:p w:rsidR="007C40EE" w:rsidRPr="009E7B99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b/>
          <w:bCs/>
          <w:color w:val="000000"/>
          <w:sz w:val="28"/>
          <w:szCs w:val="28"/>
          <w:highlight w:val="yellow"/>
        </w:rPr>
      </w:pPr>
    </w:p>
    <w:sectPr w:rsidR="007C40EE" w:rsidRPr="009E7B99" w:rsidSect="007C40E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322" w:rsidRDefault="00345322" w:rsidP="007C40EE">
      <w:pPr>
        <w:spacing w:after="0" w:line="240" w:lineRule="auto"/>
      </w:pPr>
      <w:r>
        <w:separator/>
      </w:r>
    </w:p>
  </w:endnote>
  <w:endnote w:type="continuationSeparator" w:id="0">
    <w:p w:rsidR="00345322" w:rsidRDefault="00345322" w:rsidP="007C4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322" w:rsidRDefault="00345322" w:rsidP="007C40EE">
      <w:pPr>
        <w:spacing w:after="0" w:line="240" w:lineRule="auto"/>
      </w:pPr>
      <w:r>
        <w:separator/>
      </w:r>
    </w:p>
  </w:footnote>
  <w:footnote w:type="continuationSeparator" w:id="0">
    <w:p w:rsidR="00345322" w:rsidRDefault="00345322" w:rsidP="007C4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00030"/>
      <w:docPartObj>
        <w:docPartGallery w:val="Page Numbers (Top of Page)"/>
        <w:docPartUnique/>
      </w:docPartObj>
    </w:sdtPr>
    <w:sdtEndPr/>
    <w:sdtContent>
      <w:p w:rsidR="007C40EE" w:rsidRDefault="007C40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0ED">
          <w:rPr>
            <w:noProof/>
          </w:rPr>
          <w:t>3</w:t>
        </w:r>
        <w:r>
          <w:fldChar w:fldCharType="end"/>
        </w:r>
      </w:p>
    </w:sdtContent>
  </w:sdt>
  <w:p w:rsidR="007C40EE" w:rsidRDefault="007C40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84"/>
    <w:rsid w:val="00133DBC"/>
    <w:rsid w:val="00150F2E"/>
    <w:rsid w:val="0024254C"/>
    <w:rsid w:val="00252FCE"/>
    <w:rsid w:val="00282B3B"/>
    <w:rsid w:val="002C6045"/>
    <w:rsid w:val="002F659B"/>
    <w:rsid w:val="00313C9B"/>
    <w:rsid w:val="00345322"/>
    <w:rsid w:val="003B56E9"/>
    <w:rsid w:val="004B1B6C"/>
    <w:rsid w:val="00593068"/>
    <w:rsid w:val="005D7B33"/>
    <w:rsid w:val="005E6A76"/>
    <w:rsid w:val="006A60ED"/>
    <w:rsid w:val="00790D84"/>
    <w:rsid w:val="00796F4A"/>
    <w:rsid w:val="007C40EE"/>
    <w:rsid w:val="007F76C2"/>
    <w:rsid w:val="00850EB4"/>
    <w:rsid w:val="00872BC3"/>
    <w:rsid w:val="008D1BBB"/>
    <w:rsid w:val="00900D59"/>
    <w:rsid w:val="0093714C"/>
    <w:rsid w:val="00941862"/>
    <w:rsid w:val="00984830"/>
    <w:rsid w:val="009C7DC7"/>
    <w:rsid w:val="009E5017"/>
    <w:rsid w:val="009E7B99"/>
    <w:rsid w:val="009E7E51"/>
    <w:rsid w:val="00A42BA0"/>
    <w:rsid w:val="00A82223"/>
    <w:rsid w:val="00AA0E50"/>
    <w:rsid w:val="00B07DC0"/>
    <w:rsid w:val="00B41C0B"/>
    <w:rsid w:val="00B65AFB"/>
    <w:rsid w:val="00BC32C6"/>
    <w:rsid w:val="00C95D68"/>
    <w:rsid w:val="00CD23FC"/>
    <w:rsid w:val="00D655E0"/>
    <w:rsid w:val="00D73B65"/>
    <w:rsid w:val="00EA0ED7"/>
    <w:rsid w:val="00EC0370"/>
    <w:rsid w:val="00FE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23C6A"/>
  <w15:chartTrackingRefBased/>
  <w15:docId w15:val="{84DEB21C-D80D-45ED-A896-D7473E9E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6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4B1B6C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4B1B6C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4B1B6C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4B1B6C"/>
    <w:pPr>
      <w:ind w:left="720"/>
      <w:contextualSpacing/>
    </w:pPr>
    <w:rPr>
      <w:rFonts w:eastAsiaTheme="minorHAnsi"/>
      <w:lang w:val="ru-RU"/>
    </w:rPr>
  </w:style>
  <w:style w:type="character" w:customStyle="1" w:styleId="FontStyle14">
    <w:name w:val="Font Style14"/>
    <w:rsid w:val="004B1B6C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7C4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7C40EE"/>
    <w:rPr>
      <w:rFonts w:ascii="Segoe UI" w:eastAsia="Calibr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EA0ED7"/>
    <w:rPr>
      <w:b/>
      <w:bCs/>
    </w:rPr>
  </w:style>
  <w:style w:type="paragraph" w:customStyle="1" w:styleId="rtejustify">
    <w:name w:val="rtejustify"/>
    <w:basedOn w:val="a"/>
    <w:rsid w:val="00B65A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3308</Words>
  <Characters>1887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Анастасія Ченцова</cp:lastModifiedBy>
  <cp:revision>23</cp:revision>
  <cp:lastPrinted>2024-01-30T05:45:00Z</cp:lastPrinted>
  <dcterms:created xsi:type="dcterms:W3CDTF">2024-01-30T07:25:00Z</dcterms:created>
  <dcterms:modified xsi:type="dcterms:W3CDTF">2024-02-07T12:25:00Z</dcterms:modified>
</cp:coreProperties>
</file>