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9F5F57" w14:textId="77777777" w:rsidR="00035846" w:rsidRDefault="00035846" w:rsidP="00035846">
      <w:pPr>
        <w:pStyle w:val="a5"/>
        <w:spacing w:after="0"/>
        <w:ind w:left="0"/>
        <w:jc w:val="both"/>
        <w:rPr>
          <w:sz w:val="28"/>
          <w:szCs w:val="28"/>
          <w:lang w:val="uk-UA"/>
        </w:rPr>
      </w:pPr>
    </w:p>
    <w:p w14:paraId="7F198217" w14:textId="77777777" w:rsidR="00035846" w:rsidRDefault="00035846" w:rsidP="00035846">
      <w:pPr>
        <w:pStyle w:val="a5"/>
        <w:ind w:left="0"/>
        <w:jc w:val="both"/>
        <w:rPr>
          <w:sz w:val="28"/>
          <w:szCs w:val="28"/>
        </w:rPr>
      </w:pPr>
    </w:p>
    <w:p w14:paraId="10A0A55E" w14:textId="77777777" w:rsidR="00035846" w:rsidRPr="0091248D" w:rsidRDefault="00035846" w:rsidP="00035846">
      <w:pPr>
        <w:pStyle w:val="a3"/>
        <w:jc w:val="center"/>
        <w:rPr>
          <w:rFonts w:ascii="AcademyC" w:hAnsi="AcademyC"/>
        </w:rPr>
      </w:pPr>
      <w:r w:rsidRPr="0091248D">
        <w:rPr>
          <w:rFonts w:ascii="Calibri" w:hAnsi="Calibri"/>
          <w:noProof/>
          <w:lang w:eastAsia="uk-UA"/>
        </w:rPr>
        <w:drawing>
          <wp:anchor distT="0" distB="0" distL="114300" distR="114300" simplePos="0" relativeHeight="251659264" behindDoc="0" locked="0" layoutInCell="1" allowOverlap="1" wp14:anchorId="13A9072A" wp14:editId="56849173">
            <wp:simplePos x="0" y="0"/>
            <wp:positionH relativeFrom="column">
              <wp:posOffset>2805931</wp:posOffset>
            </wp:positionH>
            <wp:positionV relativeFrom="paragraph">
              <wp:posOffset>-697731</wp:posOffset>
            </wp:positionV>
            <wp:extent cx="504190" cy="647065"/>
            <wp:effectExtent l="0" t="0" r="0" b="635"/>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pic:spPr>
                </pic:pic>
              </a:graphicData>
            </a:graphic>
          </wp:anchor>
        </w:drawing>
      </w:r>
      <w:r w:rsidRPr="0091248D">
        <w:rPr>
          <w:rFonts w:ascii="AcademyC" w:hAnsi="AcademyC"/>
        </w:rPr>
        <w:t>УКРАЇНА</w:t>
      </w:r>
    </w:p>
    <w:p w14:paraId="7DF4C81C" w14:textId="77777777" w:rsidR="00035846" w:rsidRPr="0091248D" w:rsidRDefault="00035846" w:rsidP="00035846">
      <w:pPr>
        <w:pStyle w:val="a3"/>
        <w:jc w:val="center"/>
        <w:rPr>
          <w:rFonts w:ascii="AcademyC" w:hAnsi="AcademyC"/>
          <w:szCs w:val="28"/>
        </w:rPr>
      </w:pPr>
      <w:r w:rsidRPr="0091248D">
        <w:rPr>
          <w:rFonts w:ascii="AcademyC" w:hAnsi="AcademyC"/>
          <w:szCs w:val="28"/>
        </w:rPr>
        <w:t>ВИЩА  РАДА  ПРАВОСУДДЯ</w:t>
      </w:r>
    </w:p>
    <w:p w14:paraId="32ADC685" w14:textId="643D48DC" w:rsidR="00035846" w:rsidRPr="0091248D" w:rsidRDefault="00035846" w:rsidP="00035846">
      <w:pPr>
        <w:pStyle w:val="a3"/>
        <w:jc w:val="center"/>
        <w:rPr>
          <w:rFonts w:ascii="AcademyC" w:hAnsi="AcademyC"/>
          <w:szCs w:val="28"/>
          <w:lang w:val="ru-RU"/>
        </w:rPr>
      </w:pPr>
      <w:r w:rsidRPr="0091248D">
        <w:rPr>
          <w:rFonts w:ascii="AcademyC" w:hAnsi="AcademyC"/>
          <w:szCs w:val="28"/>
        </w:rPr>
        <w:t>ПЕРША ДИСЦИПЛІНАРНА ПАЛАТА</w:t>
      </w:r>
    </w:p>
    <w:p w14:paraId="4FA5A8F8" w14:textId="77777777" w:rsidR="00035846" w:rsidRPr="0091248D" w:rsidRDefault="00035846" w:rsidP="00035846">
      <w:pPr>
        <w:pStyle w:val="a3"/>
        <w:jc w:val="center"/>
        <w:rPr>
          <w:rFonts w:ascii="AcademyC" w:hAnsi="AcademyC"/>
          <w:szCs w:val="28"/>
        </w:rPr>
      </w:pPr>
      <w:r w:rsidRPr="0091248D">
        <w:rPr>
          <w:rFonts w:ascii="AcademyC" w:hAnsi="AcademyC"/>
          <w:szCs w:val="28"/>
        </w:rPr>
        <w:t>РІШЕННЯ</w:t>
      </w:r>
    </w:p>
    <w:tbl>
      <w:tblPr>
        <w:tblW w:w="10031" w:type="dxa"/>
        <w:tblLook w:val="04A0" w:firstRow="1" w:lastRow="0" w:firstColumn="1" w:lastColumn="0" w:noHBand="0" w:noVBand="1"/>
      </w:tblPr>
      <w:tblGrid>
        <w:gridCol w:w="3098"/>
        <w:gridCol w:w="3309"/>
        <w:gridCol w:w="3624"/>
      </w:tblGrid>
      <w:tr w:rsidR="00035846" w:rsidRPr="00635BF0" w14:paraId="5D540C69" w14:textId="77777777" w:rsidTr="000105B9">
        <w:trPr>
          <w:trHeight w:val="188"/>
        </w:trPr>
        <w:tc>
          <w:tcPr>
            <w:tcW w:w="3098" w:type="dxa"/>
          </w:tcPr>
          <w:p w14:paraId="215004F7" w14:textId="013B6AB4" w:rsidR="00035846" w:rsidRPr="00635BF0" w:rsidRDefault="00740025" w:rsidP="000105B9">
            <w:pPr>
              <w:ind w:right="-2"/>
              <w:rPr>
                <w:noProof/>
                <w:szCs w:val="28"/>
                <w:lang w:val="en-US"/>
              </w:rPr>
            </w:pPr>
            <w:r>
              <w:rPr>
                <w:noProof/>
                <w:szCs w:val="28"/>
                <w:lang w:val="ru-RU"/>
              </w:rPr>
              <w:t>5 лютого 2024 року</w:t>
            </w:r>
          </w:p>
        </w:tc>
        <w:tc>
          <w:tcPr>
            <w:tcW w:w="3309" w:type="dxa"/>
          </w:tcPr>
          <w:p w14:paraId="15DB4D87" w14:textId="77777777" w:rsidR="00035846" w:rsidRPr="004054BF" w:rsidRDefault="00035846" w:rsidP="000105B9">
            <w:pPr>
              <w:ind w:right="-2"/>
              <w:jc w:val="center"/>
              <w:rPr>
                <w:rFonts w:ascii="Bookman Old Style" w:hAnsi="Bookman Old Style"/>
                <w:sz w:val="24"/>
                <w:lang w:val="ru-RU"/>
              </w:rPr>
            </w:pPr>
            <w:r>
              <w:rPr>
                <w:rFonts w:ascii="Bookman Old Style" w:hAnsi="Bookman Old Style"/>
                <w:sz w:val="20"/>
                <w:szCs w:val="20"/>
                <w:lang w:val="ru-RU"/>
              </w:rPr>
              <w:t xml:space="preserve">   </w:t>
            </w:r>
            <w:r w:rsidRPr="00635BF0">
              <w:rPr>
                <w:rFonts w:ascii="Bookman Old Style" w:hAnsi="Bookman Old Style"/>
                <w:sz w:val="20"/>
                <w:szCs w:val="20"/>
                <w:lang w:val="ru-RU"/>
              </w:rPr>
              <w:t xml:space="preserve"> </w:t>
            </w:r>
            <w:r w:rsidRPr="004054BF">
              <w:rPr>
                <w:rFonts w:ascii="Book Antiqua" w:hAnsi="Book Antiqua"/>
                <w:sz w:val="24"/>
              </w:rPr>
              <w:t>Київ</w:t>
            </w:r>
          </w:p>
        </w:tc>
        <w:tc>
          <w:tcPr>
            <w:tcW w:w="3624" w:type="dxa"/>
          </w:tcPr>
          <w:p w14:paraId="1939E6B2" w14:textId="5DE6EB99" w:rsidR="00035846" w:rsidRPr="00635BF0" w:rsidRDefault="00035846" w:rsidP="00740025">
            <w:pPr>
              <w:ind w:right="-2"/>
              <w:jc w:val="center"/>
              <w:rPr>
                <w:noProof/>
                <w:szCs w:val="28"/>
                <w:lang w:val="ru-RU"/>
              </w:rPr>
            </w:pPr>
            <w:r>
              <w:rPr>
                <w:rFonts w:ascii="Bookman Old Style" w:hAnsi="Bookman Old Style"/>
                <w:noProof/>
                <w:szCs w:val="28"/>
                <w:lang w:val="en-US"/>
              </w:rPr>
              <w:t xml:space="preserve">   </w:t>
            </w:r>
            <w:r w:rsidRPr="00635BF0">
              <w:rPr>
                <w:rFonts w:ascii="Bookman Old Style" w:hAnsi="Bookman Old Style"/>
                <w:noProof/>
                <w:szCs w:val="28"/>
                <w:lang w:val="ru-RU"/>
              </w:rPr>
              <w:t xml:space="preserve"> </w:t>
            </w:r>
            <w:r w:rsidR="00740025">
              <w:rPr>
                <w:noProof/>
                <w:szCs w:val="28"/>
                <w:lang w:val="ru-RU"/>
              </w:rPr>
              <w:t>№ 315/1дп/15-24</w:t>
            </w:r>
          </w:p>
        </w:tc>
      </w:tr>
    </w:tbl>
    <w:p w14:paraId="26DFB326" w14:textId="77777777" w:rsidR="00F40614" w:rsidRDefault="00F40614" w:rsidP="00D60133">
      <w:pPr>
        <w:pStyle w:val="a7"/>
        <w:spacing w:after="0" w:line="240" w:lineRule="auto"/>
        <w:ind w:right="5952"/>
        <w:jc w:val="both"/>
        <w:rPr>
          <w:rFonts w:ascii="Times New Roman" w:hAnsi="Times New Roman"/>
          <w:b/>
          <w:sz w:val="24"/>
          <w:szCs w:val="24"/>
        </w:rPr>
      </w:pPr>
    </w:p>
    <w:p w14:paraId="3A540135" w14:textId="55DDA60E" w:rsidR="00EC4F11" w:rsidRDefault="00EC4F11" w:rsidP="002B5844">
      <w:pPr>
        <w:pStyle w:val="a7"/>
        <w:spacing w:after="0" w:line="240" w:lineRule="auto"/>
        <w:ind w:right="5669"/>
        <w:jc w:val="both"/>
        <w:rPr>
          <w:rFonts w:ascii="Times New Roman" w:hAnsi="Times New Roman"/>
          <w:b/>
          <w:sz w:val="28"/>
          <w:szCs w:val="28"/>
        </w:rPr>
      </w:pPr>
      <w:r w:rsidRPr="007E090B">
        <w:rPr>
          <w:rFonts w:ascii="Times New Roman" w:hAnsi="Times New Roman"/>
          <w:b/>
          <w:sz w:val="24"/>
          <w:szCs w:val="24"/>
        </w:rPr>
        <w:t>Про притягненн</w:t>
      </w:r>
      <w:r w:rsidR="00CC4357">
        <w:rPr>
          <w:rFonts w:ascii="Times New Roman" w:hAnsi="Times New Roman"/>
          <w:b/>
          <w:sz w:val="24"/>
          <w:szCs w:val="24"/>
        </w:rPr>
        <w:t>я</w:t>
      </w:r>
      <w:r w:rsidRPr="007E090B">
        <w:rPr>
          <w:rFonts w:ascii="Times New Roman" w:hAnsi="Times New Roman"/>
          <w:b/>
          <w:sz w:val="24"/>
          <w:szCs w:val="24"/>
        </w:rPr>
        <w:t xml:space="preserve"> судді </w:t>
      </w:r>
      <w:proofErr w:type="spellStart"/>
      <w:r w:rsidR="000439EE" w:rsidRPr="000439EE">
        <w:rPr>
          <w:rFonts w:ascii="Times New Roman" w:hAnsi="Times New Roman"/>
          <w:b/>
          <w:sz w:val="24"/>
          <w:szCs w:val="24"/>
        </w:rPr>
        <w:t>Носівського</w:t>
      </w:r>
      <w:proofErr w:type="spellEnd"/>
      <w:r w:rsidR="000439EE" w:rsidRPr="000439EE">
        <w:rPr>
          <w:rFonts w:ascii="Times New Roman" w:hAnsi="Times New Roman"/>
          <w:b/>
          <w:sz w:val="24"/>
          <w:szCs w:val="24"/>
        </w:rPr>
        <w:t xml:space="preserve"> районного суду Чернігівської області</w:t>
      </w:r>
      <w:r w:rsidR="000E2967" w:rsidRPr="000E2967">
        <w:rPr>
          <w:rFonts w:ascii="Times New Roman" w:hAnsi="Times New Roman"/>
          <w:b/>
          <w:sz w:val="24"/>
          <w:szCs w:val="24"/>
        </w:rPr>
        <w:t xml:space="preserve"> </w:t>
      </w:r>
      <w:proofErr w:type="spellStart"/>
      <w:r w:rsidR="000439EE">
        <w:rPr>
          <w:rFonts w:ascii="Times New Roman" w:hAnsi="Times New Roman"/>
          <w:b/>
          <w:sz w:val="24"/>
          <w:szCs w:val="24"/>
        </w:rPr>
        <w:t>Корзаченка</w:t>
      </w:r>
      <w:proofErr w:type="spellEnd"/>
      <w:r w:rsidR="002B5844">
        <w:rPr>
          <w:rFonts w:ascii="Times New Roman" w:hAnsi="Times New Roman"/>
          <w:b/>
          <w:sz w:val="24"/>
          <w:szCs w:val="24"/>
        </w:rPr>
        <w:t xml:space="preserve"> </w:t>
      </w:r>
      <w:r w:rsidR="000E2967" w:rsidRPr="000E2967">
        <w:rPr>
          <w:rFonts w:ascii="Times New Roman" w:hAnsi="Times New Roman"/>
          <w:b/>
          <w:sz w:val="24"/>
          <w:szCs w:val="24"/>
        </w:rPr>
        <w:t>В.М.</w:t>
      </w:r>
      <w:r w:rsidR="00E413F4" w:rsidRPr="00A17EF7">
        <w:rPr>
          <w:rFonts w:ascii="Times New Roman" w:hAnsi="Times New Roman"/>
          <w:b/>
          <w:sz w:val="24"/>
          <w:szCs w:val="24"/>
        </w:rPr>
        <w:t xml:space="preserve"> </w:t>
      </w:r>
      <w:r w:rsidRPr="007E090B">
        <w:rPr>
          <w:rFonts w:ascii="Times New Roman" w:hAnsi="Times New Roman"/>
          <w:b/>
          <w:sz w:val="24"/>
          <w:szCs w:val="24"/>
        </w:rPr>
        <w:t>до дисциплінарної відповідальності</w:t>
      </w:r>
    </w:p>
    <w:p w14:paraId="42A8FB29" w14:textId="77777777" w:rsidR="00A0422E" w:rsidRDefault="00A0422E" w:rsidP="00035846">
      <w:pPr>
        <w:widowControl w:val="0"/>
        <w:ind w:firstLine="709"/>
        <w:contextualSpacing/>
        <w:jc w:val="both"/>
        <w:rPr>
          <w:color w:val="00000A"/>
          <w:szCs w:val="28"/>
        </w:rPr>
      </w:pPr>
    </w:p>
    <w:p w14:paraId="160AA28F" w14:textId="6C53A5DA" w:rsidR="00260C41" w:rsidRDefault="00035846" w:rsidP="00035846">
      <w:pPr>
        <w:widowControl w:val="0"/>
        <w:ind w:firstLine="709"/>
        <w:contextualSpacing/>
        <w:jc w:val="both"/>
        <w:rPr>
          <w:szCs w:val="28"/>
        </w:rPr>
      </w:pPr>
      <w:r w:rsidRPr="00035846">
        <w:rPr>
          <w:color w:val="00000A"/>
          <w:szCs w:val="28"/>
        </w:rPr>
        <w:t xml:space="preserve">Перша Дисциплінарна палата Вищої ради правосуддя у складі </w:t>
      </w:r>
      <w:r w:rsidRPr="00083DA8">
        <w:rPr>
          <w:color w:val="00000A"/>
          <w:szCs w:val="28"/>
        </w:rPr>
        <w:t>головуючого</w:t>
      </w:r>
      <w:r w:rsidR="00D60133" w:rsidRPr="00083DA8">
        <w:rPr>
          <w:color w:val="00000A"/>
          <w:szCs w:val="28"/>
        </w:rPr>
        <w:t> </w:t>
      </w:r>
      <w:r w:rsidRPr="00083DA8">
        <w:rPr>
          <w:color w:val="00000A"/>
          <w:szCs w:val="28"/>
        </w:rPr>
        <w:t xml:space="preserve">– </w:t>
      </w:r>
      <w:proofErr w:type="spellStart"/>
      <w:r w:rsidRPr="00083DA8">
        <w:rPr>
          <w:color w:val="00000A"/>
          <w:szCs w:val="28"/>
        </w:rPr>
        <w:t>Котелевець</w:t>
      </w:r>
      <w:proofErr w:type="spellEnd"/>
      <w:r w:rsidRPr="00083DA8">
        <w:rPr>
          <w:color w:val="00000A"/>
          <w:szCs w:val="28"/>
        </w:rPr>
        <w:t xml:space="preserve"> А.В., членів </w:t>
      </w:r>
      <w:r w:rsidR="00A02760" w:rsidRPr="00A02760">
        <w:rPr>
          <w:color w:val="00000A"/>
          <w:szCs w:val="28"/>
        </w:rPr>
        <w:t>Перш</w:t>
      </w:r>
      <w:r w:rsidR="00A02760">
        <w:rPr>
          <w:color w:val="00000A"/>
          <w:szCs w:val="28"/>
        </w:rPr>
        <w:t>ої</w:t>
      </w:r>
      <w:r w:rsidR="00A02760" w:rsidRPr="00A02760">
        <w:rPr>
          <w:color w:val="00000A"/>
          <w:szCs w:val="28"/>
        </w:rPr>
        <w:t xml:space="preserve"> Дисциплінарн</w:t>
      </w:r>
      <w:r w:rsidR="00A02760">
        <w:rPr>
          <w:color w:val="00000A"/>
          <w:szCs w:val="28"/>
        </w:rPr>
        <w:t>ої</w:t>
      </w:r>
      <w:r w:rsidR="00A02760" w:rsidRPr="00A02760">
        <w:rPr>
          <w:color w:val="00000A"/>
          <w:szCs w:val="28"/>
        </w:rPr>
        <w:t xml:space="preserve"> палат</w:t>
      </w:r>
      <w:r w:rsidR="00A02760">
        <w:rPr>
          <w:color w:val="00000A"/>
          <w:szCs w:val="28"/>
        </w:rPr>
        <w:t>и</w:t>
      </w:r>
      <w:r w:rsidR="00A02760" w:rsidRPr="00A02760">
        <w:rPr>
          <w:color w:val="00000A"/>
          <w:szCs w:val="28"/>
        </w:rPr>
        <w:t xml:space="preserve"> Вищої ради правосуддя </w:t>
      </w:r>
      <w:r w:rsidR="00083DA8" w:rsidRPr="00083DA8">
        <w:rPr>
          <w:color w:val="00000A"/>
          <w:szCs w:val="28"/>
        </w:rPr>
        <w:t xml:space="preserve">Бондаренко Т.З., </w:t>
      </w:r>
      <w:r w:rsidRPr="00083DA8">
        <w:rPr>
          <w:color w:val="00000A"/>
          <w:szCs w:val="28"/>
        </w:rPr>
        <w:t>Кваші О.О., Мороза</w:t>
      </w:r>
      <w:r w:rsidR="00A02760">
        <w:rPr>
          <w:color w:val="00000A"/>
          <w:szCs w:val="28"/>
        </w:rPr>
        <w:t xml:space="preserve"> </w:t>
      </w:r>
      <w:r w:rsidRPr="00083DA8">
        <w:rPr>
          <w:color w:val="00000A"/>
          <w:szCs w:val="28"/>
        </w:rPr>
        <w:t>М.В.,</w:t>
      </w:r>
      <w:r w:rsidR="009A04B1" w:rsidRPr="00083DA8">
        <w:rPr>
          <w:color w:val="00000A"/>
          <w:szCs w:val="28"/>
        </w:rPr>
        <w:t xml:space="preserve"> заслухавши</w:t>
      </w:r>
      <w:r w:rsidR="009A04B1" w:rsidRPr="009A04B1">
        <w:rPr>
          <w:color w:val="00000A"/>
          <w:szCs w:val="28"/>
        </w:rPr>
        <w:t xml:space="preserve"> доповідача – члена </w:t>
      </w:r>
      <w:r>
        <w:rPr>
          <w:color w:val="00000A"/>
          <w:szCs w:val="28"/>
        </w:rPr>
        <w:t>Першої</w:t>
      </w:r>
      <w:r w:rsidR="009A04B1" w:rsidRPr="009A04B1">
        <w:rPr>
          <w:color w:val="00000A"/>
          <w:szCs w:val="28"/>
        </w:rPr>
        <w:t xml:space="preserve"> Дисциплінарної палати Вищої ради правосуддя </w:t>
      </w:r>
      <w:r>
        <w:rPr>
          <w:color w:val="00000A"/>
          <w:szCs w:val="28"/>
        </w:rPr>
        <w:t>Бокову Ю.В</w:t>
      </w:r>
      <w:r w:rsidR="009A04B1" w:rsidRPr="009A04B1">
        <w:rPr>
          <w:color w:val="00000A"/>
          <w:szCs w:val="28"/>
        </w:rPr>
        <w:t>.,</w:t>
      </w:r>
      <w:r w:rsidR="00EC4F11" w:rsidRPr="00093365">
        <w:rPr>
          <w:szCs w:val="28"/>
        </w:rPr>
        <w:t xml:space="preserve"> розглянувши </w:t>
      </w:r>
      <w:r w:rsidR="000439EE" w:rsidRPr="000439EE">
        <w:rPr>
          <w:szCs w:val="28"/>
        </w:rPr>
        <w:t>матеріал</w:t>
      </w:r>
      <w:r w:rsidR="000439EE">
        <w:rPr>
          <w:szCs w:val="28"/>
        </w:rPr>
        <w:t>и</w:t>
      </w:r>
      <w:r w:rsidR="000439EE" w:rsidRPr="000439EE">
        <w:rPr>
          <w:szCs w:val="28"/>
        </w:rPr>
        <w:t xml:space="preserve"> дисциплінарного провадження стосовно </w:t>
      </w:r>
      <w:proofErr w:type="spellStart"/>
      <w:r w:rsidR="000439EE" w:rsidRPr="000439EE">
        <w:rPr>
          <w:szCs w:val="28"/>
        </w:rPr>
        <w:t>Корзаченка</w:t>
      </w:r>
      <w:proofErr w:type="spellEnd"/>
      <w:r w:rsidR="000439EE" w:rsidRPr="000439EE">
        <w:rPr>
          <w:szCs w:val="28"/>
        </w:rPr>
        <w:t xml:space="preserve"> Володимира Миколайовича</w:t>
      </w:r>
      <w:r w:rsidR="00E413F4" w:rsidRPr="00035846">
        <w:rPr>
          <w:color w:val="000000" w:themeColor="text1"/>
          <w:szCs w:val="28"/>
        </w:rPr>
        <w:t>,</w:t>
      </w:r>
    </w:p>
    <w:p w14:paraId="0FC09ABA" w14:textId="77777777" w:rsidR="00EC4F11" w:rsidRDefault="00EC4F11" w:rsidP="00783B0D">
      <w:pPr>
        <w:widowControl w:val="0"/>
        <w:spacing w:before="240" w:after="240"/>
        <w:jc w:val="center"/>
        <w:rPr>
          <w:b/>
          <w:szCs w:val="28"/>
        </w:rPr>
      </w:pPr>
      <w:r w:rsidRPr="00093365">
        <w:rPr>
          <w:b/>
          <w:szCs w:val="28"/>
        </w:rPr>
        <w:t>встановила:</w:t>
      </w:r>
    </w:p>
    <w:p w14:paraId="0663150C" w14:textId="2232AB22" w:rsidR="000439EE" w:rsidRPr="000439EE" w:rsidRDefault="000439EE" w:rsidP="002B5844">
      <w:pPr>
        <w:widowControl w:val="0"/>
        <w:autoSpaceDN/>
        <w:spacing w:line="247" w:lineRule="auto"/>
        <w:contextualSpacing/>
        <w:jc w:val="both"/>
        <w:rPr>
          <w:rFonts w:eastAsia="Calibri"/>
          <w:szCs w:val="28"/>
          <w:lang w:eastAsia="en-US"/>
        </w:rPr>
      </w:pPr>
      <w:r w:rsidRPr="000439EE">
        <w:rPr>
          <w:rFonts w:eastAsia="Calibri"/>
          <w:szCs w:val="28"/>
          <w:lang w:eastAsia="en-US"/>
        </w:rPr>
        <w:t xml:space="preserve">до Вищої ради правосуддя 26 липня 2021 року </w:t>
      </w:r>
      <w:r w:rsidR="00A02760">
        <w:rPr>
          <w:rFonts w:eastAsia="Calibri"/>
          <w:szCs w:val="28"/>
          <w:lang w:eastAsia="en-US"/>
        </w:rPr>
        <w:t>(</w:t>
      </w:r>
      <w:proofErr w:type="spellStart"/>
      <w:r w:rsidRPr="000439EE">
        <w:rPr>
          <w:rFonts w:eastAsia="Calibri"/>
          <w:szCs w:val="28"/>
          <w:lang w:eastAsia="en-US"/>
        </w:rPr>
        <w:t>вх</w:t>
      </w:r>
      <w:proofErr w:type="spellEnd"/>
      <w:r w:rsidR="00A02760">
        <w:rPr>
          <w:rFonts w:eastAsia="Calibri"/>
          <w:szCs w:val="28"/>
          <w:lang w:eastAsia="en-US"/>
        </w:rPr>
        <w:t>.</w:t>
      </w:r>
      <w:r w:rsidRPr="000439EE">
        <w:rPr>
          <w:rFonts w:eastAsia="Calibri"/>
          <w:szCs w:val="28"/>
          <w:lang w:eastAsia="en-US"/>
        </w:rPr>
        <w:t xml:space="preserve"> № 6494/0/8-21</w:t>
      </w:r>
      <w:r w:rsidR="00A02760">
        <w:rPr>
          <w:rFonts w:eastAsia="Calibri"/>
          <w:szCs w:val="28"/>
          <w:lang w:eastAsia="en-US"/>
        </w:rPr>
        <w:t>)</w:t>
      </w:r>
      <w:r w:rsidRPr="000439EE">
        <w:rPr>
          <w:rFonts w:eastAsia="Calibri"/>
          <w:szCs w:val="28"/>
          <w:lang w:eastAsia="en-US"/>
        </w:rPr>
        <w:t xml:space="preserve"> надійшла копія постанови Великої Палати В</w:t>
      </w:r>
      <w:r w:rsidR="002B5844">
        <w:rPr>
          <w:rFonts w:eastAsia="Calibri"/>
          <w:szCs w:val="28"/>
          <w:lang w:eastAsia="en-US"/>
        </w:rPr>
        <w:t>ерховного Суду від 1 липня 2021 </w:t>
      </w:r>
      <w:r w:rsidRPr="000439EE">
        <w:rPr>
          <w:rFonts w:eastAsia="Calibri"/>
          <w:szCs w:val="28"/>
          <w:lang w:eastAsia="en-US"/>
        </w:rPr>
        <w:t xml:space="preserve">року про залишення без змін рішення Касаційного адміністративного суду у складі Верховного Суду від 29 жовтня 2020 року, яким адміністративний позов </w:t>
      </w:r>
      <w:proofErr w:type="spellStart"/>
      <w:r w:rsidRPr="000439EE">
        <w:rPr>
          <w:rFonts w:eastAsia="Calibri"/>
          <w:szCs w:val="28"/>
          <w:lang w:eastAsia="en-US"/>
        </w:rPr>
        <w:t>Корзаченка</w:t>
      </w:r>
      <w:proofErr w:type="spellEnd"/>
      <w:r w:rsidRPr="000439EE">
        <w:rPr>
          <w:rFonts w:eastAsia="Calibri"/>
          <w:szCs w:val="28"/>
          <w:lang w:eastAsia="en-US"/>
        </w:rPr>
        <w:t xml:space="preserve"> В.М. задоволено частково. Визнано протиправним та скасовано рішення Вищої ради правосуддя від 18 червня 2020 року № 1877/0/15-20 «Про звільнення </w:t>
      </w:r>
      <w:proofErr w:type="spellStart"/>
      <w:r w:rsidRPr="000439EE">
        <w:rPr>
          <w:rFonts w:eastAsia="Calibri"/>
          <w:szCs w:val="28"/>
          <w:lang w:eastAsia="en-US"/>
        </w:rPr>
        <w:t>Корзаченка</w:t>
      </w:r>
      <w:proofErr w:type="spellEnd"/>
      <w:r w:rsidRPr="000439EE">
        <w:rPr>
          <w:rFonts w:eastAsia="Calibri"/>
          <w:szCs w:val="28"/>
          <w:lang w:eastAsia="en-US"/>
        </w:rPr>
        <w:t xml:space="preserve"> В.М. з посади судді </w:t>
      </w:r>
      <w:proofErr w:type="spellStart"/>
      <w:r w:rsidRPr="000439EE">
        <w:rPr>
          <w:rFonts w:eastAsia="Calibri"/>
          <w:szCs w:val="28"/>
          <w:lang w:eastAsia="en-US"/>
        </w:rPr>
        <w:t>Носівського</w:t>
      </w:r>
      <w:proofErr w:type="spellEnd"/>
      <w:r w:rsidRPr="000439EE">
        <w:rPr>
          <w:rFonts w:eastAsia="Calibri"/>
          <w:szCs w:val="28"/>
          <w:lang w:eastAsia="en-US"/>
        </w:rPr>
        <w:t xml:space="preserve"> районного суду Чернігівської області на підставі пункту 3 частини шостої статті 126 Конституції України». Зобов’язано Вищу раду правосуддя розглянути матеріали дисциплінарного провадження щодо </w:t>
      </w:r>
      <w:proofErr w:type="spellStart"/>
      <w:r w:rsidRPr="000439EE">
        <w:rPr>
          <w:rFonts w:eastAsia="Calibri"/>
          <w:szCs w:val="28"/>
          <w:lang w:eastAsia="en-US"/>
        </w:rPr>
        <w:t>Корзаченка</w:t>
      </w:r>
      <w:proofErr w:type="spellEnd"/>
      <w:r w:rsidRPr="000439EE">
        <w:rPr>
          <w:rFonts w:eastAsia="Calibri"/>
          <w:szCs w:val="28"/>
          <w:lang w:eastAsia="en-US"/>
        </w:rPr>
        <w:t xml:space="preserve"> В.М. В іншій частині позову відмовлено.</w:t>
      </w:r>
    </w:p>
    <w:p w14:paraId="222B2363" w14:textId="368CD004" w:rsidR="000439EE" w:rsidRDefault="000439EE" w:rsidP="00A02760">
      <w:pPr>
        <w:widowControl w:val="0"/>
        <w:autoSpaceDN/>
        <w:spacing w:line="247" w:lineRule="auto"/>
        <w:ind w:firstLine="567"/>
        <w:contextualSpacing/>
        <w:jc w:val="both"/>
        <w:rPr>
          <w:rFonts w:eastAsia="Calibri"/>
          <w:szCs w:val="28"/>
          <w:lang w:eastAsia="en-US"/>
        </w:rPr>
      </w:pPr>
      <w:r w:rsidRPr="000439EE">
        <w:rPr>
          <w:rFonts w:eastAsia="Calibri"/>
          <w:szCs w:val="28"/>
          <w:lang w:eastAsia="en-US"/>
        </w:rPr>
        <w:t xml:space="preserve">Зазначені матеріали передано члену Вищої ради правосуддя Боковій Ю.В. 20 листопада 2023 року. </w:t>
      </w:r>
    </w:p>
    <w:p w14:paraId="4395CBD2" w14:textId="77777777" w:rsidR="00AF162D" w:rsidRDefault="00AF162D" w:rsidP="00A02760">
      <w:pPr>
        <w:widowControl w:val="0"/>
        <w:autoSpaceDN/>
        <w:spacing w:line="247" w:lineRule="auto"/>
        <w:ind w:firstLine="567"/>
        <w:contextualSpacing/>
        <w:jc w:val="both"/>
        <w:rPr>
          <w:rFonts w:eastAsia="Calibri"/>
          <w:szCs w:val="28"/>
          <w:lang w:eastAsia="en-US"/>
        </w:rPr>
      </w:pPr>
    </w:p>
    <w:p w14:paraId="04B04243" w14:textId="4EF77A53" w:rsidR="00AF162D" w:rsidRPr="00602ED1" w:rsidRDefault="00AF162D" w:rsidP="00A02760">
      <w:pPr>
        <w:widowControl w:val="0"/>
        <w:autoSpaceDN/>
        <w:spacing w:line="276" w:lineRule="auto"/>
        <w:ind w:firstLine="567"/>
        <w:contextualSpacing/>
        <w:jc w:val="both"/>
        <w:rPr>
          <w:rFonts w:eastAsia="Calibri"/>
          <w:b/>
          <w:szCs w:val="28"/>
          <w:lang w:eastAsia="en-US"/>
        </w:rPr>
      </w:pPr>
      <w:r w:rsidRPr="00602ED1">
        <w:rPr>
          <w:rFonts w:eastAsia="Calibri"/>
          <w:b/>
          <w:szCs w:val="28"/>
          <w:lang w:eastAsia="en-US"/>
        </w:rPr>
        <w:t>Фактичні обставини</w:t>
      </w:r>
    </w:p>
    <w:p w14:paraId="6BF93F04" w14:textId="206315D1" w:rsidR="000439EE" w:rsidRPr="000439EE" w:rsidRDefault="002B5844" w:rsidP="00A02760">
      <w:pPr>
        <w:widowControl w:val="0"/>
        <w:autoSpaceDN/>
        <w:spacing w:line="247" w:lineRule="auto"/>
        <w:ind w:firstLine="567"/>
        <w:contextualSpacing/>
        <w:jc w:val="both"/>
        <w:rPr>
          <w:rFonts w:eastAsia="Calibri"/>
          <w:szCs w:val="28"/>
          <w:lang w:eastAsia="en-US"/>
        </w:rPr>
      </w:pPr>
      <w:proofErr w:type="spellStart"/>
      <w:r w:rsidRPr="000439EE">
        <w:rPr>
          <w:rFonts w:eastAsia="Calibri"/>
          <w:szCs w:val="28"/>
          <w:lang w:eastAsia="en-US"/>
        </w:rPr>
        <w:t>Корзаченк</w:t>
      </w:r>
      <w:r>
        <w:rPr>
          <w:rFonts w:eastAsia="Calibri"/>
          <w:szCs w:val="28"/>
          <w:lang w:eastAsia="en-US"/>
        </w:rPr>
        <w:t>о</w:t>
      </w:r>
      <w:proofErr w:type="spellEnd"/>
      <w:r w:rsidRPr="000439EE">
        <w:rPr>
          <w:rFonts w:eastAsia="Calibri"/>
          <w:szCs w:val="28"/>
          <w:lang w:eastAsia="en-US"/>
        </w:rPr>
        <w:t xml:space="preserve"> </w:t>
      </w:r>
      <w:r w:rsidR="00A02760" w:rsidRPr="00A02760">
        <w:rPr>
          <w:rFonts w:eastAsia="Calibri"/>
          <w:szCs w:val="28"/>
          <w:lang w:eastAsia="en-US"/>
        </w:rPr>
        <w:t>Володимир</w:t>
      </w:r>
      <w:r w:rsidR="00A02760">
        <w:rPr>
          <w:rFonts w:eastAsia="Calibri"/>
          <w:szCs w:val="28"/>
          <w:lang w:eastAsia="en-US"/>
        </w:rPr>
        <w:t xml:space="preserve"> Миколайович</w:t>
      </w:r>
      <w:r>
        <w:rPr>
          <w:rFonts w:eastAsia="Calibri"/>
          <w:szCs w:val="28"/>
          <w:lang w:eastAsia="en-US"/>
        </w:rPr>
        <w:t xml:space="preserve">, </w:t>
      </w:r>
      <w:r w:rsidR="00AB5A16">
        <w:rPr>
          <w:rFonts w:eastAsia="Calibri"/>
          <w:szCs w:val="28"/>
          <w:lang w:eastAsia="en-US"/>
        </w:rPr>
        <w:t>______</w:t>
      </w:r>
      <w:r>
        <w:rPr>
          <w:rFonts w:eastAsia="Calibri"/>
          <w:szCs w:val="28"/>
          <w:lang w:eastAsia="en-US"/>
        </w:rPr>
        <w:t xml:space="preserve"> року народження,</w:t>
      </w:r>
      <w:r w:rsidRPr="000439EE">
        <w:rPr>
          <w:rFonts w:eastAsia="Calibri"/>
          <w:szCs w:val="28"/>
          <w:lang w:eastAsia="en-US"/>
        </w:rPr>
        <w:t xml:space="preserve"> </w:t>
      </w:r>
      <w:r w:rsidR="000439EE" w:rsidRPr="000439EE">
        <w:rPr>
          <w:rFonts w:eastAsia="Calibri"/>
          <w:szCs w:val="28"/>
          <w:lang w:eastAsia="en-US"/>
        </w:rPr>
        <w:t>У</w:t>
      </w:r>
      <w:r w:rsidR="00A02760">
        <w:rPr>
          <w:rFonts w:eastAsia="Calibri"/>
          <w:szCs w:val="28"/>
          <w:lang w:eastAsia="en-US"/>
        </w:rPr>
        <w:t>казом Президента України від 12 </w:t>
      </w:r>
      <w:r w:rsidR="000439EE" w:rsidRPr="000439EE">
        <w:rPr>
          <w:rFonts w:eastAsia="Calibri"/>
          <w:szCs w:val="28"/>
          <w:lang w:eastAsia="en-US"/>
        </w:rPr>
        <w:t>січня 2007 року № 11/2007 призначен</w:t>
      </w:r>
      <w:r>
        <w:rPr>
          <w:rFonts w:eastAsia="Calibri"/>
          <w:szCs w:val="28"/>
          <w:lang w:eastAsia="en-US"/>
        </w:rPr>
        <w:t>ий</w:t>
      </w:r>
      <w:r w:rsidR="000439EE" w:rsidRPr="000439EE">
        <w:rPr>
          <w:rFonts w:eastAsia="Calibri"/>
          <w:szCs w:val="28"/>
          <w:lang w:eastAsia="en-US"/>
        </w:rPr>
        <w:t xml:space="preserve"> на посаду судді </w:t>
      </w:r>
      <w:proofErr w:type="spellStart"/>
      <w:r w:rsidR="000439EE" w:rsidRPr="000439EE">
        <w:rPr>
          <w:rFonts w:eastAsia="Calibri"/>
          <w:szCs w:val="28"/>
          <w:lang w:eastAsia="en-US"/>
        </w:rPr>
        <w:t>Носівського</w:t>
      </w:r>
      <w:proofErr w:type="spellEnd"/>
      <w:r w:rsidR="000439EE" w:rsidRPr="000439EE">
        <w:rPr>
          <w:rFonts w:eastAsia="Calibri"/>
          <w:szCs w:val="28"/>
          <w:lang w:eastAsia="en-US"/>
        </w:rPr>
        <w:t xml:space="preserve"> районного суду Чернігівської області строком на п’ять років.</w:t>
      </w:r>
    </w:p>
    <w:p w14:paraId="53F3632E" w14:textId="2A345E2B" w:rsidR="000439EE" w:rsidRPr="000439EE" w:rsidRDefault="000439EE" w:rsidP="00A02760">
      <w:pPr>
        <w:widowControl w:val="0"/>
        <w:autoSpaceDN/>
        <w:spacing w:line="247" w:lineRule="auto"/>
        <w:ind w:firstLine="567"/>
        <w:contextualSpacing/>
        <w:jc w:val="both"/>
        <w:rPr>
          <w:rFonts w:eastAsia="Calibri"/>
          <w:szCs w:val="28"/>
          <w:lang w:eastAsia="en-US"/>
        </w:rPr>
      </w:pPr>
      <w:r w:rsidRPr="000439EE">
        <w:rPr>
          <w:rFonts w:eastAsia="Calibri"/>
          <w:szCs w:val="28"/>
          <w:lang w:eastAsia="en-US"/>
        </w:rPr>
        <w:t xml:space="preserve">7 червня 2010 року Вища рада юстиції </w:t>
      </w:r>
      <w:r w:rsidR="00A02760">
        <w:rPr>
          <w:rFonts w:eastAsia="Calibri"/>
          <w:szCs w:val="28"/>
          <w:lang w:eastAsia="en-US"/>
        </w:rPr>
        <w:t>ухвалила</w:t>
      </w:r>
      <w:r w:rsidRPr="000439EE">
        <w:rPr>
          <w:rFonts w:eastAsia="Calibri"/>
          <w:szCs w:val="28"/>
          <w:lang w:eastAsia="en-US"/>
        </w:rPr>
        <w:t xml:space="preserve"> рішення № 460/0/15-10 про внесення Президенту України подання про звільнення </w:t>
      </w:r>
      <w:proofErr w:type="spellStart"/>
      <w:r w:rsidRPr="000439EE">
        <w:rPr>
          <w:rFonts w:eastAsia="Calibri"/>
          <w:szCs w:val="28"/>
          <w:lang w:eastAsia="en-US"/>
        </w:rPr>
        <w:t>Корзаченка</w:t>
      </w:r>
      <w:proofErr w:type="spellEnd"/>
      <w:r w:rsidRPr="000439EE">
        <w:rPr>
          <w:rFonts w:eastAsia="Calibri"/>
          <w:szCs w:val="28"/>
          <w:lang w:eastAsia="en-US"/>
        </w:rPr>
        <w:t xml:space="preserve"> В.М. з посади судді </w:t>
      </w:r>
      <w:proofErr w:type="spellStart"/>
      <w:r w:rsidRPr="000439EE">
        <w:rPr>
          <w:rFonts w:eastAsia="Calibri"/>
          <w:szCs w:val="28"/>
          <w:lang w:eastAsia="en-US"/>
        </w:rPr>
        <w:t>Носівського</w:t>
      </w:r>
      <w:proofErr w:type="spellEnd"/>
      <w:r w:rsidRPr="000439EE">
        <w:rPr>
          <w:rFonts w:eastAsia="Calibri"/>
          <w:szCs w:val="28"/>
          <w:lang w:eastAsia="en-US"/>
        </w:rPr>
        <w:t xml:space="preserve"> районного суду Чернігівської області за порушення присяги.</w:t>
      </w:r>
    </w:p>
    <w:p w14:paraId="3B30B6C0" w14:textId="1F19F6D6" w:rsidR="000439EE" w:rsidRPr="000439EE" w:rsidRDefault="000439EE" w:rsidP="00A02760">
      <w:pPr>
        <w:widowControl w:val="0"/>
        <w:tabs>
          <w:tab w:val="left" w:pos="567"/>
        </w:tabs>
        <w:autoSpaceDN/>
        <w:spacing w:line="247" w:lineRule="auto"/>
        <w:ind w:firstLine="567"/>
        <w:contextualSpacing/>
        <w:jc w:val="both"/>
        <w:rPr>
          <w:rFonts w:eastAsia="Calibri"/>
          <w:szCs w:val="28"/>
          <w:lang w:eastAsia="en-US"/>
        </w:rPr>
      </w:pPr>
      <w:r w:rsidRPr="000439EE">
        <w:rPr>
          <w:rFonts w:eastAsia="Calibri"/>
          <w:szCs w:val="28"/>
          <w:lang w:eastAsia="en-US"/>
        </w:rPr>
        <w:t xml:space="preserve">Вища рада юстиції дійшла висновку, що суддя </w:t>
      </w:r>
      <w:proofErr w:type="spellStart"/>
      <w:r w:rsidRPr="000439EE">
        <w:rPr>
          <w:rFonts w:eastAsia="Calibri"/>
          <w:szCs w:val="28"/>
          <w:lang w:eastAsia="en-US"/>
        </w:rPr>
        <w:t>Корзаченко</w:t>
      </w:r>
      <w:proofErr w:type="spellEnd"/>
      <w:r w:rsidRPr="000439EE">
        <w:rPr>
          <w:rFonts w:eastAsia="Calibri"/>
          <w:szCs w:val="28"/>
          <w:lang w:eastAsia="en-US"/>
        </w:rPr>
        <w:t xml:space="preserve"> В.М. несумлінно </w:t>
      </w:r>
      <w:r w:rsidR="00A02760">
        <w:rPr>
          <w:rFonts w:eastAsia="Calibri"/>
          <w:szCs w:val="28"/>
          <w:lang w:eastAsia="en-US"/>
        </w:rPr>
        <w:t>та</w:t>
      </w:r>
      <w:r w:rsidRPr="000439EE">
        <w:rPr>
          <w:rFonts w:eastAsia="Calibri"/>
          <w:szCs w:val="28"/>
          <w:lang w:eastAsia="en-US"/>
        </w:rPr>
        <w:t xml:space="preserve"> безвідповідально поставився до виконання службових обов’язків під час </w:t>
      </w:r>
      <w:r w:rsidRPr="000439EE">
        <w:rPr>
          <w:rFonts w:eastAsia="Calibri"/>
          <w:szCs w:val="28"/>
          <w:lang w:eastAsia="en-US"/>
        </w:rPr>
        <w:lastRenderedPageBreak/>
        <w:t>здійснення судочинства, проігнорував вимоги закону, внаслідок чого прийняв до розгляду позовну заяву з порушенням норм щодо територіальної підсудності і постановив незаконну ухвалу про забезпечення позову, що свідчить про порушення ним присяги судді.</w:t>
      </w:r>
    </w:p>
    <w:p w14:paraId="79E58BD4" w14:textId="1B231014" w:rsidR="000439EE" w:rsidRPr="005E230F" w:rsidRDefault="000439EE" w:rsidP="00A02760">
      <w:pPr>
        <w:widowControl w:val="0"/>
        <w:tabs>
          <w:tab w:val="left" w:pos="567"/>
        </w:tabs>
        <w:autoSpaceDN/>
        <w:spacing w:line="247" w:lineRule="auto"/>
        <w:ind w:firstLine="567"/>
        <w:contextualSpacing/>
        <w:jc w:val="both"/>
        <w:rPr>
          <w:rFonts w:eastAsia="Calibri"/>
          <w:szCs w:val="28"/>
          <w:lang w:eastAsia="en-US"/>
        </w:rPr>
      </w:pPr>
      <w:r w:rsidRPr="000439EE">
        <w:rPr>
          <w:rFonts w:eastAsia="Calibri"/>
          <w:szCs w:val="28"/>
          <w:lang w:eastAsia="en-US"/>
        </w:rPr>
        <w:t xml:space="preserve">Указом Президента України від 6 липня 2010 року </w:t>
      </w:r>
      <w:r w:rsidR="00CF6CD8">
        <w:rPr>
          <w:rFonts w:eastAsia="Calibri"/>
          <w:szCs w:val="28"/>
          <w:lang w:eastAsia="en-US"/>
        </w:rPr>
        <w:t xml:space="preserve">№ 755/2010 </w:t>
      </w:r>
      <w:proofErr w:type="spellStart"/>
      <w:r w:rsidR="00CF6CD8">
        <w:rPr>
          <w:rFonts w:eastAsia="Calibri"/>
          <w:szCs w:val="28"/>
          <w:lang w:eastAsia="en-US"/>
        </w:rPr>
        <w:t>Корзаченка</w:t>
      </w:r>
      <w:proofErr w:type="spellEnd"/>
      <w:r w:rsidR="00CF6CD8">
        <w:rPr>
          <w:rFonts w:eastAsia="Calibri"/>
          <w:szCs w:val="28"/>
          <w:lang w:eastAsia="en-US"/>
        </w:rPr>
        <w:t> </w:t>
      </w:r>
      <w:r w:rsidRPr="000439EE">
        <w:rPr>
          <w:rFonts w:eastAsia="Calibri"/>
          <w:szCs w:val="28"/>
          <w:lang w:eastAsia="en-US"/>
        </w:rPr>
        <w:t xml:space="preserve">В.М. звільнено з посади судді </w:t>
      </w:r>
      <w:proofErr w:type="spellStart"/>
      <w:r w:rsidRPr="000439EE">
        <w:rPr>
          <w:rFonts w:eastAsia="Calibri"/>
          <w:szCs w:val="28"/>
          <w:lang w:eastAsia="en-US"/>
        </w:rPr>
        <w:t>Носівського</w:t>
      </w:r>
      <w:proofErr w:type="spellEnd"/>
      <w:r w:rsidRPr="000439EE">
        <w:rPr>
          <w:rFonts w:eastAsia="Calibri"/>
          <w:szCs w:val="28"/>
          <w:lang w:eastAsia="en-US"/>
        </w:rPr>
        <w:t xml:space="preserve"> районного суду </w:t>
      </w:r>
      <w:r w:rsidRPr="005E230F">
        <w:rPr>
          <w:rFonts w:eastAsia="Calibri"/>
          <w:szCs w:val="28"/>
          <w:lang w:eastAsia="en-US"/>
        </w:rPr>
        <w:t>Чернігівської області у зв’язку з порушенням присяги судді.</w:t>
      </w:r>
    </w:p>
    <w:p w14:paraId="2A472410" w14:textId="77777777" w:rsidR="00A0422E" w:rsidRDefault="000439EE" w:rsidP="00A02760">
      <w:pPr>
        <w:widowControl w:val="0"/>
        <w:tabs>
          <w:tab w:val="left" w:pos="567"/>
        </w:tabs>
        <w:autoSpaceDN/>
        <w:ind w:firstLine="567"/>
        <w:contextualSpacing/>
        <w:jc w:val="both"/>
        <w:rPr>
          <w:rFonts w:eastAsia="Calibri"/>
          <w:szCs w:val="28"/>
          <w:lang w:eastAsia="en-US"/>
        </w:rPr>
      </w:pPr>
      <w:r w:rsidRPr="005E230F">
        <w:rPr>
          <w:rFonts w:eastAsia="Calibri"/>
          <w:szCs w:val="28"/>
          <w:lang w:eastAsia="en-US"/>
        </w:rPr>
        <w:t xml:space="preserve">15 червня 2010 року </w:t>
      </w:r>
      <w:proofErr w:type="spellStart"/>
      <w:r w:rsidRPr="005E230F">
        <w:rPr>
          <w:rFonts w:eastAsia="Calibri"/>
          <w:szCs w:val="28"/>
          <w:lang w:eastAsia="en-US"/>
        </w:rPr>
        <w:t>Корзаченко</w:t>
      </w:r>
      <w:proofErr w:type="spellEnd"/>
      <w:r w:rsidRPr="005E230F">
        <w:rPr>
          <w:rFonts w:eastAsia="Calibri"/>
          <w:szCs w:val="28"/>
          <w:lang w:eastAsia="en-US"/>
        </w:rPr>
        <w:t xml:space="preserve"> В.М. звернувся до Вищого адміністративного суду України як суду першої інстанції з адміністративним позовом до Вищої ради юстиції, в якому просив: </w:t>
      </w:r>
    </w:p>
    <w:p w14:paraId="5D373AC7" w14:textId="3003F713" w:rsidR="00A0422E" w:rsidRDefault="000439EE" w:rsidP="00A02760">
      <w:pPr>
        <w:widowControl w:val="0"/>
        <w:tabs>
          <w:tab w:val="left" w:pos="567"/>
        </w:tabs>
        <w:autoSpaceDN/>
        <w:ind w:firstLine="567"/>
        <w:contextualSpacing/>
        <w:jc w:val="both"/>
        <w:rPr>
          <w:rFonts w:eastAsia="Calibri"/>
          <w:szCs w:val="28"/>
          <w:lang w:eastAsia="en-US"/>
        </w:rPr>
      </w:pPr>
      <w:r w:rsidRPr="005E230F">
        <w:rPr>
          <w:rFonts w:eastAsia="Calibri"/>
          <w:szCs w:val="28"/>
          <w:lang w:eastAsia="en-US"/>
        </w:rPr>
        <w:t xml:space="preserve">визнати незаконним рішення відповідача від 7 червня 2010 року </w:t>
      </w:r>
      <w:r w:rsidR="00A02760">
        <w:rPr>
          <w:rFonts w:eastAsia="Calibri"/>
          <w:szCs w:val="28"/>
          <w:lang w:eastAsia="en-US"/>
        </w:rPr>
        <w:br/>
      </w:r>
      <w:r w:rsidRPr="005E230F">
        <w:rPr>
          <w:rFonts w:eastAsia="Calibri"/>
          <w:szCs w:val="28"/>
          <w:lang w:eastAsia="en-US"/>
        </w:rPr>
        <w:t xml:space="preserve">№ 460/0/15-10 «Про внесення Президенту України подання про звільнення </w:t>
      </w:r>
      <w:proofErr w:type="spellStart"/>
      <w:r w:rsidRPr="005E230F">
        <w:rPr>
          <w:rFonts w:eastAsia="Calibri"/>
          <w:szCs w:val="28"/>
          <w:lang w:eastAsia="en-US"/>
        </w:rPr>
        <w:t>Корзаченка</w:t>
      </w:r>
      <w:proofErr w:type="spellEnd"/>
      <w:r w:rsidRPr="005E230F">
        <w:rPr>
          <w:rFonts w:eastAsia="Calibri"/>
          <w:szCs w:val="28"/>
          <w:lang w:eastAsia="en-US"/>
        </w:rPr>
        <w:t xml:space="preserve"> В.М. з посади судді </w:t>
      </w:r>
      <w:proofErr w:type="spellStart"/>
      <w:r w:rsidRPr="005E230F">
        <w:rPr>
          <w:rFonts w:eastAsia="Calibri"/>
          <w:szCs w:val="28"/>
          <w:lang w:eastAsia="en-US"/>
        </w:rPr>
        <w:t>Носівського</w:t>
      </w:r>
      <w:proofErr w:type="spellEnd"/>
      <w:r w:rsidRPr="005E230F">
        <w:rPr>
          <w:rFonts w:eastAsia="Calibri"/>
          <w:szCs w:val="28"/>
          <w:lang w:eastAsia="en-US"/>
        </w:rPr>
        <w:t xml:space="preserve"> районного суду Чернігівської області за порушення присяги»; </w:t>
      </w:r>
    </w:p>
    <w:p w14:paraId="76323574" w14:textId="09E97B98" w:rsidR="000439EE" w:rsidRPr="005E230F" w:rsidRDefault="000439EE" w:rsidP="00A02760">
      <w:pPr>
        <w:widowControl w:val="0"/>
        <w:tabs>
          <w:tab w:val="left" w:pos="567"/>
        </w:tabs>
        <w:autoSpaceDN/>
        <w:ind w:firstLine="567"/>
        <w:contextualSpacing/>
        <w:jc w:val="both"/>
        <w:rPr>
          <w:rFonts w:eastAsia="Calibri"/>
          <w:szCs w:val="28"/>
          <w:lang w:eastAsia="en-US"/>
        </w:rPr>
      </w:pPr>
      <w:r w:rsidRPr="005E230F">
        <w:rPr>
          <w:rFonts w:eastAsia="Calibri"/>
          <w:szCs w:val="28"/>
          <w:lang w:eastAsia="en-US"/>
        </w:rPr>
        <w:t>зобов’язати Вищу раду юстиції скасувати це рішення в частині внесення подання про звільнення з посади судді за порушення присяги та ухвалити рішення про відхилення подання про звільнення.</w:t>
      </w:r>
    </w:p>
    <w:p w14:paraId="7F39A3A4" w14:textId="77777777" w:rsidR="000439EE" w:rsidRPr="005E230F" w:rsidRDefault="000439EE" w:rsidP="00A02760">
      <w:pPr>
        <w:widowControl w:val="0"/>
        <w:tabs>
          <w:tab w:val="left" w:pos="567"/>
        </w:tabs>
        <w:autoSpaceDN/>
        <w:ind w:firstLine="567"/>
        <w:contextualSpacing/>
        <w:jc w:val="both"/>
        <w:rPr>
          <w:rFonts w:eastAsia="Calibri"/>
          <w:szCs w:val="28"/>
          <w:lang w:eastAsia="en-US"/>
        </w:rPr>
      </w:pPr>
      <w:r w:rsidRPr="005E230F">
        <w:rPr>
          <w:rFonts w:eastAsia="Calibri"/>
          <w:szCs w:val="28"/>
          <w:lang w:eastAsia="en-US"/>
        </w:rPr>
        <w:t xml:space="preserve">Крім того, 9 липня 2010 року </w:t>
      </w:r>
      <w:proofErr w:type="spellStart"/>
      <w:r w:rsidRPr="005E230F">
        <w:rPr>
          <w:rFonts w:eastAsia="Calibri"/>
          <w:szCs w:val="28"/>
          <w:lang w:eastAsia="en-US"/>
        </w:rPr>
        <w:t>Корзаченко</w:t>
      </w:r>
      <w:proofErr w:type="spellEnd"/>
      <w:r w:rsidRPr="005E230F">
        <w:rPr>
          <w:rFonts w:eastAsia="Calibri"/>
          <w:szCs w:val="28"/>
          <w:lang w:eastAsia="en-US"/>
        </w:rPr>
        <w:t xml:space="preserve"> В.М. подав адміністративний позов до Президента України про визнання незаконним та скасування Указу Президента України від 6 липня 2010 року № 755/2010 «Про звільнення судді», яким його було звільнено з посади судді. </w:t>
      </w:r>
    </w:p>
    <w:p w14:paraId="6147B832" w14:textId="237EAC05" w:rsidR="000439EE" w:rsidRPr="005E230F" w:rsidRDefault="00A0422E" w:rsidP="00A02760">
      <w:pPr>
        <w:widowControl w:val="0"/>
        <w:tabs>
          <w:tab w:val="left" w:pos="567"/>
        </w:tabs>
        <w:autoSpaceDN/>
        <w:ind w:firstLine="567"/>
        <w:contextualSpacing/>
        <w:jc w:val="both"/>
        <w:rPr>
          <w:rFonts w:eastAsia="Calibri"/>
          <w:szCs w:val="28"/>
          <w:lang w:eastAsia="en-US"/>
        </w:rPr>
      </w:pPr>
      <w:r>
        <w:rPr>
          <w:rFonts w:eastAsia="Calibri"/>
          <w:szCs w:val="28"/>
          <w:lang w:eastAsia="en-US"/>
        </w:rPr>
        <w:t>Вказані п</w:t>
      </w:r>
      <w:r w:rsidR="000439EE" w:rsidRPr="005E230F">
        <w:rPr>
          <w:rFonts w:eastAsia="Calibri"/>
          <w:szCs w:val="28"/>
          <w:lang w:eastAsia="en-US"/>
        </w:rPr>
        <w:t xml:space="preserve">озовні заяви </w:t>
      </w:r>
      <w:r>
        <w:rPr>
          <w:rFonts w:eastAsia="Calibri"/>
          <w:szCs w:val="28"/>
          <w:lang w:eastAsia="en-US"/>
        </w:rPr>
        <w:t xml:space="preserve">були </w:t>
      </w:r>
      <w:r w:rsidR="000439EE" w:rsidRPr="005E230F">
        <w:rPr>
          <w:rFonts w:eastAsia="Calibri"/>
          <w:szCs w:val="28"/>
          <w:lang w:eastAsia="en-US"/>
        </w:rPr>
        <w:t>мотивован</w:t>
      </w:r>
      <w:r>
        <w:rPr>
          <w:rFonts w:eastAsia="Calibri"/>
          <w:szCs w:val="28"/>
          <w:lang w:eastAsia="en-US"/>
        </w:rPr>
        <w:t>і</w:t>
      </w:r>
      <w:r w:rsidR="000439EE" w:rsidRPr="005E230F">
        <w:rPr>
          <w:rFonts w:eastAsia="Calibri"/>
          <w:szCs w:val="28"/>
          <w:lang w:eastAsia="en-US"/>
        </w:rPr>
        <w:t xml:space="preserve"> тим, що відповідачі при прийнятті оскаржуваних рішення та Указу порушили процедуру розгляду питання звільнення судді за порушення присяги, при цьому висновки, викладені у поданні, є упередженими та не відповідають фактичним обставинам.</w:t>
      </w:r>
    </w:p>
    <w:p w14:paraId="17724C7B" w14:textId="77777777" w:rsidR="000439EE" w:rsidRPr="005E230F" w:rsidRDefault="000439EE" w:rsidP="00A02760">
      <w:pPr>
        <w:widowControl w:val="0"/>
        <w:tabs>
          <w:tab w:val="left" w:pos="567"/>
        </w:tabs>
        <w:autoSpaceDN/>
        <w:ind w:firstLine="567"/>
        <w:contextualSpacing/>
        <w:jc w:val="both"/>
        <w:rPr>
          <w:rFonts w:eastAsia="Calibri"/>
          <w:szCs w:val="28"/>
          <w:lang w:eastAsia="en-US"/>
        </w:rPr>
      </w:pPr>
      <w:r w:rsidRPr="005E230F">
        <w:rPr>
          <w:rFonts w:eastAsia="Calibri"/>
          <w:szCs w:val="28"/>
          <w:lang w:eastAsia="en-US"/>
        </w:rPr>
        <w:t xml:space="preserve">Вищий адміністративний суд України ухвалою від 28 липня 2010 року об’єднав в одне провадження справу за позовом </w:t>
      </w:r>
      <w:proofErr w:type="spellStart"/>
      <w:r w:rsidRPr="005E230F">
        <w:rPr>
          <w:rFonts w:eastAsia="Calibri"/>
          <w:szCs w:val="28"/>
          <w:lang w:eastAsia="en-US"/>
        </w:rPr>
        <w:t>Корзаченка</w:t>
      </w:r>
      <w:proofErr w:type="spellEnd"/>
      <w:r w:rsidRPr="005E230F">
        <w:rPr>
          <w:rFonts w:eastAsia="Calibri"/>
          <w:szCs w:val="28"/>
          <w:lang w:eastAsia="en-US"/>
        </w:rPr>
        <w:t xml:space="preserve"> В.М. до Вищої ради юстиції про визнання незаконним рішення і зобов’язання вчинити певні дії та справу за позовом </w:t>
      </w:r>
      <w:proofErr w:type="spellStart"/>
      <w:r w:rsidRPr="005E230F">
        <w:rPr>
          <w:rFonts w:eastAsia="Calibri"/>
          <w:szCs w:val="28"/>
          <w:lang w:eastAsia="en-US"/>
        </w:rPr>
        <w:t>Корзаченка</w:t>
      </w:r>
      <w:proofErr w:type="spellEnd"/>
      <w:r w:rsidRPr="005E230F">
        <w:rPr>
          <w:rFonts w:eastAsia="Calibri"/>
          <w:szCs w:val="28"/>
          <w:lang w:eastAsia="en-US"/>
        </w:rPr>
        <w:t xml:space="preserve"> В.М. до Президента України про визнання незаконним та скасування Указу про звільнення його з посади судді.</w:t>
      </w:r>
    </w:p>
    <w:p w14:paraId="16ECB6E5" w14:textId="77777777" w:rsidR="000439EE" w:rsidRPr="005E230F" w:rsidRDefault="000439EE" w:rsidP="00A02760">
      <w:pPr>
        <w:widowControl w:val="0"/>
        <w:tabs>
          <w:tab w:val="left" w:pos="567"/>
        </w:tabs>
        <w:autoSpaceDN/>
        <w:ind w:firstLine="567"/>
        <w:contextualSpacing/>
        <w:jc w:val="both"/>
        <w:rPr>
          <w:rFonts w:eastAsia="Calibri"/>
          <w:szCs w:val="28"/>
          <w:lang w:eastAsia="en-US"/>
        </w:rPr>
      </w:pPr>
      <w:r w:rsidRPr="005E230F">
        <w:rPr>
          <w:rFonts w:eastAsia="Calibri"/>
          <w:szCs w:val="28"/>
          <w:lang w:eastAsia="en-US"/>
        </w:rPr>
        <w:t>Постановою Вищого адміністративного суду України від 28 липня 2010 року в задоволенні позову відмовлено.</w:t>
      </w:r>
    </w:p>
    <w:p w14:paraId="1231291D" w14:textId="77777777" w:rsidR="000439EE" w:rsidRPr="005E230F" w:rsidRDefault="000439EE" w:rsidP="00A02760">
      <w:pPr>
        <w:widowControl w:val="0"/>
        <w:tabs>
          <w:tab w:val="left" w:pos="567"/>
        </w:tabs>
        <w:autoSpaceDN/>
        <w:ind w:firstLine="567"/>
        <w:contextualSpacing/>
        <w:jc w:val="both"/>
        <w:rPr>
          <w:rFonts w:eastAsia="Calibri"/>
          <w:szCs w:val="28"/>
          <w:lang w:eastAsia="en-US"/>
        </w:rPr>
      </w:pPr>
      <w:r w:rsidRPr="005E230F">
        <w:rPr>
          <w:rFonts w:eastAsia="Calibri"/>
          <w:szCs w:val="28"/>
          <w:lang w:eastAsia="en-US"/>
        </w:rPr>
        <w:t xml:space="preserve">Не погодившись із постановою Вищого адміністративного суду України, </w:t>
      </w:r>
      <w:proofErr w:type="spellStart"/>
      <w:r w:rsidRPr="005E230F">
        <w:rPr>
          <w:rFonts w:eastAsia="Calibri"/>
          <w:szCs w:val="28"/>
          <w:lang w:eastAsia="en-US"/>
        </w:rPr>
        <w:t>Корзаченко</w:t>
      </w:r>
      <w:proofErr w:type="spellEnd"/>
      <w:r w:rsidRPr="005E230F">
        <w:rPr>
          <w:rFonts w:eastAsia="Calibri"/>
          <w:szCs w:val="28"/>
          <w:lang w:eastAsia="en-US"/>
        </w:rPr>
        <w:t xml:space="preserve"> В.М. звернувся до Європейського суду з прав людини (далі – ЄСПЛ, Суд) із заявою проти України, в якій вказав про порушення пункту 1 статті 6 та статті 8 Конвенції про захист прав людини і основоположних свобод (далі – Конвенція). Зазначив, що провадження стосовно його звільнення було несправедливим, суперечило принципу незалежного і безстороннього суду, а також що незаконне звільнення мало значний вплив на його приватне життя.</w:t>
      </w:r>
    </w:p>
    <w:p w14:paraId="030300AD" w14:textId="77777777" w:rsidR="000439EE" w:rsidRPr="005E230F" w:rsidRDefault="000439EE" w:rsidP="00A02760">
      <w:pPr>
        <w:widowControl w:val="0"/>
        <w:autoSpaceDN/>
        <w:ind w:firstLine="567"/>
        <w:contextualSpacing/>
        <w:jc w:val="both"/>
        <w:rPr>
          <w:rFonts w:eastAsia="Calibri"/>
          <w:szCs w:val="28"/>
          <w:lang w:eastAsia="en-US"/>
        </w:rPr>
      </w:pPr>
      <w:r w:rsidRPr="005E230F">
        <w:rPr>
          <w:rFonts w:eastAsia="Calibri"/>
          <w:szCs w:val="28"/>
          <w:lang w:eastAsia="en-US"/>
        </w:rPr>
        <w:t xml:space="preserve">З огляду на схожість заяви </w:t>
      </w:r>
      <w:proofErr w:type="spellStart"/>
      <w:r w:rsidRPr="005E230F">
        <w:rPr>
          <w:rFonts w:eastAsia="Calibri"/>
          <w:szCs w:val="28"/>
          <w:lang w:eastAsia="en-US"/>
        </w:rPr>
        <w:t>Корзаченка</w:t>
      </w:r>
      <w:proofErr w:type="spellEnd"/>
      <w:r w:rsidRPr="005E230F">
        <w:rPr>
          <w:rFonts w:eastAsia="Calibri"/>
          <w:szCs w:val="28"/>
          <w:lang w:eastAsia="en-US"/>
        </w:rPr>
        <w:t xml:space="preserve"> В.М. з іншими заявами, поданими до ЄСПЛ громадянами України, які раніше обіймали посади суддів національних судів, ці заяви були об’єднані відповідно до пункту 1 правила 42 Регламенту Європейського суду з прав людини.</w:t>
      </w:r>
    </w:p>
    <w:p w14:paraId="253D96BC" w14:textId="1F406D85" w:rsidR="000439EE" w:rsidRPr="005E230F" w:rsidRDefault="000439EE" w:rsidP="00A02760">
      <w:pPr>
        <w:widowControl w:val="0"/>
        <w:autoSpaceDN/>
        <w:ind w:firstLine="567"/>
        <w:contextualSpacing/>
        <w:jc w:val="both"/>
        <w:rPr>
          <w:rFonts w:eastAsia="Calibri"/>
          <w:szCs w:val="28"/>
          <w:lang w:eastAsia="en-US"/>
        </w:rPr>
      </w:pPr>
      <w:r w:rsidRPr="005E230F">
        <w:rPr>
          <w:rFonts w:eastAsia="Calibri"/>
          <w:szCs w:val="28"/>
          <w:lang w:eastAsia="en-US"/>
        </w:rPr>
        <w:t xml:space="preserve">19 січня 2017 року ЄСПЛ ухвалив рішення у справі «Куликов та інші проти України», зокрема за заявою </w:t>
      </w:r>
      <w:proofErr w:type="spellStart"/>
      <w:r w:rsidRPr="005E230F">
        <w:rPr>
          <w:rFonts w:eastAsia="Calibri"/>
          <w:szCs w:val="28"/>
          <w:lang w:eastAsia="en-US"/>
        </w:rPr>
        <w:t>Корзаченка</w:t>
      </w:r>
      <w:proofErr w:type="spellEnd"/>
      <w:r w:rsidRPr="005E230F">
        <w:rPr>
          <w:rFonts w:eastAsia="Calibri"/>
          <w:szCs w:val="28"/>
          <w:lang w:eastAsia="en-US"/>
        </w:rPr>
        <w:t xml:space="preserve"> В.М. (№ 4588/11), </w:t>
      </w:r>
      <w:r w:rsidR="00A02760">
        <w:rPr>
          <w:rFonts w:eastAsia="Calibri"/>
          <w:szCs w:val="28"/>
          <w:lang w:eastAsia="en-US"/>
        </w:rPr>
        <w:t>згідно з яким</w:t>
      </w:r>
      <w:r w:rsidRPr="005E230F">
        <w:rPr>
          <w:rFonts w:eastAsia="Calibri"/>
          <w:szCs w:val="28"/>
          <w:lang w:eastAsia="en-US"/>
        </w:rPr>
        <w:t xml:space="preserve"> Україна </w:t>
      </w:r>
      <w:r w:rsidRPr="005E230F">
        <w:rPr>
          <w:rFonts w:eastAsia="Calibri"/>
          <w:szCs w:val="28"/>
          <w:lang w:eastAsia="en-US"/>
        </w:rPr>
        <w:lastRenderedPageBreak/>
        <w:t>порушила стосовно позивача пункт 1 статті 6 Конвенції у зв’язку з недотриманням принципів незалежності і безсторонності та статтю 8 Конвенції, якою кожному гарантується право на повагу до приватного і сімейного життя.</w:t>
      </w:r>
    </w:p>
    <w:p w14:paraId="46CC7261" w14:textId="4E093EBB" w:rsidR="000439EE" w:rsidRPr="005E230F" w:rsidRDefault="000439EE" w:rsidP="00A02760">
      <w:pPr>
        <w:widowControl w:val="0"/>
        <w:autoSpaceDN/>
        <w:ind w:firstLine="567"/>
        <w:contextualSpacing/>
        <w:jc w:val="both"/>
        <w:rPr>
          <w:rFonts w:eastAsia="Calibri"/>
          <w:szCs w:val="28"/>
          <w:lang w:eastAsia="en-US"/>
        </w:rPr>
      </w:pPr>
      <w:r w:rsidRPr="005E230F">
        <w:rPr>
          <w:rFonts w:eastAsia="Calibri"/>
          <w:szCs w:val="28"/>
          <w:lang w:eastAsia="en-US"/>
        </w:rPr>
        <w:t xml:space="preserve">Рішення </w:t>
      </w:r>
      <w:r w:rsidR="00A02760">
        <w:rPr>
          <w:rFonts w:eastAsia="Calibri"/>
          <w:szCs w:val="28"/>
          <w:lang w:eastAsia="en-US"/>
        </w:rPr>
        <w:t>ЄСПЛ</w:t>
      </w:r>
      <w:r w:rsidRPr="005E230F">
        <w:rPr>
          <w:rFonts w:eastAsia="Calibri"/>
          <w:szCs w:val="28"/>
          <w:lang w:eastAsia="en-US"/>
        </w:rPr>
        <w:t xml:space="preserve"> набрало статусу остаточного 19 квітня 2017 року.</w:t>
      </w:r>
    </w:p>
    <w:p w14:paraId="2C4CDA0B" w14:textId="2735E508" w:rsidR="000439EE" w:rsidRPr="005E230F" w:rsidRDefault="000439EE" w:rsidP="00A02760">
      <w:pPr>
        <w:widowControl w:val="0"/>
        <w:autoSpaceDN/>
        <w:ind w:firstLine="567"/>
        <w:contextualSpacing/>
        <w:jc w:val="both"/>
        <w:rPr>
          <w:rFonts w:eastAsia="Calibri"/>
          <w:szCs w:val="28"/>
          <w:lang w:eastAsia="en-US"/>
        </w:rPr>
      </w:pPr>
      <w:r w:rsidRPr="005E230F">
        <w:rPr>
          <w:rFonts w:eastAsia="Calibri"/>
          <w:szCs w:val="28"/>
          <w:lang w:eastAsia="en-US"/>
        </w:rPr>
        <w:t>Розглядаючи справу «Куликов та</w:t>
      </w:r>
      <w:r w:rsidR="00A02760">
        <w:rPr>
          <w:rFonts w:eastAsia="Calibri"/>
          <w:szCs w:val="28"/>
          <w:lang w:eastAsia="en-US"/>
        </w:rPr>
        <w:t xml:space="preserve"> інші проти України», зокрема </w:t>
      </w:r>
      <w:r w:rsidRPr="005E230F">
        <w:rPr>
          <w:rFonts w:eastAsia="Calibri"/>
          <w:szCs w:val="28"/>
          <w:lang w:eastAsia="en-US"/>
        </w:rPr>
        <w:t xml:space="preserve">заяву </w:t>
      </w:r>
      <w:proofErr w:type="spellStart"/>
      <w:r w:rsidRPr="005E230F">
        <w:rPr>
          <w:rFonts w:eastAsia="Calibri"/>
          <w:szCs w:val="28"/>
          <w:lang w:eastAsia="en-US"/>
        </w:rPr>
        <w:t>Корзаченка</w:t>
      </w:r>
      <w:proofErr w:type="spellEnd"/>
      <w:r w:rsidRPr="005E230F">
        <w:rPr>
          <w:rFonts w:eastAsia="Calibri"/>
          <w:szCs w:val="28"/>
          <w:lang w:eastAsia="en-US"/>
        </w:rPr>
        <w:t xml:space="preserve"> В.М. (№ 4588/11), ЄСПЛ констатував порушення пункту 1 статті 6 Конвенції та зазначив, що провадження у Вищій раді юстиції і Верховній Раді України характеризувалися великою кількістю системних і загальних недоліків, які поставили під сумнів принципи незалежності та неупередженості, а подальший перегляд справи судом не усунув ці недоліки. Зокрема, подання Вищої ради юстиції про звільнення </w:t>
      </w:r>
      <w:proofErr w:type="spellStart"/>
      <w:r w:rsidRPr="005E230F">
        <w:rPr>
          <w:rFonts w:eastAsia="Calibri"/>
          <w:szCs w:val="28"/>
          <w:lang w:eastAsia="en-US"/>
        </w:rPr>
        <w:t>Корзаченка</w:t>
      </w:r>
      <w:proofErr w:type="spellEnd"/>
      <w:r w:rsidRPr="005E230F">
        <w:rPr>
          <w:rFonts w:eastAsia="Calibri"/>
          <w:szCs w:val="28"/>
          <w:lang w:eastAsia="en-US"/>
        </w:rPr>
        <w:t xml:space="preserve"> В.М. </w:t>
      </w:r>
      <w:proofErr w:type="spellStart"/>
      <w:r w:rsidRPr="005E230F">
        <w:rPr>
          <w:rFonts w:eastAsia="Calibri"/>
          <w:szCs w:val="28"/>
          <w:lang w:eastAsia="en-US"/>
        </w:rPr>
        <w:t>внесено</w:t>
      </w:r>
      <w:proofErr w:type="spellEnd"/>
      <w:r w:rsidRPr="005E230F">
        <w:rPr>
          <w:rFonts w:eastAsia="Calibri"/>
          <w:szCs w:val="28"/>
          <w:lang w:eastAsia="en-US"/>
        </w:rPr>
        <w:t xml:space="preserve"> Президентові України для ухвалення остаточного рішення, а не до Верховної Ради України. Оскільки частина процесу щодо прийняття рішень була покладена на Президента України, який був наділений значними виконавчими повноваженнями, вбачається, що цей етап провадження на національному рівні не забезпечив основних гарантій судового процесу, передбачених статтею 6 Конвенції; ця особливість проміжного етапу складної національної процедури не впливає на загальний висновок про те, що принципи незалежності і неупередженості не були забезпечені на національному рівні (пункти 135–137 цього рішення). Окрім того, Суд констатував порушення статті 8 Конвенції щодо заявника, встановивши, що звільнення заявника з посади становило втручання у його приватне життя, а також що таке втручання не відповідало вимогам «якості закону» (пункт 138 зазначеного рішення).</w:t>
      </w:r>
    </w:p>
    <w:p w14:paraId="575D0B72" w14:textId="0D59FA55" w:rsidR="00DF6670" w:rsidRDefault="00DF6670" w:rsidP="00A02760">
      <w:pPr>
        <w:widowControl w:val="0"/>
        <w:tabs>
          <w:tab w:val="left" w:pos="3210"/>
        </w:tabs>
        <w:autoSpaceDN/>
        <w:ind w:firstLine="567"/>
        <w:contextualSpacing/>
        <w:jc w:val="both"/>
        <w:rPr>
          <w:rFonts w:eastAsia="Calibri"/>
          <w:szCs w:val="28"/>
          <w:lang w:eastAsia="en-US"/>
        </w:rPr>
      </w:pPr>
      <w:r>
        <w:rPr>
          <w:rFonts w:eastAsia="Calibri"/>
          <w:szCs w:val="28"/>
          <w:lang w:eastAsia="en-US"/>
        </w:rPr>
        <w:t xml:space="preserve">Як убачається з рішення </w:t>
      </w:r>
      <w:r w:rsidRPr="00DF6670">
        <w:rPr>
          <w:rFonts w:eastAsia="Calibri"/>
          <w:szCs w:val="28"/>
          <w:lang w:eastAsia="en-US"/>
        </w:rPr>
        <w:t>«Куликов та інші проти України»</w:t>
      </w:r>
      <w:r>
        <w:rPr>
          <w:rFonts w:eastAsia="Calibri"/>
          <w:szCs w:val="28"/>
          <w:lang w:eastAsia="en-US"/>
        </w:rPr>
        <w:t>, заявники у справі просили, зокрема</w:t>
      </w:r>
      <w:r w:rsidR="00A02760">
        <w:rPr>
          <w:rFonts w:eastAsia="Calibri"/>
          <w:szCs w:val="28"/>
          <w:lang w:eastAsia="en-US"/>
        </w:rPr>
        <w:t>,</w:t>
      </w:r>
      <w:r w:rsidRPr="00DF6670">
        <w:t xml:space="preserve"> </w:t>
      </w:r>
      <w:r w:rsidRPr="00DF6670">
        <w:rPr>
          <w:rFonts w:eastAsia="Calibri"/>
          <w:szCs w:val="28"/>
          <w:lang w:eastAsia="en-US"/>
        </w:rPr>
        <w:t>вжит</w:t>
      </w:r>
      <w:r>
        <w:rPr>
          <w:rFonts w:eastAsia="Calibri"/>
          <w:szCs w:val="28"/>
          <w:lang w:eastAsia="en-US"/>
        </w:rPr>
        <w:t>и</w:t>
      </w:r>
      <w:r w:rsidRPr="00DF6670">
        <w:rPr>
          <w:rFonts w:eastAsia="Calibri"/>
          <w:szCs w:val="28"/>
          <w:lang w:eastAsia="en-US"/>
        </w:rPr>
        <w:t xml:space="preserve"> заходів індивідуального характеру шляхом поновлення </w:t>
      </w:r>
      <w:r>
        <w:rPr>
          <w:rFonts w:eastAsia="Calibri"/>
          <w:szCs w:val="28"/>
          <w:lang w:eastAsia="en-US"/>
        </w:rPr>
        <w:t>їх</w:t>
      </w:r>
      <w:r w:rsidRPr="00DF6670">
        <w:rPr>
          <w:rFonts w:eastAsia="Calibri"/>
          <w:szCs w:val="28"/>
          <w:lang w:eastAsia="en-US"/>
        </w:rPr>
        <w:t xml:space="preserve"> на посаді</w:t>
      </w:r>
      <w:r>
        <w:rPr>
          <w:rFonts w:eastAsia="Calibri"/>
          <w:szCs w:val="28"/>
          <w:lang w:eastAsia="en-US"/>
        </w:rPr>
        <w:t xml:space="preserve"> судді.</w:t>
      </w:r>
    </w:p>
    <w:p w14:paraId="3CF61377" w14:textId="5395C8F7" w:rsidR="00DF6670" w:rsidRPr="00DF6670" w:rsidRDefault="00DF6670" w:rsidP="00A02760">
      <w:pPr>
        <w:widowControl w:val="0"/>
        <w:autoSpaceDN/>
        <w:ind w:firstLine="567"/>
        <w:contextualSpacing/>
        <w:jc w:val="both"/>
        <w:rPr>
          <w:rFonts w:eastAsia="Calibri"/>
          <w:szCs w:val="28"/>
          <w:lang w:eastAsia="en-US"/>
        </w:rPr>
      </w:pPr>
      <w:r>
        <w:rPr>
          <w:rFonts w:eastAsia="Calibri"/>
          <w:szCs w:val="28"/>
          <w:lang w:eastAsia="en-US"/>
        </w:rPr>
        <w:t xml:space="preserve">Щодо цих доводів </w:t>
      </w:r>
      <w:r w:rsidRPr="00DF6670">
        <w:rPr>
          <w:rFonts w:eastAsia="Calibri"/>
          <w:szCs w:val="28"/>
          <w:lang w:eastAsia="en-US"/>
        </w:rPr>
        <w:t xml:space="preserve">ЄСПЛ </w:t>
      </w:r>
      <w:r>
        <w:rPr>
          <w:rFonts w:eastAsia="Calibri"/>
          <w:szCs w:val="28"/>
          <w:lang w:eastAsia="en-US"/>
        </w:rPr>
        <w:t>зазначив про</w:t>
      </w:r>
      <w:r w:rsidRPr="00DF6670">
        <w:rPr>
          <w:rFonts w:eastAsia="Calibri"/>
          <w:szCs w:val="28"/>
          <w:lang w:eastAsia="en-US"/>
        </w:rPr>
        <w:t xml:space="preserve"> впровадження в Україні повномасштабної судової реформи, яка включає внесення змін до Конституції України та законів України, а також інституційні зміни, та наголосив, що, враховуючи обсяг та обставини заяв, що розглядаються, не можна дійти висновку, що ці істотно нові обставини роблять відповідні національні провадження </w:t>
      </w:r>
      <w:proofErr w:type="spellStart"/>
      <w:r w:rsidRPr="00DF6670">
        <w:rPr>
          <w:rFonts w:eastAsia="Calibri"/>
          <w:szCs w:val="28"/>
          <w:lang w:eastAsia="en-US"/>
        </w:rPr>
        <w:t>prima</w:t>
      </w:r>
      <w:proofErr w:type="spellEnd"/>
      <w:r w:rsidRPr="00DF6670">
        <w:rPr>
          <w:rFonts w:eastAsia="Calibri"/>
          <w:szCs w:val="28"/>
          <w:lang w:eastAsia="en-US"/>
        </w:rPr>
        <w:t xml:space="preserve"> </w:t>
      </w:r>
      <w:proofErr w:type="spellStart"/>
      <w:r w:rsidRPr="00DF6670">
        <w:rPr>
          <w:rFonts w:eastAsia="Calibri"/>
          <w:szCs w:val="28"/>
          <w:lang w:eastAsia="en-US"/>
        </w:rPr>
        <w:t>facie</w:t>
      </w:r>
      <w:proofErr w:type="spellEnd"/>
      <w:r w:rsidRPr="00DF6670">
        <w:rPr>
          <w:rFonts w:eastAsia="Calibri"/>
          <w:szCs w:val="28"/>
          <w:lang w:eastAsia="en-US"/>
        </w:rPr>
        <w:t xml:space="preserve"> даремними і безрезультатними. </w:t>
      </w:r>
      <w:r w:rsidR="00A02760">
        <w:rPr>
          <w:rFonts w:eastAsia="Calibri"/>
          <w:szCs w:val="28"/>
          <w:lang w:eastAsia="en-US"/>
        </w:rPr>
        <w:t>Отже,</w:t>
      </w:r>
      <w:r w:rsidRPr="00DF6670">
        <w:rPr>
          <w:rFonts w:eastAsia="Calibri"/>
          <w:szCs w:val="28"/>
          <w:lang w:eastAsia="en-US"/>
        </w:rPr>
        <w:t xml:space="preserve"> </w:t>
      </w:r>
      <w:r w:rsidRPr="00DF6670">
        <w:rPr>
          <w:rFonts w:eastAsia="Calibri"/>
          <w:szCs w:val="28"/>
          <w:u w:val="single"/>
          <w:lang w:eastAsia="en-US"/>
        </w:rPr>
        <w:t>Суд вирішив не дотримуватись підходу</w:t>
      </w:r>
      <w:r w:rsidRPr="00DF6670">
        <w:rPr>
          <w:rFonts w:eastAsia="Calibri"/>
          <w:szCs w:val="28"/>
          <w:lang w:eastAsia="en-US"/>
        </w:rPr>
        <w:t>, обраного у справі «Олександр Волков проти України»</w:t>
      </w:r>
      <w:r w:rsidR="00A02760">
        <w:rPr>
          <w:rFonts w:eastAsia="Calibri"/>
          <w:szCs w:val="28"/>
          <w:lang w:eastAsia="en-US"/>
        </w:rPr>
        <w:t>,</w:t>
      </w:r>
      <w:r w:rsidRPr="00DF6670">
        <w:rPr>
          <w:rFonts w:eastAsia="Calibri"/>
          <w:szCs w:val="28"/>
          <w:lang w:eastAsia="en-US"/>
        </w:rPr>
        <w:t xml:space="preserve"> щодо вжиття індивідуальних заходів (пункт 148 рішення «Куликов та інші проти України»)</w:t>
      </w:r>
      <w:r>
        <w:rPr>
          <w:rFonts w:eastAsia="Calibri"/>
          <w:szCs w:val="28"/>
          <w:lang w:eastAsia="en-US"/>
        </w:rPr>
        <w:t xml:space="preserve"> – </w:t>
      </w:r>
      <w:r w:rsidRPr="00A0422E">
        <w:rPr>
          <w:rFonts w:eastAsia="Calibri"/>
          <w:szCs w:val="28"/>
          <w:u w:val="single"/>
          <w:lang w:eastAsia="en-US"/>
        </w:rPr>
        <w:t>поновлення на посаді судді</w:t>
      </w:r>
      <w:r w:rsidRPr="00DF6670">
        <w:rPr>
          <w:rFonts w:eastAsia="Calibri"/>
          <w:szCs w:val="28"/>
          <w:lang w:eastAsia="en-US"/>
        </w:rPr>
        <w:t>.</w:t>
      </w:r>
    </w:p>
    <w:p w14:paraId="74E8ED12" w14:textId="7771C806" w:rsidR="00DF6670" w:rsidRDefault="00DF6670" w:rsidP="00A02760">
      <w:pPr>
        <w:widowControl w:val="0"/>
        <w:autoSpaceDN/>
        <w:ind w:firstLine="567"/>
        <w:contextualSpacing/>
        <w:jc w:val="both"/>
        <w:rPr>
          <w:rFonts w:eastAsia="Calibri"/>
          <w:szCs w:val="28"/>
          <w:lang w:eastAsia="en-US"/>
        </w:rPr>
      </w:pPr>
      <w:r w:rsidRPr="00DF6670">
        <w:rPr>
          <w:rFonts w:eastAsia="Calibri"/>
          <w:szCs w:val="28"/>
          <w:lang w:eastAsia="en-US"/>
        </w:rPr>
        <w:t xml:space="preserve">Аналіз наведених у викладеному </w:t>
      </w:r>
      <w:r w:rsidR="00A02760" w:rsidRPr="00DF6670">
        <w:rPr>
          <w:rFonts w:eastAsia="Calibri"/>
          <w:szCs w:val="28"/>
          <w:lang w:eastAsia="en-US"/>
        </w:rPr>
        <w:t>вище</w:t>
      </w:r>
      <w:r w:rsidR="00A02760">
        <w:rPr>
          <w:rFonts w:eastAsia="Calibri"/>
          <w:szCs w:val="28"/>
          <w:lang w:eastAsia="en-US"/>
        </w:rPr>
        <w:t xml:space="preserve"> </w:t>
      </w:r>
      <w:r w:rsidRPr="00DF6670">
        <w:rPr>
          <w:rFonts w:eastAsia="Calibri"/>
          <w:szCs w:val="28"/>
          <w:lang w:eastAsia="en-US"/>
        </w:rPr>
        <w:t xml:space="preserve">рішенні ЄСПЛ висновків засвідчує, що вирішення питання про звільнення судді </w:t>
      </w:r>
      <w:proofErr w:type="spellStart"/>
      <w:r w:rsidRPr="00DF6670">
        <w:rPr>
          <w:rFonts w:eastAsia="Calibri"/>
          <w:szCs w:val="28"/>
          <w:lang w:eastAsia="en-US"/>
        </w:rPr>
        <w:t>Корзаченка</w:t>
      </w:r>
      <w:proofErr w:type="spellEnd"/>
      <w:r w:rsidR="00A02760">
        <w:rPr>
          <w:rFonts w:eastAsia="Calibri"/>
          <w:szCs w:val="28"/>
          <w:lang w:eastAsia="en-US"/>
        </w:rPr>
        <w:t xml:space="preserve"> В.М. з посади, зокрема </w:t>
      </w:r>
      <w:r w:rsidRPr="00DF6670">
        <w:rPr>
          <w:rFonts w:eastAsia="Calibri"/>
          <w:szCs w:val="28"/>
          <w:lang w:eastAsia="en-US"/>
        </w:rPr>
        <w:t>Вищ</w:t>
      </w:r>
      <w:r w:rsidR="00A02760">
        <w:rPr>
          <w:rFonts w:eastAsia="Calibri"/>
          <w:szCs w:val="28"/>
          <w:lang w:eastAsia="en-US"/>
        </w:rPr>
        <w:t>ою</w:t>
      </w:r>
      <w:r w:rsidRPr="00DF6670">
        <w:rPr>
          <w:rFonts w:eastAsia="Calibri"/>
          <w:szCs w:val="28"/>
          <w:lang w:eastAsia="en-US"/>
        </w:rPr>
        <w:t xml:space="preserve"> рад</w:t>
      </w:r>
      <w:r w:rsidR="00A02760">
        <w:rPr>
          <w:rFonts w:eastAsia="Calibri"/>
          <w:szCs w:val="28"/>
          <w:lang w:eastAsia="en-US"/>
        </w:rPr>
        <w:t>ою</w:t>
      </w:r>
      <w:r w:rsidRPr="00DF6670">
        <w:rPr>
          <w:rFonts w:eastAsia="Calibri"/>
          <w:szCs w:val="28"/>
          <w:lang w:eastAsia="en-US"/>
        </w:rPr>
        <w:t xml:space="preserve"> юстиції, характеризувалося великою кількістю системних і загальних недоліків, внаслідок чого принципи незалежності та неупередженості не були забезпечені на національному рівні на усіх етапах провадження у В</w:t>
      </w:r>
      <w:r w:rsidR="00A02760">
        <w:rPr>
          <w:rFonts w:eastAsia="Calibri"/>
          <w:szCs w:val="28"/>
          <w:lang w:eastAsia="en-US"/>
        </w:rPr>
        <w:t>ищій раді юстиції</w:t>
      </w:r>
      <w:r w:rsidRPr="00DF6670">
        <w:rPr>
          <w:rFonts w:eastAsia="Calibri"/>
          <w:szCs w:val="28"/>
          <w:lang w:eastAsia="en-US"/>
        </w:rPr>
        <w:t>, яке охоплювало, в тому числі, перевірку відомостей, які можуть свідчити про порушення цим суддею присяги, здійснення дисциплінарного провадження й оформлення Вищою радою юстиції відповідного подання, прийняття рішення про направлення його до органу, який на той час був наділений повноваженнями на звільнення з посади судді.</w:t>
      </w:r>
    </w:p>
    <w:p w14:paraId="1B559391" w14:textId="246193FC" w:rsidR="000439EE" w:rsidRPr="005E230F" w:rsidRDefault="000439EE" w:rsidP="00A02760">
      <w:pPr>
        <w:widowControl w:val="0"/>
        <w:autoSpaceDN/>
        <w:ind w:firstLine="567"/>
        <w:contextualSpacing/>
        <w:jc w:val="both"/>
        <w:rPr>
          <w:rFonts w:eastAsia="Calibri"/>
          <w:szCs w:val="28"/>
          <w:lang w:eastAsia="en-US"/>
        </w:rPr>
      </w:pPr>
      <w:r w:rsidRPr="005E230F">
        <w:rPr>
          <w:rFonts w:eastAsia="Calibri"/>
          <w:szCs w:val="28"/>
          <w:lang w:eastAsia="en-US"/>
        </w:rPr>
        <w:t xml:space="preserve">3 травня 2017 року </w:t>
      </w:r>
      <w:proofErr w:type="spellStart"/>
      <w:r w:rsidRPr="005E230F">
        <w:rPr>
          <w:rFonts w:eastAsia="Calibri"/>
          <w:szCs w:val="28"/>
          <w:lang w:eastAsia="en-US"/>
        </w:rPr>
        <w:t>Корзаченко</w:t>
      </w:r>
      <w:proofErr w:type="spellEnd"/>
      <w:r w:rsidRPr="005E230F">
        <w:rPr>
          <w:rFonts w:eastAsia="Calibri"/>
          <w:szCs w:val="28"/>
          <w:lang w:eastAsia="en-US"/>
        </w:rPr>
        <w:t xml:space="preserve"> В.М. звернувся до Верховного Суду України </w:t>
      </w:r>
      <w:r w:rsidRPr="005E230F">
        <w:rPr>
          <w:rFonts w:eastAsia="Calibri"/>
          <w:szCs w:val="28"/>
          <w:lang w:eastAsia="en-US"/>
        </w:rPr>
        <w:lastRenderedPageBreak/>
        <w:t xml:space="preserve">із заявою про перегляд постанови Вищого адміністративного суду України від 28 липня 2010 року з підстави, встановленої пунктом 3 частини першої статті 237 Кодексу адміністративного судочинства України (в редакції, чинній на час звернення із заявою до суду), в якій просив скасувати постанову Вищого адміністративного суду України від 28 липня 2010 року та </w:t>
      </w:r>
      <w:r w:rsidR="00A02760">
        <w:rPr>
          <w:rFonts w:eastAsia="Calibri"/>
          <w:szCs w:val="28"/>
          <w:lang w:eastAsia="en-US"/>
        </w:rPr>
        <w:t>ухвалити</w:t>
      </w:r>
      <w:r w:rsidRPr="005E230F">
        <w:rPr>
          <w:rFonts w:eastAsia="Calibri"/>
          <w:szCs w:val="28"/>
          <w:lang w:eastAsia="en-US"/>
        </w:rPr>
        <w:t xml:space="preserve"> нове рішення, яким задовольнити позов повністю і поновити його на посаді судді </w:t>
      </w:r>
      <w:proofErr w:type="spellStart"/>
      <w:r w:rsidRPr="005E230F">
        <w:rPr>
          <w:rFonts w:eastAsia="Calibri"/>
          <w:szCs w:val="28"/>
          <w:lang w:eastAsia="en-US"/>
        </w:rPr>
        <w:t>Носівського</w:t>
      </w:r>
      <w:proofErr w:type="spellEnd"/>
      <w:r w:rsidRPr="005E230F">
        <w:rPr>
          <w:rFonts w:eastAsia="Calibri"/>
          <w:szCs w:val="28"/>
          <w:lang w:eastAsia="en-US"/>
        </w:rPr>
        <w:t xml:space="preserve"> районного суду Чернігівської області </w:t>
      </w:r>
      <w:r w:rsidR="00A02760">
        <w:rPr>
          <w:rFonts w:eastAsia="Calibri"/>
          <w:szCs w:val="28"/>
          <w:lang w:eastAsia="en-US"/>
        </w:rPr>
        <w:t>і</w:t>
      </w:r>
      <w:r w:rsidRPr="005E230F">
        <w:rPr>
          <w:rFonts w:eastAsia="Calibri"/>
          <w:szCs w:val="28"/>
          <w:lang w:eastAsia="en-US"/>
        </w:rPr>
        <w:t>з 31 серпня 2010 року.</w:t>
      </w:r>
    </w:p>
    <w:p w14:paraId="3D0AE4AA" w14:textId="7B864BA0" w:rsidR="000439EE" w:rsidRPr="005E230F" w:rsidRDefault="000439EE" w:rsidP="00A02760">
      <w:pPr>
        <w:widowControl w:val="0"/>
        <w:autoSpaceDN/>
        <w:ind w:firstLine="567"/>
        <w:contextualSpacing/>
        <w:jc w:val="both"/>
        <w:rPr>
          <w:rFonts w:eastAsia="Calibri"/>
          <w:szCs w:val="28"/>
          <w:lang w:eastAsia="en-US"/>
        </w:rPr>
      </w:pPr>
      <w:r w:rsidRPr="005E230F">
        <w:rPr>
          <w:rFonts w:eastAsia="Calibri"/>
          <w:szCs w:val="28"/>
          <w:lang w:eastAsia="en-US"/>
        </w:rPr>
        <w:t xml:space="preserve">7 серпня 2017 року </w:t>
      </w:r>
      <w:r w:rsidR="00A0422E" w:rsidRPr="005E230F">
        <w:rPr>
          <w:rFonts w:eastAsia="Calibri"/>
          <w:szCs w:val="28"/>
          <w:lang w:eastAsia="en-US"/>
        </w:rPr>
        <w:t xml:space="preserve">Верховний Суд України </w:t>
      </w:r>
      <w:r w:rsidRPr="005E230F">
        <w:rPr>
          <w:rFonts w:eastAsia="Calibri"/>
          <w:szCs w:val="28"/>
          <w:lang w:eastAsia="en-US"/>
        </w:rPr>
        <w:t>прийняв постанову, якою з огляду на зазначені вище висновки ЄСПЛ у рішенні від 19 січня 2017 року у справі «Куликов та інші проти України» скасував постанову Вищого адміністративного суду України від 28 липня 2010 року, а справу передав на новий розгляд до цього самого суду.</w:t>
      </w:r>
    </w:p>
    <w:p w14:paraId="7F5CAD93" w14:textId="77777777" w:rsidR="00A0422E" w:rsidRDefault="000439EE" w:rsidP="00A02760">
      <w:pPr>
        <w:widowControl w:val="0"/>
        <w:autoSpaceDN/>
        <w:ind w:firstLine="567"/>
        <w:contextualSpacing/>
        <w:jc w:val="both"/>
        <w:rPr>
          <w:rFonts w:eastAsia="Calibri"/>
          <w:szCs w:val="28"/>
          <w:lang w:eastAsia="en-US"/>
        </w:rPr>
      </w:pPr>
      <w:r w:rsidRPr="005E230F">
        <w:rPr>
          <w:rFonts w:eastAsia="Calibri"/>
          <w:szCs w:val="28"/>
          <w:lang w:eastAsia="en-US"/>
        </w:rPr>
        <w:t xml:space="preserve">Під час нового розгляду справи </w:t>
      </w:r>
      <w:proofErr w:type="spellStart"/>
      <w:r w:rsidRPr="005E230F">
        <w:rPr>
          <w:rFonts w:eastAsia="Calibri"/>
          <w:szCs w:val="28"/>
          <w:lang w:eastAsia="en-US"/>
        </w:rPr>
        <w:t>Корзаченко</w:t>
      </w:r>
      <w:proofErr w:type="spellEnd"/>
      <w:r w:rsidRPr="005E230F">
        <w:rPr>
          <w:rFonts w:eastAsia="Calibri"/>
          <w:szCs w:val="28"/>
          <w:lang w:eastAsia="en-US"/>
        </w:rPr>
        <w:t xml:space="preserve"> В.М. 19 вересня 2017 року подав до суду заяву про уточнення позовних вимог, у якій просив: </w:t>
      </w:r>
    </w:p>
    <w:p w14:paraId="39827CDD" w14:textId="4DA580CB" w:rsidR="00A0422E" w:rsidRDefault="000439EE" w:rsidP="00A02760">
      <w:pPr>
        <w:widowControl w:val="0"/>
        <w:autoSpaceDN/>
        <w:ind w:firstLine="567"/>
        <w:contextualSpacing/>
        <w:jc w:val="both"/>
        <w:rPr>
          <w:rFonts w:eastAsia="Calibri"/>
          <w:szCs w:val="28"/>
          <w:lang w:eastAsia="en-US"/>
        </w:rPr>
      </w:pPr>
      <w:r w:rsidRPr="005E230F">
        <w:rPr>
          <w:rFonts w:eastAsia="Calibri"/>
          <w:szCs w:val="28"/>
          <w:lang w:eastAsia="en-US"/>
        </w:rPr>
        <w:t>визнати незаконними та скасувати рішення Вищої ради ю</w:t>
      </w:r>
      <w:r w:rsidR="00A0422E">
        <w:rPr>
          <w:rFonts w:eastAsia="Calibri"/>
          <w:szCs w:val="28"/>
          <w:lang w:eastAsia="en-US"/>
        </w:rPr>
        <w:t>стиції від 7 </w:t>
      </w:r>
      <w:r w:rsidR="00CF6CD8">
        <w:rPr>
          <w:rFonts w:eastAsia="Calibri"/>
          <w:szCs w:val="28"/>
          <w:lang w:eastAsia="en-US"/>
        </w:rPr>
        <w:t>червня 2010 року № </w:t>
      </w:r>
      <w:r w:rsidRPr="005E230F">
        <w:rPr>
          <w:rFonts w:eastAsia="Calibri"/>
          <w:szCs w:val="28"/>
          <w:lang w:eastAsia="en-US"/>
        </w:rPr>
        <w:t>460/0/15-10 в частині внесення подання про звільнення з посади судді за порушення присяги, Указ През</w:t>
      </w:r>
      <w:r w:rsidR="00A0422E">
        <w:rPr>
          <w:rFonts w:eastAsia="Calibri"/>
          <w:szCs w:val="28"/>
          <w:lang w:eastAsia="en-US"/>
        </w:rPr>
        <w:t>идента України від 6 липня 2010 </w:t>
      </w:r>
      <w:r w:rsidRPr="005E230F">
        <w:rPr>
          <w:rFonts w:eastAsia="Calibri"/>
          <w:szCs w:val="28"/>
          <w:lang w:eastAsia="en-US"/>
        </w:rPr>
        <w:t xml:space="preserve">року № 755/2010 про його звільнення з посади судді </w:t>
      </w:r>
      <w:proofErr w:type="spellStart"/>
      <w:r w:rsidRPr="005E230F">
        <w:rPr>
          <w:rFonts w:eastAsia="Calibri"/>
          <w:szCs w:val="28"/>
          <w:lang w:eastAsia="en-US"/>
        </w:rPr>
        <w:t>Носівського</w:t>
      </w:r>
      <w:proofErr w:type="spellEnd"/>
      <w:r w:rsidRPr="005E230F">
        <w:rPr>
          <w:rFonts w:eastAsia="Calibri"/>
          <w:szCs w:val="28"/>
          <w:lang w:eastAsia="en-US"/>
        </w:rPr>
        <w:t xml:space="preserve"> районного суду Чернігівської області за порушення присяги судді, а також наказ </w:t>
      </w:r>
      <w:proofErr w:type="spellStart"/>
      <w:r w:rsidRPr="005E230F">
        <w:rPr>
          <w:rFonts w:eastAsia="Calibri"/>
          <w:szCs w:val="28"/>
          <w:lang w:eastAsia="en-US"/>
        </w:rPr>
        <w:t>Носівського</w:t>
      </w:r>
      <w:proofErr w:type="spellEnd"/>
      <w:r w:rsidRPr="005E230F">
        <w:rPr>
          <w:rFonts w:eastAsia="Calibri"/>
          <w:szCs w:val="28"/>
          <w:lang w:eastAsia="en-US"/>
        </w:rPr>
        <w:t xml:space="preserve"> районного суду Чернігівської області від 30 серпня 2010 року № 60 про його звільнення з посади судді вказаного вище суду </w:t>
      </w:r>
      <w:r w:rsidR="00A02760">
        <w:rPr>
          <w:rFonts w:eastAsia="Calibri"/>
          <w:szCs w:val="28"/>
          <w:lang w:eastAsia="en-US"/>
        </w:rPr>
        <w:t>і</w:t>
      </w:r>
      <w:r w:rsidRPr="005E230F">
        <w:rPr>
          <w:rFonts w:eastAsia="Calibri"/>
          <w:szCs w:val="28"/>
          <w:lang w:eastAsia="en-US"/>
        </w:rPr>
        <w:t xml:space="preserve">з 30 серпня 2010 року; </w:t>
      </w:r>
    </w:p>
    <w:p w14:paraId="509A1F7F" w14:textId="4251B259" w:rsidR="00A0422E" w:rsidRDefault="000439EE" w:rsidP="00A02760">
      <w:pPr>
        <w:widowControl w:val="0"/>
        <w:autoSpaceDN/>
        <w:ind w:firstLine="567"/>
        <w:contextualSpacing/>
        <w:jc w:val="both"/>
        <w:rPr>
          <w:rFonts w:eastAsia="Calibri"/>
          <w:szCs w:val="28"/>
          <w:lang w:eastAsia="en-US"/>
        </w:rPr>
      </w:pPr>
      <w:r w:rsidRPr="005E230F">
        <w:rPr>
          <w:rFonts w:eastAsia="Calibri"/>
          <w:szCs w:val="28"/>
          <w:lang w:eastAsia="en-US"/>
        </w:rPr>
        <w:t xml:space="preserve">поновити його на посаді судді </w:t>
      </w:r>
      <w:proofErr w:type="spellStart"/>
      <w:r w:rsidRPr="005E230F">
        <w:rPr>
          <w:rFonts w:eastAsia="Calibri"/>
          <w:szCs w:val="28"/>
          <w:lang w:eastAsia="en-US"/>
        </w:rPr>
        <w:t>Носівського</w:t>
      </w:r>
      <w:proofErr w:type="spellEnd"/>
      <w:r w:rsidRPr="005E230F">
        <w:rPr>
          <w:rFonts w:eastAsia="Calibri"/>
          <w:szCs w:val="28"/>
          <w:lang w:eastAsia="en-US"/>
        </w:rPr>
        <w:t xml:space="preserve"> районного суду Чернігівської області </w:t>
      </w:r>
      <w:r w:rsidR="00A02760">
        <w:rPr>
          <w:rFonts w:eastAsia="Calibri"/>
          <w:szCs w:val="28"/>
          <w:lang w:eastAsia="en-US"/>
        </w:rPr>
        <w:t>і</w:t>
      </w:r>
      <w:r w:rsidRPr="005E230F">
        <w:rPr>
          <w:rFonts w:eastAsia="Calibri"/>
          <w:szCs w:val="28"/>
          <w:lang w:eastAsia="en-US"/>
        </w:rPr>
        <w:t>з 30 серпня 2010 року</w:t>
      </w:r>
      <w:r w:rsidR="00A0422E">
        <w:rPr>
          <w:rFonts w:eastAsia="Calibri"/>
          <w:szCs w:val="28"/>
          <w:lang w:eastAsia="en-US"/>
        </w:rPr>
        <w:t>;</w:t>
      </w:r>
    </w:p>
    <w:p w14:paraId="65F31011" w14:textId="7D4F9889" w:rsidR="000439EE" w:rsidRPr="005E230F" w:rsidRDefault="000439EE" w:rsidP="00A02760">
      <w:pPr>
        <w:widowControl w:val="0"/>
        <w:autoSpaceDN/>
        <w:ind w:firstLine="567"/>
        <w:contextualSpacing/>
        <w:jc w:val="both"/>
        <w:rPr>
          <w:rFonts w:eastAsia="Calibri"/>
          <w:szCs w:val="28"/>
          <w:lang w:eastAsia="en-US"/>
        </w:rPr>
      </w:pPr>
      <w:r w:rsidRPr="005E230F">
        <w:rPr>
          <w:rFonts w:eastAsia="Calibri"/>
          <w:szCs w:val="28"/>
          <w:lang w:eastAsia="en-US"/>
        </w:rPr>
        <w:t>допустити до негайного виконання постанову суду в частині поновлення на посаді.</w:t>
      </w:r>
    </w:p>
    <w:p w14:paraId="38BC52DD" w14:textId="77777777" w:rsidR="000439EE" w:rsidRPr="005E230F" w:rsidRDefault="000439EE" w:rsidP="00A02760">
      <w:pPr>
        <w:widowControl w:val="0"/>
        <w:autoSpaceDN/>
        <w:ind w:firstLine="567"/>
        <w:contextualSpacing/>
        <w:jc w:val="both"/>
        <w:rPr>
          <w:rFonts w:eastAsia="Calibri"/>
          <w:szCs w:val="28"/>
          <w:lang w:eastAsia="en-US"/>
        </w:rPr>
      </w:pPr>
      <w:r w:rsidRPr="005E230F">
        <w:rPr>
          <w:rFonts w:eastAsia="Calibri"/>
          <w:szCs w:val="28"/>
          <w:lang w:eastAsia="en-US"/>
        </w:rPr>
        <w:t xml:space="preserve">До набрання чинності Кодексом адміністративного судочинства України в редакції Закону України від 3 жовтня 2017 року № 2147-VIII «Про внесення змін до Господарського процесуального кодексу України, Цивільного процесуального кодексу України, Кодексу адміністративного судочинства України та інших законодавчих актів» (далі – Закон № 2147-VIII) та припинення діяльності Вищого адміністративного суду України розгляд адміністративного позову </w:t>
      </w:r>
      <w:proofErr w:type="spellStart"/>
      <w:r w:rsidRPr="005E230F">
        <w:rPr>
          <w:rFonts w:eastAsia="Calibri"/>
          <w:szCs w:val="28"/>
          <w:lang w:eastAsia="en-US"/>
        </w:rPr>
        <w:t>Корзаченка</w:t>
      </w:r>
      <w:proofErr w:type="spellEnd"/>
      <w:r w:rsidRPr="005E230F">
        <w:rPr>
          <w:rFonts w:eastAsia="Calibri"/>
          <w:szCs w:val="28"/>
          <w:lang w:eastAsia="en-US"/>
        </w:rPr>
        <w:t xml:space="preserve"> В.М. цим судом не закінчено.</w:t>
      </w:r>
    </w:p>
    <w:p w14:paraId="2BC3B756" w14:textId="77777777" w:rsidR="000439EE" w:rsidRPr="005E230F" w:rsidRDefault="000439EE" w:rsidP="00A02760">
      <w:pPr>
        <w:widowControl w:val="0"/>
        <w:autoSpaceDN/>
        <w:ind w:firstLine="567"/>
        <w:contextualSpacing/>
        <w:jc w:val="both"/>
        <w:rPr>
          <w:rFonts w:eastAsia="Calibri"/>
          <w:szCs w:val="28"/>
          <w:lang w:eastAsia="en-US"/>
        </w:rPr>
      </w:pPr>
      <w:r w:rsidRPr="005E230F">
        <w:rPr>
          <w:rFonts w:eastAsia="Calibri"/>
          <w:szCs w:val="28"/>
          <w:lang w:eastAsia="en-US"/>
        </w:rPr>
        <w:t xml:space="preserve">Відповідно до підпункту 5 пункту 1 розділу VII «Перехідні положення» Кодексу адміністративного судочинства України та на підставі Закону </w:t>
      </w:r>
      <w:r w:rsidRPr="005E230F">
        <w:rPr>
          <w:rFonts w:eastAsia="Calibri"/>
          <w:szCs w:val="28"/>
          <w:lang w:eastAsia="en-US"/>
        </w:rPr>
        <w:br/>
        <w:t xml:space="preserve">№ 2147-VIII справу за адміністративним позовом </w:t>
      </w:r>
      <w:proofErr w:type="spellStart"/>
      <w:r w:rsidRPr="005E230F">
        <w:rPr>
          <w:rFonts w:eastAsia="Calibri"/>
          <w:szCs w:val="28"/>
          <w:lang w:eastAsia="en-US"/>
        </w:rPr>
        <w:t>Корзаченка</w:t>
      </w:r>
      <w:proofErr w:type="spellEnd"/>
      <w:r w:rsidRPr="005E230F">
        <w:rPr>
          <w:rFonts w:eastAsia="Calibri"/>
          <w:szCs w:val="28"/>
          <w:lang w:eastAsia="en-US"/>
        </w:rPr>
        <w:t xml:space="preserve"> В.М. передано до Касаційного адміністративного суду у складі Верховного Суду, суддя якого ухвалою від 16 січня 2018 року прийняв цю справу до провадження.</w:t>
      </w:r>
    </w:p>
    <w:p w14:paraId="0E5D29EC" w14:textId="105E7B06" w:rsidR="000439EE" w:rsidRPr="005E230F" w:rsidRDefault="000439EE" w:rsidP="00A02760">
      <w:pPr>
        <w:widowControl w:val="0"/>
        <w:autoSpaceDN/>
        <w:ind w:firstLine="567"/>
        <w:contextualSpacing/>
        <w:jc w:val="both"/>
        <w:rPr>
          <w:rFonts w:eastAsia="Calibri"/>
          <w:szCs w:val="28"/>
          <w:lang w:eastAsia="en-US"/>
        </w:rPr>
      </w:pPr>
      <w:r w:rsidRPr="005E230F">
        <w:rPr>
          <w:rFonts w:eastAsia="Calibri"/>
          <w:szCs w:val="28"/>
          <w:lang w:eastAsia="en-US"/>
        </w:rPr>
        <w:t xml:space="preserve">Верховний Суд у складі колегії суддів Касаційного адміністративного суду рішенням від 29 березня 2018 року позов </w:t>
      </w:r>
      <w:proofErr w:type="spellStart"/>
      <w:r w:rsidRPr="005E230F">
        <w:rPr>
          <w:rFonts w:eastAsia="Calibri"/>
          <w:szCs w:val="28"/>
          <w:lang w:eastAsia="en-US"/>
        </w:rPr>
        <w:t>Корзаченка</w:t>
      </w:r>
      <w:proofErr w:type="spellEnd"/>
      <w:r w:rsidRPr="005E230F">
        <w:rPr>
          <w:rFonts w:eastAsia="Calibri"/>
          <w:szCs w:val="28"/>
          <w:lang w:eastAsia="en-US"/>
        </w:rPr>
        <w:t xml:space="preserve"> В.М. задовольнив частково, визнав протиправними та скасував рішення Вищої ради юстиції від 7 червня 2010 року № 460/0/15-10 та Указ Президента </w:t>
      </w:r>
      <w:r w:rsidR="00CF6CD8">
        <w:rPr>
          <w:rFonts w:eastAsia="Calibri"/>
          <w:szCs w:val="28"/>
          <w:lang w:eastAsia="en-US"/>
        </w:rPr>
        <w:t>України від 6 липня 2010 року № </w:t>
      </w:r>
      <w:r w:rsidRPr="005E230F">
        <w:rPr>
          <w:rFonts w:eastAsia="Calibri"/>
          <w:szCs w:val="28"/>
          <w:lang w:eastAsia="en-US"/>
        </w:rPr>
        <w:t xml:space="preserve">755/2010 в частині звільнення </w:t>
      </w:r>
      <w:proofErr w:type="spellStart"/>
      <w:r w:rsidRPr="005E230F">
        <w:rPr>
          <w:rFonts w:eastAsia="Calibri"/>
          <w:szCs w:val="28"/>
          <w:lang w:eastAsia="en-US"/>
        </w:rPr>
        <w:t>Корзаченка</w:t>
      </w:r>
      <w:proofErr w:type="spellEnd"/>
      <w:r w:rsidRPr="005E230F">
        <w:rPr>
          <w:rFonts w:eastAsia="Calibri"/>
          <w:szCs w:val="28"/>
          <w:lang w:eastAsia="en-US"/>
        </w:rPr>
        <w:t xml:space="preserve"> В.М. з посади судді </w:t>
      </w:r>
      <w:proofErr w:type="spellStart"/>
      <w:r w:rsidRPr="005E230F">
        <w:rPr>
          <w:rFonts w:eastAsia="Calibri"/>
          <w:szCs w:val="28"/>
          <w:lang w:eastAsia="en-US"/>
        </w:rPr>
        <w:t>Носівського</w:t>
      </w:r>
      <w:proofErr w:type="spellEnd"/>
      <w:r w:rsidRPr="005E230F">
        <w:rPr>
          <w:rFonts w:eastAsia="Calibri"/>
          <w:szCs w:val="28"/>
          <w:lang w:eastAsia="en-US"/>
        </w:rPr>
        <w:t xml:space="preserve"> районного суду Чернігівської області. У задоволенні решти позовних вимог відмовив.</w:t>
      </w:r>
    </w:p>
    <w:p w14:paraId="271E07BF" w14:textId="77777777" w:rsidR="000439EE" w:rsidRPr="005E230F" w:rsidRDefault="000439EE" w:rsidP="00A02760">
      <w:pPr>
        <w:widowControl w:val="0"/>
        <w:autoSpaceDN/>
        <w:ind w:firstLine="567"/>
        <w:contextualSpacing/>
        <w:jc w:val="both"/>
        <w:rPr>
          <w:rFonts w:eastAsia="Calibri"/>
          <w:szCs w:val="28"/>
          <w:lang w:eastAsia="en-US"/>
        </w:rPr>
      </w:pPr>
      <w:r w:rsidRPr="005E230F">
        <w:rPr>
          <w:rFonts w:eastAsia="Calibri"/>
          <w:szCs w:val="28"/>
          <w:lang w:eastAsia="en-US"/>
        </w:rPr>
        <w:t xml:space="preserve">Не погодившись із таким рішенням суду, </w:t>
      </w:r>
      <w:proofErr w:type="spellStart"/>
      <w:r w:rsidRPr="005E230F">
        <w:rPr>
          <w:rFonts w:eastAsia="Calibri"/>
          <w:szCs w:val="28"/>
          <w:lang w:eastAsia="en-US"/>
        </w:rPr>
        <w:t>Корзаченко</w:t>
      </w:r>
      <w:proofErr w:type="spellEnd"/>
      <w:r w:rsidRPr="005E230F">
        <w:rPr>
          <w:rFonts w:eastAsia="Calibri"/>
          <w:szCs w:val="28"/>
          <w:lang w:eastAsia="en-US"/>
        </w:rPr>
        <w:t xml:space="preserve"> В.М. звернувся до Великої Палати Верховного Суду з апеляційною скаргою, в якій просив </w:t>
      </w:r>
      <w:r w:rsidRPr="005E230F">
        <w:rPr>
          <w:rFonts w:eastAsia="Calibri"/>
          <w:szCs w:val="28"/>
          <w:lang w:eastAsia="en-US"/>
        </w:rPr>
        <w:lastRenderedPageBreak/>
        <w:t>скасувати рішення Верховного Суду у складі колегії суддів Касаційного адміністративного суду від 29 березня 2018 року в частині відмови у задоволенні позовних вимог і ухвалити в цій частині нове рішення про задоволення позовних вимог повністю. Також позивач просив допустити до негайного виконання постанову суду в частині поновлення на посаді.</w:t>
      </w:r>
    </w:p>
    <w:p w14:paraId="461BE907" w14:textId="77777777" w:rsidR="000439EE" w:rsidRPr="005E230F" w:rsidRDefault="000439EE" w:rsidP="00A02760">
      <w:pPr>
        <w:widowControl w:val="0"/>
        <w:autoSpaceDN/>
        <w:ind w:firstLine="567"/>
        <w:contextualSpacing/>
        <w:jc w:val="both"/>
        <w:rPr>
          <w:rFonts w:eastAsia="Calibri"/>
          <w:szCs w:val="28"/>
          <w:lang w:eastAsia="en-US"/>
        </w:rPr>
      </w:pPr>
      <w:r w:rsidRPr="005E230F">
        <w:rPr>
          <w:rFonts w:eastAsia="Calibri"/>
          <w:szCs w:val="28"/>
          <w:lang w:eastAsia="en-US"/>
        </w:rPr>
        <w:t xml:space="preserve">Постановою Великої Палати Верховного Суду від 24 січня 2019 року апеляційні скарги </w:t>
      </w:r>
      <w:proofErr w:type="spellStart"/>
      <w:r w:rsidRPr="005E230F">
        <w:rPr>
          <w:rFonts w:eastAsia="Calibri"/>
          <w:szCs w:val="28"/>
          <w:lang w:eastAsia="en-US"/>
        </w:rPr>
        <w:t>Корзаченка</w:t>
      </w:r>
      <w:proofErr w:type="spellEnd"/>
      <w:r w:rsidRPr="005E230F">
        <w:rPr>
          <w:rFonts w:eastAsia="Calibri"/>
          <w:szCs w:val="28"/>
          <w:lang w:eastAsia="en-US"/>
        </w:rPr>
        <w:t xml:space="preserve"> В.М., Вищої ради правосуддя та Президента України задоволено частково. Рішення Верховного Суду у складі колегії суддів Касаційного адміністративного суду від 29 березня 2018 року в частині відмови в задоволенні позовних вимог </w:t>
      </w:r>
      <w:proofErr w:type="spellStart"/>
      <w:r w:rsidRPr="005E230F">
        <w:rPr>
          <w:rFonts w:eastAsia="Calibri"/>
          <w:szCs w:val="28"/>
          <w:lang w:eastAsia="en-US"/>
        </w:rPr>
        <w:t>Корзаченка</w:t>
      </w:r>
      <w:proofErr w:type="spellEnd"/>
      <w:r w:rsidRPr="005E230F">
        <w:rPr>
          <w:rFonts w:eastAsia="Calibri"/>
          <w:szCs w:val="28"/>
          <w:lang w:eastAsia="en-US"/>
        </w:rPr>
        <w:t xml:space="preserve"> В.М. скасовано. Ухвалено в цій частині нове рішення, яким позовні вимоги </w:t>
      </w:r>
      <w:proofErr w:type="spellStart"/>
      <w:r w:rsidRPr="005E230F">
        <w:rPr>
          <w:rFonts w:eastAsia="Calibri"/>
          <w:szCs w:val="28"/>
          <w:lang w:eastAsia="en-US"/>
        </w:rPr>
        <w:t>Корзаченка</w:t>
      </w:r>
      <w:proofErr w:type="spellEnd"/>
      <w:r w:rsidRPr="005E230F">
        <w:rPr>
          <w:rFonts w:eastAsia="Calibri"/>
          <w:szCs w:val="28"/>
          <w:lang w:eastAsia="en-US"/>
        </w:rPr>
        <w:t xml:space="preserve"> В.М. задоволено частково. Передано на повторний розгляд Вищої ради правосуддя вирішення питання щодо наявності підстав для звільнення </w:t>
      </w:r>
      <w:proofErr w:type="spellStart"/>
      <w:r w:rsidRPr="005E230F">
        <w:rPr>
          <w:rFonts w:eastAsia="Calibri"/>
          <w:szCs w:val="28"/>
          <w:lang w:eastAsia="en-US"/>
        </w:rPr>
        <w:t>Корзаченка</w:t>
      </w:r>
      <w:proofErr w:type="spellEnd"/>
      <w:r w:rsidRPr="005E230F">
        <w:rPr>
          <w:rFonts w:eastAsia="Calibri"/>
          <w:szCs w:val="28"/>
          <w:lang w:eastAsia="en-US"/>
        </w:rPr>
        <w:t xml:space="preserve"> В.М. з посади за порушення присяги судді. У задоволенні решти позовних вимог відмовлено. В іншій частині рішення Верховного Суду у складі колегії суддів Касаційного адміністративного суду від 29 березня 2018 року змінено, викладено його мотивувальну частину в редакції цієї постанови (справа № 800/349/17 (П/9901/337/18).</w:t>
      </w:r>
    </w:p>
    <w:p w14:paraId="37C785B0" w14:textId="77777777" w:rsidR="000439EE" w:rsidRPr="005E230F" w:rsidRDefault="000439EE" w:rsidP="00A02760">
      <w:pPr>
        <w:widowControl w:val="0"/>
        <w:autoSpaceDN/>
        <w:ind w:firstLine="567"/>
        <w:contextualSpacing/>
        <w:jc w:val="both"/>
        <w:rPr>
          <w:rFonts w:eastAsia="Calibri"/>
          <w:szCs w:val="28"/>
          <w:lang w:eastAsia="en-US"/>
        </w:rPr>
      </w:pPr>
      <w:r w:rsidRPr="005E230F">
        <w:rPr>
          <w:rFonts w:eastAsia="Calibri"/>
          <w:szCs w:val="28"/>
          <w:lang w:eastAsia="en-US"/>
        </w:rPr>
        <w:t>Рішенням Вищої ради правосуддя від 18 червня 2020 року № 1877/0/15-20</w:t>
      </w:r>
      <w:r w:rsidRPr="005E230F">
        <w:t xml:space="preserve"> </w:t>
      </w:r>
      <w:r w:rsidRPr="005E230F">
        <w:rPr>
          <w:rFonts w:eastAsia="Calibri"/>
          <w:szCs w:val="28"/>
          <w:lang w:eastAsia="en-US"/>
        </w:rPr>
        <w:t xml:space="preserve">звільнено </w:t>
      </w:r>
      <w:proofErr w:type="spellStart"/>
      <w:r w:rsidRPr="005E230F">
        <w:rPr>
          <w:rFonts w:eastAsia="Calibri"/>
          <w:szCs w:val="28"/>
          <w:lang w:eastAsia="en-US"/>
        </w:rPr>
        <w:t>Корзаченка</w:t>
      </w:r>
      <w:proofErr w:type="spellEnd"/>
      <w:r w:rsidRPr="005E230F">
        <w:rPr>
          <w:rFonts w:eastAsia="Calibri"/>
          <w:szCs w:val="28"/>
          <w:lang w:eastAsia="en-US"/>
        </w:rPr>
        <w:t xml:space="preserve"> В.М. з посади судді </w:t>
      </w:r>
      <w:proofErr w:type="spellStart"/>
      <w:r w:rsidRPr="005E230F">
        <w:rPr>
          <w:rFonts w:eastAsia="Calibri"/>
          <w:szCs w:val="28"/>
          <w:lang w:eastAsia="en-US"/>
        </w:rPr>
        <w:t>Носівського</w:t>
      </w:r>
      <w:proofErr w:type="spellEnd"/>
      <w:r w:rsidRPr="005E230F">
        <w:rPr>
          <w:rFonts w:eastAsia="Calibri"/>
          <w:szCs w:val="28"/>
          <w:lang w:eastAsia="en-US"/>
        </w:rPr>
        <w:t xml:space="preserve"> районного суду Чернігівської області на підставі пункту 3 частини шостої статті 126 Конституції України.</w:t>
      </w:r>
    </w:p>
    <w:p w14:paraId="7C608A19" w14:textId="77777777" w:rsidR="000439EE" w:rsidRPr="005E230F" w:rsidRDefault="000439EE" w:rsidP="00A02760">
      <w:pPr>
        <w:widowControl w:val="0"/>
        <w:autoSpaceDN/>
        <w:ind w:firstLine="567"/>
        <w:contextualSpacing/>
        <w:jc w:val="both"/>
        <w:rPr>
          <w:rFonts w:eastAsia="Calibri"/>
          <w:szCs w:val="28"/>
          <w:lang w:eastAsia="en-US"/>
        </w:rPr>
      </w:pPr>
      <w:r w:rsidRPr="005E230F">
        <w:rPr>
          <w:rFonts w:eastAsia="Calibri"/>
          <w:szCs w:val="28"/>
          <w:lang w:eastAsia="en-US"/>
        </w:rPr>
        <w:t xml:space="preserve">Зазначене рішення Вищої ради правосуддя оскаржене </w:t>
      </w:r>
      <w:proofErr w:type="spellStart"/>
      <w:r w:rsidRPr="005E230F">
        <w:rPr>
          <w:rFonts w:eastAsia="Calibri"/>
          <w:szCs w:val="28"/>
          <w:lang w:eastAsia="en-US"/>
        </w:rPr>
        <w:t>Корзаченком</w:t>
      </w:r>
      <w:proofErr w:type="spellEnd"/>
      <w:r w:rsidRPr="005E230F">
        <w:rPr>
          <w:rFonts w:eastAsia="Calibri"/>
          <w:szCs w:val="28"/>
          <w:lang w:eastAsia="en-US"/>
        </w:rPr>
        <w:t xml:space="preserve"> В.М. в судовому порядку.</w:t>
      </w:r>
    </w:p>
    <w:p w14:paraId="1E9EE722" w14:textId="77777777" w:rsidR="000439EE" w:rsidRPr="005E230F" w:rsidRDefault="000439EE" w:rsidP="00A02760">
      <w:pPr>
        <w:widowControl w:val="0"/>
        <w:autoSpaceDN/>
        <w:ind w:firstLine="567"/>
        <w:contextualSpacing/>
        <w:jc w:val="both"/>
        <w:rPr>
          <w:rFonts w:eastAsia="Calibri"/>
          <w:szCs w:val="28"/>
          <w:lang w:eastAsia="en-US"/>
        </w:rPr>
      </w:pPr>
      <w:r w:rsidRPr="005E230F">
        <w:rPr>
          <w:rFonts w:eastAsia="Calibri"/>
          <w:szCs w:val="28"/>
          <w:lang w:eastAsia="en-US"/>
        </w:rPr>
        <w:t xml:space="preserve">Рішенням Касаційного адміністративного суду у складі Верховного Суду від 29 жовтня 2020 року, залишеним без змін постановою Великої Палати Верховного Суду від 1 липня 2021 року, адміністративний позов </w:t>
      </w:r>
      <w:proofErr w:type="spellStart"/>
      <w:r w:rsidRPr="005E230F">
        <w:rPr>
          <w:rFonts w:eastAsia="Calibri"/>
          <w:szCs w:val="28"/>
          <w:lang w:eastAsia="en-US"/>
        </w:rPr>
        <w:t>Корзаченка</w:t>
      </w:r>
      <w:proofErr w:type="spellEnd"/>
      <w:r w:rsidRPr="005E230F">
        <w:rPr>
          <w:rFonts w:eastAsia="Calibri"/>
          <w:szCs w:val="28"/>
          <w:lang w:eastAsia="en-US"/>
        </w:rPr>
        <w:t xml:space="preserve"> В.М. задоволено частково. Визнано протиправним та скасовано рішення Вищої ради правосуддя від 18 червня 2020 року № 1877/0/15-20 «Про звільнення </w:t>
      </w:r>
      <w:proofErr w:type="spellStart"/>
      <w:r w:rsidRPr="005E230F">
        <w:rPr>
          <w:rFonts w:eastAsia="Calibri"/>
          <w:szCs w:val="28"/>
          <w:lang w:eastAsia="en-US"/>
        </w:rPr>
        <w:t>Корзаченка</w:t>
      </w:r>
      <w:proofErr w:type="spellEnd"/>
      <w:r w:rsidRPr="005E230F">
        <w:rPr>
          <w:rFonts w:eastAsia="Calibri"/>
          <w:szCs w:val="28"/>
          <w:lang w:eastAsia="en-US"/>
        </w:rPr>
        <w:t xml:space="preserve"> В.М. з посади судді </w:t>
      </w:r>
      <w:proofErr w:type="spellStart"/>
      <w:r w:rsidRPr="005E230F">
        <w:rPr>
          <w:rFonts w:eastAsia="Calibri"/>
          <w:szCs w:val="28"/>
          <w:lang w:eastAsia="en-US"/>
        </w:rPr>
        <w:t>Носівського</w:t>
      </w:r>
      <w:proofErr w:type="spellEnd"/>
      <w:r w:rsidRPr="005E230F">
        <w:rPr>
          <w:rFonts w:eastAsia="Calibri"/>
          <w:szCs w:val="28"/>
          <w:lang w:eastAsia="en-US"/>
        </w:rPr>
        <w:t xml:space="preserve"> районного суду Чернігівської області на підставі пункту 3 частини шостої статті 126 Конституції України». Зобов’язано Вищу раду правосуддя розглянути матеріали дисциплінарного провадження щодо </w:t>
      </w:r>
      <w:proofErr w:type="spellStart"/>
      <w:r w:rsidRPr="005E230F">
        <w:rPr>
          <w:rFonts w:eastAsia="Calibri"/>
          <w:szCs w:val="28"/>
          <w:lang w:eastAsia="en-US"/>
        </w:rPr>
        <w:t>Корзаченка</w:t>
      </w:r>
      <w:proofErr w:type="spellEnd"/>
      <w:r w:rsidRPr="005E230F">
        <w:rPr>
          <w:rFonts w:eastAsia="Calibri"/>
          <w:szCs w:val="28"/>
          <w:lang w:eastAsia="en-US"/>
        </w:rPr>
        <w:t xml:space="preserve"> В.М. В іншій частині позову відмовлено.</w:t>
      </w:r>
    </w:p>
    <w:p w14:paraId="768CDDA7" w14:textId="6628BE55" w:rsidR="000439EE" w:rsidRPr="00774E96" w:rsidRDefault="00AF162D" w:rsidP="00A02760">
      <w:pPr>
        <w:widowControl w:val="0"/>
        <w:autoSpaceDN/>
        <w:ind w:firstLine="567"/>
        <w:contextualSpacing/>
        <w:jc w:val="both"/>
        <w:rPr>
          <w:rFonts w:eastAsia="Calibri"/>
          <w:szCs w:val="28"/>
          <w:lang w:eastAsia="en-US"/>
        </w:rPr>
      </w:pPr>
      <w:r>
        <w:rPr>
          <w:rFonts w:eastAsia="Calibri"/>
          <w:szCs w:val="28"/>
          <w:lang w:eastAsia="en-US"/>
        </w:rPr>
        <w:t xml:space="preserve">Касаційний адміністративний суд дійшов висновку, що </w:t>
      </w:r>
      <w:r w:rsidR="000439EE" w:rsidRPr="00774E96">
        <w:rPr>
          <w:rFonts w:eastAsia="Calibri"/>
          <w:szCs w:val="28"/>
          <w:lang w:eastAsia="en-US"/>
        </w:rPr>
        <w:t>Вища рада правосуддя, отримавши вказану</w:t>
      </w:r>
      <w:r w:rsidR="00A02760">
        <w:rPr>
          <w:rFonts w:eastAsia="Calibri"/>
          <w:szCs w:val="28"/>
          <w:lang w:eastAsia="en-US"/>
        </w:rPr>
        <w:t xml:space="preserve"> </w:t>
      </w:r>
      <w:r w:rsidR="00A02760" w:rsidRPr="00774E96">
        <w:rPr>
          <w:rFonts w:eastAsia="Calibri"/>
          <w:szCs w:val="28"/>
          <w:lang w:eastAsia="en-US"/>
        </w:rPr>
        <w:t>вище</w:t>
      </w:r>
      <w:r w:rsidR="000439EE" w:rsidRPr="00774E96">
        <w:rPr>
          <w:rFonts w:eastAsia="Calibri"/>
          <w:szCs w:val="28"/>
          <w:lang w:eastAsia="en-US"/>
        </w:rPr>
        <w:t xml:space="preserve"> постанову Великої Палати Верховного Суду від 24 січня 2019 року, яка є остаточною і набрала законної сили, прийнята на виконання рішення ЄСПЛ у справі «Куликов та інші проти України», </w:t>
      </w:r>
      <w:r w:rsidR="00CF6CD8">
        <w:rPr>
          <w:rFonts w:eastAsia="Calibri"/>
          <w:szCs w:val="28"/>
          <w:lang w:eastAsia="en-US"/>
        </w:rPr>
        <w:t xml:space="preserve">зокрема і за заявою </w:t>
      </w:r>
      <w:proofErr w:type="spellStart"/>
      <w:r w:rsidR="00CF6CD8">
        <w:rPr>
          <w:rFonts w:eastAsia="Calibri"/>
          <w:szCs w:val="28"/>
          <w:lang w:eastAsia="en-US"/>
        </w:rPr>
        <w:t>Корзаченка</w:t>
      </w:r>
      <w:proofErr w:type="spellEnd"/>
      <w:r w:rsidR="000439EE" w:rsidRPr="00774E96">
        <w:rPr>
          <w:rFonts w:eastAsia="Calibri"/>
          <w:szCs w:val="28"/>
          <w:lang w:eastAsia="en-US"/>
        </w:rPr>
        <w:t xml:space="preserve"> В.М. (№ 4588/11), не мала іншого альтернативного варіанту поведінки, окрім як повторно вирішити питання щодо наявності пі</w:t>
      </w:r>
      <w:r w:rsidR="00CF6CD8">
        <w:rPr>
          <w:rFonts w:eastAsia="Calibri"/>
          <w:szCs w:val="28"/>
          <w:lang w:eastAsia="en-US"/>
        </w:rPr>
        <w:t xml:space="preserve">дстав для звільнення </w:t>
      </w:r>
      <w:proofErr w:type="spellStart"/>
      <w:r w:rsidR="00CF6CD8">
        <w:rPr>
          <w:rFonts w:eastAsia="Calibri"/>
          <w:szCs w:val="28"/>
          <w:lang w:eastAsia="en-US"/>
        </w:rPr>
        <w:t>Корзаченка</w:t>
      </w:r>
      <w:proofErr w:type="spellEnd"/>
      <w:r w:rsidR="00CF6CD8">
        <w:rPr>
          <w:rFonts w:eastAsia="Calibri"/>
          <w:szCs w:val="28"/>
          <w:lang w:eastAsia="en-US"/>
        </w:rPr>
        <w:t xml:space="preserve"> </w:t>
      </w:r>
      <w:r w:rsidR="000439EE" w:rsidRPr="00774E96">
        <w:rPr>
          <w:rFonts w:eastAsia="Calibri"/>
          <w:szCs w:val="28"/>
          <w:lang w:eastAsia="en-US"/>
        </w:rPr>
        <w:t xml:space="preserve">В.М. з посади за порушення присяги судді виключно через </w:t>
      </w:r>
      <w:r w:rsidR="00A02760">
        <w:rPr>
          <w:rFonts w:eastAsia="Calibri"/>
          <w:szCs w:val="28"/>
          <w:lang w:eastAsia="en-US"/>
        </w:rPr>
        <w:t>встановлену</w:t>
      </w:r>
      <w:r w:rsidR="000439EE" w:rsidRPr="00774E96">
        <w:rPr>
          <w:rFonts w:eastAsia="Calibri"/>
          <w:szCs w:val="28"/>
          <w:lang w:eastAsia="en-US"/>
        </w:rPr>
        <w:t xml:space="preserve"> Законом </w:t>
      </w:r>
      <w:r w:rsidR="00BA5750">
        <w:rPr>
          <w:rFonts w:eastAsia="Calibri"/>
          <w:szCs w:val="28"/>
          <w:lang w:eastAsia="en-US"/>
        </w:rPr>
        <w:t xml:space="preserve">України «Про Вищу раду правосуддя» від </w:t>
      </w:r>
      <w:r w:rsidR="00BA5750" w:rsidRPr="00BA5750">
        <w:rPr>
          <w:rFonts w:eastAsia="Calibri"/>
          <w:szCs w:val="28"/>
          <w:lang w:eastAsia="en-US"/>
        </w:rPr>
        <w:t>21 грудня 2016 року</w:t>
      </w:r>
      <w:r w:rsidR="00BA5750">
        <w:rPr>
          <w:rFonts w:eastAsia="Calibri"/>
          <w:szCs w:val="28"/>
          <w:lang w:eastAsia="en-US"/>
        </w:rPr>
        <w:t xml:space="preserve"> </w:t>
      </w:r>
      <w:r w:rsidR="000439EE" w:rsidRPr="00774E96">
        <w:rPr>
          <w:rFonts w:eastAsia="Calibri"/>
          <w:szCs w:val="28"/>
          <w:lang w:eastAsia="en-US"/>
        </w:rPr>
        <w:t>№</w:t>
      </w:r>
      <w:r w:rsidR="00A02760">
        <w:rPr>
          <w:rFonts w:eastAsia="Calibri"/>
          <w:szCs w:val="28"/>
          <w:lang w:eastAsia="en-US"/>
        </w:rPr>
        <w:t> </w:t>
      </w:r>
      <w:r w:rsidR="000439EE" w:rsidRPr="00774E96">
        <w:rPr>
          <w:rFonts w:eastAsia="Calibri"/>
          <w:szCs w:val="28"/>
          <w:lang w:eastAsia="en-US"/>
        </w:rPr>
        <w:t xml:space="preserve">1798-VIII </w:t>
      </w:r>
      <w:r w:rsidR="00BA5750">
        <w:rPr>
          <w:rFonts w:eastAsia="Calibri"/>
          <w:szCs w:val="28"/>
          <w:lang w:eastAsia="en-US"/>
        </w:rPr>
        <w:t xml:space="preserve">(далі – Закон </w:t>
      </w:r>
      <w:r w:rsidR="00BA5750" w:rsidRPr="00BA5750">
        <w:rPr>
          <w:rFonts w:eastAsia="Calibri"/>
          <w:szCs w:val="28"/>
          <w:lang w:eastAsia="en-US"/>
        </w:rPr>
        <w:t>№ 1798-VIII</w:t>
      </w:r>
      <w:r w:rsidR="00BA5750">
        <w:rPr>
          <w:rFonts w:eastAsia="Calibri"/>
          <w:szCs w:val="28"/>
          <w:lang w:eastAsia="en-US"/>
        </w:rPr>
        <w:t xml:space="preserve">) </w:t>
      </w:r>
      <w:r w:rsidR="000439EE" w:rsidRPr="00774E96">
        <w:rPr>
          <w:rFonts w:eastAsia="Calibri"/>
          <w:szCs w:val="28"/>
          <w:lang w:eastAsia="en-US"/>
        </w:rPr>
        <w:t>процедуру розгляду справи дисциплінарним органом Вищої ради правосуддя у порядку, визначеному статтею 49 цього Закону</w:t>
      </w:r>
      <w:r w:rsidR="00BA5750">
        <w:rPr>
          <w:rFonts w:eastAsia="Calibri"/>
          <w:szCs w:val="28"/>
          <w:lang w:eastAsia="en-US"/>
        </w:rPr>
        <w:t>,</w:t>
      </w:r>
      <w:r w:rsidR="000439EE" w:rsidRPr="00774E96">
        <w:rPr>
          <w:rFonts w:eastAsia="Calibri"/>
          <w:szCs w:val="28"/>
          <w:lang w:eastAsia="en-US"/>
        </w:rPr>
        <w:t xml:space="preserve"> та застосувати до позивача, у разі наявності для цього підстав, стягнення у виді подання про звільнення судді з посади.</w:t>
      </w:r>
    </w:p>
    <w:p w14:paraId="15203F04" w14:textId="3C8DC6A0" w:rsidR="000439EE" w:rsidRPr="00774E96" w:rsidRDefault="00A0422E" w:rsidP="00A02760">
      <w:pPr>
        <w:widowControl w:val="0"/>
        <w:autoSpaceDN/>
        <w:ind w:firstLine="567"/>
        <w:contextualSpacing/>
        <w:jc w:val="both"/>
        <w:rPr>
          <w:rFonts w:eastAsia="Calibri"/>
          <w:szCs w:val="28"/>
          <w:lang w:eastAsia="en-US"/>
        </w:rPr>
      </w:pPr>
      <w:r>
        <w:rPr>
          <w:rFonts w:eastAsia="Calibri"/>
          <w:szCs w:val="28"/>
          <w:lang w:eastAsia="en-US"/>
        </w:rPr>
        <w:lastRenderedPageBreak/>
        <w:t>За висновком Касаційного адміністративного суду, т</w:t>
      </w:r>
      <w:r w:rsidR="000439EE" w:rsidRPr="00774E96">
        <w:rPr>
          <w:rFonts w:eastAsia="Calibri"/>
          <w:szCs w:val="28"/>
          <w:lang w:eastAsia="en-US"/>
        </w:rPr>
        <w:t>ільки наявність подання Дисциплінарної палати про звільнення судді, у розумінні положень частини третьої статті 56 Закону України «Про Вищу раду правосуддя», є підставою для розгляду питання про звільнення судді з підстав, визначених, зокрема, пунктом 3 частини шостої статті 126 Конституції України.</w:t>
      </w:r>
    </w:p>
    <w:p w14:paraId="111E2CEF" w14:textId="5CE09B11" w:rsidR="000439EE" w:rsidRPr="00774E96" w:rsidRDefault="000439EE" w:rsidP="00A02760">
      <w:pPr>
        <w:widowControl w:val="0"/>
        <w:autoSpaceDN/>
        <w:ind w:firstLine="567"/>
        <w:contextualSpacing/>
        <w:jc w:val="both"/>
        <w:rPr>
          <w:rFonts w:eastAsia="Calibri"/>
          <w:szCs w:val="28"/>
          <w:lang w:eastAsia="en-US"/>
        </w:rPr>
      </w:pPr>
      <w:r w:rsidRPr="00774E96">
        <w:rPr>
          <w:rFonts w:eastAsia="Calibri"/>
          <w:szCs w:val="28"/>
          <w:lang w:eastAsia="en-US"/>
        </w:rPr>
        <w:t>За таких обставин суд вважав, що оскаржуване рішення Вищої ради правосуддя прийнято з порушенням встановленої законом процедури розгляду питання щодо наявності підстав для притягнення судді до дисциплінарної відповідальності, то</w:t>
      </w:r>
      <w:r w:rsidR="00A0422E">
        <w:rPr>
          <w:rFonts w:eastAsia="Calibri"/>
          <w:szCs w:val="28"/>
          <w:lang w:eastAsia="en-US"/>
        </w:rPr>
        <w:t>му</w:t>
      </w:r>
      <w:r w:rsidRPr="00774E96">
        <w:rPr>
          <w:rFonts w:eastAsia="Calibri"/>
          <w:szCs w:val="28"/>
          <w:lang w:eastAsia="en-US"/>
        </w:rPr>
        <w:t xml:space="preserve"> воно підлягає скасуванню.</w:t>
      </w:r>
    </w:p>
    <w:p w14:paraId="4DAE944E" w14:textId="7F48CF70" w:rsidR="000439EE" w:rsidRPr="00774E96" w:rsidRDefault="000439EE" w:rsidP="00A02760">
      <w:pPr>
        <w:widowControl w:val="0"/>
        <w:autoSpaceDN/>
        <w:ind w:firstLine="567"/>
        <w:contextualSpacing/>
        <w:jc w:val="both"/>
        <w:rPr>
          <w:rFonts w:eastAsia="Calibri"/>
          <w:szCs w:val="28"/>
          <w:lang w:eastAsia="en-US"/>
        </w:rPr>
      </w:pPr>
      <w:r w:rsidRPr="00774E96">
        <w:rPr>
          <w:rFonts w:eastAsia="Calibri"/>
          <w:szCs w:val="28"/>
          <w:lang w:eastAsia="en-US"/>
        </w:rPr>
        <w:t xml:space="preserve">Ураховуючи наведене, суд дійшов висновку, що вирішення питання щодо наявності підстав для притягнення </w:t>
      </w:r>
      <w:proofErr w:type="spellStart"/>
      <w:r w:rsidRPr="00774E96">
        <w:rPr>
          <w:rFonts w:eastAsia="Calibri"/>
          <w:szCs w:val="28"/>
          <w:lang w:eastAsia="en-US"/>
        </w:rPr>
        <w:t>Корзаченка</w:t>
      </w:r>
      <w:proofErr w:type="spellEnd"/>
      <w:r w:rsidRPr="00774E96">
        <w:rPr>
          <w:rFonts w:eastAsia="Calibri"/>
          <w:szCs w:val="28"/>
          <w:lang w:eastAsia="en-US"/>
        </w:rPr>
        <w:t xml:space="preserve"> В.М. до дисциплінарної відповідальності з огляду на обставини, викладені у пропозиції члена Вищої ради юстиції Кудрявцева В.В. від 24 квітня 2008 року та поданні Міністра юстиції України, члена Вищої ради юстиції Оніщука М.В. від 29 травня 2008 року, необхідно передати </w:t>
      </w:r>
      <w:r w:rsidR="00BA5750">
        <w:rPr>
          <w:rFonts w:eastAsia="Calibri"/>
          <w:szCs w:val="28"/>
          <w:u w:val="single"/>
          <w:lang w:eastAsia="en-US"/>
        </w:rPr>
        <w:t>на</w:t>
      </w:r>
      <w:r w:rsidRPr="00774E96">
        <w:rPr>
          <w:rFonts w:eastAsia="Calibri"/>
          <w:szCs w:val="28"/>
          <w:u w:val="single"/>
          <w:lang w:eastAsia="en-US"/>
        </w:rPr>
        <w:t xml:space="preserve"> розгляд відповідно</w:t>
      </w:r>
      <w:r w:rsidR="00BA5750">
        <w:rPr>
          <w:rFonts w:eastAsia="Calibri"/>
          <w:szCs w:val="28"/>
          <w:u w:val="single"/>
          <w:lang w:eastAsia="en-US"/>
        </w:rPr>
        <w:t>ї</w:t>
      </w:r>
      <w:r w:rsidRPr="00774E96">
        <w:rPr>
          <w:rFonts w:eastAsia="Calibri"/>
          <w:szCs w:val="28"/>
          <w:u w:val="single"/>
          <w:lang w:eastAsia="en-US"/>
        </w:rPr>
        <w:t xml:space="preserve"> Дисциплінарно</w:t>
      </w:r>
      <w:r w:rsidR="00BA5750">
        <w:rPr>
          <w:rFonts w:eastAsia="Calibri"/>
          <w:szCs w:val="28"/>
          <w:u w:val="single"/>
          <w:lang w:eastAsia="en-US"/>
        </w:rPr>
        <w:t>ї палати</w:t>
      </w:r>
      <w:r w:rsidRPr="00774E96">
        <w:rPr>
          <w:rFonts w:eastAsia="Calibri"/>
          <w:szCs w:val="28"/>
          <w:u w:val="single"/>
          <w:lang w:eastAsia="en-US"/>
        </w:rPr>
        <w:t xml:space="preserve"> В</w:t>
      </w:r>
      <w:r w:rsidR="00BA5750">
        <w:rPr>
          <w:rFonts w:eastAsia="Calibri"/>
          <w:szCs w:val="28"/>
          <w:u w:val="single"/>
          <w:lang w:eastAsia="en-US"/>
        </w:rPr>
        <w:t>ищої ради правосуддя</w:t>
      </w:r>
      <w:r w:rsidRPr="00774E96">
        <w:rPr>
          <w:rFonts w:eastAsia="Calibri"/>
          <w:szCs w:val="28"/>
          <w:u w:val="single"/>
          <w:lang w:eastAsia="en-US"/>
        </w:rPr>
        <w:t xml:space="preserve"> у порядку, передбаченому статтею 49 Закону №1798-VIII</w:t>
      </w:r>
      <w:r w:rsidRPr="00774E96">
        <w:rPr>
          <w:rFonts w:eastAsia="Calibri"/>
          <w:szCs w:val="28"/>
          <w:lang w:eastAsia="en-US"/>
        </w:rPr>
        <w:t>.</w:t>
      </w:r>
    </w:p>
    <w:p w14:paraId="65CE3B5D" w14:textId="3B34C173" w:rsidR="00C11834" w:rsidRDefault="00C11834" w:rsidP="00A02760">
      <w:pPr>
        <w:widowControl w:val="0"/>
        <w:autoSpaceDN/>
        <w:ind w:firstLine="567"/>
        <w:contextualSpacing/>
        <w:jc w:val="both"/>
        <w:rPr>
          <w:rFonts w:eastAsia="Calibri"/>
          <w:szCs w:val="28"/>
          <w:lang w:eastAsia="en-US"/>
        </w:rPr>
      </w:pPr>
      <w:r w:rsidRPr="00C11834">
        <w:rPr>
          <w:rFonts w:eastAsia="Calibri"/>
          <w:szCs w:val="28"/>
          <w:lang w:eastAsia="en-US"/>
        </w:rPr>
        <w:t xml:space="preserve">Згідно з повідомленням за підписом </w:t>
      </w:r>
      <w:r>
        <w:rPr>
          <w:rFonts w:eastAsia="Calibri"/>
          <w:szCs w:val="28"/>
          <w:lang w:eastAsia="en-US"/>
        </w:rPr>
        <w:t>голови</w:t>
      </w:r>
      <w:r w:rsidRPr="00C11834">
        <w:rPr>
          <w:rFonts w:eastAsia="Calibri"/>
          <w:szCs w:val="28"/>
          <w:lang w:eastAsia="en-US"/>
        </w:rPr>
        <w:t xml:space="preserve"> </w:t>
      </w:r>
      <w:proofErr w:type="spellStart"/>
      <w:r w:rsidRPr="00C11834">
        <w:rPr>
          <w:rFonts w:eastAsia="Calibri"/>
          <w:szCs w:val="28"/>
          <w:lang w:eastAsia="en-US"/>
        </w:rPr>
        <w:t>Носівського</w:t>
      </w:r>
      <w:proofErr w:type="spellEnd"/>
      <w:r w:rsidRPr="00C11834">
        <w:rPr>
          <w:rFonts w:eastAsia="Calibri"/>
          <w:szCs w:val="28"/>
          <w:lang w:eastAsia="en-US"/>
        </w:rPr>
        <w:t xml:space="preserve"> районного суду Чернігівської області від 1</w:t>
      </w:r>
      <w:r>
        <w:rPr>
          <w:rFonts w:eastAsia="Calibri"/>
          <w:szCs w:val="28"/>
          <w:lang w:eastAsia="en-US"/>
        </w:rPr>
        <w:t>5</w:t>
      </w:r>
      <w:r w:rsidRPr="00C11834">
        <w:rPr>
          <w:rFonts w:eastAsia="Calibri"/>
          <w:szCs w:val="28"/>
          <w:lang w:eastAsia="en-US"/>
        </w:rPr>
        <w:t xml:space="preserve"> </w:t>
      </w:r>
      <w:r>
        <w:rPr>
          <w:rFonts w:eastAsia="Calibri"/>
          <w:szCs w:val="28"/>
          <w:lang w:eastAsia="en-US"/>
        </w:rPr>
        <w:t>січня</w:t>
      </w:r>
      <w:r w:rsidRPr="00C11834">
        <w:rPr>
          <w:rFonts w:eastAsia="Calibri"/>
          <w:szCs w:val="28"/>
          <w:lang w:eastAsia="en-US"/>
        </w:rPr>
        <w:t xml:space="preserve"> 20</w:t>
      </w:r>
      <w:r>
        <w:rPr>
          <w:rFonts w:eastAsia="Calibri"/>
          <w:szCs w:val="28"/>
          <w:lang w:eastAsia="en-US"/>
        </w:rPr>
        <w:t>24</w:t>
      </w:r>
      <w:r w:rsidRPr="00C11834">
        <w:rPr>
          <w:rFonts w:eastAsia="Calibri"/>
          <w:szCs w:val="28"/>
          <w:lang w:eastAsia="en-US"/>
        </w:rPr>
        <w:t xml:space="preserve"> року № 01-</w:t>
      </w:r>
      <w:r>
        <w:rPr>
          <w:rFonts w:eastAsia="Calibri"/>
          <w:szCs w:val="28"/>
          <w:lang w:eastAsia="en-US"/>
        </w:rPr>
        <w:t>20</w:t>
      </w:r>
      <w:r w:rsidRPr="00C11834">
        <w:rPr>
          <w:rFonts w:eastAsia="Calibri"/>
          <w:szCs w:val="28"/>
          <w:lang w:eastAsia="en-US"/>
        </w:rPr>
        <w:t>/</w:t>
      </w:r>
      <w:r>
        <w:rPr>
          <w:rFonts w:eastAsia="Calibri"/>
          <w:szCs w:val="28"/>
          <w:lang w:eastAsia="en-US"/>
        </w:rPr>
        <w:t>1</w:t>
      </w:r>
      <w:r w:rsidRPr="00C11834">
        <w:rPr>
          <w:rFonts w:eastAsia="Calibri"/>
          <w:szCs w:val="28"/>
          <w:lang w:eastAsia="en-US"/>
        </w:rPr>
        <w:t>/20</w:t>
      </w:r>
      <w:r>
        <w:rPr>
          <w:rFonts w:eastAsia="Calibri"/>
          <w:szCs w:val="28"/>
          <w:lang w:eastAsia="en-US"/>
        </w:rPr>
        <w:t>24</w:t>
      </w:r>
      <w:r w:rsidRPr="00C11834">
        <w:rPr>
          <w:rFonts w:eastAsia="Calibri"/>
          <w:szCs w:val="28"/>
          <w:lang w:eastAsia="en-US"/>
        </w:rPr>
        <w:t xml:space="preserve"> </w:t>
      </w:r>
      <w:r>
        <w:rPr>
          <w:rFonts w:eastAsia="Calibri"/>
          <w:szCs w:val="28"/>
          <w:lang w:eastAsia="en-US"/>
        </w:rPr>
        <w:t>станом на 12 січня 2024</w:t>
      </w:r>
      <w:r w:rsidRPr="00C11834">
        <w:rPr>
          <w:rFonts w:eastAsia="Calibri"/>
          <w:szCs w:val="28"/>
          <w:lang w:eastAsia="en-US"/>
        </w:rPr>
        <w:t xml:space="preserve"> року </w:t>
      </w:r>
      <w:proofErr w:type="spellStart"/>
      <w:r w:rsidRPr="00C11834">
        <w:rPr>
          <w:rFonts w:eastAsia="Calibri"/>
          <w:szCs w:val="28"/>
          <w:lang w:eastAsia="en-US"/>
        </w:rPr>
        <w:t>Корзаченка</w:t>
      </w:r>
      <w:proofErr w:type="spellEnd"/>
      <w:r w:rsidRPr="00C11834">
        <w:rPr>
          <w:rFonts w:eastAsia="Calibri"/>
          <w:szCs w:val="28"/>
          <w:lang w:eastAsia="en-US"/>
        </w:rPr>
        <w:t xml:space="preserve"> В.М. не було </w:t>
      </w:r>
      <w:r>
        <w:rPr>
          <w:rFonts w:eastAsia="Calibri"/>
          <w:szCs w:val="28"/>
          <w:lang w:eastAsia="en-US"/>
        </w:rPr>
        <w:t xml:space="preserve">поновлено на посаді судді та </w:t>
      </w:r>
      <w:r w:rsidRPr="00C11834">
        <w:rPr>
          <w:rFonts w:eastAsia="Calibri"/>
          <w:szCs w:val="28"/>
          <w:lang w:eastAsia="en-US"/>
        </w:rPr>
        <w:t xml:space="preserve">до штату </w:t>
      </w:r>
      <w:proofErr w:type="spellStart"/>
      <w:r w:rsidRPr="00C11834">
        <w:rPr>
          <w:rFonts w:eastAsia="Calibri"/>
          <w:szCs w:val="28"/>
          <w:lang w:eastAsia="en-US"/>
        </w:rPr>
        <w:t>Носівського</w:t>
      </w:r>
      <w:proofErr w:type="spellEnd"/>
      <w:r w:rsidRPr="00C11834">
        <w:rPr>
          <w:rFonts w:eastAsia="Calibri"/>
          <w:szCs w:val="28"/>
          <w:lang w:eastAsia="en-US"/>
        </w:rPr>
        <w:t xml:space="preserve"> районного суду Чернігівської області </w:t>
      </w:r>
      <w:r>
        <w:rPr>
          <w:rFonts w:eastAsia="Calibri"/>
          <w:szCs w:val="28"/>
          <w:lang w:eastAsia="en-US"/>
        </w:rPr>
        <w:t xml:space="preserve">не </w:t>
      </w:r>
      <w:r w:rsidRPr="00C11834">
        <w:rPr>
          <w:rFonts w:eastAsia="Calibri"/>
          <w:szCs w:val="28"/>
          <w:lang w:eastAsia="en-US"/>
        </w:rPr>
        <w:t>зараховано.</w:t>
      </w:r>
    </w:p>
    <w:p w14:paraId="6F780DCD" w14:textId="77777777" w:rsidR="00AF162D" w:rsidRDefault="00AF162D" w:rsidP="00A02760">
      <w:pPr>
        <w:widowControl w:val="0"/>
        <w:autoSpaceDN/>
        <w:ind w:firstLine="567"/>
        <w:contextualSpacing/>
        <w:jc w:val="both"/>
        <w:rPr>
          <w:rFonts w:eastAsia="Calibri"/>
          <w:szCs w:val="28"/>
          <w:lang w:eastAsia="en-US"/>
        </w:rPr>
      </w:pPr>
    </w:p>
    <w:p w14:paraId="13E361C4" w14:textId="0ACCD79B" w:rsidR="000439EE" w:rsidRPr="00774E96" w:rsidRDefault="000439EE" w:rsidP="00A02760">
      <w:pPr>
        <w:widowControl w:val="0"/>
        <w:autoSpaceDN/>
        <w:ind w:firstLine="567"/>
        <w:contextualSpacing/>
        <w:jc w:val="both"/>
        <w:rPr>
          <w:rFonts w:eastAsia="Calibri"/>
          <w:szCs w:val="28"/>
          <w:lang w:eastAsia="en-US"/>
        </w:rPr>
      </w:pPr>
      <w:r w:rsidRPr="00774E96">
        <w:rPr>
          <w:rFonts w:eastAsia="Calibri"/>
          <w:szCs w:val="28"/>
          <w:lang w:eastAsia="en-US"/>
        </w:rPr>
        <w:t>Відповідно до приписів частини першої статті 129¹ Конституції України судове рішення є обов’язковим до виконання.</w:t>
      </w:r>
    </w:p>
    <w:p w14:paraId="152A5022" w14:textId="77777777" w:rsidR="000439EE" w:rsidRPr="00774E96" w:rsidRDefault="000439EE" w:rsidP="00A02760">
      <w:pPr>
        <w:widowControl w:val="0"/>
        <w:autoSpaceDN/>
        <w:ind w:firstLine="567"/>
        <w:contextualSpacing/>
        <w:jc w:val="both"/>
        <w:rPr>
          <w:rFonts w:eastAsia="Calibri"/>
          <w:szCs w:val="28"/>
          <w:lang w:eastAsia="en-US"/>
        </w:rPr>
      </w:pPr>
      <w:r w:rsidRPr="00774E96">
        <w:rPr>
          <w:rFonts w:eastAsia="Calibri"/>
          <w:szCs w:val="28"/>
          <w:lang w:eastAsia="en-US"/>
        </w:rPr>
        <w:t>Частиною другою статті 13 Закону України «Про судоустрій і статус суддів» у чинній редакції передбачено, що судові рішення, що набрали законної сили, є обов’язковими до виконання всіма органами державної влади, органами місцевого самоврядування, їх посадовими та службовими особами, фізичними і юридичними особами та їх об’єднаннями на всій території України. Обов’язковість урахування (</w:t>
      </w:r>
      <w:proofErr w:type="spellStart"/>
      <w:r w:rsidRPr="00774E96">
        <w:rPr>
          <w:rFonts w:eastAsia="Calibri"/>
          <w:szCs w:val="28"/>
          <w:lang w:eastAsia="en-US"/>
        </w:rPr>
        <w:t>преюдиційність</w:t>
      </w:r>
      <w:proofErr w:type="spellEnd"/>
      <w:r w:rsidRPr="00774E96">
        <w:rPr>
          <w:rFonts w:eastAsia="Calibri"/>
          <w:szCs w:val="28"/>
          <w:lang w:eastAsia="en-US"/>
        </w:rPr>
        <w:t>) судових рішень для інших судів визначається законом.</w:t>
      </w:r>
    </w:p>
    <w:p w14:paraId="78AAB495" w14:textId="77777777" w:rsidR="00AF162D" w:rsidRDefault="00AF162D" w:rsidP="00A02760">
      <w:pPr>
        <w:widowControl w:val="0"/>
        <w:autoSpaceDN/>
        <w:spacing w:line="247" w:lineRule="auto"/>
        <w:ind w:firstLine="567"/>
        <w:contextualSpacing/>
        <w:jc w:val="both"/>
        <w:rPr>
          <w:rFonts w:eastAsia="Calibri"/>
          <w:b/>
          <w:szCs w:val="28"/>
          <w:lang w:eastAsia="en-US"/>
        </w:rPr>
      </w:pPr>
    </w:p>
    <w:p w14:paraId="331F18F8" w14:textId="199EB5A2" w:rsidR="000439EE" w:rsidRPr="00AF162D" w:rsidRDefault="000439EE" w:rsidP="00A02760">
      <w:pPr>
        <w:widowControl w:val="0"/>
        <w:autoSpaceDN/>
        <w:spacing w:line="247" w:lineRule="auto"/>
        <w:ind w:firstLine="567"/>
        <w:contextualSpacing/>
        <w:jc w:val="both"/>
        <w:rPr>
          <w:rFonts w:eastAsia="Calibri"/>
          <w:b/>
          <w:szCs w:val="28"/>
          <w:lang w:eastAsia="en-US"/>
        </w:rPr>
      </w:pPr>
      <w:r w:rsidRPr="00AF162D">
        <w:rPr>
          <w:rFonts w:eastAsia="Calibri"/>
          <w:b/>
          <w:szCs w:val="28"/>
          <w:lang w:eastAsia="en-US"/>
        </w:rPr>
        <w:t xml:space="preserve">Під час розгляду матеріалів дисциплінарного провадження стосовно </w:t>
      </w:r>
      <w:proofErr w:type="spellStart"/>
      <w:r w:rsidRPr="00AF162D">
        <w:rPr>
          <w:rFonts w:eastAsia="Calibri"/>
          <w:b/>
          <w:szCs w:val="28"/>
          <w:lang w:eastAsia="en-US"/>
        </w:rPr>
        <w:t>Корзаченка</w:t>
      </w:r>
      <w:proofErr w:type="spellEnd"/>
      <w:r w:rsidRPr="00AF162D">
        <w:rPr>
          <w:rFonts w:eastAsia="Calibri"/>
          <w:b/>
          <w:szCs w:val="28"/>
          <w:lang w:eastAsia="en-US"/>
        </w:rPr>
        <w:t xml:space="preserve"> В.М. встановлено таке.</w:t>
      </w:r>
    </w:p>
    <w:p w14:paraId="743E4A3E" w14:textId="77777777" w:rsidR="000439EE" w:rsidRPr="003B37C3" w:rsidRDefault="000439EE" w:rsidP="00A02760">
      <w:pPr>
        <w:widowControl w:val="0"/>
        <w:shd w:val="clear" w:color="auto" w:fill="FFFFFF"/>
        <w:autoSpaceDN/>
        <w:ind w:firstLine="567"/>
        <w:jc w:val="both"/>
        <w:textAlignment w:val="baseline"/>
        <w:rPr>
          <w:rFonts w:eastAsia="Calibri"/>
          <w:szCs w:val="28"/>
          <w:lang w:eastAsia="en-US"/>
        </w:rPr>
      </w:pPr>
      <w:r w:rsidRPr="003B37C3">
        <w:rPr>
          <w:rFonts w:eastAsia="Calibri"/>
          <w:szCs w:val="28"/>
          <w:lang w:eastAsia="en-US"/>
        </w:rPr>
        <w:t xml:space="preserve">До Вищої ради юстиції 7 травня 2008 року надійшла пропозиція члена Вищої ради юстиції Кудрявцева В.В. від 24 квітня 2008 року про прийняття подання про звільнення </w:t>
      </w:r>
      <w:proofErr w:type="spellStart"/>
      <w:r w:rsidRPr="003B37C3">
        <w:rPr>
          <w:rFonts w:eastAsia="Calibri"/>
          <w:szCs w:val="28"/>
          <w:lang w:eastAsia="en-US"/>
        </w:rPr>
        <w:t>Корзаченка</w:t>
      </w:r>
      <w:proofErr w:type="spellEnd"/>
      <w:r w:rsidRPr="003B37C3">
        <w:rPr>
          <w:rFonts w:eastAsia="Calibri"/>
          <w:szCs w:val="28"/>
          <w:lang w:eastAsia="en-US"/>
        </w:rPr>
        <w:t xml:space="preserve"> В.М. з посади судді </w:t>
      </w:r>
      <w:proofErr w:type="spellStart"/>
      <w:r w:rsidRPr="003B37C3">
        <w:rPr>
          <w:rFonts w:eastAsia="Calibri"/>
          <w:szCs w:val="28"/>
          <w:lang w:eastAsia="en-US"/>
        </w:rPr>
        <w:t>Носівського</w:t>
      </w:r>
      <w:proofErr w:type="spellEnd"/>
      <w:r w:rsidRPr="003B37C3">
        <w:rPr>
          <w:rFonts w:eastAsia="Calibri"/>
          <w:szCs w:val="28"/>
          <w:lang w:eastAsia="en-US"/>
        </w:rPr>
        <w:t xml:space="preserve"> районного суду Чернігівської області у зв’язку з порушенням присяги судді, за результатами перевірки якої член Вищої ради юстиції Кудрявцев В.В. склав довідку від 27 червня 2008 року.</w:t>
      </w:r>
    </w:p>
    <w:p w14:paraId="14B32FBA" w14:textId="77777777" w:rsidR="000439EE" w:rsidRPr="003B37C3" w:rsidRDefault="000439EE" w:rsidP="00A02760">
      <w:pPr>
        <w:widowControl w:val="0"/>
        <w:shd w:val="clear" w:color="auto" w:fill="FFFFFF"/>
        <w:autoSpaceDN/>
        <w:ind w:firstLine="567"/>
        <w:jc w:val="both"/>
        <w:textAlignment w:val="baseline"/>
        <w:rPr>
          <w:rFonts w:eastAsia="Calibri"/>
          <w:szCs w:val="28"/>
          <w:lang w:eastAsia="en-US"/>
        </w:rPr>
      </w:pPr>
      <w:r w:rsidRPr="003B37C3">
        <w:rPr>
          <w:rFonts w:eastAsia="Calibri"/>
          <w:szCs w:val="28"/>
          <w:lang w:eastAsia="en-US"/>
        </w:rPr>
        <w:t xml:space="preserve">Крім того, до Вищої ради юстиції 3 червня 2008 року надійшло подання Міністра юстиції України, члена Вищої ради юстиції Оніщука М.В. від 29 травня 2008 року про внесення подання про звільнення </w:t>
      </w:r>
      <w:proofErr w:type="spellStart"/>
      <w:r w:rsidRPr="003B37C3">
        <w:rPr>
          <w:rFonts w:eastAsia="Calibri"/>
          <w:szCs w:val="28"/>
          <w:lang w:eastAsia="en-US"/>
        </w:rPr>
        <w:t>Корзаченка</w:t>
      </w:r>
      <w:proofErr w:type="spellEnd"/>
      <w:r w:rsidRPr="003B37C3">
        <w:rPr>
          <w:rFonts w:eastAsia="Calibri"/>
          <w:szCs w:val="28"/>
          <w:lang w:eastAsia="en-US"/>
        </w:rPr>
        <w:t xml:space="preserve"> В.М. з посади судді </w:t>
      </w:r>
      <w:proofErr w:type="spellStart"/>
      <w:r w:rsidRPr="003B37C3">
        <w:rPr>
          <w:rFonts w:eastAsia="Calibri"/>
          <w:szCs w:val="28"/>
          <w:lang w:eastAsia="en-US"/>
        </w:rPr>
        <w:t>Носівського</w:t>
      </w:r>
      <w:proofErr w:type="spellEnd"/>
      <w:r w:rsidRPr="003B37C3">
        <w:rPr>
          <w:rFonts w:eastAsia="Calibri"/>
          <w:szCs w:val="28"/>
          <w:lang w:eastAsia="en-US"/>
        </w:rPr>
        <w:t xml:space="preserve"> районного суду Чернігівської області у зв’язку з порушенням присяги судді.</w:t>
      </w:r>
    </w:p>
    <w:p w14:paraId="1FE00CD6" w14:textId="610E198B" w:rsidR="000439EE" w:rsidRPr="003B37C3" w:rsidRDefault="000439EE" w:rsidP="00A02760">
      <w:pPr>
        <w:widowControl w:val="0"/>
        <w:shd w:val="clear" w:color="auto" w:fill="FFFFFF"/>
        <w:autoSpaceDN/>
        <w:ind w:firstLine="567"/>
        <w:jc w:val="both"/>
        <w:textAlignment w:val="baseline"/>
        <w:rPr>
          <w:rFonts w:eastAsia="Calibri"/>
          <w:szCs w:val="28"/>
          <w:lang w:eastAsia="en-US"/>
        </w:rPr>
      </w:pPr>
      <w:r w:rsidRPr="003B37C3">
        <w:rPr>
          <w:rFonts w:eastAsia="Calibri"/>
          <w:szCs w:val="28"/>
          <w:lang w:eastAsia="en-US"/>
        </w:rPr>
        <w:t xml:space="preserve">У зазначених документах йшлося про порушення, допущені суддею </w:t>
      </w:r>
      <w:proofErr w:type="spellStart"/>
      <w:r w:rsidRPr="003B37C3">
        <w:rPr>
          <w:rFonts w:eastAsia="Calibri"/>
          <w:szCs w:val="28"/>
          <w:lang w:eastAsia="en-US"/>
        </w:rPr>
        <w:t>Корзаченком</w:t>
      </w:r>
      <w:proofErr w:type="spellEnd"/>
      <w:r w:rsidRPr="003B37C3">
        <w:rPr>
          <w:rFonts w:eastAsia="Calibri"/>
          <w:szCs w:val="28"/>
          <w:lang w:eastAsia="en-US"/>
        </w:rPr>
        <w:t xml:space="preserve"> В.М. під час розгляду цивільної справи № 2-225/08 за позовом </w:t>
      </w:r>
      <w:r w:rsidR="00662EF9">
        <w:rPr>
          <w:rFonts w:eastAsia="Calibri"/>
          <w:szCs w:val="28"/>
          <w:lang w:eastAsia="en-US"/>
        </w:rPr>
        <w:lastRenderedPageBreak/>
        <w:t>ОСОБА_1</w:t>
      </w:r>
      <w:r w:rsidRPr="003B37C3">
        <w:rPr>
          <w:rFonts w:eastAsia="Calibri"/>
          <w:szCs w:val="28"/>
          <w:lang w:eastAsia="en-US"/>
        </w:rPr>
        <w:t xml:space="preserve"> до Міністерства охорони здоров’я України (далі – МОЗ України), Державної акціонерної компанії «</w:t>
      </w:r>
      <w:proofErr w:type="spellStart"/>
      <w:r w:rsidRPr="003B37C3">
        <w:rPr>
          <w:rFonts w:eastAsia="Calibri"/>
          <w:szCs w:val="28"/>
          <w:lang w:eastAsia="en-US"/>
        </w:rPr>
        <w:t>Держмедпром</w:t>
      </w:r>
      <w:proofErr w:type="spellEnd"/>
      <w:r w:rsidRPr="003B37C3">
        <w:rPr>
          <w:rFonts w:eastAsia="Calibri"/>
          <w:szCs w:val="28"/>
          <w:lang w:eastAsia="en-US"/>
        </w:rPr>
        <w:t>» (далі – ДАК</w:t>
      </w:r>
      <w:r>
        <w:rPr>
          <w:rFonts w:eastAsia="Calibri"/>
          <w:szCs w:val="28"/>
          <w:lang w:eastAsia="en-US"/>
        </w:rPr>
        <w:t xml:space="preserve"> </w:t>
      </w:r>
      <w:r w:rsidRPr="003B37C3">
        <w:rPr>
          <w:rFonts w:eastAsia="Calibri"/>
          <w:szCs w:val="28"/>
          <w:lang w:eastAsia="en-US"/>
        </w:rPr>
        <w:t>«</w:t>
      </w:r>
      <w:proofErr w:type="spellStart"/>
      <w:r w:rsidRPr="003B37C3">
        <w:rPr>
          <w:rFonts w:eastAsia="Calibri"/>
          <w:szCs w:val="28"/>
          <w:lang w:eastAsia="en-US"/>
        </w:rPr>
        <w:t>Держмедпром</w:t>
      </w:r>
      <w:proofErr w:type="spellEnd"/>
      <w:r w:rsidRPr="003B37C3">
        <w:rPr>
          <w:rFonts w:eastAsia="Calibri"/>
          <w:szCs w:val="28"/>
          <w:lang w:eastAsia="en-US"/>
        </w:rPr>
        <w:t>»), яку перейменовано в Державну акціонерну компанію «</w:t>
      </w:r>
      <w:proofErr w:type="spellStart"/>
      <w:r w:rsidRPr="003B37C3">
        <w:rPr>
          <w:rFonts w:eastAsia="Calibri"/>
          <w:szCs w:val="28"/>
          <w:lang w:eastAsia="en-US"/>
        </w:rPr>
        <w:t>Укрмедпром</w:t>
      </w:r>
      <w:proofErr w:type="spellEnd"/>
      <w:r w:rsidRPr="003B37C3">
        <w:rPr>
          <w:rFonts w:eastAsia="Calibri"/>
          <w:szCs w:val="28"/>
          <w:lang w:eastAsia="en-US"/>
        </w:rPr>
        <w:t>» (далі – ДАК «</w:t>
      </w:r>
      <w:proofErr w:type="spellStart"/>
      <w:r w:rsidRPr="003B37C3">
        <w:rPr>
          <w:rFonts w:eastAsia="Calibri"/>
          <w:szCs w:val="28"/>
          <w:lang w:eastAsia="en-US"/>
        </w:rPr>
        <w:t>Укрмедпром</w:t>
      </w:r>
      <w:proofErr w:type="spellEnd"/>
      <w:r w:rsidRPr="003B37C3">
        <w:rPr>
          <w:rFonts w:eastAsia="Calibri"/>
          <w:szCs w:val="28"/>
          <w:lang w:eastAsia="en-US"/>
        </w:rPr>
        <w:t>»), про поновлення на роботі, зокрема</w:t>
      </w:r>
      <w:r w:rsidR="00830DAD">
        <w:rPr>
          <w:rFonts w:eastAsia="Calibri"/>
          <w:szCs w:val="28"/>
          <w:lang w:eastAsia="en-US"/>
        </w:rPr>
        <w:t xml:space="preserve"> справу було </w:t>
      </w:r>
      <w:r w:rsidRPr="003B37C3">
        <w:rPr>
          <w:rFonts w:eastAsia="Calibri"/>
          <w:szCs w:val="28"/>
          <w:lang w:eastAsia="en-US"/>
        </w:rPr>
        <w:t>прийнят</w:t>
      </w:r>
      <w:r w:rsidR="00830DAD">
        <w:rPr>
          <w:rFonts w:eastAsia="Calibri"/>
          <w:szCs w:val="28"/>
          <w:lang w:eastAsia="en-US"/>
        </w:rPr>
        <w:t>о</w:t>
      </w:r>
      <w:r w:rsidRPr="003B37C3">
        <w:rPr>
          <w:rFonts w:eastAsia="Calibri"/>
          <w:szCs w:val="28"/>
          <w:lang w:eastAsia="en-US"/>
        </w:rPr>
        <w:t xml:space="preserve"> до розгляду з порушенням правил територіальної підсудності</w:t>
      </w:r>
      <w:r w:rsidR="00830DAD">
        <w:rPr>
          <w:rFonts w:eastAsia="Calibri"/>
          <w:szCs w:val="28"/>
          <w:lang w:eastAsia="en-US"/>
        </w:rPr>
        <w:t>,</w:t>
      </w:r>
      <w:r w:rsidRPr="003B37C3">
        <w:rPr>
          <w:rFonts w:eastAsia="Calibri"/>
          <w:szCs w:val="28"/>
          <w:lang w:eastAsia="en-US"/>
        </w:rPr>
        <w:t xml:space="preserve"> постановлен</w:t>
      </w:r>
      <w:r w:rsidR="00830DAD">
        <w:rPr>
          <w:rFonts w:eastAsia="Calibri"/>
          <w:szCs w:val="28"/>
          <w:lang w:eastAsia="en-US"/>
        </w:rPr>
        <w:t>о</w:t>
      </w:r>
      <w:r w:rsidRPr="003B37C3">
        <w:rPr>
          <w:rFonts w:eastAsia="Calibri"/>
          <w:szCs w:val="28"/>
          <w:lang w:eastAsia="en-US"/>
        </w:rPr>
        <w:t xml:space="preserve"> ухвал</w:t>
      </w:r>
      <w:r w:rsidR="00830DAD">
        <w:rPr>
          <w:rFonts w:eastAsia="Calibri"/>
          <w:szCs w:val="28"/>
          <w:lang w:eastAsia="en-US"/>
        </w:rPr>
        <w:t>у</w:t>
      </w:r>
      <w:r w:rsidRPr="003B37C3">
        <w:rPr>
          <w:rFonts w:eastAsia="Calibri"/>
          <w:szCs w:val="28"/>
          <w:lang w:eastAsia="en-US"/>
        </w:rPr>
        <w:t xml:space="preserve"> про вжиття заходів забезпечення позову у справі</w:t>
      </w:r>
      <w:r w:rsidR="00830DAD">
        <w:rPr>
          <w:rFonts w:eastAsia="Calibri"/>
          <w:szCs w:val="28"/>
          <w:lang w:eastAsia="en-US"/>
        </w:rPr>
        <w:t>. Вказані порушення</w:t>
      </w:r>
      <w:r w:rsidRPr="003B37C3">
        <w:rPr>
          <w:rFonts w:eastAsia="Calibri"/>
          <w:szCs w:val="28"/>
          <w:lang w:eastAsia="en-US"/>
        </w:rPr>
        <w:t>, на думку членів Вищої ради юстиції Кудрявцева В.В. та Оніщука М.В., свідчать про порушення суддею присяги та є підставою для звільнення його з посади.</w:t>
      </w:r>
    </w:p>
    <w:p w14:paraId="71592DA7" w14:textId="4D948517" w:rsidR="000439EE" w:rsidRPr="00406CB6" w:rsidRDefault="000439EE" w:rsidP="00A02760">
      <w:pPr>
        <w:widowControl w:val="0"/>
        <w:shd w:val="clear" w:color="auto" w:fill="FFFFFF"/>
        <w:autoSpaceDN/>
        <w:ind w:firstLine="567"/>
        <w:jc w:val="both"/>
        <w:textAlignment w:val="baseline"/>
        <w:rPr>
          <w:rFonts w:eastAsia="Calibri"/>
          <w:szCs w:val="28"/>
          <w:lang w:eastAsia="en-US"/>
        </w:rPr>
      </w:pPr>
      <w:r w:rsidRPr="00406CB6">
        <w:rPr>
          <w:rFonts w:eastAsia="Calibri"/>
          <w:szCs w:val="28"/>
          <w:lang w:eastAsia="en-US"/>
        </w:rPr>
        <w:t xml:space="preserve">Із матеріалів справи № 19/1 (доручення голови Вищої ради юстиції від 14 травня 2008 року № 72/0/4-08 про проведення перевірки наявності підстав для звільнення судді </w:t>
      </w:r>
      <w:proofErr w:type="spellStart"/>
      <w:r w:rsidRPr="00406CB6">
        <w:rPr>
          <w:rFonts w:eastAsia="Calibri"/>
          <w:szCs w:val="28"/>
          <w:lang w:eastAsia="en-US"/>
        </w:rPr>
        <w:t>Носівського</w:t>
      </w:r>
      <w:proofErr w:type="spellEnd"/>
      <w:r w:rsidRPr="00406CB6">
        <w:rPr>
          <w:rFonts w:eastAsia="Calibri"/>
          <w:szCs w:val="28"/>
          <w:lang w:eastAsia="en-US"/>
        </w:rPr>
        <w:t xml:space="preserve"> районного суду Ч</w:t>
      </w:r>
      <w:r w:rsidR="00CF6CD8">
        <w:rPr>
          <w:rFonts w:eastAsia="Calibri"/>
          <w:szCs w:val="28"/>
          <w:lang w:eastAsia="en-US"/>
        </w:rPr>
        <w:t xml:space="preserve">ернігівської області </w:t>
      </w:r>
      <w:proofErr w:type="spellStart"/>
      <w:r w:rsidR="00CF6CD8">
        <w:rPr>
          <w:rFonts w:eastAsia="Calibri"/>
          <w:szCs w:val="28"/>
          <w:lang w:eastAsia="en-US"/>
        </w:rPr>
        <w:t>Корзаченка</w:t>
      </w:r>
      <w:proofErr w:type="spellEnd"/>
      <w:r w:rsidR="00CF6CD8">
        <w:rPr>
          <w:rFonts w:eastAsia="Calibri"/>
          <w:szCs w:val="28"/>
          <w:lang w:eastAsia="en-US"/>
        </w:rPr>
        <w:t> </w:t>
      </w:r>
      <w:r w:rsidRPr="00406CB6">
        <w:rPr>
          <w:rFonts w:eastAsia="Calibri"/>
          <w:szCs w:val="28"/>
          <w:lang w:eastAsia="en-US"/>
        </w:rPr>
        <w:t xml:space="preserve">В.М.), том 2 якої містить копію матеріалів цивільної справи </w:t>
      </w:r>
      <w:r w:rsidRPr="00406CB6">
        <w:rPr>
          <w:rFonts w:eastAsia="Calibri"/>
          <w:szCs w:val="28"/>
          <w:lang w:eastAsia="en-US"/>
        </w:rPr>
        <w:br/>
        <w:t xml:space="preserve">№ 2-225/08, встановлено, що 22 лютого 2008 року до </w:t>
      </w:r>
      <w:proofErr w:type="spellStart"/>
      <w:r w:rsidRPr="00406CB6">
        <w:rPr>
          <w:rFonts w:eastAsia="Calibri"/>
          <w:szCs w:val="28"/>
          <w:lang w:eastAsia="en-US"/>
        </w:rPr>
        <w:t>Носівського</w:t>
      </w:r>
      <w:proofErr w:type="spellEnd"/>
      <w:r w:rsidRPr="00406CB6">
        <w:rPr>
          <w:rFonts w:eastAsia="Calibri"/>
          <w:szCs w:val="28"/>
          <w:lang w:eastAsia="en-US"/>
        </w:rPr>
        <w:t xml:space="preserve"> районного суду Чернігівської області надійшла позовна заява </w:t>
      </w:r>
      <w:r w:rsidR="00662EF9">
        <w:rPr>
          <w:rFonts w:eastAsia="Calibri"/>
          <w:szCs w:val="28"/>
          <w:lang w:eastAsia="en-US"/>
        </w:rPr>
        <w:t>ОСОБА_1</w:t>
      </w:r>
      <w:r w:rsidRPr="00406CB6">
        <w:rPr>
          <w:rFonts w:eastAsia="Calibri"/>
          <w:szCs w:val="28"/>
          <w:lang w:eastAsia="en-US"/>
        </w:rPr>
        <w:t xml:space="preserve"> до МОЗ України, ДАК «</w:t>
      </w:r>
      <w:proofErr w:type="spellStart"/>
      <w:r w:rsidRPr="00406CB6">
        <w:rPr>
          <w:rFonts w:eastAsia="Calibri"/>
          <w:szCs w:val="28"/>
          <w:lang w:eastAsia="en-US"/>
        </w:rPr>
        <w:t>Держмедпром</w:t>
      </w:r>
      <w:proofErr w:type="spellEnd"/>
      <w:r w:rsidRPr="00406CB6">
        <w:rPr>
          <w:rFonts w:eastAsia="Calibri"/>
          <w:szCs w:val="28"/>
          <w:lang w:eastAsia="en-US"/>
        </w:rPr>
        <w:t>», яка була перейменована в ДАК «</w:t>
      </w:r>
      <w:proofErr w:type="spellStart"/>
      <w:r w:rsidRPr="00406CB6">
        <w:rPr>
          <w:rFonts w:eastAsia="Calibri"/>
          <w:szCs w:val="28"/>
          <w:lang w:eastAsia="en-US"/>
        </w:rPr>
        <w:t>Укрмедпром</w:t>
      </w:r>
      <w:proofErr w:type="spellEnd"/>
      <w:r w:rsidRPr="00406CB6">
        <w:rPr>
          <w:rFonts w:eastAsia="Calibri"/>
          <w:szCs w:val="28"/>
          <w:lang w:eastAsia="en-US"/>
        </w:rPr>
        <w:t>», про поновлення на роботі, а також заява про забезпечення позову у справі.</w:t>
      </w:r>
    </w:p>
    <w:p w14:paraId="05395D8D" w14:textId="2B2917B8" w:rsidR="000439EE" w:rsidRPr="00406CB6" w:rsidRDefault="000439EE" w:rsidP="00A02760">
      <w:pPr>
        <w:widowControl w:val="0"/>
        <w:shd w:val="clear" w:color="auto" w:fill="FFFFFF"/>
        <w:autoSpaceDN/>
        <w:ind w:firstLine="567"/>
        <w:jc w:val="both"/>
        <w:textAlignment w:val="baseline"/>
        <w:rPr>
          <w:rFonts w:eastAsia="Calibri"/>
          <w:szCs w:val="28"/>
          <w:lang w:eastAsia="en-US"/>
        </w:rPr>
      </w:pPr>
      <w:r w:rsidRPr="00406CB6">
        <w:rPr>
          <w:rFonts w:eastAsia="Calibri"/>
          <w:szCs w:val="28"/>
          <w:lang w:eastAsia="en-US"/>
        </w:rPr>
        <w:t xml:space="preserve">У позовній заяві, підписаній представником позивача </w:t>
      </w:r>
      <w:proofErr w:type="spellStart"/>
      <w:r w:rsidRPr="00406CB6">
        <w:rPr>
          <w:rFonts w:eastAsia="Calibri"/>
          <w:szCs w:val="28"/>
          <w:lang w:eastAsia="en-US"/>
        </w:rPr>
        <w:t>Апаровим</w:t>
      </w:r>
      <w:proofErr w:type="spellEnd"/>
      <w:r w:rsidRPr="00406CB6">
        <w:rPr>
          <w:rFonts w:eastAsia="Calibri"/>
          <w:szCs w:val="28"/>
          <w:lang w:eastAsia="en-US"/>
        </w:rPr>
        <w:t xml:space="preserve"> А.М., було зазначено, що 28 листопада 2006 року позивача </w:t>
      </w:r>
      <w:r w:rsidR="00662EF9">
        <w:rPr>
          <w:rFonts w:eastAsia="Calibri"/>
          <w:szCs w:val="28"/>
          <w:lang w:eastAsia="en-US"/>
        </w:rPr>
        <w:t>ОСОБА_1</w:t>
      </w:r>
      <w:r w:rsidRPr="00406CB6">
        <w:rPr>
          <w:rFonts w:eastAsia="Calibri"/>
          <w:szCs w:val="28"/>
          <w:lang w:eastAsia="en-US"/>
        </w:rPr>
        <w:t xml:space="preserve"> призначено на посаду генерального директора ДАК «</w:t>
      </w:r>
      <w:proofErr w:type="spellStart"/>
      <w:r w:rsidRPr="00406CB6">
        <w:rPr>
          <w:rFonts w:eastAsia="Calibri"/>
          <w:szCs w:val="28"/>
          <w:lang w:eastAsia="en-US"/>
        </w:rPr>
        <w:t>Держмедпром</w:t>
      </w:r>
      <w:proofErr w:type="spellEnd"/>
      <w:r w:rsidRPr="00406CB6">
        <w:rPr>
          <w:rFonts w:eastAsia="Calibri"/>
          <w:szCs w:val="28"/>
          <w:lang w:eastAsia="en-US"/>
        </w:rPr>
        <w:t xml:space="preserve">» на підставі наказу МОЗ України № 230-О від 28 листопада 2006 року. 28 листопада 2006 року між позивачем </w:t>
      </w:r>
      <w:r w:rsidR="00662EF9">
        <w:rPr>
          <w:rFonts w:eastAsia="Calibri"/>
          <w:szCs w:val="28"/>
          <w:lang w:eastAsia="en-US"/>
        </w:rPr>
        <w:t>ОСОБА_1</w:t>
      </w:r>
      <w:r w:rsidR="00830DAD">
        <w:rPr>
          <w:rFonts w:eastAsia="Calibri"/>
          <w:szCs w:val="28"/>
          <w:lang w:eastAsia="en-US"/>
        </w:rPr>
        <w:t xml:space="preserve"> </w:t>
      </w:r>
      <w:r w:rsidRPr="00406CB6">
        <w:rPr>
          <w:rFonts w:eastAsia="Calibri"/>
          <w:szCs w:val="28"/>
          <w:lang w:eastAsia="en-US"/>
        </w:rPr>
        <w:t>та МОЗ України укладено контракт. ДАК «</w:t>
      </w:r>
      <w:proofErr w:type="spellStart"/>
      <w:r w:rsidRPr="00406CB6">
        <w:rPr>
          <w:rFonts w:eastAsia="Calibri"/>
          <w:szCs w:val="28"/>
          <w:lang w:eastAsia="en-US"/>
        </w:rPr>
        <w:t>Держмедпром</w:t>
      </w:r>
      <w:proofErr w:type="spellEnd"/>
      <w:r w:rsidRPr="00406CB6">
        <w:rPr>
          <w:rFonts w:eastAsia="Calibri"/>
          <w:szCs w:val="28"/>
          <w:lang w:eastAsia="en-US"/>
        </w:rPr>
        <w:t>» була утворена відповідно до постанови Кабінету Міністрів України від 5 червня 2000 року № 897 «Про подальше реформування медичної та мікробіологічної промисловості».</w:t>
      </w:r>
    </w:p>
    <w:p w14:paraId="04C6A3B2" w14:textId="77777777" w:rsidR="000439EE" w:rsidRPr="00406CB6" w:rsidRDefault="000439EE" w:rsidP="00A02760">
      <w:pPr>
        <w:widowControl w:val="0"/>
        <w:shd w:val="clear" w:color="auto" w:fill="FFFFFF"/>
        <w:autoSpaceDN/>
        <w:ind w:firstLine="567"/>
        <w:jc w:val="both"/>
        <w:textAlignment w:val="baseline"/>
        <w:rPr>
          <w:rFonts w:eastAsia="Calibri"/>
          <w:szCs w:val="28"/>
          <w:lang w:eastAsia="en-US"/>
        </w:rPr>
      </w:pPr>
      <w:r w:rsidRPr="00406CB6">
        <w:rPr>
          <w:rFonts w:eastAsia="Calibri"/>
          <w:szCs w:val="28"/>
          <w:lang w:eastAsia="en-US"/>
        </w:rPr>
        <w:t>12 лютого 2008 року позивачу стало відомо, що згідно з наказом МОЗ України від 12 лютого 2008 року № 25-</w:t>
      </w:r>
      <w:r>
        <w:rPr>
          <w:rFonts w:eastAsia="Calibri"/>
          <w:szCs w:val="28"/>
          <w:lang w:eastAsia="en-US"/>
        </w:rPr>
        <w:t>о</w:t>
      </w:r>
      <w:r w:rsidRPr="00406CB6">
        <w:rPr>
          <w:rFonts w:eastAsia="Calibri"/>
          <w:szCs w:val="28"/>
          <w:lang w:eastAsia="en-US"/>
        </w:rPr>
        <w:t xml:space="preserve"> «Про внесення змін до статутних документів ДАК «</w:t>
      </w:r>
      <w:proofErr w:type="spellStart"/>
      <w:r w:rsidRPr="00406CB6">
        <w:rPr>
          <w:rFonts w:eastAsia="Calibri"/>
          <w:szCs w:val="28"/>
          <w:lang w:eastAsia="en-US"/>
        </w:rPr>
        <w:t>Держмедпром</w:t>
      </w:r>
      <w:proofErr w:type="spellEnd"/>
      <w:r w:rsidRPr="00406CB6">
        <w:rPr>
          <w:rFonts w:eastAsia="Calibri"/>
          <w:szCs w:val="28"/>
          <w:lang w:eastAsia="en-US"/>
        </w:rPr>
        <w:t>» його усунуто від виконання обов’язків генерального директора ДАК «</w:t>
      </w:r>
      <w:proofErr w:type="spellStart"/>
      <w:r w:rsidRPr="00406CB6">
        <w:rPr>
          <w:rFonts w:eastAsia="Calibri"/>
          <w:szCs w:val="28"/>
          <w:lang w:eastAsia="en-US"/>
        </w:rPr>
        <w:t>Держмедпром</w:t>
      </w:r>
      <w:proofErr w:type="spellEnd"/>
      <w:r w:rsidRPr="00406CB6">
        <w:rPr>
          <w:rFonts w:eastAsia="Calibri"/>
          <w:szCs w:val="28"/>
          <w:lang w:eastAsia="en-US"/>
        </w:rPr>
        <w:t>» у зв’язку з ліквідацією одноособового виконавчого органу у формі генерального директора ДАК «</w:t>
      </w:r>
      <w:proofErr w:type="spellStart"/>
      <w:r w:rsidRPr="00406CB6">
        <w:rPr>
          <w:rFonts w:eastAsia="Calibri"/>
          <w:szCs w:val="28"/>
          <w:lang w:eastAsia="en-US"/>
        </w:rPr>
        <w:t>Держмедпром</w:t>
      </w:r>
      <w:proofErr w:type="spellEnd"/>
      <w:r w:rsidRPr="00406CB6">
        <w:rPr>
          <w:rFonts w:eastAsia="Calibri"/>
          <w:szCs w:val="28"/>
          <w:lang w:eastAsia="en-US"/>
        </w:rPr>
        <w:t>».</w:t>
      </w:r>
    </w:p>
    <w:p w14:paraId="5382A35A" w14:textId="77777777" w:rsidR="000439EE" w:rsidRPr="00406CB6" w:rsidRDefault="000439EE" w:rsidP="00A02760">
      <w:pPr>
        <w:widowControl w:val="0"/>
        <w:shd w:val="clear" w:color="auto" w:fill="FFFFFF"/>
        <w:autoSpaceDN/>
        <w:ind w:firstLine="567"/>
        <w:jc w:val="both"/>
        <w:textAlignment w:val="baseline"/>
        <w:rPr>
          <w:rFonts w:eastAsia="Calibri"/>
          <w:szCs w:val="28"/>
          <w:lang w:eastAsia="en-US"/>
        </w:rPr>
      </w:pPr>
      <w:r w:rsidRPr="00406CB6">
        <w:rPr>
          <w:rFonts w:eastAsia="Calibri"/>
          <w:szCs w:val="28"/>
          <w:lang w:eastAsia="en-US"/>
        </w:rPr>
        <w:t>Наказом МОЗ України від 12 лютого 2008 року № 25-</w:t>
      </w:r>
      <w:r>
        <w:rPr>
          <w:rFonts w:eastAsia="Calibri"/>
          <w:szCs w:val="28"/>
          <w:lang w:eastAsia="en-US"/>
        </w:rPr>
        <w:t>о</w:t>
      </w:r>
      <w:r w:rsidRPr="00406CB6">
        <w:rPr>
          <w:rFonts w:eastAsia="Calibri"/>
          <w:szCs w:val="28"/>
          <w:lang w:eastAsia="en-US"/>
        </w:rPr>
        <w:t xml:space="preserve"> визначено також:</w:t>
      </w:r>
    </w:p>
    <w:p w14:paraId="55C19CAB" w14:textId="77777777" w:rsidR="000439EE" w:rsidRPr="00406CB6" w:rsidRDefault="000439EE" w:rsidP="00A02760">
      <w:pPr>
        <w:widowControl w:val="0"/>
        <w:shd w:val="clear" w:color="auto" w:fill="FFFFFF"/>
        <w:autoSpaceDN/>
        <w:ind w:firstLine="567"/>
        <w:jc w:val="both"/>
        <w:textAlignment w:val="baseline"/>
        <w:rPr>
          <w:rFonts w:eastAsia="Calibri"/>
          <w:szCs w:val="28"/>
          <w:lang w:eastAsia="en-US"/>
        </w:rPr>
      </w:pPr>
      <w:r w:rsidRPr="00406CB6">
        <w:rPr>
          <w:rFonts w:eastAsia="Calibri"/>
          <w:szCs w:val="28"/>
          <w:lang w:eastAsia="en-US"/>
        </w:rPr>
        <w:t>змінити назву ДАК «</w:t>
      </w:r>
      <w:proofErr w:type="spellStart"/>
      <w:r w:rsidRPr="00406CB6">
        <w:rPr>
          <w:rFonts w:eastAsia="Calibri"/>
          <w:szCs w:val="28"/>
          <w:lang w:eastAsia="en-US"/>
        </w:rPr>
        <w:t>Держмедпром</w:t>
      </w:r>
      <w:proofErr w:type="spellEnd"/>
      <w:r w:rsidRPr="00406CB6">
        <w:rPr>
          <w:rFonts w:eastAsia="Calibri"/>
          <w:szCs w:val="28"/>
          <w:lang w:eastAsia="en-US"/>
        </w:rPr>
        <w:t>» на ДАК «</w:t>
      </w:r>
      <w:proofErr w:type="spellStart"/>
      <w:r w:rsidRPr="00406CB6">
        <w:rPr>
          <w:rFonts w:eastAsia="Calibri"/>
          <w:szCs w:val="28"/>
          <w:lang w:eastAsia="en-US"/>
        </w:rPr>
        <w:t>Укрмедпром</w:t>
      </w:r>
      <w:proofErr w:type="spellEnd"/>
      <w:r w:rsidRPr="00406CB6">
        <w:rPr>
          <w:rFonts w:eastAsia="Calibri"/>
          <w:szCs w:val="28"/>
          <w:lang w:eastAsia="en-US"/>
        </w:rPr>
        <w:t>» (пункт 1);</w:t>
      </w:r>
    </w:p>
    <w:p w14:paraId="7FA43850" w14:textId="77777777" w:rsidR="000439EE" w:rsidRPr="00406CB6" w:rsidRDefault="000439EE" w:rsidP="00A02760">
      <w:pPr>
        <w:widowControl w:val="0"/>
        <w:shd w:val="clear" w:color="auto" w:fill="FFFFFF"/>
        <w:autoSpaceDN/>
        <w:ind w:firstLine="567"/>
        <w:jc w:val="both"/>
        <w:textAlignment w:val="baseline"/>
        <w:rPr>
          <w:rFonts w:eastAsia="Calibri"/>
          <w:szCs w:val="28"/>
          <w:lang w:eastAsia="en-US"/>
        </w:rPr>
      </w:pPr>
      <w:r w:rsidRPr="00406CB6">
        <w:rPr>
          <w:rFonts w:eastAsia="Calibri"/>
          <w:szCs w:val="28"/>
          <w:lang w:eastAsia="en-US"/>
        </w:rPr>
        <w:t>ліквідувати одноособовий виконавчий орган у формі генерального директора ДАК «</w:t>
      </w:r>
      <w:proofErr w:type="spellStart"/>
      <w:r w:rsidRPr="00406CB6">
        <w:rPr>
          <w:rFonts w:eastAsia="Calibri"/>
          <w:szCs w:val="28"/>
          <w:lang w:eastAsia="en-US"/>
        </w:rPr>
        <w:t>Держмедпром</w:t>
      </w:r>
      <w:proofErr w:type="spellEnd"/>
      <w:r w:rsidRPr="00406CB6">
        <w:rPr>
          <w:rFonts w:eastAsia="Calibri"/>
          <w:szCs w:val="28"/>
          <w:lang w:eastAsia="en-US"/>
        </w:rPr>
        <w:t>» та утворити у структурі ДАК «</w:t>
      </w:r>
      <w:proofErr w:type="spellStart"/>
      <w:r w:rsidRPr="00406CB6">
        <w:rPr>
          <w:rFonts w:eastAsia="Calibri"/>
          <w:szCs w:val="28"/>
          <w:lang w:eastAsia="en-US"/>
        </w:rPr>
        <w:t>Укрмедпром</w:t>
      </w:r>
      <w:proofErr w:type="spellEnd"/>
      <w:r w:rsidRPr="00406CB6">
        <w:rPr>
          <w:rFonts w:eastAsia="Calibri"/>
          <w:szCs w:val="28"/>
          <w:lang w:eastAsia="en-US"/>
        </w:rPr>
        <w:t>» колегіальний виконавчий орган – виконавче правління (пункт 2);</w:t>
      </w:r>
    </w:p>
    <w:p w14:paraId="5A11605A" w14:textId="6227F28C" w:rsidR="000439EE" w:rsidRPr="00406CB6" w:rsidRDefault="000439EE" w:rsidP="00A02760">
      <w:pPr>
        <w:widowControl w:val="0"/>
        <w:shd w:val="clear" w:color="auto" w:fill="FFFFFF"/>
        <w:autoSpaceDN/>
        <w:ind w:firstLine="567"/>
        <w:jc w:val="both"/>
        <w:textAlignment w:val="baseline"/>
        <w:rPr>
          <w:rFonts w:eastAsia="Calibri"/>
          <w:szCs w:val="28"/>
          <w:lang w:eastAsia="en-US"/>
        </w:rPr>
      </w:pPr>
      <w:r w:rsidRPr="00406CB6">
        <w:rPr>
          <w:rFonts w:eastAsia="Calibri"/>
          <w:szCs w:val="28"/>
          <w:lang w:eastAsia="en-US"/>
        </w:rPr>
        <w:t>призначити головою виконавчого правління ДАК «</w:t>
      </w:r>
      <w:proofErr w:type="spellStart"/>
      <w:r w:rsidRPr="00406CB6">
        <w:rPr>
          <w:rFonts w:eastAsia="Calibri"/>
          <w:szCs w:val="28"/>
          <w:lang w:eastAsia="en-US"/>
        </w:rPr>
        <w:t>Укрмедпром</w:t>
      </w:r>
      <w:proofErr w:type="spellEnd"/>
      <w:r w:rsidRPr="00406CB6">
        <w:rPr>
          <w:rFonts w:eastAsia="Calibri"/>
          <w:szCs w:val="28"/>
          <w:lang w:eastAsia="en-US"/>
        </w:rPr>
        <w:t xml:space="preserve">» </w:t>
      </w:r>
      <w:r w:rsidR="00662EF9">
        <w:rPr>
          <w:rFonts w:eastAsia="Calibri"/>
          <w:szCs w:val="28"/>
          <w:lang w:eastAsia="en-US"/>
        </w:rPr>
        <w:t>ОСОБА_</w:t>
      </w:r>
      <w:r w:rsidR="00662EF9">
        <w:rPr>
          <w:rFonts w:eastAsia="Calibri"/>
          <w:szCs w:val="28"/>
          <w:lang w:eastAsia="en-US"/>
        </w:rPr>
        <w:t>2</w:t>
      </w:r>
      <w:r w:rsidRPr="00406CB6">
        <w:rPr>
          <w:rFonts w:eastAsia="Calibri"/>
          <w:szCs w:val="28"/>
          <w:lang w:eastAsia="en-US"/>
        </w:rPr>
        <w:t xml:space="preserve"> на умовах контракту (пункт 4);</w:t>
      </w:r>
    </w:p>
    <w:p w14:paraId="67AA504F" w14:textId="77777777" w:rsidR="000439EE" w:rsidRPr="00406CB6" w:rsidRDefault="000439EE" w:rsidP="00A02760">
      <w:pPr>
        <w:widowControl w:val="0"/>
        <w:shd w:val="clear" w:color="auto" w:fill="FFFFFF"/>
        <w:autoSpaceDN/>
        <w:ind w:firstLine="567"/>
        <w:jc w:val="both"/>
        <w:textAlignment w:val="baseline"/>
        <w:rPr>
          <w:rFonts w:eastAsia="Calibri"/>
          <w:szCs w:val="28"/>
          <w:lang w:eastAsia="en-US"/>
        </w:rPr>
      </w:pPr>
      <w:r w:rsidRPr="00406CB6">
        <w:rPr>
          <w:rFonts w:eastAsia="Calibri"/>
          <w:szCs w:val="28"/>
          <w:lang w:eastAsia="en-US"/>
        </w:rPr>
        <w:t>затвердити нову редакцію статуту ДАК «</w:t>
      </w:r>
      <w:proofErr w:type="spellStart"/>
      <w:r w:rsidRPr="00406CB6">
        <w:rPr>
          <w:rFonts w:eastAsia="Calibri"/>
          <w:szCs w:val="28"/>
          <w:lang w:eastAsia="en-US"/>
        </w:rPr>
        <w:t>Укрмедпром</w:t>
      </w:r>
      <w:proofErr w:type="spellEnd"/>
      <w:r w:rsidRPr="00406CB6">
        <w:rPr>
          <w:rFonts w:eastAsia="Calibri"/>
          <w:szCs w:val="28"/>
          <w:lang w:eastAsia="en-US"/>
        </w:rPr>
        <w:t>» (пункт 7).</w:t>
      </w:r>
    </w:p>
    <w:p w14:paraId="0BD7CAF5" w14:textId="77777777" w:rsidR="000439EE" w:rsidRPr="00406CB6" w:rsidRDefault="000439EE" w:rsidP="00A02760">
      <w:pPr>
        <w:widowControl w:val="0"/>
        <w:shd w:val="clear" w:color="auto" w:fill="FFFFFF"/>
        <w:autoSpaceDN/>
        <w:ind w:firstLine="567"/>
        <w:jc w:val="both"/>
        <w:textAlignment w:val="baseline"/>
        <w:rPr>
          <w:rFonts w:eastAsia="Calibri"/>
          <w:szCs w:val="28"/>
          <w:lang w:eastAsia="en-US"/>
        </w:rPr>
      </w:pPr>
      <w:r w:rsidRPr="00406CB6">
        <w:rPr>
          <w:rFonts w:eastAsia="Calibri"/>
          <w:szCs w:val="28"/>
          <w:lang w:eastAsia="en-US"/>
        </w:rPr>
        <w:t>Таким чином, на думку позивача, фактично його було звільнено з посади генерального директора ДАК «</w:t>
      </w:r>
      <w:proofErr w:type="spellStart"/>
      <w:r w:rsidRPr="00406CB6">
        <w:rPr>
          <w:rFonts w:eastAsia="Calibri"/>
          <w:szCs w:val="28"/>
          <w:lang w:eastAsia="en-US"/>
        </w:rPr>
        <w:t>Держмедпром</w:t>
      </w:r>
      <w:proofErr w:type="spellEnd"/>
      <w:r w:rsidRPr="00406CB6">
        <w:rPr>
          <w:rFonts w:eastAsia="Calibri"/>
          <w:szCs w:val="28"/>
          <w:lang w:eastAsia="en-US"/>
        </w:rPr>
        <w:t>» на підставі зазначеного наказу МОЗ України. Таке звільнення позивач вважав незаконним.</w:t>
      </w:r>
    </w:p>
    <w:p w14:paraId="7091CDD3" w14:textId="7BA1CFA7" w:rsidR="000439EE" w:rsidRPr="00406CB6" w:rsidRDefault="000439EE" w:rsidP="00A02760">
      <w:pPr>
        <w:widowControl w:val="0"/>
        <w:shd w:val="clear" w:color="auto" w:fill="FFFFFF"/>
        <w:autoSpaceDN/>
        <w:ind w:firstLine="567"/>
        <w:jc w:val="both"/>
        <w:textAlignment w:val="baseline"/>
        <w:rPr>
          <w:rFonts w:eastAsia="Calibri"/>
          <w:szCs w:val="28"/>
          <w:lang w:eastAsia="en-US"/>
        </w:rPr>
      </w:pPr>
      <w:r w:rsidRPr="00406CB6">
        <w:rPr>
          <w:rFonts w:eastAsia="Calibri"/>
          <w:szCs w:val="28"/>
          <w:lang w:eastAsia="en-US"/>
        </w:rPr>
        <w:t xml:space="preserve">У позовній заяві позивач </w:t>
      </w:r>
      <w:r w:rsidR="0074519E">
        <w:rPr>
          <w:rFonts w:eastAsia="Calibri"/>
          <w:szCs w:val="28"/>
          <w:lang w:eastAsia="en-US"/>
        </w:rPr>
        <w:t>ОСОБА_1</w:t>
      </w:r>
      <w:r w:rsidR="00830DAD">
        <w:rPr>
          <w:rFonts w:eastAsia="Calibri"/>
          <w:szCs w:val="28"/>
          <w:lang w:eastAsia="en-US"/>
        </w:rPr>
        <w:t xml:space="preserve"> </w:t>
      </w:r>
      <w:r w:rsidRPr="00406CB6">
        <w:rPr>
          <w:rFonts w:eastAsia="Calibri"/>
          <w:szCs w:val="28"/>
          <w:lang w:eastAsia="en-US"/>
        </w:rPr>
        <w:t>просив:</w:t>
      </w:r>
    </w:p>
    <w:p w14:paraId="24921A08" w14:textId="70EB548A" w:rsidR="000439EE" w:rsidRPr="00406CB6" w:rsidRDefault="000439EE" w:rsidP="00A02760">
      <w:pPr>
        <w:widowControl w:val="0"/>
        <w:shd w:val="clear" w:color="auto" w:fill="FFFFFF"/>
        <w:autoSpaceDN/>
        <w:ind w:firstLine="567"/>
        <w:jc w:val="both"/>
        <w:textAlignment w:val="baseline"/>
        <w:rPr>
          <w:rFonts w:eastAsia="Calibri"/>
          <w:szCs w:val="28"/>
          <w:lang w:eastAsia="en-US"/>
        </w:rPr>
      </w:pPr>
      <w:r w:rsidRPr="00406CB6">
        <w:rPr>
          <w:rFonts w:eastAsia="Calibri"/>
          <w:szCs w:val="28"/>
          <w:lang w:eastAsia="en-US"/>
        </w:rPr>
        <w:t xml:space="preserve">визнати незаконним звільнення (усунення) </w:t>
      </w:r>
      <w:r w:rsidR="0074519E">
        <w:rPr>
          <w:rFonts w:eastAsia="Calibri"/>
          <w:szCs w:val="28"/>
          <w:lang w:eastAsia="en-US"/>
        </w:rPr>
        <w:t>ОСОБА_1</w:t>
      </w:r>
      <w:r w:rsidRPr="00406CB6">
        <w:rPr>
          <w:rFonts w:eastAsia="Calibri"/>
          <w:szCs w:val="28"/>
          <w:lang w:eastAsia="en-US"/>
        </w:rPr>
        <w:t xml:space="preserve"> з посади генерального директора ДАК «</w:t>
      </w:r>
      <w:proofErr w:type="spellStart"/>
      <w:r w:rsidRPr="00406CB6">
        <w:rPr>
          <w:rFonts w:eastAsia="Calibri"/>
          <w:szCs w:val="28"/>
          <w:lang w:eastAsia="en-US"/>
        </w:rPr>
        <w:t>Держмедпром</w:t>
      </w:r>
      <w:proofErr w:type="spellEnd"/>
      <w:r w:rsidRPr="00406CB6">
        <w:rPr>
          <w:rFonts w:eastAsia="Calibri"/>
          <w:szCs w:val="28"/>
          <w:lang w:eastAsia="en-US"/>
        </w:rPr>
        <w:t>»;</w:t>
      </w:r>
    </w:p>
    <w:p w14:paraId="13FD5A7C" w14:textId="77777777" w:rsidR="000439EE" w:rsidRPr="00406CB6" w:rsidRDefault="000439EE" w:rsidP="00A02760">
      <w:pPr>
        <w:widowControl w:val="0"/>
        <w:shd w:val="clear" w:color="auto" w:fill="FFFFFF"/>
        <w:autoSpaceDN/>
        <w:ind w:firstLine="567"/>
        <w:jc w:val="both"/>
        <w:textAlignment w:val="baseline"/>
        <w:rPr>
          <w:rFonts w:eastAsia="Calibri"/>
          <w:szCs w:val="28"/>
          <w:lang w:eastAsia="en-US"/>
        </w:rPr>
      </w:pPr>
      <w:r w:rsidRPr="00406CB6">
        <w:rPr>
          <w:rFonts w:eastAsia="Calibri"/>
          <w:szCs w:val="28"/>
          <w:lang w:eastAsia="en-US"/>
        </w:rPr>
        <w:t>скасувати наказ МОЗ України від 12 лютого 2008 року № 25-</w:t>
      </w:r>
      <w:r>
        <w:rPr>
          <w:rFonts w:eastAsia="Calibri"/>
          <w:szCs w:val="28"/>
          <w:lang w:eastAsia="en-US"/>
        </w:rPr>
        <w:t>о</w:t>
      </w:r>
      <w:r w:rsidRPr="00406CB6">
        <w:rPr>
          <w:rFonts w:eastAsia="Calibri"/>
          <w:szCs w:val="28"/>
          <w:lang w:eastAsia="en-US"/>
        </w:rPr>
        <w:t>;</w:t>
      </w:r>
    </w:p>
    <w:p w14:paraId="7984F5A6" w14:textId="77777777" w:rsidR="000439EE" w:rsidRPr="00406CB6" w:rsidRDefault="000439EE" w:rsidP="00A02760">
      <w:pPr>
        <w:widowControl w:val="0"/>
        <w:shd w:val="clear" w:color="auto" w:fill="FFFFFF"/>
        <w:autoSpaceDN/>
        <w:ind w:firstLine="567"/>
        <w:jc w:val="both"/>
        <w:textAlignment w:val="baseline"/>
        <w:rPr>
          <w:rFonts w:eastAsia="Calibri"/>
          <w:szCs w:val="28"/>
          <w:lang w:eastAsia="en-US"/>
        </w:rPr>
      </w:pPr>
      <w:r w:rsidRPr="00406CB6">
        <w:rPr>
          <w:rFonts w:eastAsia="Calibri"/>
          <w:szCs w:val="28"/>
          <w:lang w:eastAsia="en-US"/>
        </w:rPr>
        <w:t>визнати недійсними зміни до статуту ДАК «</w:t>
      </w:r>
      <w:proofErr w:type="spellStart"/>
      <w:r w:rsidRPr="00406CB6">
        <w:rPr>
          <w:rFonts w:eastAsia="Calibri"/>
          <w:szCs w:val="28"/>
          <w:lang w:eastAsia="en-US"/>
        </w:rPr>
        <w:t>Держмедпром</w:t>
      </w:r>
      <w:proofErr w:type="spellEnd"/>
      <w:r w:rsidRPr="00406CB6">
        <w:rPr>
          <w:rFonts w:eastAsia="Calibri"/>
          <w:szCs w:val="28"/>
          <w:lang w:eastAsia="en-US"/>
        </w:rPr>
        <w:t xml:space="preserve">» у частині зміни </w:t>
      </w:r>
      <w:r w:rsidRPr="00406CB6">
        <w:rPr>
          <w:rFonts w:eastAsia="Calibri"/>
          <w:szCs w:val="28"/>
          <w:lang w:eastAsia="en-US"/>
        </w:rPr>
        <w:lastRenderedPageBreak/>
        <w:t>назви ДАК «</w:t>
      </w:r>
      <w:proofErr w:type="spellStart"/>
      <w:r w:rsidRPr="00406CB6">
        <w:rPr>
          <w:rFonts w:eastAsia="Calibri"/>
          <w:szCs w:val="28"/>
          <w:lang w:eastAsia="en-US"/>
        </w:rPr>
        <w:t>Держмедпром</w:t>
      </w:r>
      <w:proofErr w:type="spellEnd"/>
      <w:r w:rsidRPr="00406CB6">
        <w:rPr>
          <w:rFonts w:eastAsia="Calibri"/>
          <w:szCs w:val="28"/>
          <w:lang w:eastAsia="en-US"/>
        </w:rPr>
        <w:t>» на ДАК «</w:t>
      </w:r>
      <w:proofErr w:type="spellStart"/>
      <w:r w:rsidRPr="00406CB6">
        <w:rPr>
          <w:rFonts w:eastAsia="Calibri"/>
          <w:szCs w:val="28"/>
          <w:lang w:eastAsia="en-US"/>
        </w:rPr>
        <w:t>Укрмедпром</w:t>
      </w:r>
      <w:proofErr w:type="spellEnd"/>
      <w:r w:rsidRPr="00406CB6">
        <w:rPr>
          <w:rFonts w:eastAsia="Calibri"/>
          <w:szCs w:val="28"/>
          <w:lang w:eastAsia="en-US"/>
        </w:rPr>
        <w:t>» та утворення колегіального виконавчого органу – виконавчого правління;</w:t>
      </w:r>
    </w:p>
    <w:p w14:paraId="7CD0E0C1" w14:textId="1CEFB996" w:rsidR="000439EE" w:rsidRPr="00406CB6" w:rsidRDefault="000439EE" w:rsidP="00A02760">
      <w:pPr>
        <w:widowControl w:val="0"/>
        <w:shd w:val="clear" w:color="auto" w:fill="FFFFFF"/>
        <w:autoSpaceDN/>
        <w:ind w:firstLine="567"/>
        <w:jc w:val="both"/>
        <w:textAlignment w:val="baseline"/>
        <w:rPr>
          <w:rFonts w:eastAsia="Calibri"/>
          <w:szCs w:val="28"/>
          <w:lang w:eastAsia="en-US"/>
        </w:rPr>
      </w:pPr>
      <w:r w:rsidRPr="00406CB6">
        <w:rPr>
          <w:rFonts w:eastAsia="Calibri"/>
          <w:szCs w:val="28"/>
          <w:lang w:eastAsia="en-US"/>
        </w:rPr>
        <w:t xml:space="preserve">поновити </w:t>
      </w:r>
      <w:r w:rsidR="0074519E">
        <w:rPr>
          <w:rFonts w:eastAsia="Calibri"/>
          <w:szCs w:val="28"/>
          <w:lang w:eastAsia="en-US"/>
        </w:rPr>
        <w:t>ОСОБА_1</w:t>
      </w:r>
      <w:r w:rsidRPr="00406CB6">
        <w:rPr>
          <w:rFonts w:eastAsia="Calibri"/>
          <w:szCs w:val="28"/>
          <w:lang w:eastAsia="en-US"/>
        </w:rPr>
        <w:t xml:space="preserve"> на посаді генерального директора ДАК «</w:t>
      </w:r>
      <w:proofErr w:type="spellStart"/>
      <w:r w:rsidRPr="00406CB6">
        <w:rPr>
          <w:rFonts w:eastAsia="Calibri"/>
          <w:szCs w:val="28"/>
          <w:lang w:eastAsia="en-US"/>
        </w:rPr>
        <w:t>Держмедпром</w:t>
      </w:r>
      <w:proofErr w:type="spellEnd"/>
      <w:r w:rsidRPr="00406CB6">
        <w:rPr>
          <w:rFonts w:eastAsia="Calibri"/>
          <w:szCs w:val="28"/>
          <w:lang w:eastAsia="en-US"/>
        </w:rPr>
        <w:t>».</w:t>
      </w:r>
    </w:p>
    <w:p w14:paraId="744B4B44" w14:textId="77777777" w:rsidR="000439EE" w:rsidRPr="00406CB6" w:rsidRDefault="000439EE" w:rsidP="00A02760">
      <w:pPr>
        <w:widowControl w:val="0"/>
        <w:shd w:val="clear" w:color="auto" w:fill="FFFFFF"/>
        <w:autoSpaceDN/>
        <w:ind w:firstLine="567"/>
        <w:jc w:val="both"/>
        <w:textAlignment w:val="baseline"/>
        <w:rPr>
          <w:rFonts w:eastAsia="Calibri"/>
          <w:szCs w:val="28"/>
          <w:lang w:eastAsia="en-US"/>
        </w:rPr>
      </w:pPr>
      <w:r w:rsidRPr="00406CB6">
        <w:rPr>
          <w:rFonts w:eastAsia="Calibri"/>
          <w:szCs w:val="28"/>
          <w:lang w:eastAsia="en-US"/>
        </w:rPr>
        <w:t xml:space="preserve">Ухвалою судді </w:t>
      </w:r>
      <w:proofErr w:type="spellStart"/>
      <w:r w:rsidRPr="00406CB6">
        <w:rPr>
          <w:rFonts w:eastAsia="Calibri"/>
          <w:szCs w:val="28"/>
          <w:lang w:eastAsia="en-US"/>
        </w:rPr>
        <w:t>Носівського</w:t>
      </w:r>
      <w:proofErr w:type="spellEnd"/>
      <w:r w:rsidRPr="00406CB6">
        <w:rPr>
          <w:rFonts w:eastAsia="Calibri"/>
          <w:szCs w:val="28"/>
          <w:lang w:eastAsia="en-US"/>
        </w:rPr>
        <w:t xml:space="preserve"> районного суду Чернігівської області </w:t>
      </w:r>
      <w:proofErr w:type="spellStart"/>
      <w:r w:rsidRPr="00406CB6">
        <w:rPr>
          <w:rFonts w:eastAsia="Calibri"/>
          <w:szCs w:val="28"/>
          <w:lang w:eastAsia="en-US"/>
        </w:rPr>
        <w:t>Корзаченка</w:t>
      </w:r>
      <w:proofErr w:type="spellEnd"/>
      <w:r w:rsidRPr="00406CB6">
        <w:rPr>
          <w:rFonts w:eastAsia="Calibri"/>
          <w:szCs w:val="28"/>
          <w:lang w:eastAsia="en-US"/>
        </w:rPr>
        <w:t xml:space="preserve"> В.М. від 22 лютого 2008 року відкрито провадження у вказаній справі та призначено попереднє судове засідання на 11 березня 2008 року.</w:t>
      </w:r>
    </w:p>
    <w:p w14:paraId="24F5276A" w14:textId="3E8141DE" w:rsidR="00AF162D" w:rsidRDefault="00D326F3" w:rsidP="00A02760">
      <w:pPr>
        <w:widowControl w:val="0"/>
        <w:shd w:val="clear" w:color="auto" w:fill="FFFFFF"/>
        <w:autoSpaceDN/>
        <w:ind w:firstLine="567"/>
        <w:jc w:val="both"/>
        <w:textAlignment w:val="baseline"/>
        <w:rPr>
          <w:rFonts w:eastAsia="Calibri"/>
          <w:szCs w:val="28"/>
          <w:lang w:eastAsia="en-US"/>
        </w:rPr>
      </w:pPr>
      <w:r>
        <w:rPr>
          <w:rFonts w:eastAsia="Calibri"/>
          <w:szCs w:val="28"/>
          <w:lang w:eastAsia="en-US"/>
        </w:rPr>
        <w:t>У</w:t>
      </w:r>
      <w:r w:rsidR="000439EE" w:rsidRPr="00F54658">
        <w:rPr>
          <w:rFonts w:eastAsia="Calibri"/>
          <w:szCs w:val="28"/>
          <w:lang w:eastAsia="en-US"/>
        </w:rPr>
        <w:t xml:space="preserve">хвалою </w:t>
      </w:r>
      <w:proofErr w:type="spellStart"/>
      <w:r w:rsidR="000439EE" w:rsidRPr="00F54658">
        <w:rPr>
          <w:rFonts w:eastAsia="Calibri"/>
          <w:szCs w:val="28"/>
          <w:lang w:eastAsia="en-US"/>
        </w:rPr>
        <w:t>Носівського</w:t>
      </w:r>
      <w:proofErr w:type="spellEnd"/>
      <w:r w:rsidR="000439EE" w:rsidRPr="00F54658">
        <w:rPr>
          <w:rFonts w:eastAsia="Calibri"/>
          <w:szCs w:val="28"/>
          <w:lang w:eastAsia="en-US"/>
        </w:rPr>
        <w:t xml:space="preserve"> районного суду Чернігівської області від 26 червня 2008 року (суддя </w:t>
      </w:r>
      <w:proofErr w:type="spellStart"/>
      <w:r w:rsidR="000439EE" w:rsidRPr="00F54658">
        <w:rPr>
          <w:rFonts w:eastAsia="Calibri"/>
          <w:szCs w:val="28"/>
          <w:lang w:eastAsia="en-US"/>
        </w:rPr>
        <w:t>Корзаченко</w:t>
      </w:r>
      <w:proofErr w:type="spellEnd"/>
      <w:r w:rsidR="000439EE" w:rsidRPr="00F54658">
        <w:rPr>
          <w:rFonts w:eastAsia="Calibri"/>
          <w:szCs w:val="28"/>
          <w:lang w:eastAsia="en-US"/>
        </w:rPr>
        <w:t xml:space="preserve"> В.М.) вказану справу за позовом </w:t>
      </w:r>
      <w:r w:rsidR="0074519E">
        <w:rPr>
          <w:rFonts w:eastAsia="Calibri"/>
          <w:szCs w:val="28"/>
          <w:lang w:eastAsia="en-US"/>
        </w:rPr>
        <w:t>ОСОБА_1</w:t>
      </w:r>
      <w:r w:rsidR="000439EE" w:rsidRPr="00F54658">
        <w:rPr>
          <w:rFonts w:eastAsia="Calibri"/>
          <w:szCs w:val="28"/>
          <w:lang w:eastAsia="en-US"/>
        </w:rPr>
        <w:t xml:space="preserve"> передано на розгляд до </w:t>
      </w:r>
      <w:proofErr w:type="spellStart"/>
      <w:r w:rsidR="000439EE" w:rsidRPr="00F54658">
        <w:rPr>
          <w:rFonts w:eastAsia="Calibri"/>
          <w:szCs w:val="28"/>
          <w:lang w:eastAsia="en-US"/>
        </w:rPr>
        <w:t>Ірпінського</w:t>
      </w:r>
      <w:proofErr w:type="spellEnd"/>
      <w:r w:rsidR="000439EE" w:rsidRPr="00F54658">
        <w:rPr>
          <w:rFonts w:eastAsia="Calibri"/>
          <w:szCs w:val="28"/>
          <w:lang w:eastAsia="en-US"/>
        </w:rPr>
        <w:t xml:space="preserve"> міського суду Київської області. </w:t>
      </w:r>
    </w:p>
    <w:p w14:paraId="3CE926C1" w14:textId="591D8A02" w:rsidR="000439EE" w:rsidRPr="005E230F" w:rsidRDefault="00AF162D" w:rsidP="00A02760">
      <w:pPr>
        <w:widowControl w:val="0"/>
        <w:shd w:val="clear" w:color="auto" w:fill="FFFFFF"/>
        <w:autoSpaceDN/>
        <w:ind w:firstLine="567"/>
        <w:jc w:val="both"/>
        <w:textAlignment w:val="baseline"/>
        <w:rPr>
          <w:rFonts w:eastAsia="Calibri"/>
          <w:szCs w:val="28"/>
          <w:highlight w:val="yellow"/>
          <w:lang w:eastAsia="en-US"/>
        </w:rPr>
      </w:pPr>
      <w:r>
        <w:rPr>
          <w:rFonts w:eastAsia="Calibri"/>
          <w:szCs w:val="28"/>
          <w:lang w:eastAsia="en-US"/>
        </w:rPr>
        <w:t xml:space="preserve">Ця ухвала судді </w:t>
      </w:r>
      <w:proofErr w:type="spellStart"/>
      <w:r>
        <w:rPr>
          <w:rFonts w:eastAsia="Calibri"/>
          <w:szCs w:val="28"/>
          <w:lang w:eastAsia="en-US"/>
        </w:rPr>
        <w:t>Корзаченка</w:t>
      </w:r>
      <w:proofErr w:type="spellEnd"/>
      <w:r>
        <w:rPr>
          <w:rFonts w:eastAsia="Calibri"/>
          <w:szCs w:val="28"/>
          <w:lang w:eastAsia="en-US"/>
        </w:rPr>
        <w:t xml:space="preserve"> В.М. мотивована таким: «… </w:t>
      </w:r>
      <w:r w:rsidR="000439EE" w:rsidRPr="00F54658">
        <w:rPr>
          <w:rFonts w:eastAsia="Calibri"/>
          <w:szCs w:val="28"/>
          <w:lang w:eastAsia="en-US"/>
        </w:rPr>
        <w:t xml:space="preserve">у справі 2 квітня 2008 року було проведено попереднє судове засідання, однак до цього часу справа по суті не розглядалася з різних причин. Із копій довіреностей, наданих представниками позивача </w:t>
      </w:r>
      <w:proofErr w:type="spellStart"/>
      <w:r w:rsidR="000439EE" w:rsidRPr="00F54658">
        <w:rPr>
          <w:rFonts w:eastAsia="Calibri"/>
          <w:szCs w:val="28"/>
          <w:lang w:eastAsia="en-US"/>
        </w:rPr>
        <w:t>Апаровим</w:t>
      </w:r>
      <w:proofErr w:type="spellEnd"/>
      <w:r w:rsidR="000439EE" w:rsidRPr="00F54658">
        <w:rPr>
          <w:rFonts w:eastAsia="Calibri"/>
          <w:szCs w:val="28"/>
          <w:lang w:eastAsia="en-US"/>
        </w:rPr>
        <w:t xml:space="preserve"> А.М. та </w:t>
      </w:r>
      <w:proofErr w:type="spellStart"/>
      <w:r w:rsidR="000439EE" w:rsidRPr="00F54658">
        <w:rPr>
          <w:rFonts w:eastAsia="Calibri"/>
          <w:szCs w:val="28"/>
          <w:lang w:eastAsia="en-US"/>
        </w:rPr>
        <w:t>Нориком</w:t>
      </w:r>
      <w:proofErr w:type="spellEnd"/>
      <w:r w:rsidR="000439EE" w:rsidRPr="00F54658">
        <w:rPr>
          <w:rFonts w:eastAsia="Calibri"/>
          <w:szCs w:val="28"/>
          <w:lang w:eastAsia="en-US"/>
        </w:rPr>
        <w:t xml:space="preserve"> М.В., вбачається, що </w:t>
      </w:r>
      <w:r w:rsidR="0074519E">
        <w:rPr>
          <w:rFonts w:eastAsia="Calibri"/>
          <w:szCs w:val="28"/>
          <w:lang w:eastAsia="en-US"/>
        </w:rPr>
        <w:t>ОСОБА_1</w:t>
      </w:r>
      <w:r w:rsidR="000439EE" w:rsidRPr="00F54658">
        <w:rPr>
          <w:rFonts w:eastAsia="Calibri"/>
          <w:szCs w:val="28"/>
          <w:lang w:eastAsia="en-US"/>
        </w:rPr>
        <w:t xml:space="preserve"> мешкає </w:t>
      </w:r>
      <w:r w:rsidR="0074519E">
        <w:rPr>
          <w:rFonts w:eastAsia="Calibri"/>
          <w:szCs w:val="28"/>
          <w:lang w:eastAsia="en-US"/>
        </w:rPr>
        <w:t>АДРЕСА_1</w:t>
      </w:r>
      <w:r w:rsidR="000439EE" w:rsidRPr="00F54658">
        <w:rPr>
          <w:rFonts w:eastAsia="Calibri"/>
          <w:szCs w:val="28"/>
          <w:lang w:eastAsia="en-US"/>
        </w:rPr>
        <w:t>. Крім того, представник позивача надав суду копію лист</w:t>
      </w:r>
      <w:r w:rsidR="00CF6CD8">
        <w:rPr>
          <w:rFonts w:eastAsia="Calibri"/>
          <w:szCs w:val="28"/>
          <w:lang w:eastAsia="en-US"/>
        </w:rPr>
        <w:t xml:space="preserve">ка непрацездатності серії </w:t>
      </w:r>
      <w:r w:rsidR="0074519E">
        <w:rPr>
          <w:rFonts w:eastAsia="Calibri"/>
          <w:szCs w:val="28"/>
          <w:lang w:eastAsia="en-US"/>
        </w:rPr>
        <w:t>ІНФОРМАЦІЯ_1</w:t>
      </w:r>
      <w:r w:rsidR="000439EE" w:rsidRPr="00F54658">
        <w:rPr>
          <w:rFonts w:eastAsia="Calibri"/>
          <w:szCs w:val="28"/>
          <w:lang w:eastAsia="en-US"/>
        </w:rPr>
        <w:t xml:space="preserve">, виданого </w:t>
      </w:r>
      <w:proofErr w:type="spellStart"/>
      <w:r w:rsidR="000439EE" w:rsidRPr="00F54658">
        <w:rPr>
          <w:rFonts w:eastAsia="Calibri"/>
          <w:szCs w:val="28"/>
          <w:lang w:eastAsia="en-US"/>
        </w:rPr>
        <w:t>Ірпінською</w:t>
      </w:r>
      <w:proofErr w:type="spellEnd"/>
      <w:r w:rsidR="000439EE" w:rsidRPr="00F54658">
        <w:rPr>
          <w:rFonts w:eastAsia="Calibri"/>
          <w:szCs w:val="28"/>
          <w:lang w:eastAsia="en-US"/>
        </w:rPr>
        <w:t xml:space="preserve"> міською поліклінікою, що підтверджує лікування останнього за місцем проживання. Дані про дійсне місце проживання або реєстрацію </w:t>
      </w:r>
      <w:r w:rsidR="0074519E">
        <w:rPr>
          <w:rFonts w:eastAsia="Calibri"/>
          <w:szCs w:val="28"/>
          <w:lang w:eastAsia="en-US"/>
        </w:rPr>
        <w:t>ОСОБА_1</w:t>
      </w:r>
      <w:r w:rsidR="000439EE" w:rsidRPr="00F54658">
        <w:rPr>
          <w:rFonts w:eastAsia="Calibri"/>
          <w:szCs w:val="28"/>
          <w:lang w:eastAsia="en-US"/>
        </w:rPr>
        <w:t xml:space="preserve"> у місті </w:t>
      </w:r>
      <w:proofErr w:type="spellStart"/>
      <w:r w:rsidR="000439EE" w:rsidRPr="00F54658">
        <w:rPr>
          <w:rFonts w:eastAsia="Calibri"/>
          <w:szCs w:val="28"/>
          <w:lang w:eastAsia="en-US"/>
        </w:rPr>
        <w:t>Носівці</w:t>
      </w:r>
      <w:proofErr w:type="spellEnd"/>
      <w:r w:rsidR="000439EE" w:rsidRPr="00F54658">
        <w:rPr>
          <w:rFonts w:eastAsia="Calibri"/>
          <w:szCs w:val="28"/>
          <w:lang w:eastAsia="en-US"/>
        </w:rPr>
        <w:t xml:space="preserve"> Чернігівської області в суді жодними доказами не підтверджені. Суд достовірно встановив, що провадження у справі було відкрито з порушенням правил підсудності. Прокурор, який брав участь у справі як представник відповідача МОЗ України, заявив клопотання про направлення справи за підсудністю за місцем дійсного проживання позивача </w:t>
      </w:r>
      <w:r w:rsidR="0074519E">
        <w:rPr>
          <w:rFonts w:eastAsia="Calibri"/>
          <w:szCs w:val="28"/>
          <w:lang w:eastAsia="en-US"/>
        </w:rPr>
        <w:t>ОСОБА_1</w:t>
      </w:r>
      <w:r>
        <w:rPr>
          <w:rFonts w:eastAsia="Calibri"/>
          <w:szCs w:val="28"/>
          <w:lang w:eastAsia="en-US"/>
        </w:rPr>
        <w:t>».</w:t>
      </w:r>
    </w:p>
    <w:p w14:paraId="578096E0" w14:textId="45122E83" w:rsidR="000439EE" w:rsidRPr="00F73F55" w:rsidRDefault="00D326F3" w:rsidP="00A02760">
      <w:pPr>
        <w:widowControl w:val="0"/>
        <w:shd w:val="clear" w:color="auto" w:fill="FFFFFF"/>
        <w:autoSpaceDN/>
        <w:ind w:firstLine="567"/>
        <w:jc w:val="both"/>
        <w:textAlignment w:val="baseline"/>
        <w:rPr>
          <w:rFonts w:eastAsia="Calibri"/>
          <w:szCs w:val="28"/>
          <w:lang w:eastAsia="en-US"/>
        </w:rPr>
      </w:pPr>
      <w:r>
        <w:rPr>
          <w:rFonts w:eastAsia="Calibri"/>
          <w:szCs w:val="28"/>
          <w:lang w:eastAsia="en-US"/>
        </w:rPr>
        <w:t xml:space="preserve">При цьому </w:t>
      </w:r>
      <w:r w:rsidR="000439EE" w:rsidRPr="00F73F55">
        <w:rPr>
          <w:rFonts w:eastAsia="Calibri"/>
          <w:szCs w:val="28"/>
          <w:lang w:eastAsia="en-US"/>
        </w:rPr>
        <w:t xml:space="preserve">довіреність, видана </w:t>
      </w:r>
      <w:r w:rsidR="0074519E">
        <w:rPr>
          <w:rFonts w:eastAsia="Calibri"/>
          <w:szCs w:val="28"/>
          <w:lang w:eastAsia="en-US"/>
        </w:rPr>
        <w:t>ОСОБА_1</w:t>
      </w:r>
      <w:r w:rsidR="000439EE" w:rsidRPr="00F73F55">
        <w:rPr>
          <w:rFonts w:eastAsia="Calibri"/>
          <w:szCs w:val="28"/>
          <w:lang w:eastAsia="en-US"/>
        </w:rPr>
        <w:t xml:space="preserve"> </w:t>
      </w:r>
      <w:proofErr w:type="spellStart"/>
      <w:r w:rsidR="000439EE" w:rsidRPr="00F73F55">
        <w:rPr>
          <w:rFonts w:eastAsia="Calibri"/>
          <w:szCs w:val="28"/>
          <w:lang w:eastAsia="en-US"/>
        </w:rPr>
        <w:t>Апарову</w:t>
      </w:r>
      <w:proofErr w:type="spellEnd"/>
      <w:r w:rsidR="000439EE" w:rsidRPr="00F73F55">
        <w:rPr>
          <w:rFonts w:eastAsia="Calibri"/>
          <w:szCs w:val="28"/>
          <w:lang w:eastAsia="en-US"/>
        </w:rPr>
        <w:t xml:space="preserve"> А.М., в якій зазначено місце проживання </w:t>
      </w:r>
      <w:r w:rsidR="0074519E">
        <w:rPr>
          <w:rFonts w:eastAsia="Calibri"/>
          <w:szCs w:val="28"/>
          <w:lang w:eastAsia="en-US"/>
        </w:rPr>
        <w:t>ОСОБА_1</w:t>
      </w:r>
      <w:r w:rsidR="000439EE" w:rsidRPr="00F73F55">
        <w:rPr>
          <w:rFonts w:eastAsia="Calibri"/>
          <w:szCs w:val="28"/>
          <w:lang w:eastAsia="en-US"/>
        </w:rPr>
        <w:t xml:space="preserve"> (</w:t>
      </w:r>
      <w:r w:rsidR="0074519E">
        <w:rPr>
          <w:rFonts w:eastAsia="Calibri"/>
          <w:szCs w:val="28"/>
          <w:lang w:eastAsia="en-US"/>
        </w:rPr>
        <w:t>АДРЕСА_1</w:t>
      </w:r>
      <w:r w:rsidR="000439EE" w:rsidRPr="00F73F55">
        <w:rPr>
          <w:rFonts w:eastAsia="Calibri"/>
          <w:szCs w:val="28"/>
          <w:lang w:eastAsia="en-US"/>
        </w:rPr>
        <w:t xml:space="preserve">), надана до суду разом із позовною заявою та заявою про забезпечення позову 22 лютого 2008 року, а представник </w:t>
      </w:r>
      <w:proofErr w:type="spellStart"/>
      <w:r w:rsidR="000439EE" w:rsidRPr="00F73F55">
        <w:rPr>
          <w:rFonts w:eastAsia="Calibri"/>
          <w:szCs w:val="28"/>
          <w:lang w:eastAsia="en-US"/>
        </w:rPr>
        <w:t>Норик</w:t>
      </w:r>
      <w:proofErr w:type="spellEnd"/>
      <w:r w:rsidR="000439EE" w:rsidRPr="00F73F55">
        <w:rPr>
          <w:rFonts w:eastAsia="Calibri"/>
          <w:szCs w:val="28"/>
          <w:lang w:eastAsia="en-US"/>
        </w:rPr>
        <w:t xml:space="preserve"> М.В. на підставі довіреності </w:t>
      </w:r>
      <w:r w:rsidR="0074519E">
        <w:rPr>
          <w:rFonts w:eastAsia="Calibri"/>
          <w:szCs w:val="28"/>
          <w:lang w:eastAsia="en-US"/>
        </w:rPr>
        <w:t>ОСОБА_1</w:t>
      </w:r>
      <w:r w:rsidR="000439EE" w:rsidRPr="00F73F55">
        <w:rPr>
          <w:rFonts w:eastAsia="Calibri"/>
          <w:szCs w:val="28"/>
          <w:lang w:eastAsia="en-US"/>
        </w:rPr>
        <w:t xml:space="preserve">, в якій зазначена така сама адреса проживання </w:t>
      </w:r>
      <w:r w:rsidR="0074519E">
        <w:rPr>
          <w:rFonts w:eastAsia="Calibri"/>
          <w:szCs w:val="28"/>
          <w:lang w:eastAsia="en-US"/>
        </w:rPr>
        <w:t>ОСОБА_1</w:t>
      </w:r>
      <w:r w:rsidR="000439EE" w:rsidRPr="00F73F55">
        <w:rPr>
          <w:rFonts w:eastAsia="Calibri"/>
          <w:szCs w:val="28"/>
          <w:lang w:eastAsia="en-US"/>
        </w:rPr>
        <w:t>, брав участь у по</w:t>
      </w:r>
      <w:r w:rsidR="00AF162D">
        <w:rPr>
          <w:rFonts w:eastAsia="Calibri"/>
          <w:szCs w:val="28"/>
          <w:lang w:eastAsia="en-US"/>
        </w:rPr>
        <w:t>передньому засіданні у справі 2 </w:t>
      </w:r>
      <w:r w:rsidR="000439EE" w:rsidRPr="00F73F55">
        <w:rPr>
          <w:rFonts w:eastAsia="Calibri"/>
          <w:szCs w:val="28"/>
          <w:lang w:eastAsia="en-US"/>
        </w:rPr>
        <w:t>квітня 2008 року.</w:t>
      </w:r>
    </w:p>
    <w:p w14:paraId="6202F746" w14:textId="4C1B0D85" w:rsidR="000439EE" w:rsidRPr="001E78FF" w:rsidRDefault="00D326F3" w:rsidP="00A02760">
      <w:pPr>
        <w:widowControl w:val="0"/>
        <w:shd w:val="clear" w:color="auto" w:fill="FFFFFF"/>
        <w:autoSpaceDN/>
        <w:ind w:firstLine="567"/>
        <w:jc w:val="both"/>
        <w:textAlignment w:val="baseline"/>
        <w:rPr>
          <w:rFonts w:eastAsia="Calibri"/>
          <w:szCs w:val="28"/>
          <w:lang w:eastAsia="en-US"/>
        </w:rPr>
      </w:pPr>
      <w:r>
        <w:rPr>
          <w:rFonts w:eastAsia="Calibri"/>
          <w:szCs w:val="28"/>
          <w:lang w:eastAsia="en-US"/>
        </w:rPr>
        <w:t>У</w:t>
      </w:r>
      <w:r w:rsidR="000439EE" w:rsidRPr="00F73F55">
        <w:rPr>
          <w:rFonts w:eastAsia="Calibri"/>
          <w:szCs w:val="28"/>
          <w:lang w:eastAsia="en-US"/>
        </w:rPr>
        <w:t xml:space="preserve">хвалою судді </w:t>
      </w:r>
      <w:proofErr w:type="spellStart"/>
      <w:r w:rsidR="000439EE" w:rsidRPr="00F73F55">
        <w:rPr>
          <w:rFonts w:eastAsia="Calibri"/>
          <w:szCs w:val="28"/>
          <w:lang w:eastAsia="en-US"/>
        </w:rPr>
        <w:t>Носівського</w:t>
      </w:r>
      <w:proofErr w:type="spellEnd"/>
      <w:r w:rsidR="000439EE" w:rsidRPr="00F73F55">
        <w:rPr>
          <w:rFonts w:eastAsia="Calibri"/>
          <w:szCs w:val="28"/>
          <w:lang w:eastAsia="en-US"/>
        </w:rPr>
        <w:t xml:space="preserve"> районного суду Чернігівської області </w:t>
      </w:r>
      <w:proofErr w:type="spellStart"/>
      <w:r w:rsidR="000439EE" w:rsidRPr="00F73F55">
        <w:rPr>
          <w:rFonts w:eastAsia="Calibri"/>
          <w:szCs w:val="28"/>
          <w:lang w:eastAsia="en-US"/>
        </w:rPr>
        <w:t>Корзаченка</w:t>
      </w:r>
      <w:proofErr w:type="spellEnd"/>
      <w:r w:rsidR="000439EE" w:rsidRPr="00F73F55">
        <w:rPr>
          <w:rFonts w:eastAsia="Calibri"/>
          <w:szCs w:val="28"/>
          <w:lang w:eastAsia="en-US"/>
        </w:rPr>
        <w:t xml:space="preserve"> В.М. від 22 лютого 2008 року заяву </w:t>
      </w:r>
      <w:r w:rsidR="0074519E">
        <w:rPr>
          <w:rFonts w:eastAsia="Calibri"/>
          <w:szCs w:val="28"/>
          <w:lang w:eastAsia="en-US"/>
        </w:rPr>
        <w:t>ОСОБА_1</w:t>
      </w:r>
      <w:r w:rsidR="000439EE" w:rsidRPr="00F73F55">
        <w:rPr>
          <w:rFonts w:eastAsia="Calibri"/>
          <w:szCs w:val="28"/>
          <w:lang w:eastAsia="en-US"/>
        </w:rPr>
        <w:t xml:space="preserve"> про забезпечення позову </w:t>
      </w:r>
      <w:r w:rsidR="000439EE" w:rsidRPr="001E78FF">
        <w:rPr>
          <w:rFonts w:eastAsia="Calibri"/>
          <w:szCs w:val="28"/>
          <w:lang w:eastAsia="en-US"/>
        </w:rPr>
        <w:t>задоволено частково.</w:t>
      </w:r>
    </w:p>
    <w:p w14:paraId="26D5145E" w14:textId="77777777" w:rsidR="000439EE" w:rsidRPr="001E78FF" w:rsidRDefault="000439EE" w:rsidP="00A02760">
      <w:pPr>
        <w:widowControl w:val="0"/>
        <w:shd w:val="clear" w:color="auto" w:fill="FFFFFF"/>
        <w:autoSpaceDN/>
        <w:ind w:firstLine="567"/>
        <w:jc w:val="both"/>
        <w:textAlignment w:val="baseline"/>
        <w:rPr>
          <w:rFonts w:eastAsia="Calibri"/>
          <w:szCs w:val="28"/>
          <w:lang w:eastAsia="en-US"/>
        </w:rPr>
      </w:pPr>
      <w:r w:rsidRPr="001E78FF">
        <w:rPr>
          <w:rFonts w:eastAsia="Calibri"/>
          <w:szCs w:val="28"/>
          <w:lang w:eastAsia="en-US"/>
        </w:rPr>
        <w:t>До закінчення розгляду справи по суті:</w:t>
      </w:r>
    </w:p>
    <w:p w14:paraId="577B2F1E" w14:textId="77777777" w:rsidR="000439EE" w:rsidRPr="001E78FF" w:rsidRDefault="000439EE" w:rsidP="00A02760">
      <w:pPr>
        <w:widowControl w:val="0"/>
        <w:shd w:val="clear" w:color="auto" w:fill="FFFFFF"/>
        <w:autoSpaceDN/>
        <w:ind w:firstLine="567"/>
        <w:jc w:val="both"/>
        <w:textAlignment w:val="baseline"/>
        <w:rPr>
          <w:rFonts w:eastAsia="Calibri"/>
          <w:szCs w:val="28"/>
          <w:lang w:eastAsia="en-US"/>
        </w:rPr>
      </w:pPr>
      <w:proofErr w:type="spellStart"/>
      <w:r w:rsidRPr="001E78FF">
        <w:rPr>
          <w:rFonts w:eastAsia="Calibri"/>
          <w:szCs w:val="28"/>
          <w:lang w:eastAsia="en-US"/>
        </w:rPr>
        <w:t>зупинено</w:t>
      </w:r>
      <w:proofErr w:type="spellEnd"/>
      <w:r w:rsidRPr="001E78FF">
        <w:rPr>
          <w:rFonts w:eastAsia="Calibri"/>
          <w:szCs w:val="28"/>
          <w:lang w:eastAsia="en-US"/>
        </w:rPr>
        <w:t xml:space="preserve"> дію наказу МОЗ України від 12 лютого 2008 року № 25-о;</w:t>
      </w:r>
    </w:p>
    <w:p w14:paraId="2BCB6AFD" w14:textId="5203770D" w:rsidR="000439EE" w:rsidRPr="001E78FF" w:rsidRDefault="000439EE" w:rsidP="00A02760">
      <w:pPr>
        <w:widowControl w:val="0"/>
        <w:shd w:val="clear" w:color="auto" w:fill="FFFFFF"/>
        <w:autoSpaceDN/>
        <w:ind w:firstLine="567"/>
        <w:jc w:val="both"/>
        <w:textAlignment w:val="baseline"/>
        <w:rPr>
          <w:rFonts w:eastAsia="Calibri"/>
          <w:szCs w:val="28"/>
          <w:lang w:eastAsia="en-US"/>
        </w:rPr>
      </w:pPr>
      <w:r w:rsidRPr="001E78FF">
        <w:rPr>
          <w:rFonts w:eastAsia="Calibri"/>
          <w:szCs w:val="28"/>
          <w:lang w:eastAsia="en-US"/>
        </w:rPr>
        <w:t xml:space="preserve">заборонено </w:t>
      </w:r>
      <w:r w:rsidR="00830DAD">
        <w:rPr>
          <w:rFonts w:eastAsia="Calibri"/>
          <w:szCs w:val="28"/>
          <w:lang w:eastAsia="en-US"/>
        </w:rPr>
        <w:t>В</w:t>
      </w:r>
      <w:r w:rsidRPr="001E78FF">
        <w:rPr>
          <w:rFonts w:eastAsia="Calibri"/>
          <w:szCs w:val="28"/>
          <w:lang w:eastAsia="en-US"/>
        </w:rPr>
        <w:t>ідкритому акціонерному товариству «</w:t>
      </w:r>
      <w:proofErr w:type="spellStart"/>
      <w:r w:rsidRPr="001E78FF">
        <w:rPr>
          <w:rFonts w:eastAsia="Calibri"/>
          <w:szCs w:val="28"/>
          <w:lang w:eastAsia="en-US"/>
        </w:rPr>
        <w:t>Мегабанк</w:t>
      </w:r>
      <w:proofErr w:type="spellEnd"/>
      <w:r w:rsidRPr="001E78FF">
        <w:rPr>
          <w:rFonts w:eastAsia="Calibri"/>
          <w:szCs w:val="28"/>
          <w:lang w:eastAsia="en-US"/>
        </w:rPr>
        <w:t xml:space="preserve">» вносити зміни стосовно найменування власника рахунку у цінних паперах </w:t>
      </w:r>
      <w:r w:rsidR="0074519E">
        <w:rPr>
          <w:rFonts w:eastAsia="Calibri"/>
          <w:szCs w:val="28"/>
          <w:lang w:eastAsia="en-US"/>
        </w:rPr>
        <w:t xml:space="preserve">                                  </w:t>
      </w:r>
      <w:r w:rsidRPr="001E78FF">
        <w:rPr>
          <w:rFonts w:eastAsia="Calibri"/>
          <w:szCs w:val="28"/>
          <w:lang w:eastAsia="en-US"/>
        </w:rPr>
        <w:t xml:space="preserve">№ </w:t>
      </w:r>
      <w:r w:rsidR="0074519E">
        <w:rPr>
          <w:rFonts w:eastAsia="Calibri"/>
          <w:szCs w:val="28"/>
          <w:lang w:eastAsia="en-US"/>
        </w:rPr>
        <w:t>ІНФОРМАЦІЯ_2</w:t>
      </w:r>
      <w:r w:rsidRPr="001E78FF">
        <w:rPr>
          <w:rFonts w:eastAsia="Calibri"/>
          <w:szCs w:val="28"/>
          <w:lang w:eastAsia="en-US"/>
        </w:rPr>
        <w:t>, відкритого на ім’я ДАК «</w:t>
      </w:r>
      <w:proofErr w:type="spellStart"/>
      <w:r w:rsidRPr="001E78FF">
        <w:rPr>
          <w:rFonts w:eastAsia="Calibri"/>
          <w:szCs w:val="28"/>
          <w:lang w:eastAsia="en-US"/>
        </w:rPr>
        <w:t>Держмедпром</w:t>
      </w:r>
      <w:proofErr w:type="spellEnd"/>
      <w:r w:rsidRPr="001E78FF">
        <w:rPr>
          <w:rFonts w:eastAsia="Calibri"/>
          <w:szCs w:val="28"/>
          <w:lang w:eastAsia="en-US"/>
        </w:rPr>
        <w:t>», та стосовно розпорядника р</w:t>
      </w:r>
      <w:r w:rsidR="0074519E">
        <w:rPr>
          <w:rFonts w:eastAsia="Calibri"/>
          <w:szCs w:val="28"/>
          <w:lang w:eastAsia="en-US"/>
        </w:rPr>
        <w:t>ахунку в цінних паперах № ІНФОРМАЦІЯ_2</w:t>
      </w:r>
      <w:r w:rsidRPr="001E78FF">
        <w:rPr>
          <w:rFonts w:eastAsia="Calibri"/>
          <w:szCs w:val="28"/>
          <w:lang w:eastAsia="en-US"/>
        </w:rPr>
        <w:t>, відкритого на ім’я ДАК «</w:t>
      </w:r>
      <w:proofErr w:type="spellStart"/>
      <w:r w:rsidRPr="001E78FF">
        <w:rPr>
          <w:rFonts w:eastAsia="Calibri"/>
          <w:szCs w:val="28"/>
          <w:lang w:eastAsia="en-US"/>
        </w:rPr>
        <w:t>Держмедпром</w:t>
      </w:r>
      <w:proofErr w:type="spellEnd"/>
      <w:r w:rsidRPr="001E78FF">
        <w:rPr>
          <w:rFonts w:eastAsia="Calibri"/>
          <w:szCs w:val="28"/>
          <w:lang w:eastAsia="en-US"/>
        </w:rPr>
        <w:t>»;</w:t>
      </w:r>
    </w:p>
    <w:p w14:paraId="35D444A0" w14:textId="7F32EE1E" w:rsidR="000439EE" w:rsidRPr="001E78FF" w:rsidRDefault="000439EE" w:rsidP="00A02760">
      <w:pPr>
        <w:widowControl w:val="0"/>
        <w:shd w:val="clear" w:color="auto" w:fill="FFFFFF"/>
        <w:autoSpaceDN/>
        <w:ind w:firstLine="567"/>
        <w:jc w:val="both"/>
        <w:textAlignment w:val="baseline"/>
        <w:rPr>
          <w:rFonts w:eastAsia="Calibri"/>
          <w:szCs w:val="28"/>
          <w:lang w:eastAsia="en-US"/>
        </w:rPr>
      </w:pPr>
      <w:r w:rsidRPr="001E78FF">
        <w:rPr>
          <w:rFonts w:eastAsia="Calibri"/>
          <w:szCs w:val="28"/>
          <w:lang w:eastAsia="en-US"/>
        </w:rPr>
        <w:t xml:space="preserve">заборонено </w:t>
      </w:r>
      <w:r w:rsidR="00830DAD">
        <w:rPr>
          <w:rFonts w:eastAsia="Calibri"/>
          <w:szCs w:val="28"/>
          <w:lang w:eastAsia="en-US"/>
        </w:rPr>
        <w:t>В</w:t>
      </w:r>
      <w:r w:rsidRPr="001E78FF">
        <w:rPr>
          <w:rFonts w:eastAsia="Calibri"/>
          <w:szCs w:val="28"/>
          <w:lang w:eastAsia="en-US"/>
        </w:rPr>
        <w:t xml:space="preserve">ідкритому акціонерному товариству «Перший Інвестиційний банк» вносити зміни стосовно найменування власника рахунку у цінних паперах № </w:t>
      </w:r>
      <w:r w:rsidR="0074519E">
        <w:rPr>
          <w:rFonts w:eastAsia="Calibri"/>
          <w:szCs w:val="28"/>
          <w:lang w:eastAsia="en-US"/>
        </w:rPr>
        <w:t>ІНФОРМАЦІЯ_</w:t>
      </w:r>
      <w:r w:rsidR="0074519E">
        <w:rPr>
          <w:rFonts w:eastAsia="Calibri"/>
          <w:szCs w:val="28"/>
          <w:lang w:eastAsia="en-US"/>
        </w:rPr>
        <w:t>3</w:t>
      </w:r>
      <w:r w:rsidRPr="001E78FF">
        <w:rPr>
          <w:rFonts w:eastAsia="Calibri"/>
          <w:szCs w:val="28"/>
          <w:lang w:eastAsia="en-US"/>
        </w:rPr>
        <w:t>, відкритого на ім’я ДАК «</w:t>
      </w:r>
      <w:proofErr w:type="spellStart"/>
      <w:r w:rsidRPr="001E78FF">
        <w:rPr>
          <w:rFonts w:eastAsia="Calibri"/>
          <w:szCs w:val="28"/>
          <w:lang w:eastAsia="en-US"/>
        </w:rPr>
        <w:t>Держмедпром</w:t>
      </w:r>
      <w:proofErr w:type="spellEnd"/>
      <w:r w:rsidRPr="001E78FF">
        <w:rPr>
          <w:rFonts w:eastAsia="Calibri"/>
          <w:szCs w:val="28"/>
          <w:lang w:eastAsia="en-US"/>
        </w:rPr>
        <w:t xml:space="preserve">», та стосовно розпорядника рахунку в цінних паперах № </w:t>
      </w:r>
      <w:r w:rsidR="0074519E">
        <w:rPr>
          <w:rFonts w:eastAsia="Calibri"/>
          <w:szCs w:val="28"/>
          <w:lang w:eastAsia="en-US"/>
        </w:rPr>
        <w:t>ІНФОРМАЦІЯ_</w:t>
      </w:r>
      <w:r w:rsidR="0074519E">
        <w:rPr>
          <w:rFonts w:eastAsia="Calibri"/>
          <w:szCs w:val="28"/>
          <w:lang w:eastAsia="en-US"/>
        </w:rPr>
        <w:t>3</w:t>
      </w:r>
      <w:r w:rsidRPr="001E78FF">
        <w:rPr>
          <w:rFonts w:eastAsia="Calibri"/>
          <w:szCs w:val="28"/>
          <w:lang w:eastAsia="en-US"/>
        </w:rPr>
        <w:t xml:space="preserve"> відкритого на ім’я ДАК «</w:t>
      </w:r>
      <w:proofErr w:type="spellStart"/>
      <w:r w:rsidRPr="001E78FF">
        <w:rPr>
          <w:rFonts w:eastAsia="Calibri"/>
          <w:szCs w:val="28"/>
          <w:lang w:eastAsia="en-US"/>
        </w:rPr>
        <w:t>Держмедпром</w:t>
      </w:r>
      <w:proofErr w:type="spellEnd"/>
      <w:r w:rsidRPr="001E78FF">
        <w:rPr>
          <w:rFonts w:eastAsia="Calibri"/>
          <w:szCs w:val="28"/>
          <w:lang w:eastAsia="en-US"/>
        </w:rPr>
        <w:t>»;</w:t>
      </w:r>
    </w:p>
    <w:p w14:paraId="2B598A5D" w14:textId="77777777" w:rsidR="000439EE" w:rsidRPr="001E78FF" w:rsidRDefault="000439EE" w:rsidP="00A02760">
      <w:pPr>
        <w:widowControl w:val="0"/>
        <w:shd w:val="clear" w:color="auto" w:fill="FFFFFF"/>
        <w:autoSpaceDN/>
        <w:ind w:firstLine="567"/>
        <w:jc w:val="both"/>
        <w:textAlignment w:val="baseline"/>
        <w:rPr>
          <w:rFonts w:eastAsia="Calibri"/>
          <w:szCs w:val="28"/>
          <w:lang w:eastAsia="en-US"/>
        </w:rPr>
      </w:pPr>
      <w:r w:rsidRPr="001E78FF">
        <w:rPr>
          <w:rFonts w:eastAsia="Calibri"/>
          <w:szCs w:val="28"/>
          <w:lang w:eastAsia="en-US"/>
        </w:rPr>
        <w:t xml:space="preserve">заборонено МОЗ України вносити (затверджувати) зміни та/або доповнення до статуту або викладати (затверджувати) в новій редакції статут ДАК </w:t>
      </w:r>
      <w:r w:rsidRPr="001E78FF">
        <w:rPr>
          <w:rFonts w:eastAsia="Calibri"/>
          <w:szCs w:val="28"/>
          <w:lang w:eastAsia="en-US"/>
        </w:rPr>
        <w:lastRenderedPageBreak/>
        <w:t>«</w:t>
      </w:r>
      <w:proofErr w:type="spellStart"/>
      <w:r w:rsidRPr="001E78FF">
        <w:rPr>
          <w:rFonts w:eastAsia="Calibri"/>
          <w:szCs w:val="28"/>
          <w:lang w:eastAsia="en-US"/>
        </w:rPr>
        <w:t>Держмедпром</w:t>
      </w:r>
      <w:proofErr w:type="spellEnd"/>
      <w:r w:rsidRPr="001E78FF">
        <w:rPr>
          <w:rFonts w:eastAsia="Calibri"/>
          <w:szCs w:val="28"/>
          <w:lang w:eastAsia="en-US"/>
        </w:rPr>
        <w:t>», вносити (затверджувати) зміни та/або доповнення до статуту або викладати (затверджувати) в новій редакції статут ДАК «</w:t>
      </w:r>
      <w:proofErr w:type="spellStart"/>
      <w:r w:rsidRPr="001E78FF">
        <w:rPr>
          <w:rFonts w:eastAsia="Calibri"/>
          <w:szCs w:val="28"/>
          <w:lang w:eastAsia="en-US"/>
        </w:rPr>
        <w:t>Укрмедпром</w:t>
      </w:r>
      <w:proofErr w:type="spellEnd"/>
      <w:r w:rsidRPr="001E78FF">
        <w:rPr>
          <w:rFonts w:eastAsia="Calibri"/>
          <w:szCs w:val="28"/>
          <w:lang w:eastAsia="en-US"/>
        </w:rPr>
        <w:t>»; здійснювати державну реєстрацію змін та/або доповнень до статуту або нової редакції статуту ДАК «</w:t>
      </w:r>
      <w:proofErr w:type="spellStart"/>
      <w:r w:rsidRPr="001E78FF">
        <w:rPr>
          <w:rFonts w:eastAsia="Calibri"/>
          <w:szCs w:val="28"/>
          <w:lang w:eastAsia="en-US"/>
        </w:rPr>
        <w:t>Держмедпром</w:t>
      </w:r>
      <w:proofErr w:type="spellEnd"/>
      <w:r w:rsidRPr="001E78FF">
        <w:rPr>
          <w:rFonts w:eastAsia="Calibri"/>
          <w:szCs w:val="28"/>
          <w:lang w:eastAsia="en-US"/>
        </w:rPr>
        <w:t>», здійснювати державну реєстрацію змін та/або доповнень до статуту або нової редакції статуту ДАК «</w:t>
      </w:r>
      <w:proofErr w:type="spellStart"/>
      <w:r w:rsidRPr="001E78FF">
        <w:rPr>
          <w:rFonts w:eastAsia="Calibri"/>
          <w:szCs w:val="28"/>
          <w:lang w:eastAsia="en-US"/>
        </w:rPr>
        <w:t>Укрмедпром</w:t>
      </w:r>
      <w:proofErr w:type="spellEnd"/>
      <w:r w:rsidRPr="001E78FF">
        <w:rPr>
          <w:rFonts w:eastAsia="Calibri"/>
          <w:szCs w:val="28"/>
          <w:lang w:eastAsia="en-US"/>
        </w:rPr>
        <w:t>»;</w:t>
      </w:r>
    </w:p>
    <w:p w14:paraId="251DDC44" w14:textId="77777777" w:rsidR="000439EE" w:rsidRPr="001E78FF" w:rsidRDefault="000439EE" w:rsidP="00A02760">
      <w:pPr>
        <w:widowControl w:val="0"/>
        <w:shd w:val="clear" w:color="auto" w:fill="FFFFFF"/>
        <w:autoSpaceDN/>
        <w:ind w:firstLine="567"/>
        <w:jc w:val="both"/>
        <w:textAlignment w:val="baseline"/>
        <w:rPr>
          <w:rFonts w:eastAsia="Calibri"/>
          <w:szCs w:val="28"/>
          <w:lang w:eastAsia="en-US"/>
        </w:rPr>
      </w:pPr>
      <w:r w:rsidRPr="001E78FF">
        <w:rPr>
          <w:rFonts w:eastAsia="Calibri"/>
          <w:szCs w:val="28"/>
          <w:lang w:eastAsia="en-US"/>
        </w:rPr>
        <w:t>заборонено голові виконавчого правління ДАК «</w:t>
      </w:r>
      <w:proofErr w:type="spellStart"/>
      <w:r w:rsidRPr="001E78FF">
        <w:rPr>
          <w:rFonts w:eastAsia="Calibri"/>
          <w:szCs w:val="28"/>
          <w:lang w:eastAsia="en-US"/>
        </w:rPr>
        <w:t>Укрмедпром</w:t>
      </w:r>
      <w:proofErr w:type="spellEnd"/>
      <w:r w:rsidRPr="001E78FF">
        <w:rPr>
          <w:rFonts w:eastAsia="Calibri"/>
          <w:szCs w:val="28"/>
          <w:lang w:eastAsia="en-US"/>
        </w:rPr>
        <w:t xml:space="preserve">» </w:t>
      </w:r>
      <w:proofErr w:type="spellStart"/>
      <w:r w:rsidRPr="001E78FF">
        <w:rPr>
          <w:rFonts w:eastAsia="Calibri"/>
          <w:szCs w:val="28"/>
          <w:lang w:eastAsia="en-US"/>
        </w:rPr>
        <w:t>Курищуку</w:t>
      </w:r>
      <w:proofErr w:type="spellEnd"/>
      <w:r w:rsidRPr="001E78FF">
        <w:rPr>
          <w:rFonts w:eastAsia="Calibri"/>
          <w:szCs w:val="28"/>
          <w:lang w:eastAsia="en-US"/>
        </w:rPr>
        <w:t> К.В. здійснювати будь-які дії щодо державної реєстрації змін та/або доповнень до статуту або нової редакції статуту ДАК «</w:t>
      </w:r>
      <w:proofErr w:type="spellStart"/>
      <w:r w:rsidRPr="001E78FF">
        <w:rPr>
          <w:rFonts w:eastAsia="Calibri"/>
          <w:szCs w:val="28"/>
          <w:lang w:eastAsia="en-US"/>
        </w:rPr>
        <w:t>Держмедпром</w:t>
      </w:r>
      <w:proofErr w:type="spellEnd"/>
      <w:r w:rsidRPr="001E78FF">
        <w:rPr>
          <w:rFonts w:eastAsia="Calibri"/>
          <w:szCs w:val="28"/>
          <w:lang w:eastAsia="en-US"/>
        </w:rPr>
        <w:t>», державної реєстрації змін та/або доповнень до статуту або нової редакції статуту ДАК «</w:t>
      </w:r>
      <w:proofErr w:type="spellStart"/>
      <w:r w:rsidRPr="001E78FF">
        <w:rPr>
          <w:rFonts w:eastAsia="Calibri"/>
          <w:szCs w:val="28"/>
          <w:lang w:eastAsia="en-US"/>
        </w:rPr>
        <w:t>Укрмедпром</w:t>
      </w:r>
      <w:proofErr w:type="spellEnd"/>
      <w:r w:rsidRPr="001E78FF">
        <w:rPr>
          <w:rFonts w:eastAsia="Calibri"/>
          <w:szCs w:val="28"/>
          <w:lang w:eastAsia="en-US"/>
        </w:rPr>
        <w:t>»;</w:t>
      </w:r>
    </w:p>
    <w:p w14:paraId="0597E550" w14:textId="77777777" w:rsidR="000439EE" w:rsidRPr="001E78FF" w:rsidRDefault="000439EE" w:rsidP="00A02760">
      <w:pPr>
        <w:widowControl w:val="0"/>
        <w:shd w:val="clear" w:color="auto" w:fill="FFFFFF"/>
        <w:autoSpaceDN/>
        <w:ind w:firstLine="567"/>
        <w:jc w:val="both"/>
        <w:textAlignment w:val="baseline"/>
        <w:rPr>
          <w:rFonts w:eastAsia="Calibri"/>
          <w:szCs w:val="28"/>
          <w:lang w:eastAsia="en-US"/>
        </w:rPr>
      </w:pPr>
      <w:r w:rsidRPr="001E78FF">
        <w:rPr>
          <w:rFonts w:eastAsia="Calibri"/>
          <w:szCs w:val="28"/>
          <w:lang w:eastAsia="en-US"/>
        </w:rPr>
        <w:t>заборонено державному реєстратору, зокрема, але не виключно, Святошинської районної у місті Києві державної адміністрації, здійснювати державну реєстрацію змін та/або доповнень до статуту або нової редакції статуту ДАК «</w:t>
      </w:r>
      <w:proofErr w:type="spellStart"/>
      <w:r w:rsidRPr="001E78FF">
        <w:rPr>
          <w:rFonts w:eastAsia="Calibri"/>
          <w:szCs w:val="28"/>
          <w:lang w:eastAsia="en-US"/>
        </w:rPr>
        <w:t>Держмедпром</w:t>
      </w:r>
      <w:proofErr w:type="spellEnd"/>
      <w:r w:rsidRPr="001E78FF">
        <w:rPr>
          <w:rFonts w:eastAsia="Calibri"/>
          <w:szCs w:val="28"/>
          <w:lang w:eastAsia="en-US"/>
        </w:rPr>
        <w:t>»; здійснювати державну реєстрацію змін та/або доповнень до статуту або нової редакції статуту ДАК «</w:t>
      </w:r>
      <w:proofErr w:type="spellStart"/>
      <w:r w:rsidRPr="001E78FF">
        <w:rPr>
          <w:rFonts w:eastAsia="Calibri"/>
          <w:szCs w:val="28"/>
          <w:lang w:eastAsia="en-US"/>
        </w:rPr>
        <w:t>Укрмедпром</w:t>
      </w:r>
      <w:proofErr w:type="spellEnd"/>
      <w:r w:rsidRPr="001E78FF">
        <w:rPr>
          <w:rFonts w:eastAsia="Calibri"/>
          <w:szCs w:val="28"/>
          <w:lang w:eastAsia="en-US"/>
        </w:rPr>
        <w:t>».</w:t>
      </w:r>
    </w:p>
    <w:p w14:paraId="540B0D1A" w14:textId="60BF086F" w:rsidR="00B47941" w:rsidRPr="00F6651A" w:rsidRDefault="00D326F3" w:rsidP="00A02760">
      <w:pPr>
        <w:widowControl w:val="0"/>
        <w:shd w:val="clear" w:color="auto" w:fill="FFFFFF"/>
        <w:autoSpaceDN/>
        <w:ind w:firstLine="567"/>
        <w:jc w:val="both"/>
        <w:textAlignment w:val="baseline"/>
        <w:rPr>
          <w:rFonts w:eastAsia="Calibri"/>
          <w:szCs w:val="28"/>
          <w:lang w:eastAsia="en-US"/>
        </w:rPr>
      </w:pPr>
      <w:r>
        <w:rPr>
          <w:rFonts w:eastAsia="Calibri"/>
          <w:szCs w:val="28"/>
          <w:lang w:eastAsia="en-US"/>
        </w:rPr>
        <w:t>Варто зауважити</w:t>
      </w:r>
      <w:r w:rsidR="00B47941">
        <w:rPr>
          <w:rFonts w:eastAsia="Calibri"/>
          <w:szCs w:val="28"/>
          <w:lang w:eastAsia="en-US"/>
        </w:rPr>
        <w:t>, що  в</w:t>
      </w:r>
      <w:r w:rsidR="00B47941" w:rsidRPr="006C46AA">
        <w:rPr>
          <w:rFonts w:eastAsia="Calibri"/>
          <w:szCs w:val="28"/>
          <w:lang w:eastAsia="en-US"/>
        </w:rPr>
        <w:t xml:space="preserve"> період дії постановленої суддею </w:t>
      </w:r>
      <w:proofErr w:type="spellStart"/>
      <w:r w:rsidR="00B47941" w:rsidRPr="006C46AA">
        <w:rPr>
          <w:rFonts w:eastAsia="Calibri"/>
          <w:szCs w:val="28"/>
          <w:lang w:eastAsia="en-US"/>
        </w:rPr>
        <w:t>Корзаченком</w:t>
      </w:r>
      <w:proofErr w:type="spellEnd"/>
      <w:r w:rsidR="00B47941" w:rsidRPr="006C46AA">
        <w:rPr>
          <w:rFonts w:eastAsia="Calibri"/>
          <w:szCs w:val="28"/>
          <w:lang w:eastAsia="en-US"/>
        </w:rPr>
        <w:t xml:space="preserve"> В.М. ухвали про забезпечення позову звільнений наказом МОЗ України від 12 лютого 2008 року № 25-о генеральний директор ДАК «</w:t>
      </w:r>
      <w:proofErr w:type="spellStart"/>
      <w:r w:rsidR="00B47941" w:rsidRPr="006C46AA">
        <w:rPr>
          <w:rFonts w:eastAsia="Calibri"/>
          <w:szCs w:val="28"/>
          <w:lang w:eastAsia="en-US"/>
        </w:rPr>
        <w:t>Держмедпром</w:t>
      </w:r>
      <w:proofErr w:type="spellEnd"/>
      <w:r w:rsidR="00B47941" w:rsidRPr="006C46AA">
        <w:rPr>
          <w:rFonts w:eastAsia="Calibri"/>
          <w:szCs w:val="28"/>
          <w:lang w:eastAsia="en-US"/>
        </w:rPr>
        <w:t xml:space="preserve">» </w:t>
      </w:r>
      <w:r w:rsidR="0074519E">
        <w:rPr>
          <w:rFonts w:eastAsia="Calibri"/>
          <w:szCs w:val="28"/>
          <w:lang w:eastAsia="en-US"/>
        </w:rPr>
        <w:t>ОСОБА_1</w:t>
      </w:r>
      <w:r w:rsidR="00B47941" w:rsidRPr="00F6651A">
        <w:rPr>
          <w:rFonts w:eastAsia="Calibri"/>
          <w:szCs w:val="28"/>
          <w:lang w:eastAsia="en-US"/>
        </w:rPr>
        <w:t>, незаконно використовуючи службові повноваження генерального директора, відчужив третій особі, а саме компанії «</w:t>
      </w:r>
      <w:proofErr w:type="spellStart"/>
      <w:r w:rsidR="00B47941" w:rsidRPr="00F6651A">
        <w:rPr>
          <w:rFonts w:eastAsia="Calibri"/>
          <w:szCs w:val="28"/>
          <w:lang w:eastAsia="en-US"/>
        </w:rPr>
        <w:t>Gerist</w:t>
      </w:r>
      <w:proofErr w:type="spellEnd"/>
      <w:r w:rsidR="00B47941" w:rsidRPr="00F6651A">
        <w:rPr>
          <w:rFonts w:eastAsia="Calibri"/>
          <w:szCs w:val="28"/>
          <w:lang w:eastAsia="en-US"/>
        </w:rPr>
        <w:t xml:space="preserve"> </w:t>
      </w:r>
      <w:proofErr w:type="spellStart"/>
      <w:r w:rsidR="00B47941" w:rsidRPr="00F6651A">
        <w:rPr>
          <w:rFonts w:eastAsia="Calibri"/>
          <w:szCs w:val="28"/>
          <w:lang w:eastAsia="en-US"/>
        </w:rPr>
        <w:t>Invest</w:t>
      </w:r>
      <w:proofErr w:type="spellEnd"/>
      <w:r w:rsidR="00B47941" w:rsidRPr="00F6651A">
        <w:rPr>
          <w:rFonts w:eastAsia="Calibri"/>
          <w:szCs w:val="28"/>
          <w:lang w:eastAsia="en-US"/>
        </w:rPr>
        <w:t xml:space="preserve"> </w:t>
      </w:r>
      <w:proofErr w:type="spellStart"/>
      <w:r w:rsidR="00B47941" w:rsidRPr="00F6651A">
        <w:rPr>
          <w:rFonts w:eastAsia="Calibri"/>
          <w:szCs w:val="28"/>
          <w:lang w:eastAsia="en-US"/>
        </w:rPr>
        <w:t>Limited</w:t>
      </w:r>
      <w:proofErr w:type="spellEnd"/>
      <w:r w:rsidR="00B47941" w:rsidRPr="00F6651A">
        <w:rPr>
          <w:rFonts w:eastAsia="Calibri"/>
          <w:szCs w:val="28"/>
          <w:lang w:eastAsia="en-US"/>
        </w:rPr>
        <w:t>» (Великобританія) належні державі на праві власності 11 437 581 акцію ЗАТ «</w:t>
      </w:r>
      <w:proofErr w:type="spellStart"/>
      <w:r w:rsidR="00B47941" w:rsidRPr="00F6651A">
        <w:rPr>
          <w:rFonts w:eastAsia="Calibri"/>
          <w:szCs w:val="28"/>
          <w:lang w:eastAsia="en-US"/>
        </w:rPr>
        <w:t>Індар</w:t>
      </w:r>
      <w:proofErr w:type="spellEnd"/>
      <w:r w:rsidR="00B47941" w:rsidRPr="00F6651A">
        <w:rPr>
          <w:rFonts w:eastAsia="Calibri"/>
          <w:szCs w:val="28"/>
          <w:lang w:eastAsia="en-US"/>
        </w:rPr>
        <w:t>» (70,7016 % статутного фонду), які згідно з постановою К</w:t>
      </w:r>
      <w:r w:rsidR="00830DAD">
        <w:rPr>
          <w:rFonts w:eastAsia="Calibri"/>
          <w:szCs w:val="28"/>
          <w:lang w:eastAsia="en-US"/>
        </w:rPr>
        <w:t>абінету Міністрів України від 5 червня 2000 року № </w:t>
      </w:r>
      <w:r w:rsidR="00B47941" w:rsidRPr="00F6651A">
        <w:rPr>
          <w:rFonts w:eastAsia="Calibri"/>
          <w:szCs w:val="28"/>
          <w:lang w:eastAsia="en-US"/>
        </w:rPr>
        <w:t>897 були передані до статутного фонду ДАК «</w:t>
      </w:r>
      <w:proofErr w:type="spellStart"/>
      <w:r w:rsidR="00B47941" w:rsidRPr="00F6651A">
        <w:rPr>
          <w:rFonts w:eastAsia="Calibri"/>
          <w:szCs w:val="28"/>
          <w:lang w:eastAsia="en-US"/>
        </w:rPr>
        <w:t>Держмедпром</w:t>
      </w:r>
      <w:proofErr w:type="spellEnd"/>
      <w:r w:rsidR="00B47941" w:rsidRPr="00F6651A">
        <w:rPr>
          <w:rFonts w:eastAsia="Calibri"/>
          <w:szCs w:val="28"/>
          <w:lang w:eastAsia="en-US"/>
        </w:rPr>
        <w:t>». У подальшому, 14 березня 2008 року, 11 437 581 зазначену акцію (70,7016 % статутного фонду), що належали державі, за договором дарування переказано офшорній компанії «</w:t>
      </w:r>
      <w:proofErr w:type="spellStart"/>
      <w:r w:rsidR="00B47941" w:rsidRPr="00F6651A">
        <w:rPr>
          <w:rFonts w:eastAsia="Calibri"/>
          <w:szCs w:val="28"/>
          <w:lang w:eastAsia="en-US"/>
        </w:rPr>
        <w:t>Storke</w:t>
      </w:r>
      <w:proofErr w:type="spellEnd"/>
      <w:r w:rsidR="00B47941" w:rsidRPr="00F6651A">
        <w:rPr>
          <w:rFonts w:eastAsia="Calibri"/>
          <w:szCs w:val="28"/>
          <w:lang w:eastAsia="en-US"/>
        </w:rPr>
        <w:t xml:space="preserve"> </w:t>
      </w:r>
      <w:proofErr w:type="spellStart"/>
      <w:r w:rsidR="00B47941" w:rsidRPr="00F6651A">
        <w:rPr>
          <w:rFonts w:eastAsia="Calibri"/>
          <w:szCs w:val="28"/>
          <w:lang w:eastAsia="en-US"/>
        </w:rPr>
        <w:t>Holding</w:t>
      </w:r>
      <w:proofErr w:type="spellEnd"/>
      <w:r w:rsidR="00B47941" w:rsidRPr="00F6651A">
        <w:rPr>
          <w:rFonts w:eastAsia="Calibri"/>
          <w:szCs w:val="28"/>
          <w:lang w:eastAsia="en-US"/>
        </w:rPr>
        <w:t xml:space="preserve"> </w:t>
      </w:r>
      <w:proofErr w:type="spellStart"/>
      <w:r w:rsidR="00B47941" w:rsidRPr="00F6651A">
        <w:rPr>
          <w:rFonts w:eastAsia="Calibri"/>
          <w:szCs w:val="28"/>
          <w:lang w:eastAsia="en-US"/>
        </w:rPr>
        <w:t>Limited</w:t>
      </w:r>
      <w:proofErr w:type="spellEnd"/>
      <w:r w:rsidR="00B47941" w:rsidRPr="00F6651A">
        <w:rPr>
          <w:rFonts w:eastAsia="Calibri"/>
          <w:szCs w:val="28"/>
          <w:lang w:eastAsia="en-US"/>
        </w:rPr>
        <w:t xml:space="preserve">» (Беліз) на відкритий у той самий день у ВАТ «Перший інвестиційний банк» рахунок у цінних паперах № </w:t>
      </w:r>
      <w:r w:rsidR="0074519E">
        <w:rPr>
          <w:rFonts w:eastAsia="Calibri"/>
          <w:szCs w:val="28"/>
          <w:lang w:eastAsia="en-US"/>
        </w:rPr>
        <w:t>ІНФОРМАЦІЯ_</w:t>
      </w:r>
      <w:r w:rsidR="0074519E">
        <w:rPr>
          <w:rFonts w:eastAsia="Calibri"/>
          <w:szCs w:val="28"/>
          <w:lang w:eastAsia="en-US"/>
        </w:rPr>
        <w:t>4</w:t>
      </w:r>
      <w:r w:rsidR="00B47941" w:rsidRPr="00F6651A">
        <w:rPr>
          <w:rFonts w:eastAsia="Calibri"/>
          <w:szCs w:val="28"/>
          <w:lang w:eastAsia="en-US"/>
        </w:rPr>
        <w:t>, а 17 березня 2008 року відповідно до договору застави, підписаного між компанією «</w:t>
      </w:r>
      <w:proofErr w:type="spellStart"/>
      <w:r w:rsidR="00B47941" w:rsidRPr="00F6651A">
        <w:rPr>
          <w:rFonts w:eastAsia="Calibri"/>
          <w:szCs w:val="28"/>
          <w:lang w:eastAsia="en-US"/>
        </w:rPr>
        <w:t>Storke</w:t>
      </w:r>
      <w:proofErr w:type="spellEnd"/>
      <w:r w:rsidR="00B47941" w:rsidRPr="00F6651A">
        <w:rPr>
          <w:rFonts w:eastAsia="Calibri"/>
          <w:szCs w:val="28"/>
          <w:lang w:eastAsia="en-US"/>
        </w:rPr>
        <w:t xml:space="preserve"> </w:t>
      </w:r>
      <w:proofErr w:type="spellStart"/>
      <w:r w:rsidR="00B47941" w:rsidRPr="00F6651A">
        <w:rPr>
          <w:rFonts w:eastAsia="Calibri"/>
          <w:szCs w:val="28"/>
          <w:lang w:eastAsia="en-US"/>
        </w:rPr>
        <w:t>Holding</w:t>
      </w:r>
      <w:proofErr w:type="spellEnd"/>
      <w:r w:rsidR="00B47941" w:rsidRPr="00F6651A">
        <w:rPr>
          <w:rFonts w:eastAsia="Calibri"/>
          <w:szCs w:val="28"/>
          <w:lang w:eastAsia="en-US"/>
        </w:rPr>
        <w:t xml:space="preserve"> </w:t>
      </w:r>
      <w:proofErr w:type="spellStart"/>
      <w:r w:rsidR="00B47941" w:rsidRPr="00F6651A">
        <w:rPr>
          <w:rFonts w:eastAsia="Calibri"/>
          <w:szCs w:val="28"/>
          <w:lang w:eastAsia="en-US"/>
        </w:rPr>
        <w:t>Limited</w:t>
      </w:r>
      <w:proofErr w:type="spellEnd"/>
      <w:r w:rsidR="00B47941" w:rsidRPr="00F6651A">
        <w:rPr>
          <w:rFonts w:eastAsia="Calibri"/>
          <w:szCs w:val="28"/>
          <w:lang w:eastAsia="en-US"/>
        </w:rPr>
        <w:t xml:space="preserve">» та ЗАТ КБ «Російський Міжнародний Банк», передано </w:t>
      </w:r>
      <w:r w:rsidR="00830DAD" w:rsidRPr="00830DAD">
        <w:rPr>
          <w:rFonts w:eastAsia="Calibri"/>
          <w:szCs w:val="28"/>
          <w:lang w:eastAsia="en-US"/>
        </w:rPr>
        <w:t>ЗАТ КБ «Російський Міжнародний Банк»</w:t>
      </w:r>
      <w:r w:rsidR="00830DAD">
        <w:rPr>
          <w:rFonts w:eastAsia="Calibri"/>
          <w:szCs w:val="28"/>
          <w:lang w:eastAsia="en-US"/>
        </w:rPr>
        <w:t xml:space="preserve"> у</w:t>
      </w:r>
      <w:r w:rsidR="00B47941" w:rsidRPr="00F6651A">
        <w:rPr>
          <w:rFonts w:eastAsia="Calibri"/>
          <w:szCs w:val="28"/>
          <w:lang w:eastAsia="en-US"/>
        </w:rPr>
        <w:t xml:space="preserve"> заставу.</w:t>
      </w:r>
    </w:p>
    <w:p w14:paraId="47027909" w14:textId="1D4934F6" w:rsidR="00B47941" w:rsidRPr="00F6651A" w:rsidRDefault="00B47941" w:rsidP="00A02760">
      <w:pPr>
        <w:widowControl w:val="0"/>
        <w:shd w:val="clear" w:color="auto" w:fill="FFFFFF"/>
        <w:autoSpaceDN/>
        <w:ind w:firstLine="567"/>
        <w:jc w:val="both"/>
        <w:textAlignment w:val="baseline"/>
        <w:rPr>
          <w:rFonts w:eastAsia="Calibri"/>
          <w:szCs w:val="28"/>
          <w:lang w:eastAsia="en-US"/>
        </w:rPr>
      </w:pPr>
      <w:r w:rsidRPr="00F6651A">
        <w:rPr>
          <w:rFonts w:eastAsia="Calibri"/>
          <w:szCs w:val="28"/>
          <w:lang w:eastAsia="en-US"/>
        </w:rPr>
        <w:t xml:space="preserve">Зазначеними діями </w:t>
      </w:r>
      <w:r w:rsidR="0074519E">
        <w:rPr>
          <w:rFonts w:eastAsia="Calibri"/>
          <w:szCs w:val="28"/>
          <w:lang w:eastAsia="en-US"/>
        </w:rPr>
        <w:t>ОСОБА_1</w:t>
      </w:r>
      <w:r w:rsidRPr="00F6651A">
        <w:rPr>
          <w:rFonts w:eastAsia="Calibri"/>
          <w:szCs w:val="28"/>
          <w:lang w:eastAsia="en-US"/>
        </w:rPr>
        <w:t xml:space="preserve">, що стали можливими внаслідок постановлення суддею </w:t>
      </w:r>
      <w:proofErr w:type="spellStart"/>
      <w:r w:rsidRPr="00F6651A">
        <w:rPr>
          <w:rFonts w:eastAsia="Calibri"/>
          <w:szCs w:val="28"/>
          <w:lang w:eastAsia="en-US"/>
        </w:rPr>
        <w:t>Корзаченком</w:t>
      </w:r>
      <w:proofErr w:type="spellEnd"/>
      <w:r w:rsidRPr="00F6651A">
        <w:rPr>
          <w:rFonts w:eastAsia="Calibri"/>
          <w:szCs w:val="28"/>
          <w:lang w:eastAsia="en-US"/>
        </w:rPr>
        <w:t xml:space="preserve"> В.М. ухвали</w:t>
      </w:r>
      <w:r>
        <w:rPr>
          <w:rFonts w:eastAsia="Calibri"/>
          <w:szCs w:val="28"/>
          <w:lang w:eastAsia="en-US"/>
        </w:rPr>
        <w:t xml:space="preserve"> про забезпечення позову від 22 </w:t>
      </w:r>
      <w:r w:rsidRPr="00F6651A">
        <w:rPr>
          <w:rFonts w:eastAsia="Calibri"/>
          <w:szCs w:val="28"/>
          <w:lang w:eastAsia="en-US"/>
        </w:rPr>
        <w:t>лютого 2008 року, державі нанесено збитки у розмірі 57 187 905 гривень.</w:t>
      </w:r>
    </w:p>
    <w:p w14:paraId="44EA18E6" w14:textId="1C11F015" w:rsidR="00B47941" w:rsidRPr="00F6651A" w:rsidRDefault="00B47941" w:rsidP="00A02760">
      <w:pPr>
        <w:widowControl w:val="0"/>
        <w:shd w:val="clear" w:color="auto" w:fill="FFFFFF"/>
        <w:autoSpaceDN/>
        <w:ind w:firstLine="567"/>
        <w:jc w:val="both"/>
        <w:textAlignment w:val="baseline"/>
        <w:rPr>
          <w:rFonts w:eastAsia="Calibri"/>
          <w:szCs w:val="28"/>
          <w:lang w:eastAsia="en-US"/>
        </w:rPr>
      </w:pPr>
      <w:r w:rsidRPr="00F6651A">
        <w:rPr>
          <w:rFonts w:eastAsia="Calibri"/>
          <w:szCs w:val="28"/>
          <w:lang w:eastAsia="en-US"/>
        </w:rPr>
        <w:t xml:space="preserve">На сайті Верховної Ради України </w:t>
      </w:r>
      <w:r w:rsidR="00830DAD">
        <w:rPr>
          <w:rFonts w:eastAsia="Calibri"/>
          <w:szCs w:val="28"/>
          <w:lang w:eastAsia="en-US"/>
        </w:rPr>
        <w:t>(</w:t>
      </w:r>
      <w:r w:rsidRPr="00F6651A">
        <w:rPr>
          <w:rFonts w:eastAsia="Calibri"/>
          <w:szCs w:val="28"/>
          <w:lang w:eastAsia="en-US"/>
        </w:rPr>
        <w:t>http://w1.c1.rada.gov.ua/pls/zweb2/webproc4_1?pf3511=42945</w:t>
      </w:r>
      <w:r w:rsidR="00830DAD">
        <w:rPr>
          <w:rFonts w:eastAsia="Calibri"/>
          <w:szCs w:val="28"/>
          <w:lang w:eastAsia="en-US"/>
        </w:rPr>
        <w:t>)</w:t>
      </w:r>
      <w:r w:rsidRPr="00F6651A">
        <w:rPr>
          <w:rFonts w:eastAsia="Calibri"/>
          <w:szCs w:val="28"/>
          <w:lang w:eastAsia="en-US"/>
        </w:rPr>
        <w:t xml:space="preserve"> міститься звіт Тимчасової слідчої комісії Верховної Ради України з питань розслідування обставин, що призвели до ситуації, яка склалася довкола ЗАТ «</w:t>
      </w:r>
      <w:proofErr w:type="spellStart"/>
      <w:r w:rsidRPr="00F6651A">
        <w:rPr>
          <w:rFonts w:eastAsia="Calibri"/>
          <w:szCs w:val="28"/>
          <w:lang w:eastAsia="en-US"/>
        </w:rPr>
        <w:t>Індар</w:t>
      </w:r>
      <w:proofErr w:type="spellEnd"/>
      <w:r w:rsidRPr="00F6651A">
        <w:rPr>
          <w:rFonts w:eastAsia="Calibri"/>
          <w:szCs w:val="28"/>
          <w:lang w:eastAsia="en-US"/>
        </w:rPr>
        <w:t>».</w:t>
      </w:r>
    </w:p>
    <w:p w14:paraId="63CA0618" w14:textId="46611D6C" w:rsidR="00B47941" w:rsidRPr="00B97FE4" w:rsidRDefault="00B47941" w:rsidP="00A02760">
      <w:pPr>
        <w:widowControl w:val="0"/>
        <w:shd w:val="clear" w:color="auto" w:fill="FFFFFF"/>
        <w:autoSpaceDN/>
        <w:ind w:firstLine="567"/>
        <w:jc w:val="both"/>
        <w:textAlignment w:val="baseline"/>
        <w:rPr>
          <w:rFonts w:eastAsia="Calibri"/>
          <w:szCs w:val="28"/>
          <w:lang w:eastAsia="en-US"/>
        </w:rPr>
      </w:pPr>
      <w:r w:rsidRPr="00B97FE4">
        <w:rPr>
          <w:rFonts w:eastAsia="Calibri"/>
          <w:szCs w:val="28"/>
          <w:lang w:eastAsia="en-US"/>
        </w:rPr>
        <w:t>Із вказаного звіту вбачається, що 10 січня 2008 року ДАК «</w:t>
      </w:r>
      <w:proofErr w:type="spellStart"/>
      <w:r w:rsidRPr="00B97FE4">
        <w:rPr>
          <w:rFonts w:eastAsia="Calibri"/>
          <w:szCs w:val="28"/>
          <w:lang w:eastAsia="en-US"/>
        </w:rPr>
        <w:t>Держмедпром</w:t>
      </w:r>
      <w:proofErr w:type="spellEnd"/>
      <w:r w:rsidRPr="00B97FE4">
        <w:rPr>
          <w:rFonts w:eastAsia="Calibri"/>
          <w:szCs w:val="28"/>
          <w:lang w:eastAsia="en-US"/>
        </w:rPr>
        <w:t xml:space="preserve">» в особі голови правління компанії </w:t>
      </w:r>
      <w:r w:rsidR="0074519E">
        <w:rPr>
          <w:rFonts w:eastAsia="Calibri"/>
          <w:szCs w:val="28"/>
          <w:lang w:eastAsia="en-US"/>
        </w:rPr>
        <w:t>ОСОБА_1</w:t>
      </w:r>
      <w:r w:rsidRPr="00B97FE4">
        <w:rPr>
          <w:rFonts w:eastAsia="Calibri"/>
          <w:szCs w:val="28"/>
          <w:lang w:eastAsia="en-US"/>
        </w:rPr>
        <w:t xml:space="preserve"> видала довіреність на користь </w:t>
      </w:r>
      <w:r w:rsidR="0074519E">
        <w:rPr>
          <w:rFonts w:eastAsia="Calibri"/>
          <w:szCs w:val="28"/>
          <w:lang w:eastAsia="en-US"/>
        </w:rPr>
        <w:t>ОСОБА_3.</w:t>
      </w:r>
      <w:r w:rsidRPr="00B97FE4">
        <w:rPr>
          <w:rFonts w:eastAsia="Calibri"/>
          <w:szCs w:val="28"/>
          <w:lang w:eastAsia="en-US"/>
        </w:rPr>
        <w:t xml:space="preserve"> Цією довіреністю </w:t>
      </w:r>
      <w:r w:rsidR="0074519E">
        <w:rPr>
          <w:rFonts w:eastAsia="Calibri"/>
          <w:szCs w:val="28"/>
          <w:lang w:eastAsia="en-US"/>
        </w:rPr>
        <w:t>ОСОБА_3</w:t>
      </w:r>
      <w:r w:rsidRPr="00B97FE4">
        <w:rPr>
          <w:rFonts w:eastAsia="Calibri"/>
          <w:szCs w:val="28"/>
          <w:lang w:eastAsia="en-US"/>
        </w:rPr>
        <w:t xml:space="preserve"> надано право укладати від імені ДАК «</w:t>
      </w:r>
      <w:proofErr w:type="spellStart"/>
      <w:r w:rsidRPr="00B97FE4">
        <w:rPr>
          <w:rFonts w:eastAsia="Calibri"/>
          <w:szCs w:val="28"/>
          <w:lang w:eastAsia="en-US"/>
        </w:rPr>
        <w:t>Держмедпром</w:t>
      </w:r>
      <w:proofErr w:type="spellEnd"/>
      <w:r w:rsidRPr="00B97FE4">
        <w:rPr>
          <w:rFonts w:eastAsia="Calibri"/>
          <w:szCs w:val="28"/>
          <w:lang w:eastAsia="en-US"/>
        </w:rPr>
        <w:t>» договори щодо розпорядження будь-яким майном ДАК «</w:t>
      </w:r>
      <w:proofErr w:type="spellStart"/>
      <w:r w:rsidRPr="00B97FE4">
        <w:rPr>
          <w:rFonts w:eastAsia="Calibri"/>
          <w:szCs w:val="28"/>
          <w:lang w:eastAsia="en-US"/>
        </w:rPr>
        <w:t>Держмедпром</w:t>
      </w:r>
      <w:proofErr w:type="spellEnd"/>
      <w:r w:rsidRPr="00B97FE4">
        <w:rPr>
          <w:rFonts w:eastAsia="Calibri"/>
          <w:szCs w:val="28"/>
          <w:lang w:eastAsia="en-US"/>
        </w:rPr>
        <w:t>», у тому числі у вигляді акцій.</w:t>
      </w:r>
    </w:p>
    <w:p w14:paraId="5858BF0D" w14:textId="0A869D9F" w:rsidR="00B47941" w:rsidRPr="00B97FE4" w:rsidRDefault="00B47941" w:rsidP="00A02760">
      <w:pPr>
        <w:widowControl w:val="0"/>
        <w:shd w:val="clear" w:color="auto" w:fill="FFFFFF"/>
        <w:autoSpaceDN/>
        <w:ind w:firstLine="567"/>
        <w:jc w:val="both"/>
        <w:textAlignment w:val="baseline"/>
        <w:rPr>
          <w:rFonts w:eastAsia="Calibri"/>
          <w:szCs w:val="28"/>
          <w:lang w:eastAsia="en-US"/>
        </w:rPr>
      </w:pPr>
      <w:r w:rsidRPr="00B97FE4">
        <w:rPr>
          <w:rFonts w:eastAsia="Calibri"/>
          <w:szCs w:val="28"/>
          <w:lang w:eastAsia="en-US"/>
        </w:rPr>
        <w:t>У березні 2008 року ДАК «</w:t>
      </w:r>
      <w:proofErr w:type="spellStart"/>
      <w:r w:rsidRPr="00B97FE4">
        <w:rPr>
          <w:rFonts w:eastAsia="Calibri"/>
          <w:szCs w:val="28"/>
          <w:lang w:eastAsia="en-US"/>
        </w:rPr>
        <w:t>Держмедпром</w:t>
      </w:r>
      <w:proofErr w:type="spellEnd"/>
      <w:r w:rsidRPr="00B97FE4">
        <w:rPr>
          <w:rFonts w:eastAsia="Calibri"/>
          <w:szCs w:val="28"/>
          <w:lang w:eastAsia="en-US"/>
        </w:rPr>
        <w:t xml:space="preserve">» в особі представника </w:t>
      </w:r>
      <w:r w:rsidR="0074519E">
        <w:rPr>
          <w:rFonts w:eastAsia="Calibri"/>
          <w:szCs w:val="28"/>
          <w:lang w:eastAsia="en-US"/>
        </w:rPr>
        <w:t>ОСОБА_3</w:t>
      </w:r>
      <w:r w:rsidRPr="00B97FE4">
        <w:rPr>
          <w:rFonts w:eastAsia="Calibri"/>
          <w:szCs w:val="28"/>
          <w:lang w:eastAsia="en-US"/>
        </w:rPr>
        <w:t>, що діяв на підставі довіреності, виданої головою правління ДАК «</w:t>
      </w:r>
      <w:proofErr w:type="spellStart"/>
      <w:r w:rsidRPr="00B97FE4">
        <w:rPr>
          <w:rFonts w:eastAsia="Calibri"/>
          <w:szCs w:val="28"/>
          <w:lang w:eastAsia="en-US"/>
        </w:rPr>
        <w:t>Держмедпром</w:t>
      </w:r>
      <w:proofErr w:type="spellEnd"/>
      <w:r w:rsidRPr="00B97FE4">
        <w:rPr>
          <w:rFonts w:eastAsia="Calibri"/>
          <w:szCs w:val="28"/>
          <w:lang w:eastAsia="en-US"/>
        </w:rPr>
        <w:t xml:space="preserve">» </w:t>
      </w:r>
      <w:r w:rsidR="0074519E">
        <w:rPr>
          <w:rFonts w:eastAsia="Calibri"/>
          <w:szCs w:val="28"/>
          <w:lang w:eastAsia="en-US"/>
        </w:rPr>
        <w:t>ОСОБА_1</w:t>
      </w:r>
      <w:r w:rsidRPr="00B97FE4">
        <w:rPr>
          <w:rFonts w:eastAsia="Calibri"/>
          <w:szCs w:val="28"/>
          <w:lang w:eastAsia="en-US"/>
        </w:rPr>
        <w:t xml:space="preserve">, здійснила відчуження в межах виконавчого </w:t>
      </w:r>
      <w:r w:rsidRPr="00B97FE4">
        <w:rPr>
          <w:rFonts w:eastAsia="Calibri"/>
          <w:szCs w:val="28"/>
          <w:lang w:eastAsia="en-US"/>
        </w:rPr>
        <w:lastRenderedPageBreak/>
        <w:t>провадження 70,7</w:t>
      </w:r>
      <w:r w:rsidR="00830DAD">
        <w:rPr>
          <w:rFonts w:eastAsia="Calibri"/>
          <w:szCs w:val="28"/>
          <w:lang w:eastAsia="en-US"/>
        </w:rPr>
        <w:t> </w:t>
      </w:r>
      <w:r w:rsidRPr="00B97FE4">
        <w:rPr>
          <w:rFonts w:eastAsia="Calibri"/>
          <w:szCs w:val="28"/>
          <w:lang w:eastAsia="en-US"/>
        </w:rPr>
        <w:t xml:space="preserve">% акцій ЗАТ з виробництва </w:t>
      </w:r>
      <w:proofErr w:type="spellStart"/>
      <w:r w:rsidRPr="00B97FE4">
        <w:rPr>
          <w:rFonts w:eastAsia="Calibri"/>
          <w:szCs w:val="28"/>
          <w:lang w:eastAsia="en-US"/>
        </w:rPr>
        <w:t>інсулінів</w:t>
      </w:r>
      <w:proofErr w:type="spellEnd"/>
      <w:r w:rsidRPr="00B97FE4">
        <w:rPr>
          <w:rFonts w:eastAsia="Calibri"/>
          <w:szCs w:val="28"/>
          <w:lang w:eastAsia="en-US"/>
        </w:rPr>
        <w:t xml:space="preserve"> «</w:t>
      </w:r>
      <w:proofErr w:type="spellStart"/>
      <w:r w:rsidRPr="00B97FE4">
        <w:rPr>
          <w:rFonts w:eastAsia="Calibri"/>
          <w:szCs w:val="28"/>
          <w:lang w:eastAsia="en-US"/>
        </w:rPr>
        <w:t>Індар</w:t>
      </w:r>
      <w:proofErr w:type="spellEnd"/>
      <w:r w:rsidRPr="00B97FE4">
        <w:rPr>
          <w:rFonts w:eastAsia="Calibri"/>
          <w:szCs w:val="28"/>
          <w:lang w:eastAsia="en-US"/>
        </w:rPr>
        <w:t>» на користь компанії «</w:t>
      </w:r>
      <w:proofErr w:type="spellStart"/>
      <w:r w:rsidRPr="00B97FE4">
        <w:rPr>
          <w:rFonts w:eastAsia="Calibri"/>
          <w:szCs w:val="28"/>
          <w:lang w:eastAsia="en-US"/>
        </w:rPr>
        <w:t>Геріст</w:t>
      </w:r>
      <w:proofErr w:type="spellEnd"/>
      <w:r w:rsidRPr="00B97FE4">
        <w:rPr>
          <w:rFonts w:eastAsia="Calibri"/>
          <w:szCs w:val="28"/>
          <w:lang w:eastAsia="en-US"/>
        </w:rPr>
        <w:t xml:space="preserve"> </w:t>
      </w:r>
      <w:proofErr w:type="spellStart"/>
      <w:r w:rsidRPr="00B97FE4">
        <w:rPr>
          <w:rFonts w:eastAsia="Calibri"/>
          <w:szCs w:val="28"/>
          <w:lang w:eastAsia="en-US"/>
        </w:rPr>
        <w:t>Інвест</w:t>
      </w:r>
      <w:proofErr w:type="spellEnd"/>
      <w:r w:rsidRPr="00B97FE4">
        <w:rPr>
          <w:rFonts w:eastAsia="Calibri"/>
          <w:szCs w:val="28"/>
          <w:lang w:eastAsia="en-US"/>
        </w:rPr>
        <w:t xml:space="preserve"> </w:t>
      </w:r>
      <w:proofErr w:type="spellStart"/>
      <w:r w:rsidRPr="00B97FE4">
        <w:rPr>
          <w:rFonts w:eastAsia="Calibri"/>
          <w:szCs w:val="28"/>
          <w:lang w:eastAsia="en-US"/>
        </w:rPr>
        <w:t>Лімітед</w:t>
      </w:r>
      <w:proofErr w:type="spellEnd"/>
      <w:r w:rsidRPr="00B97FE4">
        <w:rPr>
          <w:rFonts w:eastAsia="Calibri"/>
          <w:szCs w:val="28"/>
          <w:lang w:eastAsia="en-US"/>
        </w:rPr>
        <w:t>» («</w:t>
      </w:r>
      <w:proofErr w:type="spellStart"/>
      <w:r w:rsidRPr="00B97FE4">
        <w:rPr>
          <w:rFonts w:eastAsia="Calibri"/>
          <w:szCs w:val="28"/>
          <w:lang w:eastAsia="en-US"/>
        </w:rPr>
        <w:t>Gerist</w:t>
      </w:r>
      <w:proofErr w:type="spellEnd"/>
      <w:r w:rsidRPr="00B97FE4">
        <w:rPr>
          <w:rFonts w:eastAsia="Calibri"/>
          <w:szCs w:val="28"/>
          <w:lang w:eastAsia="en-US"/>
        </w:rPr>
        <w:t xml:space="preserve"> </w:t>
      </w:r>
      <w:proofErr w:type="spellStart"/>
      <w:r w:rsidRPr="00B97FE4">
        <w:rPr>
          <w:rFonts w:eastAsia="Calibri"/>
          <w:szCs w:val="28"/>
          <w:lang w:eastAsia="en-US"/>
        </w:rPr>
        <w:t>Invest</w:t>
      </w:r>
      <w:proofErr w:type="spellEnd"/>
      <w:r w:rsidRPr="00B97FE4">
        <w:rPr>
          <w:rFonts w:eastAsia="Calibri"/>
          <w:szCs w:val="28"/>
          <w:lang w:eastAsia="en-US"/>
        </w:rPr>
        <w:t xml:space="preserve"> </w:t>
      </w:r>
      <w:proofErr w:type="spellStart"/>
      <w:r w:rsidRPr="00B97FE4">
        <w:rPr>
          <w:rFonts w:eastAsia="Calibri"/>
          <w:szCs w:val="28"/>
          <w:lang w:eastAsia="en-US"/>
        </w:rPr>
        <w:t>Limited</w:t>
      </w:r>
      <w:proofErr w:type="spellEnd"/>
      <w:r w:rsidRPr="00B97FE4">
        <w:rPr>
          <w:rFonts w:eastAsia="Calibri"/>
          <w:szCs w:val="28"/>
          <w:lang w:eastAsia="en-US"/>
        </w:rPr>
        <w:t>»).</w:t>
      </w:r>
    </w:p>
    <w:p w14:paraId="5FA64AFC" w14:textId="1C0FF23A" w:rsidR="00B47941" w:rsidRPr="00B97FE4" w:rsidRDefault="00B47941" w:rsidP="00A02760">
      <w:pPr>
        <w:widowControl w:val="0"/>
        <w:shd w:val="clear" w:color="auto" w:fill="FFFFFF"/>
        <w:autoSpaceDN/>
        <w:ind w:firstLine="567"/>
        <w:jc w:val="both"/>
        <w:textAlignment w:val="baseline"/>
        <w:rPr>
          <w:rFonts w:eastAsia="Calibri"/>
          <w:szCs w:val="28"/>
          <w:lang w:eastAsia="en-US"/>
        </w:rPr>
      </w:pPr>
      <w:r w:rsidRPr="00B97FE4">
        <w:rPr>
          <w:rFonts w:eastAsia="Calibri"/>
          <w:szCs w:val="28"/>
          <w:lang w:eastAsia="en-US"/>
        </w:rPr>
        <w:t>Компанія «</w:t>
      </w:r>
      <w:proofErr w:type="spellStart"/>
      <w:r w:rsidRPr="00B97FE4">
        <w:rPr>
          <w:rFonts w:eastAsia="Calibri"/>
          <w:szCs w:val="28"/>
          <w:lang w:eastAsia="en-US"/>
        </w:rPr>
        <w:t>Геріст</w:t>
      </w:r>
      <w:proofErr w:type="spellEnd"/>
      <w:r w:rsidRPr="00B97FE4">
        <w:rPr>
          <w:rFonts w:eastAsia="Calibri"/>
          <w:szCs w:val="28"/>
          <w:lang w:eastAsia="en-US"/>
        </w:rPr>
        <w:t xml:space="preserve"> </w:t>
      </w:r>
      <w:proofErr w:type="spellStart"/>
      <w:r w:rsidRPr="00B97FE4">
        <w:rPr>
          <w:rFonts w:eastAsia="Calibri"/>
          <w:szCs w:val="28"/>
          <w:lang w:eastAsia="en-US"/>
        </w:rPr>
        <w:t>Інвест</w:t>
      </w:r>
      <w:proofErr w:type="spellEnd"/>
      <w:r w:rsidRPr="00B97FE4">
        <w:rPr>
          <w:rFonts w:eastAsia="Calibri"/>
          <w:szCs w:val="28"/>
          <w:lang w:eastAsia="en-US"/>
        </w:rPr>
        <w:t xml:space="preserve"> </w:t>
      </w:r>
      <w:proofErr w:type="spellStart"/>
      <w:r w:rsidRPr="00B97FE4">
        <w:rPr>
          <w:rFonts w:eastAsia="Calibri"/>
          <w:szCs w:val="28"/>
          <w:lang w:eastAsia="en-US"/>
        </w:rPr>
        <w:t>Лімітед</w:t>
      </w:r>
      <w:proofErr w:type="spellEnd"/>
      <w:r w:rsidRPr="00B97FE4">
        <w:rPr>
          <w:rFonts w:eastAsia="Calibri"/>
          <w:szCs w:val="28"/>
          <w:lang w:eastAsia="en-US"/>
        </w:rPr>
        <w:t>» на підставі договору дарування цінних паперів від 14 березня 2008 року подарувала на користь компанії «</w:t>
      </w:r>
      <w:proofErr w:type="spellStart"/>
      <w:r w:rsidRPr="00B97FE4">
        <w:rPr>
          <w:rFonts w:eastAsia="Calibri"/>
          <w:szCs w:val="28"/>
          <w:lang w:eastAsia="en-US"/>
        </w:rPr>
        <w:t>Сторк</w:t>
      </w:r>
      <w:proofErr w:type="spellEnd"/>
      <w:r w:rsidRPr="00B97FE4">
        <w:rPr>
          <w:rFonts w:eastAsia="Calibri"/>
          <w:szCs w:val="28"/>
          <w:lang w:eastAsia="en-US"/>
        </w:rPr>
        <w:t xml:space="preserve"> </w:t>
      </w:r>
      <w:proofErr w:type="spellStart"/>
      <w:r w:rsidRPr="00B97FE4">
        <w:rPr>
          <w:rFonts w:eastAsia="Calibri"/>
          <w:szCs w:val="28"/>
          <w:lang w:eastAsia="en-US"/>
        </w:rPr>
        <w:t>Холдінгс</w:t>
      </w:r>
      <w:proofErr w:type="spellEnd"/>
      <w:r w:rsidRPr="00B97FE4">
        <w:rPr>
          <w:rFonts w:eastAsia="Calibri"/>
          <w:szCs w:val="28"/>
          <w:lang w:eastAsia="en-US"/>
        </w:rPr>
        <w:t xml:space="preserve"> </w:t>
      </w:r>
      <w:proofErr w:type="spellStart"/>
      <w:r w:rsidRPr="00B97FE4">
        <w:rPr>
          <w:rFonts w:eastAsia="Calibri"/>
          <w:szCs w:val="28"/>
          <w:lang w:eastAsia="en-US"/>
        </w:rPr>
        <w:t>Лімітед</w:t>
      </w:r>
      <w:proofErr w:type="spellEnd"/>
      <w:r w:rsidRPr="00B97FE4">
        <w:rPr>
          <w:rFonts w:eastAsia="Calibri"/>
          <w:szCs w:val="28"/>
          <w:lang w:eastAsia="en-US"/>
        </w:rPr>
        <w:t>» («</w:t>
      </w:r>
      <w:proofErr w:type="spellStart"/>
      <w:r w:rsidRPr="00B97FE4">
        <w:rPr>
          <w:rFonts w:eastAsia="Calibri"/>
          <w:szCs w:val="28"/>
          <w:lang w:eastAsia="en-US"/>
        </w:rPr>
        <w:t>Storke</w:t>
      </w:r>
      <w:proofErr w:type="spellEnd"/>
      <w:r w:rsidRPr="00B97FE4">
        <w:rPr>
          <w:rFonts w:eastAsia="Calibri"/>
          <w:szCs w:val="28"/>
          <w:lang w:eastAsia="en-US"/>
        </w:rPr>
        <w:t xml:space="preserve"> </w:t>
      </w:r>
      <w:proofErr w:type="spellStart"/>
      <w:r w:rsidRPr="00B97FE4">
        <w:rPr>
          <w:rFonts w:eastAsia="Calibri"/>
          <w:szCs w:val="28"/>
          <w:lang w:eastAsia="en-US"/>
        </w:rPr>
        <w:t>Holdings</w:t>
      </w:r>
      <w:proofErr w:type="spellEnd"/>
      <w:r w:rsidRPr="00B97FE4">
        <w:rPr>
          <w:rFonts w:eastAsia="Calibri"/>
          <w:szCs w:val="28"/>
          <w:lang w:eastAsia="en-US"/>
        </w:rPr>
        <w:t xml:space="preserve"> </w:t>
      </w:r>
      <w:proofErr w:type="spellStart"/>
      <w:r w:rsidRPr="00B97FE4">
        <w:rPr>
          <w:rFonts w:eastAsia="Calibri"/>
          <w:szCs w:val="28"/>
          <w:lang w:eastAsia="en-US"/>
        </w:rPr>
        <w:t>Limited</w:t>
      </w:r>
      <w:proofErr w:type="spellEnd"/>
      <w:r w:rsidRPr="00B97FE4">
        <w:rPr>
          <w:rFonts w:eastAsia="Calibri"/>
          <w:szCs w:val="28"/>
          <w:lang w:eastAsia="en-US"/>
        </w:rPr>
        <w:t>») 70,7</w:t>
      </w:r>
      <w:r w:rsidR="00830DAD">
        <w:rPr>
          <w:rFonts w:eastAsia="Calibri"/>
          <w:szCs w:val="28"/>
          <w:lang w:eastAsia="en-US"/>
        </w:rPr>
        <w:t> </w:t>
      </w:r>
      <w:r w:rsidRPr="00B97FE4">
        <w:rPr>
          <w:rFonts w:eastAsia="Calibri"/>
          <w:szCs w:val="28"/>
          <w:lang w:eastAsia="en-US"/>
        </w:rPr>
        <w:t xml:space="preserve">% акцій ЗАТ з виробництва </w:t>
      </w:r>
      <w:proofErr w:type="spellStart"/>
      <w:r w:rsidRPr="00B97FE4">
        <w:rPr>
          <w:rFonts w:eastAsia="Calibri"/>
          <w:szCs w:val="28"/>
          <w:lang w:eastAsia="en-US"/>
        </w:rPr>
        <w:t>інсулінів</w:t>
      </w:r>
      <w:proofErr w:type="spellEnd"/>
      <w:r w:rsidRPr="00B97FE4">
        <w:rPr>
          <w:rFonts w:eastAsia="Calibri"/>
          <w:szCs w:val="28"/>
          <w:lang w:eastAsia="en-US"/>
        </w:rPr>
        <w:t xml:space="preserve"> «</w:t>
      </w:r>
      <w:proofErr w:type="spellStart"/>
      <w:r w:rsidRPr="00B97FE4">
        <w:rPr>
          <w:rFonts w:eastAsia="Calibri"/>
          <w:szCs w:val="28"/>
          <w:lang w:eastAsia="en-US"/>
        </w:rPr>
        <w:t>Індар</w:t>
      </w:r>
      <w:proofErr w:type="spellEnd"/>
      <w:r w:rsidRPr="00B97FE4">
        <w:rPr>
          <w:rFonts w:eastAsia="Calibri"/>
          <w:szCs w:val="28"/>
          <w:lang w:eastAsia="en-US"/>
        </w:rPr>
        <w:t>».</w:t>
      </w:r>
    </w:p>
    <w:p w14:paraId="099789A8" w14:textId="2E641388" w:rsidR="00B47941" w:rsidRPr="008762A2" w:rsidRDefault="00B47941" w:rsidP="00A02760">
      <w:pPr>
        <w:widowControl w:val="0"/>
        <w:shd w:val="clear" w:color="auto" w:fill="FFFFFF"/>
        <w:autoSpaceDN/>
        <w:ind w:firstLine="567"/>
        <w:jc w:val="both"/>
        <w:textAlignment w:val="baseline"/>
        <w:rPr>
          <w:rFonts w:eastAsia="Calibri"/>
          <w:szCs w:val="28"/>
          <w:lang w:eastAsia="en-US"/>
        </w:rPr>
      </w:pPr>
      <w:r w:rsidRPr="00B97FE4">
        <w:rPr>
          <w:rFonts w:eastAsia="Calibri"/>
          <w:szCs w:val="28"/>
          <w:lang w:eastAsia="en-US"/>
        </w:rPr>
        <w:t>Із копії матеріалів цивільної справи вбач</w:t>
      </w:r>
      <w:r w:rsidR="00830DAD">
        <w:rPr>
          <w:rFonts w:eastAsia="Calibri"/>
          <w:szCs w:val="28"/>
          <w:lang w:eastAsia="en-US"/>
        </w:rPr>
        <w:t>ається, що від представника МОЗ </w:t>
      </w:r>
      <w:r w:rsidRPr="00B97FE4">
        <w:rPr>
          <w:rFonts w:eastAsia="Calibri"/>
          <w:szCs w:val="28"/>
          <w:lang w:eastAsia="en-US"/>
        </w:rPr>
        <w:t>України 25 березня 2008 року надійшла пи</w:t>
      </w:r>
      <w:r w:rsidR="00987282">
        <w:rPr>
          <w:rFonts w:eastAsia="Calibri"/>
          <w:szCs w:val="28"/>
          <w:lang w:eastAsia="en-US"/>
        </w:rPr>
        <w:t>сьмова заява від 4 березня 2008 </w:t>
      </w:r>
      <w:r w:rsidRPr="00B97FE4">
        <w:rPr>
          <w:rFonts w:eastAsia="Calibri"/>
          <w:szCs w:val="28"/>
          <w:lang w:eastAsia="en-US"/>
        </w:rPr>
        <w:t>року про скасування заходів забезпечення позову. Представник відповідача обґ</w:t>
      </w:r>
      <w:r w:rsidR="00830DAD">
        <w:rPr>
          <w:rFonts w:eastAsia="Calibri"/>
          <w:szCs w:val="28"/>
          <w:lang w:eastAsia="en-US"/>
        </w:rPr>
        <w:t>рунтував свою заяву тим, що суд</w:t>
      </w:r>
      <w:r w:rsidRPr="00B97FE4">
        <w:rPr>
          <w:rFonts w:eastAsia="Calibri"/>
          <w:szCs w:val="28"/>
          <w:lang w:eastAsia="en-US"/>
        </w:rPr>
        <w:t xml:space="preserve"> неповно з’яс</w:t>
      </w:r>
      <w:r w:rsidR="00830DAD">
        <w:rPr>
          <w:rFonts w:eastAsia="Calibri"/>
          <w:szCs w:val="28"/>
          <w:lang w:eastAsia="en-US"/>
        </w:rPr>
        <w:t>ував</w:t>
      </w:r>
      <w:r w:rsidRPr="00B97FE4">
        <w:rPr>
          <w:rFonts w:eastAsia="Calibri"/>
          <w:szCs w:val="28"/>
          <w:lang w:eastAsia="en-US"/>
        </w:rPr>
        <w:t xml:space="preserve"> </w:t>
      </w:r>
      <w:r w:rsidR="00830DAD">
        <w:rPr>
          <w:rFonts w:eastAsia="Calibri"/>
          <w:szCs w:val="28"/>
          <w:lang w:eastAsia="en-US"/>
        </w:rPr>
        <w:t>у</w:t>
      </w:r>
      <w:r w:rsidRPr="00B97FE4">
        <w:rPr>
          <w:rFonts w:eastAsia="Calibri"/>
          <w:szCs w:val="28"/>
          <w:lang w:eastAsia="en-US"/>
        </w:rPr>
        <w:t>сі обставини справи. Зокрема, як вбачається з описової частини оскаржуваної ухвали, виконання наказу МОЗ України від 12 лютого 2008 року № 25-о до ухвалення рішення у цій справі може мати наслідком незаконне звільнення позивача (</w:t>
      </w:r>
      <w:r w:rsidR="0074519E">
        <w:rPr>
          <w:rFonts w:eastAsia="Calibri"/>
          <w:szCs w:val="28"/>
          <w:lang w:eastAsia="en-US"/>
        </w:rPr>
        <w:t>ОСОБА_1</w:t>
      </w:r>
      <w:r w:rsidRPr="00B97FE4">
        <w:rPr>
          <w:rFonts w:eastAsia="Calibri"/>
          <w:szCs w:val="28"/>
          <w:lang w:eastAsia="en-US"/>
        </w:rPr>
        <w:t>) із займаної посади генерального директора ДАК «</w:t>
      </w:r>
      <w:proofErr w:type="spellStart"/>
      <w:r w:rsidRPr="00B97FE4">
        <w:rPr>
          <w:rFonts w:eastAsia="Calibri"/>
          <w:szCs w:val="28"/>
          <w:lang w:eastAsia="en-US"/>
        </w:rPr>
        <w:t>Держмедпром</w:t>
      </w:r>
      <w:proofErr w:type="spellEnd"/>
      <w:r w:rsidRPr="00B97FE4">
        <w:rPr>
          <w:rFonts w:eastAsia="Calibri"/>
          <w:szCs w:val="28"/>
          <w:lang w:eastAsia="en-US"/>
        </w:rPr>
        <w:t xml:space="preserve">» та </w:t>
      </w:r>
      <w:r w:rsidR="00830DAD">
        <w:rPr>
          <w:rFonts w:eastAsia="Calibri"/>
          <w:szCs w:val="28"/>
          <w:lang w:eastAsia="en-US"/>
        </w:rPr>
        <w:t>подальше</w:t>
      </w:r>
      <w:r w:rsidRPr="00B97FE4">
        <w:rPr>
          <w:rFonts w:eastAsia="Calibri"/>
          <w:szCs w:val="28"/>
          <w:lang w:eastAsia="en-US"/>
        </w:rPr>
        <w:t xml:space="preserve"> неправомірне призначення іншої особи на посаду голови виконавчого правління ДАК «</w:t>
      </w:r>
      <w:proofErr w:type="spellStart"/>
      <w:r w:rsidRPr="00B97FE4">
        <w:rPr>
          <w:rFonts w:eastAsia="Calibri"/>
          <w:szCs w:val="28"/>
          <w:lang w:eastAsia="en-US"/>
        </w:rPr>
        <w:t>Укрмедпром</w:t>
      </w:r>
      <w:proofErr w:type="spellEnd"/>
      <w:r w:rsidRPr="00B97FE4">
        <w:rPr>
          <w:rFonts w:eastAsia="Calibri"/>
          <w:szCs w:val="28"/>
          <w:lang w:eastAsia="en-US"/>
        </w:rPr>
        <w:t xml:space="preserve">». Таким чином, йдеться </w:t>
      </w:r>
      <w:r>
        <w:rPr>
          <w:rFonts w:eastAsia="Calibri"/>
          <w:szCs w:val="28"/>
          <w:lang w:eastAsia="en-US"/>
        </w:rPr>
        <w:t xml:space="preserve">про трудовий спір між </w:t>
      </w:r>
      <w:r w:rsidR="0074519E">
        <w:rPr>
          <w:rFonts w:eastAsia="Calibri"/>
          <w:szCs w:val="28"/>
          <w:lang w:eastAsia="en-US"/>
        </w:rPr>
        <w:t>ОСОБА_1</w:t>
      </w:r>
      <w:r w:rsidRPr="00B97FE4">
        <w:rPr>
          <w:rFonts w:eastAsia="Calibri"/>
          <w:szCs w:val="28"/>
          <w:lang w:eastAsia="en-US"/>
        </w:rPr>
        <w:t xml:space="preserve"> та МОЗ України. Видаючи оскаржуваний наказ від 12 лютого 2008 року № 25-о, МОЗ України діяло як суб’єкт владних повноважень, а отже, вирішення справ про зупинення дії наказу центрального органу виконавчої влади та його скасування віднесено до компетенції адміністративного </w:t>
      </w:r>
      <w:r w:rsidRPr="008762A2">
        <w:rPr>
          <w:rFonts w:eastAsia="Calibri"/>
          <w:szCs w:val="28"/>
          <w:lang w:eastAsia="en-US"/>
        </w:rPr>
        <w:t>судочинства.</w:t>
      </w:r>
    </w:p>
    <w:p w14:paraId="158898EC" w14:textId="77777777" w:rsidR="00B47941" w:rsidRPr="008762A2" w:rsidRDefault="00B47941" w:rsidP="00A02760">
      <w:pPr>
        <w:widowControl w:val="0"/>
        <w:shd w:val="clear" w:color="auto" w:fill="FFFFFF"/>
        <w:autoSpaceDN/>
        <w:ind w:firstLine="567"/>
        <w:jc w:val="both"/>
        <w:textAlignment w:val="baseline"/>
        <w:rPr>
          <w:rFonts w:eastAsia="Calibri"/>
          <w:szCs w:val="28"/>
          <w:lang w:eastAsia="en-US"/>
        </w:rPr>
      </w:pPr>
      <w:r w:rsidRPr="008762A2">
        <w:rPr>
          <w:rFonts w:eastAsia="Calibri"/>
          <w:szCs w:val="28"/>
          <w:lang w:eastAsia="en-US"/>
        </w:rPr>
        <w:t>Відповідно до частини першої статті 17 Кодексу адміністративного судочинства України компетенція адміністративних судів поширюється на спори фізичних чи юридичних осіб із суб’єктом владних повноважень щодо оскарження його рішень (нормативно-правових актів чи правових актів індивідуальної дії), дій чи бездіяльності.</w:t>
      </w:r>
    </w:p>
    <w:p w14:paraId="345F53A0" w14:textId="5AF554BD" w:rsidR="00B47941" w:rsidRPr="008762A2" w:rsidRDefault="00B47941" w:rsidP="00A02760">
      <w:pPr>
        <w:widowControl w:val="0"/>
        <w:shd w:val="clear" w:color="auto" w:fill="FFFFFF"/>
        <w:autoSpaceDN/>
        <w:ind w:firstLine="567"/>
        <w:jc w:val="both"/>
        <w:textAlignment w:val="baseline"/>
        <w:rPr>
          <w:rFonts w:eastAsia="Calibri"/>
          <w:szCs w:val="28"/>
          <w:lang w:eastAsia="en-US"/>
        </w:rPr>
      </w:pPr>
      <w:r w:rsidRPr="008762A2">
        <w:rPr>
          <w:rFonts w:eastAsia="Calibri"/>
          <w:szCs w:val="28"/>
          <w:lang w:eastAsia="en-US"/>
        </w:rPr>
        <w:t xml:space="preserve">Представник МОЗ України також зазначив, що ухвалою окружного адміністративного суду міста Києва від 25 лютого 2008 року відкрито провадження в адміністративній справі № 3/660 за позовом </w:t>
      </w:r>
      <w:r w:rsidR="0074519E">
        <w:rPr>
          <w:rFonts w:eastAsia="Calibri"/>
          <w:szCs w:val="28"/>
          <w:lang w:eastAsia="en-US"/>
        </w:rPr>
        <w:t>ОСОБА_1</w:t>
      </w:r>
      <w:r w:rsidRPr="008762A2">
        <w:rPr>
          <w:rFonts w:eastAsia="Calibri"/>
          <w:szCs w:val="28"/>
          <w:lang w:eastAsia="en-US"/>
        </w:rPr>
        <w:t xml:space="preserve"> до МОЗ України про скасування наказу МОЗ України від 12 лютого 2008 року № 25-о.</w:t>
      </w:r>
    </w:p>
    <w:p w14:paraId="4817FC50" w14:textId="77777777" w:rsidR="00B47941" w:rsidRPr="008762A2" w:rsidRDefault="00B47941" w:rsidP="00A02760">
      <w:pPr>
        <w:widowControl w:val="0"/>
        <w:shd w:val="clear" w:color="auto" w:fill="FFFFFF"/>
        <w:autoSpaceDN/>
        <w:ind w:firstLine="567"/>
        <w:jc w:val="both"/>
        <w:textAlignment w:val="baseline"/>
        <w:rPr>
          <w:rFonts w:eastAsia="Calibri"/>
          <w:szCs w:val="28"/>
          <w:lang w:eastAsia="en-US"/>
        </w:rPr>
      </w:pPr>
      <w:r w:rsidRPr="008762A2">
        <w:rPr>
          <w:rFonts w:eastAsia="Calibri"/>
          <w:szCs w:val="28"/>
          <w:lang w:eastAsia="en-US"/>
        </w:rPr>
        <w:t>Розглянувши вказану заяву представник</w:t>
      </w:r>
      <w:r>
        <w:rPr>
          <w:rFonts w:eastAsia="Calibri"/>
          <w:szCs w:val="28"/>
          <w:lang w:eastAsia="en-US"/>
        </w:rPr>
        <w:t xml:space="preserve">а МОЗ України, суддя </w:t>
      </w:r>
      <w:proofErr w:type="spellStart"/>
      <w:r>
        <w:rPr>
          <w:rFonts w:eastAsia="Calibri"/>
          <w:szCs w:val="28"/>
          <w:lang w:eastAsia="en-US"/>
        </w:rPr>
        <w:t>Корзаченко</w:t>
      </w:r>
      <w:proofErr w:type="spellEnd"/>
      <w:r>
        <w:rPr>
          <w:rFonts w:eastAsia="Calibri"/>
          <w:szCs w:val="28"/>
          <w:lang w:eastAsia="en-US"/>
        </w:rPr>
        <w:t> </w:t>
      </w:r>
      <w:r w:rsidRPr="008762A2">
        <w:rPr>
          <w:rFonts w:eastAsia="Calibri"/>
          <w:szCs w:val="28"/>
          <w:lang w:eastAsia="en-US"/>
        </w:rPr>
        <w:t>В.М. ухвалою суду від 25 березня 2008 року скасував ухвалу про забезпечення позову від 22 лютого 2008 року.</w:t>
      </w:r>
    </w:p>
    <w:p w14:paraId="5B376513" w14:textId="1C9BC55B" w:rsidR="00B47941" w:rsidRPr="008762A2" w:rsidRDefault="00D326F3" w:rsidP="00A02760">
      <w:pPr>
        <w:widowControl w:val="0"/>
        <w:shd w:val="clear" w:color="auto" w:fill="FFFFFF"/>
        <w:autoSpaceDN/>
        <w:ind w:firstLine="567"/>
        <w:jc w:val="both"/>
        <w:textAlignment w:val="baseline"/>
        <w:rPr>
          <w:rFonts w:eastAsia="Calibri"/>
          <w:szCs w:val="28"/>
          <w:lang w:eastAsia="en-US"/>
        </w:rPr>
      </w:pPr>
      <w:r>
        <w:rPr>
          <w:rFonts w:eastAsia="Calibri"/>
          <w:szCs w:val="28"/>
          <w:lang w:eastAsia="en-US"/>
        </w:rPr>
        <w:t>У</w:t>
      </w:r>
      <w:r w:rsidR="00B47941" w:rsidRPr="008762A2">
        <w:rPr>
          <w:rFonts w:eastAsia="Calibri"/>
          <w:szCs w:val="28"/>
          <w:lang w:eastAsia="en-US"/>
        </w:rPr>
        <w:t xml:space="preserve">хвалою </w:t>
      </w:r>
      <w:proofErr w:type="spellStart"/>
      <w:r w:rsidR="00B47941" w:rsidRPr="008762A2">
        <w:rPr>
          <w:rFonts w:eastAsia="Calibri"/>
          <w:szCs w:val="28"/>
          <w:lang w:eastAsia="en-US"/>
        </w:rPr>
        <w:t>Ірпінського</w:t>
      </w:r>
      <w:proofErr w:type="spellEnd"/>
      <w:r w:rsidR="00B47941" w:rsidRPr="008762A2">
        <w:rPr>
          <w:rFonts w:eastAsia="Calibri"/>
          <w:szCs w:val="28"/>
          <w:lang w:eastAsia="en-US"/>
        </w:rPr>
        <w:t xml:space="preserve"> міського суду Київської області (суддя </w:t>
      </w:r>
      <w:proofErr w:type="spellStart"/>
      <w:r w:rsidR="00B47941" w:rsidRPr="008762A2">
        <w:rPr>
          <w:rFonts w:eastAsia="Calibri"/>
          <w:szCs w:val="28"/>
          <w:lang w:eastAsia="en-US"/>
        </w:rPr>
        <w:t>Линник</w:t>
      </w:r>
      <w:proofErr w:type="spellEnd"/>
      <w:r w:rsidR="00B47941" w:rsidRPr="008762A2">
        <w:rPr>
          <w:rFonts w:eastAsia="Calibri"/>
          <w:szCs w:val="28"/>
          <w:lang w:eastAsia="en-US"/>
        </w:rPr>
        <w:t xml:space="preserve"> В.Я.) від 22 вересня 2008 року позовну заяву </w:t>
      </w:r>
      <w:r w:rsidR="0074519E">
        <w:rPr>
          <w:rFonts w:eastAsia="Calibri"/>
          <w:szCs w:val="28"/>
          <w:lang w:eastAsia="en-US"/>
        </w:rPr>
        <w:t>ОСОБА_1</w:t>
      </w:r>
      <w:r w:rsidR="00B47941" w:rsidRPr="008762A2">
        <w:rPr>
          <w:rFonts w:eastAsia="Calibri"/>
          <w:szCs w:val="28"/>
          <w:lang w:eastAsia="en-US"/>
        </w:rPr>
        <w:t xml:space="preserve"> до МОЗ України,</w:t>
      </w:r>
      <w:r w:rsidR="0074519E">
        <w:rPr>
          <w:rFonts w:eastAsia="Calibri"/>
          <w:szCs w:val="28"/>
          <w:lang w:eastAsia="en-US"/>
        </w:rPr>
        <w:t xml:space="preserve">                        </w:t>
      </w:r>
      <w:r w:rsidR="00B47941" w:rsidRPr="008762A2">
        <w:rPr>
          <w:rFonts w:eastAsia="Calibri"/>
          <w:szCs w:val="28"/>
          <w:lang w:eastAsia="en-US"/>
        </w:rPr>
        <w:t xml:space="preserve"> ДАК «</w:t>
      </w:r>
      <w:proofErr w:type="spellStart"/>
      <w:r w:rsidR="00B47941" w:rsidRPr="008762A2">
        <w:rPr>
          <w:rFonts w:eastAsia="Calibri"/>
          <w:szCs w:val="28"/>
          <w:lang w:eastAsia="en-US"/>
        </w:rPr>
        <w:t>Держмедпром</w:t>
      </w:r>
      <w:proofErr w:type="spellEnd"/>
      <w:r w:rsidR="00B47941" w:rsidRPr="008762A2">
        <w:rPr>
          <w:rFonts w:eastAsia="Calibri"/>
          <w:szCs w:val="28"/>
          <w:lang w:eastAsia="en-US"/>
        </w:rPr>
        <w:t>» (перейменована в ДАК «</w:t>
      </w:r>
      <w:proofErr w:type="spellStart"/>
      <w:r w:rsidR="00B47941" w:rsidRPr="008762A2">
        <w:rPr>
          <w:rFonts w:eastAsia="Calibri"/>
          <w:szCs w:val="28"/>
          <w:lang w:eastAsia="en-US"/>
        </w:rPr>
        <w:t>Укрмедпром</w:t>
      </w:r>
      <w:proofErr w:type="spellEnd"/>
      <w:r w:rsidR="00B47941" w:rsidRPr="008762A2">
        <w:rPr>
          <w:rFonts w:eastAsia="Calibri"/>
          <w:szCs w:val="28"/>
          <w:lang w:eastAsia="en-US"/>
        </w:rPr>
        <w:t>») про поновлення на роботі залишено без розгляду, оскільки у судові засідання, при</w:t>
      </w:r>
      <w:r w:rsidR="00830DAD">
        <w:rPr>
          <w:rFonts w:eastAsia="Calibri"/>
          <w:szCs w:val="28"/>
          <w:lang w:eastAsia="en-US"/>
        </w:rPr>
        <w:t xml:space="preserve">значені </w:t>
      </w:r>
      <w:r w:rsidR="00830DAD">
        <w:rPr>
          <w:rFonts w:eastAsia="Calibri"/>
          <w:szCs w:val="28"/>
          <w:lang w:eastAsia="en-US"/>
        </w:rPr>
        <w:br/>
        <w:t>на 4 та 22 </w:t>
      </w:r>
      <w:r w:rsidR="00B47941" w:rsidRPr="008762A2">
        <w:rPr>
          <w:rFonts w:eastAsia="Calibri"/>
          <w:szCs w:val="28"/>
          <w:lang w:eastAsia="en-US"/>
        </w:rPr>
        <w:t>вересня 2008 року, позивач не з’явився, про причини своєї неявки суду не повідомив, про час та місце розгляду справи був повідомлений належним чином.</w:t>
      </w:r>
    </w:p>
    <w:p w14:paraId="772D65D6" w14:textId="77777777" w:rsidR="00B47941" w:rsidRDefault="00B47941" w:rsidP="00A02760">
      <w:pPr>
        <w:widowControl w:val="0"/>
        <w:shd w:val="clear" w:color="auto" w:fill="FFFFFF"/>
        <w:autoSpaceDN/>
        <w:ind w:firstLine="567"/>
        <w:jc w:val="both"/>
        <w:textAlignment w:val="baseline"/>
        <w:rPr>
          <w:rFonts w:eastAsia="Calibri"/>
          <w:szCs w:val="28"/>
          <w:lang w:eastAsia="en-US"/>
        </w:rPr>
      </w:pPr>
    </w:p>
    <w:p w14:paraId="0E4D99B0" w14:textId="77777777" w:rsidR="00B47941" w:rsidRPr="00B47941" w:rsidRDefault="00B47941" w:rsidP="00A02760">
      <w:pPr>
        <w:widowControl w:val="0"/>
        <w:shd w:val="clear" w:color="auto" w:fill="FFFFFF"/>
        <w:autoSpaceDN/>
        <w:ind w:firstLine="567"/>
        <w:jc w:val="both"/>
        <w:textAlignment w:val="baseline"/>
        <w:rPr>
          <w:rFonts w:eastAsia="Calibri"/>
          <w:b/>
          <w:szCs w:val="28"/>
          <w:lang w:eastAsia="en-US"/>
        </w:rPr>
      </w:pPr>
      <w:r w:rsidRPr="00B47941">
        <w:rPr>
          <w:rFonts w:eastAsia="Calibri"/>
          <w:b/>
          <w:szCs w:val="28"/>
          <w:lang w:eastAsia="en-US"/>
        </w:rPr>
        <w:t>Пояснення судді</w:t>
      </w:r>
    </w:p>
    <w:p w14:paraId="520DB560" w14:textId="49323EE1" w:rsidR="00B47941" w:rsidRPr="00A41574" w:rsidRDefault="00830DAD" w:rsidP="00A02760">
      <w:pPr>
        <w:widowControl w:val="0"/>
        <w:shd w:val="clear" w:color="auto" w:fill="FFFFFF"/>
        <w:autoSpaceDN/>
        <w:ind w:firstLine="567"/>
        <w:jc w:val="both"/>
        <w:textAlignment w:val="baseline"/>
        <w:rPr>
          <w:rFonts w:eastAsia="Calibri"/>
          <w:szCs w:val="28"/>
          <w:lang w:eastAsia="en-US"/>
        </w:rPr>
      </w:pPr>
      <w:r>
        <w:rPr>
          <w:rFonts w:eastAsia="Calibri"/>
          <w:szCs w:val="28"/>
          <w:lang w:eastAsia="en-US"/>
        </w:rPr>
        <w:t>М</w:t>
      </w:r>
      <w:r w:rsidR="00B47941" w:rsidRPr="00A41574">
        <w:rPr>
          <w:rFonts w:eastAsia="Calibri"/>
          <w:szCs w:val="28"/>
          <w:lang w:eastAsia="en-US"/>
        </w:rPr>
        <w:t>атеріал</w:t>
      </w:r>
      <w:r>
        <w:rPr>
          <w:rFonts w:eastAsia="Calibri"/>
          <w:szCs w:val="28"/>
          <w:lang w:eastAsia="en-US"/>
        </w:rPr>
        <w:t>и</w:t>
      </w:r>
      <w:r w:rsidR="00B47941" w:rsidRPr="00A41574">
        <w:rPr>
          <w:rFonts w:eastAsia="Calibri"/>
          <w:szCs w:val="28"/>
          <w:lang w:eastAsia="en-US"/>
        </w:rPr>
        <w:t xml:space="preserve"> справи містять пояснення судді </w:t>
      </w:r>
      <w:proofErr w:type="spellStart"/>
      <w:r w:rsidR="00B47941" w:rsidRPr="00A41574">
        <w:rPr>
          <w:rFonts w:eastAsia="Calibri"/>
          <w:szCs w:val="28"/>
          <w:lang w:eastAsia="en-US"/>
        </w:rPr>
        <w:t>Корзаченка</w:t>
      </w:r>
      <w:proofErr w:type="spellEnd"/>
      <w:r w:rsidR="00B47941" w:rsidRPr="00A41574">
        <w:rPr>
          <w:rFonts w:eastAsia="Calibri"/>
          <w:szCs w:val="28"/>
          <w:lang w:eastAsia="en-US"/>
        </w:rPr>
        <w:t xml:space="preserve"> В.М., надані члену Вищої ради юстиції Кудрявцеву В.В., відповідно до яких цивільна справа за позовом </w:t>
      </w:r>
      <w:r w:rsidR="0074519E">
        <w:rPr>
          <w:rFonts w:eastAsia="Calibri"/>
          <w:szCs w:val="28"/>
          <w:lang w:eastAsia="en-US"/>
        </w:rPr>
        <w:t>ОСОБА_1</w:t>
      </w:r>
      <w:r w:rsidR="00B47941" w:rsidRPr="00A41574">
        <w:rPr>
          <w:rFonts w:eastAsia="Calibri"/>
          <w:szCs w:val="28"/>
          <w:lang w:eastAsia="en-US"/>
        </w:rPr>
        <w:t xml:space="preserve"> до МОЗ України, ДАК «</w:t>
      </w:r>
      <w:proofErr w:type="spellStart"/>
      <w:r w:rsidR="00B47941" w:rsidRPr="00A41574">
        <w:rPr>
          <w:rFonts w:eastAsia="Calibri"/>
          <w:szCs w:val="28"/>
          <w:lang w:eastAsia="en-US"/>
        </w:rPr>
        <w:t>Держмедпром</w:t>
      </w:r>
      <w:proofErr w:type="spellEnd"/>
      <w:r w:rsidR="00B47941" w:rsidRPr="00A41574">
        <w:rPr>
          <w:rFonts w:eastAsia="Calibri"/>
          <w:szCs w:val="28"/>
          <w:lang w:eastAsia="en-US"/>
        </w:rPr>
        <w:t>» (перейменована в ДАК «</w:t>
      </w:r>
      <w:proofErr w:type="spellStart"/>
      <w:r w:rsidR="00B47941" w:rsidRPr="00A41574">
        <w:rPr>
          <w:rFonts w:eastAsia="Calibri"/>
          <w:szCs w:val="28"/>
          <w:lang w:eastAsia="en-US"/>
        </w:rPr>
        <w:t>Укрмедпром</w:t>
      </w:r>
      <w:proofErr w:type="spellEnd"/>
      <w:r w:rsidR="00B47941" w:rsidRPr="00A41574">
        <w:rPr>
          <w:rFonts w:eastAsia="Calibri"/>
          <w:szCs w:val="28"/>
          <w:lang w:eastAsia="en-US"/>
        </w:rPr>
        <w:t xml:space="preserve">») про поновлення на роботі була оформлена відповідно до вимог, встановлених ЦПК України. Відповідно до частини першої статті 110 </w:t>
      </w:r>
      <w:r w:rsidR="00B47941" w:rsidRPr="00A41574">
        <w:rPr>
          <w:rFonts w:eastAsia="Calibri"/>
          <w:szCs w:val="28"/>
          <w:lang w:eastAsia="en-US"/>
        </w:rPr>
        <w:lastRenderedPageBreak/>
        <w:t xml:space="preserve">ЦПК України позови, що виникають з трудових правовідносин, можуть пред’являтися також за місцем проживання позивача. Оскільки у позовній заяві місцем проживання позивача було зазначено квартиру № 12 </w:t>
      </w:r>
      <w:r>
        <w:rPr>
          <w:rFonts w:eastAsia="Calibri"/>
          <w:szCs w:val="28"/>
          <w:lang w:eastAsia="en-US"/>
        </w:rPr>
        <w:t xml:space="preserve">за </w:t>
      </w:r>
      <w:proofErr w:type="spellStart"/>
      <w:r>
        <w:rPr>
          <w:rFonts w:eastAsia="Calibri"/>
          <w:szCs w:val="28"/>
          <w:lang w:eastAsia="en-US"/>
        </w:rPr>
        <w:t>адресою</w:t>
      </w:r>
      <w:proofErr w:type="spellEnd"/>
      <w:r>
        <w:rPr>
          <w:rFonts w:eastAsia="Calibri"/>
          <w:szCs w:val="28"/>
          <w:lang w:eastAsia="en-US"/>
        </w:rPr>
        <w:t>:</w:t>
      </w:r>
      <w:r w:rsidR="00B47941" w:rsidRPr="00A41574">
        <w:rPr>
          <w:rFonts w:eastAsia="Calibri"/>
          <w:szCs w:val="28"/>
          <w:lang w:eastAsia="en-US"/>
        </w:rPr>
        <w:t xml:space="preserve"> </w:t>
      </w:r>
      <w:r>
        <w:rPr>
          <w:rFonts w:eastAsia="Calibri"/>
          <w:szCs w:val="28"/>
          <w:lang w:eastAsia="en-US"/>
        </w:rPr>
        <w:br/>
      </w:r>
      <w:r w:rsidR="006434A8">
        <w:rPr>
          <w:rFonts w:eastAsia="Calibri"/>
          <w:szCs w:val="28"/>
          <w:lang w:eastAsia="en-US"/>
        </w:rPr>
        <w:t>АДРЕСА_2</w:t>
      </w:r>
      <w:r w:rsidR="00B47941" w:rsidRPr="00A41574">
        <w:rPr>
          <w:rFonts w:eastAsia="Calibri"/>
          <w:szCs w:val="28"/>
          <w:lang w:eastAsia="en-US"/>
        </w:rPr>
        <w:t xml:space="preserve">, суддя сприйняв цю адресу як місце проживання позивача. Копію паспорта із зазначенням місця реєстрації позивач не додав до позовної заяви. Суддя зазначив, що договору оренди житла було достатньо для підтвердження проживання позивача у місті </w:t>
      </w:r>
      <w:proofErr w:type="spellStart"/>
      <w:r w:rsidR="00B47941" w:rsidRPr="00A41574">
        <w:rPr>
          <w:rFonts w:eastAsia="Calibri"/>
          <w:szCs w:val="28"/>
          <w:lang w:eastAsia="en-US"/>
        </w:rPr>
        <w:t>Носівці</w:t>
      </w:r>
      <w:proofErr w:type="spellEnd"/>
      <w:r w:rsidR="00B47941" w:rsidRPr="00A41574">
        <w:rPr>
          <w:rFonts w:eastAsia="Calibri"/>
          <w:szCs w:val="28"/>
          <w:lang w:eastAsia="en-US"/>
        </w:rPr>
        <w:t xml:space="preserve"> Чернігівської області, тому питання щодо підсудності справи не викликало сумнівів.</w:t>
      </w:r>
    </w:p>
    <w:p w14:paraId="72F405CE" w14:textId="377FE7A0" w:rsidR="00B47941" w:rsidRDefault="00B47941" w:rsidP="00A02760">
      <w:pPr>
        <w:widowControl w:val="0"/>
        <w:shd w:val="clear" w:color="auto" w:fill="FFFFFF"/>
        <w:autoSpaceDN/>
        <w:ind w:firstLine="567"/>
        <w:jc w:val="both"/>
        <w:textAlignment w:val="baseline"/>
        <w:rPr>
          <w:rFonts w:eastAsia="Calibri"/>
          <w:szCs w:val="28"/>
          <w:lang w:eastAsia="en-US"/>
        </w:rPr>
      </w:pPr>
      <w:r w:rsidRPr="00A41574">
        <w:rPr>
          <w:rFonts w:eastAsia="Calibri"/>
          <w:szCs w:val="28"/>
          <w:lang w:eastAsia="en-US"/>
        </w:rPr>
        <w:t xml:space="preserve">Стосовно постановлення ухвали про вжиття заходів забезпечення позову суддя зазначив, що всі вимоги статті 151 ЦПК України дотримані і </w:t>
      </w:r>
      <w:r w:rsidR="00830DAD" w:rsidRPr="00A41574">
        <w:rPr>
          <w:rFonts w:eastAsia="Calibri"/>
          <w:szCs w:val="28"/>
          <w:lang w:eastAsia="en-US"/>
        </w:rPr>
        <w:t xml:space="preserve">не було </w:t>
      </w:r>
      <w:r w:rsidRPr="00A41574">
        <w:rPr>
          <w:rFonts w:eastAsia="Calibri"/>
          <w:szCs w:val="28"/>
          <w:lang w:eastAsia="en-US"/>
        </w:rPr>
        <w:t xml:space="preserve">підстав для повернення заяви позивачу. Відповідно до частини третьої статті 151 ЦПК України забезпечення позову допускається на будь-якій стадії розгляду справи, якщо невжиття заходів забезпечення може утруднити чи зробити неможливим виконання рішення суду. Статтею 152 ЦПК України передбачено, що позов забезпечується забороною вчиняти певні дії, встановленням обов’язку вчинити певні дії. У разі необхідності судом можуть бути застосовані інші види забезпечення позову. Суд може застосувати кілька видів забезпечення позову. Види забезпечення позову мають бути </w:t>
      </w:r>
      <w:proofErr w:type="spellStart"/>
      <w:r w:rsidRPr="00A41574">
        <w:rPr>
          <w:rFonts w:eastAsia="Calibri"/>
          <w:szCs w:val="28"/>
          <w:lang w:eastAsia="en-US"/>
        </w:rPr>
        <w:t>співмірними</w:t>
      </w:r>
      <w:proofErr w:type="spellEnd"/>
      <w:r w:rsidRPr="00A41574">
        <w:rPr>
          <w:rFonts w:eastAsia="Calibri"/>
          <w:szCs w:val="28"/>
          <w:lang w:eastAsia="en-US"/>
        </w:rPr>
        <w:t xml:space="preserve"> із заявленими позивачем вимогами. З матеріалів справи вбачалося, що МОЗ України було видано наказ, яким перейменовано ДАК «</w:t>
      </w:r>
      <w:proofErr w:type="spellStart"/>
      <w:r w:rsidRPr="00A41574">
        <w:rPr>
          <w:rFonts w:eastAsia="Calibri"/>
          <w:szCs w:val="28"/>
          <w:lang w:eastAsia="en-US"/>
        </w:rPr>
        <w:t>Держмедпром</w:t>
      </w:r>
      <w:proofErr w:type="spellEnd"/>
      <w:r w:rsidRPr="00A41574">
        <w:rPr>
          <w:rFonts w:eastAsia="Calibri"/>
          <w:szCs w:val="28"/>
          <w:lang w:eastAsia="en-US"/>
        </w:rPr>
        <w:t>» на ДАК «</w:t>
      </w:r>
      <w:proofErr w:type="spellStart"/>
      <w:r w:rsidRPr="00A41574">
        <w:rPr>
          <w:rFonts w:eastAsia="Calibri"/>
          <w:szCs w:val="28"/>
          <w:lang w:eastAsia="en-US"/>
        </w:rPr>
        <w:t>Укрмедпром</w:t>
      </w:r>
      <w:proofErr w:type="spellEnd"/>
      <w:r w:rsidRPr="00A41574">
        <w:rPr>
          <w:rFonts w:eastAsia="Calibri"/>
          <w:szCs w:val="28"/>
          <w:lang w:eastAsia="en-US"/>
        </w:rPr>
        <w:t>» і в такий спосіб позивача звільнено з посади керівника вказаної компанії. Подальші дії з перереєстрації ДАК «</w:t>
      </w:r>
      <w:proofErr w:type="spellStart"/>
      <w:r w:rsidRPr="00A41574">
        <w:rPr>
          <w:rFonts w:eastAsia="Calibri"/>
          <w:szCs w:val="28"/>
          <w:lang w:eastAsia="en-US"/>
        </w:rPr>
        <w:t>Держмедпром</w:t>
      </w:r>
      <w:proofErr w:type="spellEnd"/>
      <w:r w:rsidRPr="00A41574">
        <w:rPr>
          <w:rFonts w:eastAsia="Calibri"/>
          <w:szCs w:val="28"/>
          <w:lang w:eastAsia="en-US"/>
        </w:rPr>
        <w:t xml:space="preserve">», на думку судді, дійсно могли призвести до того, що у разі поновлення </w:t>
      </w:r>
      <w:r w:rsidR="006434A8">
        <w:rPr>
          <w:rFonts w:eastAsia="Calibri"/>
          <w:szCs w:val="28"/>
          <w:lang w:eastAsia="en-US"/>
        </w:rPr>
        <w:t>ОСОБА_1</w:t>
      </w:r>
      <w:r w:rsidRPr="00A41574">
        <w:rPr>
          <w:rFonts w:eastAsia="Calibri"/>
          <w:szCs w:val="28"/>
          <w:lang w:eastAsia="en-US"/>
        </w:rPr>
        <w:t xml:space="preserve"> на роботі посади, з якої його було звільнено, вже не існуватиме, і виконати рішення суду буде неможливо. За таких умов забезпечення позову було можливим і </w:t>
      </w:r>
      <w:proofErr w:type="spellStart"/>
      <w:r w:rsidRPr="00A41574">
        <w:rPr>
          <w:rFonts w:eastAsia="Calibri"/>
          <w:szCs w:val="28"/>
          <w:lang w:eastAsia="en-US"/>
        </w:rPr>
        <w:t>співмірним</w:t>
      </w:r>
      <w:proofErr w:type="spellEnd"/>
      <w:r w:rsidRPr="00A41574">
        <w:rPr>
          <w:rFonts w:eastAsia="Calibri"/>
          <w:szCs w:val="28"/>
          <w:lang w:eastAsia="en-US"/>
        </w:rPr>
        <w:t xml:space="preserve">. Після ознайомлення з публікацією та листом МОЗ України про те, що подібна справа за позовом </w:t>
      </w:r>
      <w:r w:rsidR="006434A8">
        <w:rPr>
          <w:rFonts w:eastAsia="Calibri"/>
          <w:szCs w:val="28"/>
          <w:lang w:eastAsia="en-US"/>
        </w:rPr>
        <w:t>ОСОБА_1</w:t>
      </w:r>
      <w:r w:rsidRPr="00A41574">
        <w:rPr>
          <w:rFonts w:eastAsia="Calibri"/>
          <w:szCs w:val="28"/>
          <w:lang w:eastAsia="en-US"/>
        </w:rPr>
        <w:t xml:space="preserve"> перебуває у провадженні </w:t>
      </w:r>
      <w:r w:rsidR="00830DAD">
        <w:rPr>
          <w:rFonts w:eastAsia="Calibri"/>
          <w:szCs w:val="28"/>
          <w:lang w:eastAsia="en-US"/>
        </w:rPr>
        <w:t>О</w:t>
      </w:r>
      <w:r w:rsidRPr="00A41574">
        <w:rPr>
          <w:rFonts w:eastAsia="Calibri"/>
          <w:szCs w:val="28"/>
          <w:lang w:eastAsia="en-US"/>
        </w:rPr>
        <w:t>кружного адміністративного суду міста Києва, 25 березня 2008 року вказана ухвала</w:t>
      </w:r>
      <w:r>
        <w:rPr>
          <w:rFonts w:eastAsia="Calibri"/>
          <w:szCs w:val="28"/>
          <w:lang w:eastAsia="en-US"/>
        </w:rPr>
        <w:t xml:space="preserve"> про забезпечення позову від 22 </w:t>
      </w:r>
      <w:r w:rsidRPr="00A41574">
        <w:rPr>
          <w:rFonts w:eastAsia="Calibri"/>
          <w:szCs w:val="28"/>
          <w:lang w:eastAsia="en-US"/>
        </w:rPr>
        <w:t xml:space="preserve">лютого 2008 року була скасована. Ухвалою </w:t>
      </w:r>
      <w:r w:rsidR="00830DAD">
        <w:rPr>
          <w:rFonts w:eastAsia="Calibri"/>
          <w:szCs w:val="28"/>
          <w:lang w:eastAsia="en-US"/>
        </w:rPr>
        <w:t>А</w:t>
      </w:r>
      <w:r w:rsidRPr="00A41574">
        <w:rPr>
          <w:rFonts w:eastAsia="Calibri"/>
          <w:szCs w:val="28"/>
          <w:lang w:eastAsia="en-US"/>
        </w:rPr>
        <w:t xml:space="preserve">пеляційного суду Чернігівської області від 20 травня 2008 року ухвала про скасування заходів забезпечення позову залишена без змін, тому посилання у пропозиції на умисне грубе порушення законів та їх ігнорування суддя </w:t>
      </w:r>
      <w:proofErr w:type="spellStart"/>
      <w:r w:rsidRPr="00A41574">
        <w:rPr>
          <w:rFonts w:eastAsia="Calibri"/>
          <w:szCs w:val="28"/>
          <w:lang w:eastAsia="en-US"/>
        </w:rPr>
        <w:t>Корзаченко</w:t>
      </w:r>
      <w:proofErr w:type="spellEnd"/>
      <w:r w:rsidRPr="00A41574">
        <w:rPr>
          <w:rFonts w:eastAsia="Calibri"/>
          <w:szCs w:val="28"/>
          <w:lang w:eastAsia="en-US"/>
        </w:rPr>
        <w:t xml:space="preserve"> В.М. вважає безпідставним.</w:t>
      </w:r>
    </w:p>
    <w:p w14:paraId="15BA4E22" w14:textId="44EF08EB" w:rsidR="00D326F3" w:rsidRDefault="00D326F3" w:rsidP="00A02760">
      <w:pPr>
        <w:widowControl w:val="0"/>
        <w:shd w:val="clear" w:color="auto" w:fill="FFFFFF"/>
        <w:autoSpaceDN/>
        <w:ind w:firstLine="567"/>
        <w:jc w:val="both"/>
        <w:textAlignment w:val="baseline"/>
        <w:rPr>
          <w:rFonts w:eastAsia="Calibri"/>
          <w:szCs w:val="28"/>
          <w:lang w:eastAsia="en-US"/>
        </w:rPr>
      </w:pPr>
      <w:r>
        <w:rPr>
          <w:rFonts w:eastAsia="Calibri"/>
          <w:szCs w:val="28"/>
          <w:lang w:eastAsia="en-US"/>
        </w:rPr>
        <w:t>У</w:t>
      </w:r>
      <w:r w:rsidRPr="00B47941">
        <w:rPr>
          <w:rFonts w:eastAsia="Calibri"/>
          <w:szCs w:val="28"/>
          <w:lang w:eastAsia="en-US"/>
        </w:rPr>
        <w:t xml:space="preserve"> додаткових поясненнях (справа № 19/1, а.</w:t>
      </w:r>
      <w:r>
        <w:rPr>
          <w:rFonts w:eastAsia="Calibri"/>
          <w:szCs w:val="28"/>
          <w:lang w:eastAsia="en-US"/>
        </w:rPr>
        <w:t xml:space="preserve"> с. 52, том 3) суддя </w:t>
      </w:r>
      <w:proofErr w:type="spellStart"/>
      <w:r>
        <w:rPr>
          <w:rFonts w:eastAsia="Calibri"/>
          <w:szCs w:val="28"/>
          <w:lang w:eastAsia="en-US"/>
        </w:rPr>
        <w:t>Корзаченко</w:t>
      </w:r>
      <w:proofErr w:type="spellEnd"/>
      <w:r>
        <w:rPr>
          <w:rFonts w:eastAsia="Calibri"/>
          <w:szCs w:val="28"/>
          <w:lang w:eastAsia="en-US"/>
        </w:rPr>
        <w:t> </w:t>
      </w:r>
      <w:r w:rsidRPr="00B47941">
        <w:rPr>
          <w:rFonts w:eastAsia="Calibri"/>
          <w:szCs w:val="28"/>
          <w:lang w:eastAsia="en-US"/>
        </w:rPr>
        <w:t>В.М. вказав, що рішенням Кваліфікаційної комісії суддів загальних судів Київського апеляційного округу від 26 вересня 2008 року його вже було притягнуто до дисциплінарної відповідальності за порушення, допущені під час розгляду цивільної справи № 2-225/08, та накладено на нього дисциплінарне стягнення у виді догани. До додаткових пояснень було додано копію вказаного рішення (справа № 19/1, а. с. 54–57, том 3).</w:t>
      </w:r>
    </w:p>
    <w:p w14:paraId="168F9930" w14:textId="4CED502F" w:rsidR="00B47941" w:rsidRDefault="00B47941" w:rsidP="00A02760">
      <w:pPr>
        <w:widowControl w:val="0"/>
        <w:shd w:val="clear" w:color="auto" w:fill="FFFFFF"/>
        <w:autoSpaceDN/>
        <w:ind w:firstLine="567"/>
        <w:jc w:val="both"/>
        <w:textAlignment w:val="baseline"/>
        <w:rPr>
          <w:rFonts w:eastAsia="Calibri"/>
          <w:szCs w:val="28"/>
          <w:lang w:eastAsia="en-US"/>
        </w:rPr>
      </w:pPr>
      <w:r>
        <w:rPr>
          <w:rFonts w:eastAsia="Calibri"/>
          <w:szCs w:val="28"/>
          <w:lang w:eastAsia="en-US"/>
        </w:rPr>
        <w:t xml:space="preserve">У засіданні Першої Дисциплінарної палати Вищої ради правосуддя суддя </w:t>
      </w:r>
      <w:proofErr w:type="spellStart"/>
      <w:r>
        <w:rPr>
          <w:rFonts w:eastAsia="Calibri"/>
          <w:szCs w:val="28"/>
          <w:lang w:eastAsia="en-US"/>
        </w:rPr>
        <w:t>Корзаченко</w:t>
      </w:r>
      <w:proofErr w:type="spellEnd"/>
      <w:r>
        <w:rPr>
          <w:rFonts w:eastAsia="Calibri"/>
          <w:szCs w:val="28"/>
          <w:lang w:eastAsia="en-US"/>
        </w:rPr>
        <w:t xml:space="preserve"> В.М. підтримав надані ним пояснення. </w:t>
      </w:r>
      <w:r w:rsidRPr="00151484">
        <w:rPr>
          <w:rFonts w:eastAsia="Calibri"/>
          <w:szCs w:val="28"/>
          <w:lang w:eastAsia="en-US"/>
        </w:rPr>
        <w:t xml:space="preserve">Також </w:t>
      </w:r>
      <w:r>
        <w:rPr>
          <w:rFonts w:eastAsia="Calibri"/>
          <w:szCs w:val="28"/>
          <w:lang w:eastAsia="en-US"/>
        </w:rPr>
        <w:t>зазначив</w:t>
      </w:r>
      <w:r w:rsidRPr="00151484">
        <w:rPr>
          <w:rFonts w:eastAsia="Calibri"/>
          <w:szCs w:val="28"/>
          <w:lang w:eastAsia="en-US"/>
        </w:rPr>
        <w:t>, що на той час працював суддею незначний період.</w:t>
      </w:r>
      <w:r>
        <w:rPr>
          <w:rFonts w:eastAsia="Calibri"/>
          <w:szCs w:val="28"/>
          <w:lang w:eastAsia="en-US"/>
        </w:rPr>
        <w:t xml:space="preserve"> Посилався на те, що </w:t>
      </w:r>
      <w:r w:rsidR="006434A8">
        <w:rPr>
          <w:rFonts w:eastAsia="Calibri"/>
          <w:szCs w:val="28"/>
          <w:lang w:eastAsia="en-US"/>
        </w:rPr>
        <w:t>ОСОБА_1</w:t>
      </w:r>
      <w:r>
        <w:rPr>
          <w:rFonts w:eastAsia="Calibri"/>
          <w:szCs w:val="28"/>
          <w:lang w:eastAsia="en-US"/>
        </w:rPr>
        <w:t xml:space="preserve">. був звільнений із займаної посади у період тимчасової непрацездатності. У випадку незабезпечення позову та у подальшому в разі поновлення його судом на посаді, </w:t>
      </w:r>
      <w:r w:rsidRPr="00151484">
        <w:rPr>
          <w:rFonts w:eastAsia="Calibri"/>
          <w:szCs w:val="28"/>
          <w:lang w:eastAsia="en-US"/>
        </w:rPr>
        <w:t xml:space="preserve">з якої його було звільнено, </w:t>
      </w:r>
      <w:r>
        <w:rPr>
          <w:rFonts w:eastAsia="Calibri"/>
          <w:szCs w:val="28"/>
          <w:lang w:eastAsia="en-US"/>
        </w:rPr>
        <w:t xml:space="preserve">такої посади </w:t>
      </w:r>
      <w:r w:rsidRPr="00151484">
        <w:rPr>
          <w:rFonts w:eastAsia="Calibri"/>
          <w:szCs w:val="28"/>
          <w:lang w:eastAsia="en-US"/>
        </w:rPr>
        <w:t xml:space="preserve">вже не існуватиме, і виконати рішення </w:t>
      </w:r>
      <w:r w:rsidRPr="00151484">
        <w:rPr>
          <w:rFonts w:eastAsia="Calibri"/>
          <w:szCs w:val="28"/>
          <w:lang w:eastAsia="en-US"/>
        </w:rPr>
        <w:lastRenderedPageBreak/>
        <w:t>суду буде неможливо</w:t>
      </w:r>
      <w:r>
        <w:rPr>
          <w:rFonts w:eastAsia="Calibri"/>
          <w:szCs w:val="28"/>
          <w:lang w:eastAsia="en-US"/>
        </w:rPr>
        <w:t>.</w:t>
      </w:r>
    </w:p>
    <w:p w14:paraId="650E76AE" w14:textId="501641BC" w:rsidR="00D326F3" w:rsidRDefault="00830DAD" w:rsidP="00A02760">
      <w:pPr>
        <w:widowControl w:val="0"/>
        <w:shd w:val="clear" w:color="auto" w:fill="FFFFFF"/>
        <w:autoSpaceDN/>
        <w:ind w:firstLine="567"/>
        <w:jc w:val="both"/>
        <w:textAlignment w:val="baseline"/>
        <w:rPr>
          <w:rFonts w:eastAsia="Calibri"/>
          <w:szCs w:val="28"/>
          <w:lang w:eastAsia="en-US"/>
        </w:rPr>
      </w:pPr>
      <w:r>
        <w:rPr>
          <w:rFonts w:eastAsia="Calibri"/>
          <w:szCs w:val="28"/>
          <w:lang w:eastAsia="en-US"/>
        </w:rPr>
        <w:t>У</w:t>
      </w:r>
      <w:r w:rsidR="00D326F3" w:rsidRPr="00B47941">
        <w:rPr>
          <w:rFonts w:eastAsia="Calibri"/>
          <w:szCs w:val="28"/>
          <w:lang w:eastAsia="en-US"/>
        </w:rPr>
        <w:t xml:space="preserve"> засіданні Першої Дисциплінарн</w:t>
      </w:r>
      <w:r w:rsidR="00D326F3">
        <w:rPr>
          <w:rFonts w:eastAsia="Calibri"/>
          <w:szCs w:val="28"/>
          <w:lang w:eastAsia="en-US"/>
        </w:rPr>
        <w:t xml:space="preserve">ої палати Вищої ради правосуддя суддя </w:t>
      </w:r>
      <w:proofErr w:type="spellStart"/>
      <w:r w:rsidR="00D326F3">
        <w:rPr>
          <w:rFonts w:eastAsia="Calibri"/>
          <w:szCs w:val="28"/>
          <w:lang w:eastAsia="en-US"/>
        </w:rPr>
        <w:t>Корзаченко</w:t>
      </w:r>
      <w:proofErr w:type="spellEnd"/>
      <w:r w:rsidR="00D326F3">
        <w:rPr>
          <w:rFonts w:eastAsia="Calibri"/>
          <w:szCs w:val="28"/>
          <w:lang w:eastAsia="en-US"/>
        </w:rPr>
        <w:t xml:space="preserve"> В.М. </w:t>
      </w:r>
      <w:r>
        <w:rPr>
          <w:rFonts w:eastAsia="Calibri"/>
          <w:szCs w:val="28"/>
          <w:lang w:eastAsia="en-US"/>
        </w:rPr>
        <w:t xml:space="preserve">також </w:t>
      </w:r>
      <w:r w:rsidR="00D326F3">
        <w:rPr>
          <w:rFonts w:eastAsia="Calibri"/>
          <w:szCs w:val="28"/>
          <w:lang w:eastAsia="en-US"/>
        </w:rPr>
        <w:t xml:space="preserve">наголошував на </w:t>
      </w:r>
      <w:r w:rsidR="00D326F3" w:rsidRPr="00B47941">
        <w:rPr>
          <w:rFonts w:eastAsia="Calibri"/>
          <w:szCs w:val="28"/>
          <w:lang w:eastAsia="en-US"/>
        </w:rPr>
        <w:t>рішенн</w:t>
      </w:r>
      <w:r>
        <w:rPr>
          <w:rFonts w:eastAsia="Calibri"/>
          <w:szCs w:val="28"/>
          <w:lang w:eastAsia="en-US"/>
        </w:rPr>
        <w:t>і</w:t>
      </w:r>
      <w:r w:rsidR="00D326F3" w:rsidRPr="00B47941">
        <w:rPr>
          <w:rFonts w:eastAsia="Calibri"/>
          <w:szCs w:val="28"/>
          <w:lang w:eastAsia="en-US"/>
        </w:rPr>
        <w:t xml:space="preserve"> Кваліфікаційної комісії суддів загальних судів Київського апеляційного округу від 26 вересня 2008 року</w:t>
      </w:r>
      <w:r w:rsidR="00D326F3">
        <w:rPr>
          <w:rFonts w:eastAsia="Calibri"/>
          <w:szCs w:val="28"/>
          <w:lang w:eastAsia="en-US"/>
        </w:rPr>
        <w:t xml:space="preserve">, яким його було притягнуто до </w:t>
      </w:r>
      <w:r w:rsidR="00D326F3" w:rsidRPr="00B47941">
        <w:rPr>
          <w:rFonts w:eastAsia="Calibri"/>
          <w:szCs w:val="28"/>
          <w:lang w:eastAsia="en-US"/>
        </w:rPr>
        <w:t>дисциплінарної відповідальності</w:t>
      </w:r>
      <w:r w:rsidR="00D326F3">
        <w:rPr>
          <w:rFonts w:eastAsia="Calibri"/>
          <w:szCs w:val="28"/>
          <w:lang w:eastAsia="en-US"/>
        </w:rPr>
        <w:t>.</w:t>
      </w:r>
    </w:p>
    <w:p w14:paraId="1DF488E7" w14:textId="414066DC" w:rsidR="00B47941" w:rsidRDefault="00B47941" w:rsidP="00A02760">
      <w:pPr>
        <w:widowControl w:val="0"/>
        <w:shd w:val="clear" w:color="auto" w:fill="FFFFFF"/>
        <w:autoSpaceDN/>
        <w:ind w:firstLine="567"/>
        <w:jc w:val="both"/>
        <w:textAlignment w:val="baseline"/>
        <w:rPr>
          <w:rFonts w:eastAsia="Calibri"/>
          <w:szCs w:val="28"/>
          <w:lang w:eastAsia="en-US"/>
        </w:rPr>
      </w:pPr>
      <w:r>
        <w:rPr>
          <w:rFonts w:eastAsia="Calibri"/>
          <w:szCs w:val="28"/>
          <w:lang w:eastAsia="en-US"/>
        </w:rPr>
        <w:t xml:space="preserve">Суддя </w:t>
      </w:r>
      <w:proofErr w:type="spellStart"/>
      <w:r>
        <w:rPr>
          <w:rFonts w:eastAsia="Calibri"/>
          <w:szCs w:val="28"/>
          <w:lang w:eastAsia="en-US"/>
        </w:rPr>
        <w:t>Корзаченко</w:t>
      </w:r>
      <w:proofErr w:type="spellEnd"/>
      <w:r>
        <w:rPr>
          <w:rFonts w:eastAsia="Calibri"/>
          <w:szCs w:val="28"/>
          <w:lang w:eastAsia="en-US"/>
        </w:rPr>
        <w:t xml:space="preserve"> В.М. вказав, що розуміє</w:t>
      </w:r>
      <w:r w:rsidR="00830DAD">
        <w:rPr>
          <w:rFonts w:eastAsia="Calibri"/>
          <w:szCs w:val="28"/>
          <w:lang w:eastAsia="en-US"/>
        </w:rPr>
        <w:t>,</w:t>
      </w:r>
      <w:r>
        <w:rPr>
          <w:rFonts w:eastAsia="Calibri"/>
          <w:szCs w:val="28"/>
          <w:lang w:eastAsia="en-US"/>
        </w:rPr>
        <w:t xml:space="preserve"> та визнав, що </w:t>
      </w:r>
      <w:r w:rsidR="00830DAD">
        <w:rPr>
          <w:rFonts w:eastAsia="Calibri"/>
          <w:szCs w:val="28"/>
          <w:lang w:eastAsia="en-US"/>
        </w:rPr>
        <w:t>подання</w:t>
      </w:r>
      <w:r w:rsidR="00830DAD" w:rsidRPr="00830DAD">
        <w:rPr>
          <w:rFonts w:eastAsia="Calibri"/>
          <w:szCs w:val="28"/>
          <w:lang w:eastAsia="en-US"/>
        </w:rPr>
        <w:t xml:space="preserve"> </w:t>
      </w:r>
      <w:r w:rsidR="00830DAD">
        <w:rPr>
          <w:rFonts w:eastAsia="Calibri"/>
          <w:szCs w:val="28"/>
          <w:lang w:eastAsia="en-US"/>
        </w:rPr>
        <w:t>позивачем</w:t>
      </w:r>
      <w:r w:rsidR="00830DAD" w:rsidRPr="00830DAD">
        <w:rPr>
          <w:rFonts w:eastAsia="Calibri"/>
          <w:szCs w:val="28"/>
          <w:lang w:eastAsia="en-US"/>
        </w:rPr>
        <w:t xml:space="preserve"> </w:t>
      </w:r>
      <w:r w:rsidR="00830DAD">
        <w:rPr>
          <w:rFonts w:eastAsia="Calibri"/>
          <w:szCs w:val="28"/>
          <w:lang w:eastAsia="en-US"/>
        </w:rPr>
        <w:t>позовної заяви та заяви про забезпечення позову</w:t>
      </w:r>
      <w:r w:rsidR="00830DAD" w:rsidRPr="00830DAD">
        <w:rPr>
          <w:rFonts w:eastAsia="Calibri"/>
          <w:szCs w:val="28"/>
          <w:lang w:eastAsia="en-US"/>
        </w:rPr>
        <w:t xml:space="preserve"> </w:t>
      </w:r>
      <w:r w:rsidR="00830DAD">
        <w:rPr>
          <w:rFonts w:eastAsia="Calibri"/>
          <w:szCs w:val="28"/>
          <w:lang w:eastAsia="en-US"/>
        </w:rPr>
        <w:t xml:space="preserve">та вчинення дій після забезпечення позову </w:t>
      </w:r>
      <w:r>
        <w:rPr>
          <w:rFonts w:eastAsia="Calibri"/>
          <w:szCs w:val="28"/>
          <w:lang w:eastAsia="en-US"/>
        </w:rPr>
        <w:t xml:space="preserve">на той час було зловживанням. Проте </w:t>
      </w:r>
      <w:r w:rsidR="00830DAD">
        <w:rPr>
          <w:rFonts w:eastAsia="Calibri"/>
          <w:szCs w:val="28"/>
          <w:lang w:eastAsia="en-US"/>
        </w:rPr>
        <w:t xml:space="preserve">суддя </w:t>
      </w:r>
      <w:proofErr w:type="spellStart"/>
      <w:r w:rsidR="00830DAD">
        <w:rPr>
          <w:rFonts w:eastAsia="Calibri"/>
          <w:szCs w:val="28"/>
          <w:lang w:eastAsia="en-US"/>
        </w:rPr>
        <w:t>Корзаченко</w:t>
      </w:r>
      <w:proofErr w:type="spellEnd"/>
      <w:r w:rsidR="00830DAD">
        <w:rPr>
          <w:rFonts w:eastAsia="Calibri"/>
          <w:szCs w:val="28"/>
          <w:lang w:eastAsia="en-US"/>
        </w:rPr>
        <w:t xml:space="preserve"> В.М. зазначає, що на підставі </w:t>
      </w:r>
      <w:r>
        <w:rPr>
          <w:rFonts w:eastAsia="Calibri"/>
          <w:szCs w:val="28"/>
          <w:lang w:eastAsia="en-US"/>
        </w:rPr>
        <w:t>матеріалів позовної заяви та заяви про забезпечення не міг передбачити наслідки.</w:t>
      </w:r>
    </w:p>
    <w:p w14:paraId="4CA60434" w14:textId="77777777" w:rsidR="00B47941" w:rsidRDefault="00B47941" w:rsidP="00A02760">
      <w:pPr>
        <w:shd w:val="clear" w:color="auto" w:fill="FFFFFF"/>
        <w:autoSpaceDN/>
        <w:spacing w:line="276" w:lineRule="auto"/>
        <w:ind w:firstLine="567"/>
        <w:jc w:val="both"/>
        <w:rPr>
          <w:b/>
          <w:bCs/>
          <w:color w:val="1D1D1B"/>
          <w:szCs w:val="28"/>
          <w:lang w:eastAsia="uk-UA"/>
        </w:rPr>
      </w:pPr>
    </w:p>
    <w:p w14:paraId="4D55A0C8" w14:textId="61297247" w:rsidR="00AF162D" w:rsidRPr="00217714" w:rsidRDefault="00D326F3" w:rsidP="00A02760">
      <w:pPr>
        <w:shd w:val="clear" w:color="auto" w:fill="FFFFFF"/>
        <w:autoSpaceDN/>
        <w:spacing w:line="276" w:lineRule="auto"/>
        <w:ind w:firstLine="567"/>
        <w:jc w:val="both"/>
        <w:rPr>
          <w:b/>
          <w:bCs/>
          <w:color w:val="1D1D1B"/>
          <w:szCs w:val="28"/>
          <w:lang w:eastAsia="uk-UA"/>
        </w:rPr>
      </w:pPr>
      <w:r>
        <w:rPr>
          <w:b/>
          <w:bCs/>
          <w:color w:val="1D1D1B"/>
          <w:szCs w:val="28"/>
          <w:lang w:eastAsia="uk-UA"/>
        </w:rPr>
        <w:t>Позиція Першої Дисциплінарної палати Вищої ради правосуддя</w:t>
      </w:r>
    </w:p>
    <w:p w14:paraId="207BF977" w14:textId="2A6E26D5" w:rsidR="006B3515" w:rsidRDefault="006B3515" w:rsidP="00A02760">
      <w:pPr>
        <w:widowControl w:val="0"/>
        <w:shd w:val="clear" w:color="auto" w:fill="FFFFFF"/>
        <w:autoSpaceDN/>
        <w:ind w:firstLine="567"/>
        <w:jc w:val="both"/>
        <w:textAlignment w:val="baseline"/>
        <w:rPr>
          <w:rFonts w:eastAsia="Calibri"/>
          <w:b/>
          <w:szCs w:val="28"/>
          <w:lang w:eastAsia="en-US"/>
        </w:rPr>
      </w:pPr>
      <w:r>
        <w:rPr>
          <w:rFonts w:eastAsia="Calibri"/>
          <w:b/>
          <w:szCs w:val="28"/>
          <w:lang w:eastAsia="en-US"/>
        </w:rPr>
        <w:t>Щодо підсудності</w:t>
      </w:r>
    </w:p>
    <w:p w14:paraId="2C2C1214" w14:textId="77777777" w:rsidR="006B3515" w:rsidRPr="00406CB6" w:rsidRDefault="006B3515" w:rsidP="00A02760">
      <w:pPr>
        <w:widowControl w:val="0"/>
        <w:shd w:val="clear" w:color="auto" w:fill="FFFFFF"/>
        <w:autoSpaceDN/>
        <w:ind w:firstLine="567"/>
        <w:jc w:val="both"/>
        <w:textAlignment w:val="baseline"/>
        <w:rPr>
          <w:rFonts w:eastAsia="Calibri"/>
          <w:szCs w:val="28"/>
          <w:lang w:eastAsia="en-US"/>
        </w:rPr>
      </w:pPr>
      <w:r w:rsidRPr="00406CB6">
        <w:rPr>
          <w:rFonts w:eastAsia="Calibri"/>
          <w:szCs w:val="28"/>
          <w:lang w:eastAsia="en-US"/>
        </w:rPr>
        <w:t xml:space="preserve">Відкриваючи провадження у справі, суддя </w:t>
      </w:r>
      <w:proofErr w:type="spellStart"/>
      <w:r w:rsidRPr="00406CB6">
        <w:rPr>
          <w:rFonts w:eastAsia="Calibri"/>
          <w:szCs w:val="28"/>
          <w:lang w:eastAsia="en-US"/>
        </w:rPr>
        <w:t>Корзаченко</w:t>
      </w:r>
      <w:proofErr w:type="spellEnd"/>
      <w:r w:rsidRPr="00406CB6">
        <w:rPr>
          <w:rFonts w:eastAsia="Calibri"/>
          <w:szCs w:val="28"/>
          <w:lang w:eastAsia="en-US"/>
        </w:rPr>
        <w:t xml:space="preserve"> В.М. допустив порушення частини першої статті 110 Цивільного процесуального кодексу України в редакції, чинній на час вчинення суддею дій (далі – ЦПК України), відповідно до якої позови, </w:t>
      </w:r>
      <w:r>
        <w:rPr>
          <w:rFonts w:eastAsia="Calibri"/>
          <w:szCs w:val="28"/>
          <w:lang w:eastAsia="en-US"/>
        </w:rPr>
        <w:t xml:space="preserve">що виникають </w:t>
      </w:r>
      <w:r w:rsidRPr="00406CB6">
        <w:rPr>
          <w:rFonts w:eastAsia="Calibri"/>
          <w:szCs w:val="28"/>
          <w:lang w:eastAsia="en-US"/>
        </w:rPr>
        <w:t>з трудових правовідносин, можуть пред’являтися за місцем проживання позивача.</w:t>
      </w:r>
    </w:p>
    <w:p w14:paraId="31BE576B" w14:textId="77777777" w:rsidR="006B3515" w:rsidRPr="00F54658" w:rsidRDefault="006B3515" w:rsidP="00A02760">
      <w:pPr>
        <w:widowControl w:val="0"/>
        <w:shd w:val="clear" w:color="auto" w:fill="FFFFFF"/>
        <w:autoSpaceDN/>
        <w:ind w:firstLine="567"/>
        <w:jc w:val="both"/>
        <w:textAlignment w:val="baseline"/>
        <w:rPr>
          <w:rFonts w:eastAsia="Calibri"/>
          <w:szCs w:val="28"/>
          <w:lang w:eastAsia="en-US"/>
        </w:rPr>
      </w:pPr>
      <w:r w:rsidRPr="00F54658">
        <w:rPr>
          <w:rFonts w:eastAsia="Calibri"/>
          <w:szCs w:val="28"/>
          <w:lang w:eastAsia="en-US"/>
        </w:rPr>
        <w:t>Відповідно до статті 3 Закону України «Про свободу пересування та вільний вибір місця проживання в Україні» (в редакції на час вчинення суддею дій) місце проживання – адміністративно-територіальна одиниця, на території якої особа проживає строком понад шість місяців на рік. Документом, який підтверджує реєстрацію місця проживання особи є довідка про реєстрацію місця проживання, яка видається органом реєстрації особі за її вимогою.</w:t>
      </w:r>
    </w:p>
    <w:p w14:paraId="6E2C68A7" w14:textId="579E0D83" w:rsidR="006B3515" w:rsidRDefault="006B3515" w:rsidP="00A02760">
      <w:pPr>
        <w:widowControl w:val="0"/>
        <w:shd w:val="clear" w:color="auto" w:fill="FFFFFF"/>
        <w:autoSpaceDN/>
        <w:ind w:firstLine="567"/>
        <w:jc w:val="both"/>
        <w:textAlignment w:val="baseline"/>
        <w:rPr>
          <w:rFonts w:eastAsia="Calibri"/>
          <w:szCs w:val="28"/>
          <w:lang w:eastAsia="en-US"/>
        </w:rPr>
      </w:pPr>
      <w:r w:rsidRPr="00F54658">
        <w:rPr>
          <w:rFonts w:eastAsia="Calibri"/>
          <w:szCs w:val="28"/>
          <w:lang w:eastAsia="en-US"/>
        </w:rPr>
        <w:t xml:space="preserve">Із матеріалів справи вбачається, що при зверненні з позовом до суду позивач підтвердив своє місце проживання у місті </w:t>
      </w:r>
      <w:proofErr w:type="spellStart"/>
      <w:r w:rsidRPr="00F54658">
        <w:rPr>
          <w:rFonts w:eastAsia="Calibri"/>
          <w:szCs w:val="28"/>
          <w:lang w:eastAsia="en-US"/>
        </w:rPr>
        <w:t>Носівці</w:t>
      </w:r>
      <w:proofErr w:type="spellEnd"/>
      <w:r w:rsidRPr="00F54658">
        <w:rPr>
          <w:rFonts w:eastAsia="Calibri"/>
          <w:szCs w:val="28"/>
          <w:lang w:eastAsia="en-US"/>
        </w:rPr>
        <w:t xml:space="preserve"> Чернігівської області лише копією договору оренди квартири у приватної особи від 4 січня 2008 року, </w:t>
      </w:r>
      <w:r w:rsidR="00055839">
        <w:rPr>
          <w:rFonts w:eastAsia="Calibri"/>
          <w:szCs w:val="28"/>
          <w:lang w:eastAsia="en-US"/>
        </w:rPr>
        <w:t>що</w:t>
      </w:r>
      <w:r w:rsidRPr="00F54658">
        <w:rPr>
          <w:rFonts w:eastAsia="Calibri"/>
          <w:szCs w:val="28"/>
          <w:lang w:eastAsia="en-US"/>
        </w:rPr>
        <w:t xml:space="preserve"> відповідно до вимог Закону України «Про свободу пересування та вільний вибір місця проживання в Україні» не є належним підтвердженням проживання </w:t>
      </w:r>
      <w:r w:rsidR="006434A8">
        <w:rPr>
          <w:rFonts w:eastAsia="Calibri"/>
          <w:szCs w:val="28"/>
          <w:lang w:eastAsia="en-US"/>
        </w:rPr>
        <w:t>ОСОБА_1</w:t>
      </w:r>
      <w:r w:rsidRPr="00F54658">
        <w:rPr>
          <w:rFonts w:eastAsia="Calibri"/>
          <w:szCs w:val="28"/>
          <w:lang w:eastAsia="en-US"/>
        </w:rPr>
        <w:t xml:space="preserve"> у цьому населеному пункті. При цьому договір оренди укладений 4 січня 2008 року, тоді як позов пред’явлений 22 лютого 2008 року, а строк оренди квартири відповідно до умов цього договору становить лише чотири місяці.</w:t>
      </w:r>
    </w:p>
    <w:p w14:paraId="1234EE3B" w14:textId="77777777" w:rsidR="00D326F3" w:rsidRPr="00D326F3" w:rsidRDefault="00D326F3" w:rsidP="00A02760">
      <w:pPr>
        <w:widowControl w:val="0"/>
        <w:shd w:val="clear" w:color="auto" w:fill="FFFFFF"/>
        <w:autoSpaceDN/>
        <w:ind w:firstLine="567"/>
        <w:jc w:val="both"/>
        <w:textAlignment w:val="baseline"/>
        <w:rPr>
          <w:rFonts w:eastAsia="Calibri"/>
          <w:szCs w:val="28"/>
          <w:lang w:eastAsia="en-US"/>
        </w:rPr>
      </w:pPr>
      <w:r w:rsidRPr="00D326F3">
        <w:rPr>
          <w:rFonts w:eastAsia="Calibri"/>
          <w:szCs w:val="28"/>
          <w:lang w:eastAsia="en-US"/>
        </w:rPr>
        <w:t xml:space="preserve">Зважаючи на відсутність документів, що належним чином засвідчують місце проживання позивача, суддя </w:t>
      </w:r>
      <w:proofErr w:type="spellStart"/>
      <w:r w:rsidRPr="00D326F3">
        <w:rPr>
          <w:rFonts w:eastAsia="Calibri"/>
          <w:szCs w:val="28"/>
          <w:lang w:eastAsia="en-US"/>
        </w:rPr>
        <w:t>Корзаченко</w:t>
      </w:r>
      <w:proofErr w:type="spellEnd"/>
      <w:r w:rsidRPr="00D326F3">
        <w:rPr>
          <w:rFonts w:eastAsia="Calibri"/>
          <w:szCs w:val="28"/>
          <w:lang w:eastAsia="en-US"/>
        </w:rPr>
        <w:t xml:space="preserve"> В.М. відповідно до частини першої статті 121 ЦПК України повинен був залишити позовну заяву без руху.</w:t>
      </w:r>
    </w:p>
    <w:p w14:paraId="559C9FC6" w14:textId="6EBA0ABF" w:rsidR="00D326F3" w:rsidRPr="00F54658" w:rsidRDefault="00D326F3" w:rsidP="00A02760">
      <w:pPr>
        <w:widowControl w:val="0"/>
        <w:shd w:val="clear" w:color="auto" w:fill="FFFFFF"/>
        <w:autoSpaceDN/>
        <w:ind w:firstLine="567"/>
        <w:jc w:val="both"/>
        <w:textAlignment w:val="baseline"/>
        <w:rPr>
          <w:rFonts w:eastAsia="Calibri"/>
          <w:szCs w:val="28"/>
          <w:lang w:eastAsia="en-US"/>
        </w:rPr>
      </w:pPr>
      <w:r w:rsidRPr="00D326F3">
        <w:rPr>
          <w:rFonts w:eastAsia="Calibri"/>
          <w:szCs w:val="28"/>
          <w:lang w:eastAsia="en-US"/>
        </w:rPr>
        <w:t xml:space="preserve">Проте всупереч зазначеним вимогам закону суддя </w:t>
      </w:r>
      <w:proofErr w:type="spellStart"/>
      <w:r w:rsidRPr="00D326F3">
        <w:rPr>
          <w:rFonts w:eastAsia="Calibri"/>
          <w:szCs w:val="28"/>
          <w:lang w:eastAsia="en-US"/>
        </w:rPr>
        <w:t>Корзаченко</w:t>
      </w:r>
      <w:proofErr w:type="spellEnd"/>
      <w:r w:rsidRPr="00D326F3">
        <w:rPr>
          <w:rFonts w:eastAsia="Calibri"/>
          <w:szCs w:val="28"/>
          <w:lang w:eastAsia="en-US"/>
        </w:rPr>
        <w:t xml:space="preserve"> В.М. відкрив провадження у справі.</w:t>
      </w:r>
    </w:p>
    <w:p w14:paraId="0651D60E" w14:textId="6963607E" w:rsidR="00D326F3" w:rsidRDefault="00D326F3" w:rsidP="00A02760">
      <w:pPr>
        <w:widowControl w:val="0"/>
        <w:shd w:val="clear" w:color="auto" w:fill="FFFFFF"/>
        <w:autoSpaceDN/>
        <w:ind w:firstLine="567"/>
        <w:jc w:val="both"/>
        <w:textAlignment w:val="baseline"/>
        <w:rPr>
          <w:rFonts w:eastAsia="Calibri"/>
          <w:szCs w:val="28"/>
          <w:lang w:eastAsia="en-US"/>
        </w:rPr>
      </w:pPr>
      <w:r>
        <w:rPr>
          <w:rFonts w:eastAsia="Calibri"/>
          <w:szCs w:val="28"/>
          <w:lang w:eastAsia="en-US"/>
        </w:rPr>
        <w:t>П</w:t>
      </w:r>
      <w:r w:rsidRPr="00A41574">
        <w:rPr>
          <w:rFonts w:eastAsia="Calibri"/>
          <w:szCs w:val="28"/>
          <w:lang w:eastAsia="en-US"/>
        </w:rPr>
        <w:t xml:space="preserve">ояснення судді </w:t>
      </w:r>
      <w:proofErr w:type="spellStart"/>
      <w:r w:rsidRPr="00A41574">
        <w:rPr>
          <w:rFonts w:eastAsia="Calibri"/>
          <w:szCs w:val="28"/>
          <w:lang w:eastAsia="en-US"/>
        </w:rPr>
        <w:t>Корзаченка</w:t>
      </w:r>
      <w:proofErr w:type="spellEnd"/>
      <w:r w:rsidRPr="00A41574">
        <w:rPr>
          <w:rFonts w:eastAsia="Calibri"/>
          <w:szCs w:val="28"/>
          <w:lang w:eastAsia="en-US"/>
        </w:rPr>
        <w:t xml:space="preserve"> В.М. не спростовують висновків щодо порушення ним вимог статті 110 ЦПК України. </w:t>
      </w:r>
    </w:p>
    <w:p w14:paraId="2479B5B1" w14:textId="02B66552" w:rsidR="00C97409" w:rsidRDefault="00055839" w:rsidP="00A02760">
      <w:pPr>
        <w:widowControl w:val="0"/>
        <w:shd w:val="clear" w:color="auto" w:fill="FFFFFF"/>
        <w:autoSpaceDN/>
        <w:ind w:firstLine="567"/>
        <w:jc w:val="both"/>
        <w:textAlignment w:val="baseline"/>
        <w:rPr>
          <w:rFonts w:eastAsia="Calibri"/>
          <w:szCs w:val="28"/>
          <w:lang w:eastAsia="en-US"/>
        </w:rPr>
      </w:pPr>
      <w:r>
        <w:rPr>
          <w:rFonts w:eastAsia="Calibri"/>
          <w:szCs w:val="28"/>
          <w:lang w:eastAsia="en-US"/>
        </w:rPr>
        <w:t>В</w:t>
      </w:r>
      <w:r w:rsidR="00C97409">
        <w:rPr>
          <w:rFonts w:eastAsia="Calibri"/>
          <w:szCs w:val="28"/>
          <w:lang w:eastAsia="en-US"/>
        </w:rPr>
        <w:t>ідкриваючи 22 лютого 2008 року провадж</w:t>
      </w:r>
      <w:r>
        <w:rPr>
          <w:rFonts w:eastAsia="Calibri"/>
          <w:szCs w:val="28"/>
          <w:lang w:eastAsia="en-US"/>
        </w:rPr>
        <w:t xml:space="preserve">ення у справі, суддя </w:t>
      </w:r>
      <w:proofErr w:type="spellStart"/>
      <w:r>
        <w:rPr>
          <w:rFonts w:eastAsia="Calibri"/>
          <w:szCs w:val="28"/>
          <w:lang w:eastAsia="en-US"/>
        </w:rPr>
        <w:t>Корзаченко</w:t>
      </w:r>
      <w:proofErr w:type="spellEnd"/>
      <w:r>
        <w:rPr>
          <w:rFonts w:eastAsia="Calibri"/>
          <w:szCs w:val="28"/>
          <w:lang w:eastAsia="en-US"/>
        </w:rPr>
        <w:t> </w:t>
      </w:r>
      <w:r w:rsidR="00C97409">
        <w:rPr>
          <w:rFonts w:eastAsia="Calibri"/>
          <w:szCs w:val="28"/>
          <w:lang w:eastAsia="en-US"/>
        </w:rPr>
        <w:t xml:space="preserve">В.М. взяв до уваги лише копію договору оренди квартири від 4 січня 2008 року, строк дії якого становив </w:t>
      </w:r>
      <w:r w:rsidR="00C97409" w:rsidRPr="00C97409">
        <w:rPr>
          <w:rFonts w:eastAsia="Calibri"/>
          <w:szCs w:val="28"/>
          <w:u w:val="single"/>
          <w:lang w:eastAsia="en-US"/>
        </w:rPr>
        <w:t>чотири місяці</w:t>
      </w:r>
      <w:r w:rsidR="00C97409">
        <w:rPr>
          <w:rFonts w:eastAsia="Calibri"/>
          <w:szCs w:val="28"/>
          <w:lang w:eastAsia="en-US"/>
        </w:rPr>
        <w:t xml:space="preserve">. </w:t>
      </w:r>
    </w:p>
    <w:p w14:paraId="6D4C0713" w14:textId="444B2E59" w:rsidR="00D326F3" w:rsidRDefault="00D326F3" w:rsidP="00A02760">
      <w:pPr>
        <w:widowControl w:val="0"/>
        <w:shd w:val="clear" w:color="auto" w:fill="FFFFFF"/>
        <w:autoSpaceDN/>
        <w:ind w:firstLine="567"/>
        <w:jc w:val="both"/>
        <w:textAlignment w:val="baseline"/>
        <w:rPr>
          <w:rFonts w:eastAsia="Calibri"/>
          <w:szCs w:val="28"/>
          <w:lang w:eastAsia="en-US"/>
        </w:rPr>
      </w:pPr>
      <w:r w:rsidRPr="00A41574">
        <w:rPr>
          <w:rFonts w:eastAsia="Calibri"/>
          <w:szCs w:val="28"/>
          <w:lang w:eastAsia="en-US"/>
        </w:rPr>
        <w:t xml:space="preserve">Твердження судді, що достатнім доказом місця проживання позивача у місті </w:t>
      </w:r>
      <w:proofErr w:type="spellStart"/>
      <w:r w:rsidRPr="00A41574">
        <w:rPr>
          <w:rFonts w:eastAsia="Calibri"/>
          <w:szCs w:val="28"/>
          <w:lang w:eastAsia="en-US"/>
        </w:rPr>
        <w:t>Носівці</w:t>
      </w:r>
      <w:proofErr w:type="spellEnd"/>
      <w:r w:rsidRPr="00A41574">
        <w:rPr>
          <w:rFonts w:eastAsia="Calibri"/>
          <w:szCs w:val="28"/>
          <w:lang w:eastAsia="en-US"/>
        </w:rPr>
        <w:t xml:space="preserve"> Чернігівської області був договір оренди житла, не можуть бути взяті до уваги, оскільки в матеріалах справи відсутні докази на підтвердження реєстрації </w:t>
      </w:r>
      <w:r w:rsidRPr="00A41574">
        <w:rPr>
          <w:rFonts w:eastAsia="Calibri"/>
          <w:szCs w:val="28"/>
          <w:lang w:eastAsia="en-US"/>
        </w:rPr>
        <w:lastRenderedPageBreak/>
        <w:t>місця перебування позивача у зазначеному населеному пункті в порядку, встановленому Законом України «Про свободу пересування і вільний виб</w:t>
      </w:r>
      <w:r>
        <w:rPr>
          <w:rFonts w:eastAsia="Calibri"/>
          <w:szCs w:val="28"/>
          <w:lang w:eastAsia="en-US"/>
        </w:rPr>
        <w:t xml:space="preserve">ір місця проживання в Україні», </w:t>
      </w:r>
      <w:r w:rsidR="00C97409">
        <w:rPr>
          <w:rFonts w:eastAsia="Calibri"/>
          <w:szCs w:val="28"/>
          <w:lang w:eastAsia="en-US"/>
        </w:rPr>
        <w:t>–</w:t>
      </w:r>
      <w:r>
        <w:rPr>
          <w:rFonts w:eastAsia="Calibri"/>
          <w:szCs w:val="28"/>
          <w:lang w:eastAsia="en-US"/>
        </w:rPr>
        <w:t xml:space="preserve"> довідки про реєстрацію місця проживання</w:t>
      </w:r>
      <w:r w:rsidR="00C97409">
        <w:rPr>
          <w:rFonts w:eastAsia="Calibri"/>
          <w:szCs w:val="28"/>
          <w:lang w:eastAsia="en-US"/>
        </w:rPr>
        <w:t xml:space="preserve"> – адміністративно-територіальної одиниці, на території якої особа проживала строком понад шість місяців на рік</w:t>
      </w:r>
      <w:r>
        <w:rPr>
          <w:rFonts w:eastAsia="Calibri"/>
          <w:szCs w:val="28"/>
          <w:lang w:eastAsia="en-US"/>
        </w:rPr>
        <w:t xml:space="preserve">, яка мала бути видана позивачу органом реєстрації </w:t>
      </w:r>
      <w:r w:rsidR="00C97409">
        <w:rPr>
          <w:rFonts w:eastAsia="Calibri"/>
          <w:szCs w:val="28"/>
          <w:lang w:eastAsia="en-US"/>
        </w:rPr>
        <w:t>за його вимогою.</w:t>
      </w:r>
    </w:p>
    <w:p w14:paraId="2104AA19" w14:textId="5EE0AFCB" w:rsidR="00D326F3" w:rsidRPr="00A41574" w:rsidRDefault="00D326F3" w:rsidP="00A02760">
      <w:pPr>
        <w:widowControl w:val="0"/>
        <w:shd w:val="clear" w:color="auto" w:fill="FFFFFF"/>
        <w:autoSpaceDN/>
        <w:ind w:firstLine="567"/>
        <w:jc w:val="both"/>
        <w:textAlignment w:val="baseline"/>
        <w:rPr>
          <w:rFonts w:eastAsia="Calibri"/>
          <w:szCs w:val="28"/>
          <w:lang w:eastAsia="en-US"/>
        </w:rPr>
      </w:pPr>
      <w:r w:rsidRPr="00A41574">
        <w:rPr>
          <w:rFonts w:eastAsia="Calibri"/>
          <w:szCs w:val="28"/>
          <w:lang w:eastAsia="en-US"/>
        </w:rPr>
        <w:t xml:space="preserve">Крім того, копія довіреності, виданої позивачем </w:t>
      </w:r>
      <w:r w:rsidR="006434A8">
        <w:rPr>
          <w:rFonts w:eastAsia="Calibri"/>
          <w:szCs w:val="28"/>
          <w:lang w:eastAsia="en-US"/>
        </w:rPr>
        <w:t>ОСОБА_1</w:t>
      </w:r>
      <w:r w:rsidRPr="00A41574">
        <w:rPr>
          <w:rFonts w:eastAsia="Calibri"/>
          <w:szCs w:val="28"/>
          <w:lang w:eastAsia="en-US"/>
        </w:rPr>
        <w:t xml:space="preserve"> представнику </w:t>
      </w:r>
      <w:proofErr w:type="spellStart"/>
      <w:r w:rsidRPr="00A41574">
        <w:rPr>
          <w:rFonts w:eastAsia="Calibri"/>
          <w:szCs w:val="28"/>
          <w:lang w:eastAsia="en-US"/>
        </w:rPr>
        <w:t>Апарову</w:t>
      </w:r>
      <w:proofErr w:type="spellEnd"/>
      <w:r w:rsidRPr="00A41574">
        <w:rPr>
          <w:rFonts w:eastAsia="Calibri"/>
          <w:szCs w:val="28"/>
          <w:lang w:eastAsia="en-US"/>
        </w:rPr>
        <w:t xml:space="preserve"> А.М., долучена до позовної заяви, також свідчить про проживання позивача у місті Ірпені Київської області. На порушення зазначеної норми закону вказує і те, що суддя на підставі винесеної ним ухвали від 26 червня 2008 року передав справу за підсудністю до </w:t>
      </w:r>
      <w:proofErr w:type="spellStart"/>
      <w:r w:rsidRPr="00A41574">
        <w:rPr>
          <w:rFonts w:eastAsia="Calibri"/>
          <w:szCs w:val="28"/>
          <w:lang w:eastAsia="en-US"/>
        </w:rPr>
        <w:t>Ірпінського</w:t>
      </w:r>
      <w:proofErr w:type="spellEnd"/>
      <w:r w:rsidRPr="00A41574">
        <w:rPr>
          <w:rFonts w:eastAsia="Calibri"/>
          <w:szCs w:val="28"/>
          <w:lang w:eastAsia="en-US"/>
        </w:rPr>
        <w:t xml:space="preserve"> районного суду Київської області.</w:t>
      </w:r>
    </w:p>
    <w:p w14:paraId="4AA9290A" w14:textId="77777777" w:rsidR="006B3515" w:rsidRDefault="006B3515" w:rsidP="00A02760">
      <w:pPr>
        <w:widowControl w:val="0"/>
        <w:shd w:val="clear" w:color="auto" w:fill="FFFFFF"/>
        <w:autoSpaceDN/>
        <w:ind w:firstLine="567"/>
        <w:jc w:val="both"/>
        <w:textAlignment w:val="baseline"/>
        <w:rPr>
          <w:rFonts w:eastAsia="Calibri"/>
          <w:b/>
          <w:szCs w:val="28"/>
          <w:lang w:eastAsia="en-US"/>
        </w:rPr>
      </w:pPr>
    </w:p>
    <w:p w14:paraId="2B644B3A" w14:textId="25C9D2CF" w:rsidR="00B47941" w:rsidRPr="00B47941" w:rsidRDefault="00B47941" w:rsidP="00A02760">
      <w:pPr>
        <w:widowControl w:val="0"/>
        <w:shd w:val="clear" w:color="auto" w:fill="FFFFFF"/>
        <w:autoSpaceDN/>
        <w:ind w:firstLine="567"/>
        <w:jc w:val="both"/>
        <w:textAlignment w:val="baseline"/>
        <w:rPr>
          <w:rFonts w:eastAsia="Calibri"/>
          <w:b/>
          <w:szCs w:val="28"/>
          <w:lang w:eastAsia="en-US"/>
        </w:rPr>
      </w:pPr>
      <w:r w:rsidRPr="00B47941">
        <w:rPr>
          <w:rFonts w:eastAsia="Calibri"/>
          <w:b/>
          <w:szCs w:val="28"/>
          <w:lang w:eastAsia="en-US"/>
        </w:rPr>
        <w:t>Щодо принципу співмірності</w:t>
      </w:r>
    </w:p>
    <w:p w14:paraId="2F44E1EA" w14:textId="79A0DDA7" w:rsidR="000439EE" w:rsidRPr="006C46AA" w:rsidRDefault="000439EE" w:rsidP="00A02760">
      <w:pPr>
        <w:widowControl w:val="0"/>
        <w:shd w:val="clear" w:color="auto" w:fill="FFFFFF"/>
        <w:autoSpaceDN/>
        <w:ind w:firstLine="567"/>
        <w:jc w:val="both"/>
        <w:textAlignment w:val="baseline"/>
        <w:rPr>
          <w:rFonts w:eastAsia="Calibri"/>
          <w:szCs w:val="28"/>
          <w:lang w:eastAsia="en-US"/>
        </w:rPr>
      </w:pPr>
      <w:r w:rsidRPr="006C46AA">
        <w:rPr>
          <w:rFonts w:eastAsia="Calibri"/>
          <w:szCs w:val="28"/>
          <w:lang w:eastAsia="en-US"/>
        </w:rPr>
        <w:t xml:space="preserve">Відповідно до вимог частини третьої статті 152 ЦПК України види забезпечення позову мають бути </w:t>
      </w:r>
      <w:proofErr w:type="spellStart"/>
      <w:r w:rsidRPr="006C46AA">
        <w:rPr>
          <w:rFonts w:eastAsia="Calibri"/>
          <w:szCs w:val="28"/>
          <w:lang w:eastAsia="en-US"/>
        </w:rPr>
        <w:t>співмірними</w:t>
      </w:r>
      <w:proofErr w:type="spellEnd"/>
      <w:r w:rsidRPr="006C46AA">
        <w:rPr>
          <w:rFonts w:eastAsia="Calibri"/>
          <w:szCs w:val="28"/>
          <w:lang w:eastAsia="en-US"/>
        </w:rPr>
        <w:t xml:space="preserve"> із заявленими позивачем вимогами.</w:t>
      </w:r>
    </w:p>
    <w:p w14:paraId="25A98A09" w14:textId="7A9E5693" w:rsidR="00B47941" w:rsidRPr="006C46AA" w:rsidRDefault="00B47941" w:rsidP="00A02760">
      <w:pPr>
        <w:widowControl w:val="0"/>
        <w:shd w:val="clear" w:color="auto" w:fill="FFFFFF"/>
        <w:autoSpaceDN/>
        <w:ind w:firstLine="567"/>
        <w:jc w:val="both"/>
        <w:textAlignment w:val="baseline"/>
        <w:rPr>
          <w:rFonts w:eastAsia="Calibri"/>
          <w:szCs w:val="28"/>
          <w:lang w:eastAsia="en-US"/>
        </w:rPr>
      </w:pPr>
      <w:r w:rsidRPr="006C46AA">
        <w:rPr>
          <w:rFonts w:eastAsia="Calibri"/>
          <w:szCs w:val="28"/>
          <w:lang w:eastAsia="en-US"/>
        </w:rPr>
        <w:t>Як роз’яснено в пунктах 4</w:t>
      </w:r>
      <w:r w:rsidR="00055839">
        <w:rPr>
          <w:rFonts w:eastAsia="Calibri"/>
          <w:szCs w:val="28"/>
          <w:lang w:eastAsia="en-US"/>
        </w:rPr>
        <w:t>,</w:t>
      </w:r>
      <w:r w:rsidRPr="006C46AA">
        <w:rPr>
          <w:rFonts w:eastAsia="Calibri"/>
          <w:szCs w:val="28"/>
          <w:lang w:eastAsia="en-US"/>
        </w:rPr>
        <w:t xml:space="preserve"> 5 постанови Пленуму Верховного Суду України від 22 грудня 2006 року № 9 «Про практику застосування судами цивільного процесуального законодавства при розгляді заяв про забезпечення позову», розглядаючи заяву про забезпечення позову, суд (суддя) має з урахуванням доказів, наданих позивачем на підтвердження своїх вимог, пересвідчитися, зокрема, в тому, що між сторонами дійсно виник спір та існує реальна загроза невиконання чи утруднення виконання можливого рішення суду про задоволення позову; з’ясувати обсяг позовних вимог, дані про особу відповідача, а також відповідність виду забезпечення позову, який просить застосувати особа, котра звернулася з такою заявою, позовним вимогам. При встановленні зазначеної відповідності слід враховувати, що вжиті заходи не повинні перешкоджати господарській діяльності юридичної особи або фізичної особи, яка здійснює таку діяльність і зареєстрована відповідно до закону як підприємець. Вирішуючи питання про забезпечення позову, суд має брати до уваги інтереси не тільки позивача, а й інших осіб, права яких можуть бути порушені у зв’язку із застосуванням відповідних заходів. Наприклад, обмеження можливості господарюючого суб’єкта користуватися та розпоряджатися власним майном іноді призводить до незворотних наслідків.</w:t>
      </w:r>
    </w:p>
    <w:p w14:paraId="7421303E" w14:textId="77777777" w:rsidR="00B47941" w:rsidRPr="006C46AA" w:rsidRDefault="00B47941" w:rsidP="00A02760">
      <w:pPr>
        <w:widowControl w:val="0"/>
        <w:shd w:val="clear" w:color="auto" w:fill="FFFFFF"/>
        <w:autoSpaceDN/>
        <w:ind w:firstLine="567"/>
        <w:jc w:val="both"/>
        <w:textAlignment w:val="baseline"/>
        <w:rPr>
          <w:rFonts w:eastAsia="Calibri"/>
          <w:szCs w:val="28"/>
          <w:lang w:eastAsia="en-US"/>
        </w:rPr>
      </w:pPr>
      <w:r w:rsidRPr="006C46AA">
        <w:rPr>
          <w:rFonts w:eastAsia="Calibri"/>
          <w:szCs w:val="28"/>
          <w:lang w:eastAsia="en-US"/>
        </w:rPr>
        <w:t>У справах про захист трудових чи корпоративних прав не допускається забезпечення позову шляхом зупинення дії рішення про звільнення позивача з роботи та зобов’язання відповідача й інших осіб не чинити перешкод позивачеві у виконанні ним своїх попередніх трудових обов’язків, оскільки таким чином фактично ухвалюється рішення без розгляду справи по суті.</w:t>
      </w:r>
    </w:p>
    <w:p w14:paraId="5FDC8384" w14:textId="3D13C1DF" w:rsidR="00B47941" w:rsidRDefault="00B47941" w:rsidP="00A02760">
      <w:pPr>
        <w:widowControl w:val="0"/>
        <w:shd w:val="clear" w:color="auto" w:fill="FFFFFF"/>
        <w:autoSpaceDN/>
        <w:ind w:firstLine="567"/>
        <w:jc w:val="both"/>
        <w:textAlignment w:val="baseline"/>
        <w:rPr>
          <w:rFonts w:eastAsia="Calibri"/>
          <w:szCs w:val="28"/>
          <w:lang w:eastAsia="en-US"/>
        </w:rPr>
      </w:pPr>
      <w:r>
        <w:rPr>
          <w:rFonts w:eastAsia="Calibri"/>
          <w:szCs w:val="28"/>
          <w:lang w:eastAsia="en-US"/>
        </w:rPr>
        <w:t>Першою Дисциплінарною палатою Вищої ради правосуддя встановлено, що п</w:t>
      </w:r>
      <w:r w:rsidR="000439EE" w:rsidRPr="006C46AA">
        <w:rPr>
          <w:rFonts w:eastAsia="Calibri"/>
          <w:szCs w:val="28"/>
          <w:lang w:eastAsia="en-US"/>
        </w:rPr>
        <w:t xml:space="preserve">редметом позову, пред’явленого </w:t>
      </w:r>
      <w:r w:rsidR="006434A8">
        <w:rPr>
          <w:rFonts w:eastAsia="Calibri"/>
          <w:szCs w:val="28"/>
          <w:lang w:eastAsia="en-US"/>
        </w:rPr>
        <w:t>ОСОБА_1</w:t>
      </w:r>
      <w:r w:rsidR="000439EE" w:rsidRPr="006C46AA">
        <w:rPr>
          <w:rFonts w:eastAsia="Calibri"/>
          <w:szCs w:val="28"/>
          <w:lang w:eastAsia="en-US"/>
        </w:rPr>
        <w:t xml:space="preserve">, була вимога про поновлення на роботі. </w:t>
      </w:r>
    </w:p>
    <w:p w14:paraId="6CC295AD" w14:textId="5B0B63E6" w:rsidR="000439EE" w:rsidRPr="006C46AA" w:rsidRDefault="00B47941" w:rsidP="00A02760">
      <w:pPr>
        <w:widowControl w:val="0"/>
        <w:shd w:val="clear" w:color="auto" w:fill="FFFFFF"/>
        <w:autoSpaceDN/>
        <w:ind w:firstLine="567"/>
        <w:jc w:val="both"/>
        <w:textAlignment w:val="baseline"/>
        <w:rPr>
          <w:rFonts w:eastAsia="Calibri"/>
          <w:szCs w:val="28"/>
          <w:lang w:eastAsia="en-US"/>
        </w:rPr>
      </w:pPr>
      <w:r>
        <w:rPr>
          <w:rFonts w:eastAsia="Calibri"/>
          <w:szCs w:val="28"/>
          <w:lang w:eastAsia="en-US"/>
        </w:rPr>
        <w:t>Водночас</w:t>
      </w:r>
      <w:r w:rsidR="000439EE" w:rsidRPr="006C46AA">
        <w:rPr>
          <w:rFonts w:eastAsia="Calibri"/>
          <w:szCs w:val="28"/>
          <w:lang w:eastAsia="en-US"/>
        </w:rPr>
        <w:t xml:space="preserve"> суддя </w:t>
      </w:r>
      <w:proofErr w:type="spellStart"/>
      <w:r w:rsidR="000439EE" w:rsidRPr="006C46AA">
        <w:rPr>
          <w:rFonts w:eastAsia="Calibri"/>
          <w:szCs w:val="28"/>
          <w:lang w:eastAsia="en-US"/>
        </w:rPr>
        <w:t>Корзаченко</w:t>
      </w:r>
      <w:proofErr w:type="spellEnd"/>
      <w:r w:rsidR="000439EE" w:rsidRPr="006C46AA">
        <w:rPr>
          <w:rFonts w:eastAsia="Calibri"/>
          <w:szCs w:val="28"/>
          <w:lang w:eastAsia="en-US"/>
        </w:rPr>
        <w:t xml:space="preserve"> В.М. ужив заходів забезпечення позову, які взагалі не стосувалися вказаних вимог, а саме зупинив дію пунктів наказу МОЗ України від 12 лютого 2008 року № 25-о щодо зміни назви ДАК «</w:t>
      </w:r>
      <w:proofErr w:type="spellStart"/>
      <w:r w:rsidR="000439EE" w:rsidRPr="006C46AA">
        <w:rPr>
          <w:rFonts w:eastAsia="Calibri"/>
          <w:szCs w:val="28"/>
          <w:lang w:eastAsia="en-US"/>
        </w:rPr>
        <w:t>Держмедпром</w:t>
      </w:r>
      <w:proofErr w:type="spellEnd"/>
      <w:r w:rsidR="000439EE" w:rsidRPr="006C46AA">
        <w:rPr>
          <w:rFonts w:eastAsia="Calibri"/>
          <w:szCs w:val="28"/>
          <w:lang w:eastAsia="en-US"/>
        </w:rPr>
        <w:t>» на ДАК «</w:t>
      </w:r>
      <w:proofErr w:type="spellStart"/>
      <w:r w:rsidR="000439EE" w:rsidRPr="006C46AA">
        <w:rPr>
          <w:rFonts w:eastAsia="Calibri"/>
          <w:szCs w:val="28"/>
          <w:lang w:eastAsia="en-US"/>
        </w:rPr>
        <w:t>Укрмедпром</w:t>
      </w:r>
      <w:proofErr w:type="spellEnd"/>
      <w:r w:rsidR="000439EE" w:rsidRPr="006C46AA">
        <w:rPr>
          <w:rFonts w:eastAsia="Calibri"/>
          <w:szCs w:val="28"/>
          <w:lang w:eastAsia="en-US"/>
        </w:rPr>
        <w:t xml:space="preserve">», затвердження нової редакції статуту ДАК </w:t>
      </w:r>
      <w:r w:rsidR="000439EE" w:rsidRPr="006C46AA">
        <w:rPr>
          <w:rFonts w:eastAsia="Calibri"/>
          <w:szCs w:val="28"/>
          <w:lang w:eastAsia="en-US"/>
        </w:rPr>
        <w:lastRenderedPageBreak/>
        <w:t>«</w:t>
      </w:r>
      <w:proofErr w:type="spellStart"/>
      <w:r w:rsidR="000439EE" w:rsidRPr="006C46AA">
        <w:rPr>
          <w:rFonts w:eastAsia="Calibri"/>
          <w:szCs w:val="28"/>
          <w:lang w:eastAsia="en-US"/>
        </w:rPr>
        <w:t>Укрмедпром</w:t>
      </w:r>
      <w:proofErr w:type="spellEnd"/>
      <w:r w:rsidR="000439EE" w:rsidRPr="006C46AA">
        <w:rPr>
          <w:rFonts w:eastAsia="Calibri"/>
          <w:szCs w:val="28"/>
          <w:lang w:eastAsia="en-US"/>
        </w:rPr>
        <w:t>», здійснення її державної реєстрації та вжиття інших заходів організаційного характеру.</w:t>
      </w:r>
    </w:p>
    <w:p w14:paraId="7FF5044F" w14:textId="0CEE03A6" w:rsidR="000439EE" w:rsidRPr="006C46AA" w:rsidRDefault="00B47941" w:rsidP="00A02760">
      <w:pPr>
        <w:widowControl w:val="0"/>
        <w:shd w:val="clear" w:color="auto" w:fill="FFFFFF"/>
        <w:autoSpaceDN/>
        <w:ind w:firstLine="567"/>
        <w:jc w:val="both"/>
        <w:textAlignment w:val="baseline"/>
        <w:rPr>
          <w:rFonts w:eastAsia="Calibri"/>
          <w:szCs w:val="28"/>
          <w:lang w:eastAsia="en-US"/>
        </w:rPr>
      </w:pPr>
      <w:r>
        <w:rPr>
          <w:rFonts w:eastAsia="Calibri"/>
          <w:szCs w:val="28"/>
          <w:lang w:eastAsia="en-US"/>
        </w:rPr>
        <w:t>Проте, з</w:t>
      </w:r>
      <w:r w:rsidR="000439EE" w:rsidRPr="006C46AA">
        <w:rPr>
          <w:rFonts w:eastAsia="Calibri"/>
          <w:szCs w:val="28"/>
          <w:lang w:eastAsia="en-US"/>
        </w:rPr>
        <w:t xml:space="preserve">абезпечуючи позов у такий спосіб, суддя </w:t>
      </w:r>
      <w:proofErr w:type="spellStart"/>
      <w:r w:rsidR="000439EE" w:rsidRPr="006C46AA">
        <w:rPr>
          <w:rFonts w:eastAsia="Calibri"/>
          <w:szCs w:val="28"/>
          <w:lang w:eastAsia="en-US"/>
        </w:rPr>
        <w:t>Корзаченко</w:t>
      </w:r>
      <w:proofErr w:type="spellEnd"/>
      <w:r w:rsidR="000439EE" w:rsidRPr="006C46AA">
        <w:rPr>
          <w:rFonts w:eastAsia="Calibri"/>
          <w:szCs w:val="28"/>
          <w:lang w:eastAsia="en-US"/>
        </w:rPr>
        <w:t xml:space="preserve"> В.М. не тільки застосував невідповідні позовним вимогам заходи забезпечення, а й безпідставно та неправомірно обмежив прав</w:t>
      </w:r>
      <w:r w:rsidR="00055839">
        <w:rPr>
          <w:rFonts w:eastAsia="Calibri"/>
          <w:szCs w:val="28"/>
          <w:lang w:eastAsia="en-US"/>
        </w:rPr>
        <w:t>о</w:t>
      </w:r>
      <w:r w:rsidR="000439EE" w:rsidRPr="006C46AA">
        <w:rPr>
          <w:rFonts w:eastAsia="Calibri"/>
          <w:szCs w:val="28"/>
          <w:lang w:eastAsia="en-US"/>
        </w:rPr>
        <w:t xml:space="preserve"> МОЗ України на здійснення законної діяльності з управління підприємством, яке перебуває у його відданні.</w:t>
      </w:r>
    </w:p>
    <w:p w14:paraId="75B336D1" w14:textId="67ADD28E" w:rsidR="000439EE" w:rsidRPr="006C46AA" w:rsidRDefault="000439EE" w:rsidP="00A02760">
      <w:pPr>
        <w:widowControl w:val="0"/>
        <w:shd w:val="clear" w:color="auto" w:fill="FFFFFF"/>
        <w:autoSpaceDN/>
        <w:ind w:firstLine="567"/>
        <w:jc w:val="both"/>
        <w:textAlignment w:val="baseline"/>
        <w:rPr>
          <w:rFonts w:eastAsia="Calibri"/>
          <w:szCs w:val="28"/>
          <w:lang w:eastAsia="en-US"/>
        </w:rPr>
      </w:pPr>
      <w:r w:rsidRPr="006C46AA">
        <w:rPr>
          <w:rFonts w:eastAsia="Calibri"/>
          <w:szCs w:val="28"/>
          <w:lang w:eastAsia="en-US"/>
        </w:rPr>
        <w:t>Крім того, зупинивши дію наказу МОЗ Ук</w:t>
      </w:r>
      <w:r w:rsidR="00CF6CD8">
        <w:rPr>
          <w:rFonts w:eastAsia="Calibri"/>
          <w:szCs w:val="28"/>
          <w:lang w:eastAsia="en-US"/>
        </w:rPr>
        <w:t>раїни від 12 лютого 2008 року № </w:t>
      </w:r>
      <w:r w:rsidRPr="006C46AA">
        <w:rPr>
          <w:rFonts w:eastAsia="Calibri"/>
          <w:szCs w:val="28"/>
          <w:lang w:eastAsia="en-US"/>
        </w:rPr>
        <w:t xml:space="preserve">25-о, суддя </w:t>
      </w:r>
      <w:proofErr w:type="spellStart"/>
      <w:r w:rsidRPr="006C46AA">
        <w:rPr>
          <w:rFonts w:eastAsia="Calibri"/>
          <w:szCs w:val="28"/>
          <w:lang w:eastAsia="en-US"/>
        </w:rPr>
        <w:t>Корзаченко</w:t>
      </w:r>
      <w:proofErr w:type="spellEnd"/>
      <w:r w:rsidRPr="006C46AA">
        <w:rPr>
          <w:rFonts w:eastAsia="Calibri"/>
          <w:szCs w:val="28"/>
          <w:lang w:eastAsia="en-US"/>
        </w:rPr>
        <w:t xml:space="preserve"> В.М. проігнорував, що цей акт містить 9 пунктів, лише один із яких стосується звільнення позивача; безпідставно не врахував, що пунктом 4 цього наказу передбачено призначення головою виконавчого правління ДАК «</w:t>
      </w:r>
      <w:proofErr w:type="spellStart"/>
      <w:r w:rsidRPr="006C46AA">
        <w:rPr>
          <w:rFonts w:eastAsia="Calibri"/>
          <w:szCs w:val="28"/>
          <w:lang w:eastAsia="en-US"/>
        </w:rPr>
        <w:t>Укрмедпром</w:t>
      </w:r>
      <w:proofErr w:type="spellEnd"/>
      <w:r w:rsidRPr="006C46AA">
        <w:rPr>
          <w:rFonts w:eastAsia="Calibri"/>
          <w:szCs w:val="28"/>
          <w:lang w:eastAsia="en-US"/>
        </w:rPr>
        <w:t xml:space="preserve">» </w:t>
      </w:r>
      <w:r w:rsidR="006434A8">
        <w:rPr>
          <w:rFonts w:eastAsia="Calibri"/>
          <w:szCs w:val="28"/>
          <w:lang w:eastAsia="en-US"/>
        </w:rPr>
        <w:t>ОСОБА_2</w:t>
      </w:r>
      <w:r w:rsidRPr="006C46AA">
        <w:rPr>
          <w:rFonts w:eastAsia="Calibri"/>
          <w:szCs w:val="28"/>
          <w:lang w:eastAsia="en-US"/>
        </w:rPr>
        <w:t xml:space="preserve">, </w:t>
      </w:r>
      <w:r w:rsidR="00055839">
        <w:rPr>
          <w:rFonts w:eastAsia="Calibri"/>
          <w:szCs w:val="28"/>
          <w:lang w:eastAsia="en-US"/>
        </w:rPr>
        <w:t>отже,</w:t>
      </w:r>
      <w:r w:rsidRPr="006C46AA">
        <w:rPr>
          <w:rFonts w:eastAsia="Calibri"/>
          <w:szCs w:val="28"/>
          <w:lang w:eastAsia="en-US"/>
        </w:rPr>
        <w:t xml:space="preserve"> порушив трудові права цієї особи.</w:t>
      </w:r>
    </w:p>
    <w:p w14:paraId="4918FA50" w14:textId="37758830" w:rsidR="00B47941" w:rsidRPr="006C46AA" w:rsidRDefault="00055839" w:rsidP="00A02760">
      <w:pPr>
        <w:widowControl w:val="0"/>
        <w:shd w:val="clear" w:color="auto" w:fill="FFFFFF"/>
        <w:autoSpaceDN/>
        <w:ind w:firstLine="567"/>
        <w:jc w:val="both"/>
        <w:textAlignment w:val="baseline"/>
        <w:rPr>
          <w:rFonts w:eastAsia="Calibri"/>
          <w:szCs w:val="28"/>
          <w:lang w:eastAsia="en-US"/>
        </w:rPr>
      </w:pPr>
      <w:r>
        <w:rPr>
          <w:rFonts w:eastAsia="Calibri"/>
          <w:szCs w:val="28"/>
          <w:lang w:eastAsia="en-US"/>
        </w:rPr>
        <w:t>З урахуванням вказаних обставин</w:t>
      </w:r>
      <w:r w:rsidR="00B47941">
        <w:rPr>
          <w:rFonts w:eastAsia="Calibri"/>
          <w:szCs w:val="28"/>
          <w:lang w:eastAsia="en-US"/>
        </w:rPr>
        <w:t xml:space="preserve"> встановлено</w:t>
      </w:r>
      <w:r w:rsidR="00B47941" w:rsidRPr="006C46AA">
        <w:rPr>
          <w:rFonts w:eastAsia="Calibri"/>
          <w:szCs w:val="28"/>
          <w:lang w:eastAsia="en-US"/>
        </w:rPr>
        <w:t>, що вказан</w:t>
      </w:r>
      <w:r>
        <w:rPr>
          <w:rFonts w:eastAsia="Calibri"/>
          <w:szCs w:val="28"/>
          <w:lang w:eastAsia="en-US"/>
        </w:rPr>
        <w:t xml:space="preserve">ого </w:t>
      </w:r>
      <w:r w:rsidR="00B47941">
        <w:rPr>
          <w:rFonts w:eastAsia="Calibri"/>
          <w:szCs w:val="28"/>
          <w:lang w:eastAsia="en-US"/>
        </w:rPr>
        <w:t xml:space="preserve">вище </w:t>
      </w:r>
      <w:r w:rsidR="00B47941" w:rsidRPr="006C46AA">
        <w:rPr>
          <w:rFonts w:eastAsia="Calibri"/>
          <w:szCs w:val="28"/>
          <w:lang w:eastAsia="en-US"/>
        </w:rPr>
        <w:t>принцип</w:t>
      </w:r>
      <w:r>
        <w:rPr>
          <w:rFonts w:eastAsia="Calibri"/>
          <w:szCs w:val="28"/>
          <w:lang w:eastAsia="en-US"/>
        </w:rPr>
        <w:t>у</w:t>
      </w:r>
      <w:r w:rsidR="00B47941" w:rsidRPr="006C46AA">
        <w:rPr>
          <w:rFonts w:eastAsia="Calibri"/>
          <w:szCs w:val="28"/>
          <w:lang w:eastAsia="en-US"/>
        </w:rPr>
        <w:t xml:space="preserve"> співмірності</w:t>
      </w:r>
      <w:r w:rsidR="00B47941" w:rsidRPr="00B47941">
        <w:t xml:space="preserve"> </w:t>
      </w:r>
      <w:r w:rsidRPr="006C46AA">
        <w:rPr>
          <w:rFonts w:eastAsia="Calibri"/>
          <w:szCs w:val="28"/>
          <w:lang w:eastAsia="en-US"/>
        </w:rPr>
        <w:t xml:space="preserve">не було дотримано </w:t>
      </w:r>
      <w:r w:rsidR="00B47941" w:rsidRPr="006C46AA">
        <w:rPr>
          <w:rFonts w:eastAsia="Calibri"/>
          <w:szCs w:val="28"/>
          <w:lang w:eastAsia="en-US"/>
        </w:rPr>
        <w:t xml:space="preserve">суддею </w:t>
      </w:r>
      <w:proofErr w:type="spellStart"/>
      <w:r w:rsidR="00B47941" w:rsidRPr="006C46AA">
        <w:rPr>
          <w:rFonts w:eastAsia="Calibri"/>
          <w:szCs w:val="28"/>
          <w:lang w:eastAsia="en-US"/>
        </w:rPr>
        <w:t>Корзаченком</w:t>
      </w:r>
      <w:proofErr w:type="spellEnd"/>
      <w:r w:rsidR="00B47941" w:rsidRPr="006C46AA">
        <w:rPr>
          <w:rFonts w:eastAsia="Calibri"/>
          <w:szCs w:val="28"/>
          <w:lang w:eastAsia="en-US"/>
        </w:rPr>
        <w:t xml:space="preserve"> В.М..</w:t>
      </w:r>
    </w:p>
    <w:p w14:paraId="16B43C33" w14:textId="44422F19" w:rsidR="006B3515" w:rsidRPr="00A41574" w:rsidRDefault="006B3515" w:rsidP="00A02760">
      <w:pPr>
        <w:widowControl w:val="0"/>
        <w:shd w:val="clear" w:color="auto" w:fill="FFFFFF"/>
        <w:autoSpaceDN/>
        <w:ind w:firstLine="567"/>
        <w:jc w:val="both"/>
        <w:textAlignment w:val="baseline"/>
        <w:rPr>
          <w:rFonts w:eastAsia="Calibri"/>
          <w:szCs w:val="28"/>
          <w:lang w:eastAsia="en-US"/>
        </w:rPr>
      </w:pPr>
      <w:r w:rsidRPr="00A41574">
        <w:rPr>
          <w:rFonts w:eastAsia="Calibri"/>
          <w:szCs w:val="28"/>
          <w:lang w:eastAsia="en-US"/>
        </w:rPr>
        <w:t xml:space="preserve">Посилання судді </w:t>
      </w:r>
      <w:proofErr w:type="spellStart"/>
      <w:r w:rsidRPr="00A41574">
        <w:rPr>
          <w:rFonts w:eastAsia="Calibri"/>
          <w:szCs w:val="28"/>
          <w:lang w:eastAsia="en-US"/>
        </w:rPr>
        <w:t>Корзаченка</w:t>
      </w:r>
      <w:proofErr w:type="spellEnd"/>
      <w:r w:rsidRPr="00A41574">
        <w:rPr>
          <w:rFonts w:eastAsia="Calibri"/>
          <w:szCs w:val="28"/>
          <w:lang w:eastAsia="en-US"/>
        </w:rPr>
        <w:t xml:space="preserve"> В.М. на відсутність порушення закону при постановленні ухвали про забезпечення позову не спростовують висновків про невідповідність видів забезпечення позову заявленим позовним вимогам, відсутність належного обґрунтування необхідності вжиття заходів забезпечення позову та порушення при винесенні ухвали прав</w:t>
      </w:r>
      <w:r w:rsidR="00055839">
        <w:rPr>
          <w:rFonts w:eastAsia="Calibri"/>
          <w:szCs w:val="28"/>
          <w:lang w:eastAsia="en-US"/>
        </w:rPr>
        <w:t>а</w:t>
      </w:r>
      <w:r w:rsidRPr="00A41574">
        <w:rPr>
          <w:rFonts w:eastAsia="Calibri"/>
          <w:szCs w:val="28"/>
          <w:lang w:eastAsia="en-US"/>
        </w:rPr>
        <w:t xml:space="preserve"> МОЗ України щодо управління підприємством, яке перебуває в його віданні, та трудових прав </w:t>
      </w:r>
      <w:r w:rsidR="006434A8">
        <w:rPr>
          <w:rFonts w:eastAsia="Calibri"/>
          <w:szCs w:val="28"/>
          <w:lang w:eastAsia="en-US"/>
        </w:rPr>
        <w:t>ОСОБА_2.</w:t>
      </w:r>
      <w:bookmarkStart w:id="0" w:name="_GoBack"/>
      <w:bookmarkEnd w:id="0"/>
    </w:p>
    <w:p w14:paraId="7A187F69" w14:textId="77777777" w:rsidR="00B47941" w:rsidRDefault="00B47941" w:rsidP="00A02760">
      <w:pPr>
        <w:widowControl w:val="0"/>
        <w:shd w:val="clear" w:color="auto" w:fill="FFFFFF"/>
        <w:autoSpaceDN/>
        <w:ind w:firstLine="567"/>
        <w:jc w:val="both"/>
        <w:textAlignment w:val="baseline"/>
        <w:rPr>
          <w:rFonts w:eastAsia="Calibri"/>
          <w:szCs w:val="28"/>
          <w:lang w:eastAsia="en-US"/>
        </w:rPr>
      </w:pPr>
    </w:p>
    <w:p w14:paraId="037B2FA0" w14:textId="1B7C4154" w:rsidR="00B47941" w:rsidRPr="00B47941" w:rsidRDefault="00B47941" w:rsidP="00A02760">
      <w:pPr>
        <w:widowControl w:val="0"/>
        <w:shd w:val="clear" w:color="auto" w:fill="FFFFFF"/>
        <w:autoSpaceDN/>
        <w:ind w:firstLine="567"/>
        <w:jc w:val="both"/>
        <w:textAlignment w:val="baseline"/>
        <w:rPr>
          <w:rFonts w:eastAsia="Calibri"/>
          <w:b/>
          <w:szCs w:val="28"/>
          <w:lang w:eastAsia="en-US"/>
        </w:rPr>
      </w:pPr>
      <w:r w:rsidRPr="00B47941">
        <w:rPr>
          <w:rFonts w:eastAsia="Calibri"/>
          <w:b/>
          <w:szCs w:val="28"/>
          <w:lang w:eastAsia="en-US"/>
        </w:rPr>
        <w:t>Щодо вмотивованості</w:t>
      </w:r>
    </w:p>
    <w:p w14:paraId="3FFC7D9B" w14:textId="5394833A" w:rsidR="000439EE" w:rsidRPr="006C46AA" w:rsidRDefault="000439EE" w:rsidP="00A02760">
      <w:pPr>
        <w:widowControl w:val="0"/>
        <w:shd w:val="clear" w:color="auto" w:fill="FFFFFF"/>
        <w:autoSpaceDN/>
        <w:ind w:firstLine="567"/>
        <w:jc w:val="both"/>
        <w:textAlignment w:val="baseline"/>
        <w:rPr>
          <w:rFonts w:eastAsia="Calibri"/>
          <w:szCs w:val="28"/>
          <w:lang w:eastAsia="en-US"/>
        </w:rPr>
      </w:pPr>
      <w:r w:rsidRPr="006C46AA">
        <w:rPr>
          <w:rFonts w:eastAsia="Calibri"/>
          <w:szCs w:val="28"/>
          <w:lang w:eastAsia="en-US"/>
        </w:rPr>
        <w:t>Згідно із приписами статті 210 ЦПК України та пунктів 1, 2, 7 постанови Пленуму Верховного Суду України від 22 грудня 2006 року № 9 «Про практику застосування судами цивільного процесуального законодавства при розгляді заяв про забезпечення позову» ухвала про забезпечення позову певним видом забезпечення має бути мотивованою.</w:t>
      </w:r>
    </w:p>
    <w:p w14:paraId="546B895C" w14:textId="77777777" w:rsidR="000439EE" w:rsidRPr="006C46AA" w:rsidRDefault="000439EE" w:rsidP="00A02760">
      <w:pPr>
        <w:widowControl w:val="0"/>
        <w:shd w:val="clear" w:color="auto" w:fill="FFFFFF"/>
        <w:autoSpaceDN/>
        <w:ind w:firstLine="567"/>
        <w:jc w:val="both"/>
        <w:textAlignment w:val="baseline"/>
        <w:rPr>
          <w:rFonts w:eastAsia="Calibri"/>
          <w:szCs w:val="28"/>
          <w:lang w:eastAsia="en-US"/>
        </w:rPr>
      </w:pPr>
      <w:r w:rsidRPr="006C46AA">
        <w:rPr>
          <w:rFonts w:eastAsia="Calibri"/>
          <w:szCs w:val="28"/>
          <w:lang w:eastAsia="en-US"/>
        </w:rPr>
        <w:t>Вмотивованість – це вимога до суду наводити письмово у рішенні судження, пояснення про наявність чи відсутність фактів, які є основою для висновку суду. Це також пояснення суду, чому він виніс саме таке рішення, погодився з одними та відкинув інші доводи.</w:t>
      </w:r>
    </w:p>
    <w:p w14:paraId="3C817766" w14:textId="77777777" w:rsidR="000439EE" w:rsidRPr="006C46AA" w:rsidRDefault="000439EE" w:rsidP="00A02760">
      <w:pPr>
        <w:widowControl w:val="0"/>
        <w:shd w:val="clear" w:color="auto" w:fill="FFFFFF"/>
        <w:autoSpaceDN/>
        <w:ind w:firstLine="567"/>
        <w:jc w:val="both"/>
        <w:textAlignment w:val="baseline"/>
        <w:rPr>
          <w:rFonts w:eastAsia="Calibri"/>
          <w:szCs w:val="28"/>
          <w:lang w:eastAsia="en-US"/>
        </w:rPr>
      </w:pPr>
      <w:r w:rsidRPr="006C46AA">
        <w:rPr>
          <w:rFonts w:eastAsia="Calibri"/>
          <w:szCs w:val="28"/>
          <w:lang w:eastAsia="en-US"/>
        </w:rPr>
        <w:t>Право на вмотивованість судового рішення є складовою права на справедливий суд, гарантованого статтею 6 Конвенції.</w:t>
      </w:r>
    </w:p>
    <w:p w14:paraId="4DCE49E3" w14:textId="77777777" w:rsidR="000439EE" w:rsidRPr="006C46AA" w:rsidRDefault="000439EE" w:rsidP="00A02760">
      <w:pPr>
        <w:widowControl w:val="0"/>
        <w:shd w:val="clear" w:color="auto" w:fill="FFFFFF"/>
        <w:autoSpaceDN/>
        <w:ind w:firstLine="567"/>
        <w:jc w:val="both"/>
        <w:textAlignment w:val="baseline"/>
        <w:rPr>
          <w:rFonts w:eastAsia="Calibri"/>
          <w:szCs w:val="28"/>
          <w:lang w:eastAsia="en-US"/>
        </w:rPr>
      </w:pPr>
      <w:r w:rsidRPr="006C46AA">
        <w:rPr>
          <w:rFonts w:eastAsia="Calibri"/>
          <w:szCs w:val="28"/>
          <w:lang w:eastAsia="en-US"/>
        </w:rPr>
        <w:t>Умовою застосування забезпечення позову як сукупності процесуальних дій є обґрунтоване припущення, що невжиття таких заходів може утруднити або унеможливити виконання рішення по суті позовних вимог. Такі заходи гарантують виконання рішення суду в разі задоволення позовних вимог.</w:t>
      </w:r>
    </w:p>
    <w:p w14:paraId="7DF56E64" w14:textId="77777777" w:rsidR="000439EE" w:rsidRPr="006C46AA" w:rsidRDefault="000439EE" w:rsidP="00A02760">
      <w:pPr>
        <w:widowControl w:val="0"/>
        <w:shd w:val="clear" w:color="auto" w:fill="FFFFFF"/>
        <w:autoSpaceDN/>
        <w:ind w:firstLine="567"/>
        <w:jc w:val="both"/>
        <w:textAlignment w:val="baseline"/>
        <w:rPr>
          <w:rFonts w:eastAsia="Calibri"/>
          <w:szCs w:val="28"/>
          <w:lang w:eastAsia="en-US"/>
        </w:rPr>
      </w:pPr>
      <w:r w:rsidRPr="006C46AA">
        <w:rPr>
          <w:rFonts w:eastAsia="Calibri"/>
          <w:szCs w:val="28"/>
          <w:lang w:eastAsia="en-US"/>
        </w:rPr>
        <w:t xml:space="preserve">Всупереч вказаним вимогам закону у зазначеній ухвалі суддя </w:t>
      </w:r>
      <w:proofErr w:type="spellStart"/>
      <w:r w:rsidRPr="006C46AA">
        <w:rPr>
          <w:rFonts w:eastAsia="Calibri"/>
          <w:szCs w:val="28"/>
          <w:lang w:eastAsia="en-US"/>
        </w:rPr>
        <w:t>Корзаченко</w:t>
      </w:r>
      <w:proofErr w:type="spellEnd"/>
      <w:r w:rsidRPr="006C46AA">
        <w:rPr>
          <w:rFonts w:eastAsia="Calibri"/>
          <w:szCs w:val="28"/>
          <w:lang w:eastAsia="en-US"/>
        </w:rPr>
        <w:t> В.М. не мотивував, за яких підстав він дійшов висновку про те, що невжиття застосованих ним заходів забезпечення позову може утруднити чи зробити неможливим виконання рішення суду.</w:t>
      </w:r>
    </w:p>
    <w:p w14:paraId="3E6FDB39" w14:textId="77777777" w:rsidR="00B47941" w:rsidRDefault="00B47941" w:rsidP="00A02760">
      <w:pPr>
        <w:widowControl w:val="0"/>
        <w:shd w:val="clear" w:color="auto" w:fill="FFFFFF"/>
        <w:autoSpaceDN/>
        <w:ind w:firstLine="567"/>
        <w:jc w:val="both"/>
        <w:textAlignment w:val="baseline"/>
        <w:rPr>
          <w:rFonts w:eastAsia="Calibri"/>
          <w:szCs w:val="28"/>
          <w:lang w:eastAsia="en-US"/>
        </w:rPr>
      </w:pPr>
    </w:p>
    <w:p w14:paraId="0115C73B" w14:textId="749F66AF" w:rsidR="00B47941" w:rsidRPr="00C97409" w:rsidRDefault="00C97409" w:rsidP="00A02760">
      <w:pPr>
        <w:shd w:val="clear" w:color="auto" w:fill="FFFFFF"/>
        <w:autoSpaceDN/>
        <w:spacing w:line="276" w:lineRule="auto"/>
        <w:ind w:firstLine="567"/>
        <w:jc w:val="both"/>
        <w:rPr>
          <w:b/>
          <w:bCs/>
          <w:color w:val="1D1D1B"/>
          <w:szCs w:val="28"/>
          <w:lang w:eastAsia="uk-UA"/>
        </w:rPr>
      </w:pPr>
      <w:r w:rsidRPr="00C97409">
        <w:rPr>
          <w:rFonts w:eastAsia="Calibri"/>
          <w:b/>
          <w:szCs w:val="28"/>
          <w:lang w:eastAsia="en-US"/>
        </w:rPr>
        <w:t xml:space="preserve">Щодо </w:t>
      </w:r>
      <w:r w:rsidR="007C4609" w:rsidRPr="007C4609">
        <w:rPr>
          <w:rFonts w:eastAsia="Calibri"/>
          <w:b/>
          <w:szCs w:val="28"/>
          <w:lang w:eastAsia="en-US"/>
        </w:rPr>
        <w:t>подвійного стягнення</w:t>
      </w:r>
    </w:p>
    <w:p w14:paraId="675168F0" w14:textId="77777777" w:rsidR="009D36E7" w:rsidRDefault="009D36E7" w:rsidP="00A02760">
      <w:pPr>
        <w:widowControl w:val="0"/>
        <w:shd w:val="clear" w:color="auto" w:fill="FFFFFF"/>
        <w:autoSpaceDN/>
        <w:ind w:firstLine="567"/>
        <w:jc w:val="both"/>
        <w:textAlignment w:val="baseline"/>
        <w:rPr>
          <w:rFonts w:eastAsia="Calibri"/>
          <w:szCs w:val="28"/>
          <w:lang w:eastAsia="en-US"/>
        </w:rPr>
      </w:pPr>
      <w:r w:rsidRPr="009D36E7">
        <w:rPr>
          <w:rFonts w:eastAsia="Calibri"/>
          <w:szCs w:val="28"/>
          <w:lang w:eastAsia="en-US"/>
        </w:rPr>
        <w:t xml:space="preserve">Статтею 61 Конституції України передбачено, що ніхто не може бути двічі притягнений до юридичної відповідальності одного виду за одне й те саме </w:t>
      </w:r>
      <w:r w:rsidRPr="009D36E7">
        <w:rPr>
          <w:rFonts w:eastAsia="Calibri"/>
          <w:szCs w:val="28"/>
          <w:lang w:eastAsia="en-US"/>
        </w:rPr>
        <w:lastRenderedPageBreak/>
        <w:t>правопорушення.</w:t>
      </w:r>
    </w:p>
    <w:p w14:paraId="570E4A77" w14:textId="6C933B28" w:rsidR="00C97409" w:rsidRPr="009A0474" w:rsidRDefault="00C97409" w:rsidP="00A02760">
      <w:pPr>
        <w:widowControl w:val="0"/>
        <w:shd w:val="clear" w:color="auto" w:fill="FFFFFF"/>
        <w:autoSpaceDN/>
        <w:ind w:firstLine="567"/>
        <w:jc w:val="both"/>
        <w:textAlignment w:val="baseline"/>
        <w:rPr>
          <w:rFonts w:eastAsia="Calibri"/>
          <w:szCs w:val="28"/>
          <w:lang w:eastAsia="en-US"/>
        </w:rPr>
      </w:pPr>
      <w:r w:rsidRPr="009A0474">
        <w:rPr>
          <w:rFonts w:eastAsia="Calibri"/>
          <w:szCs w:val="28"/>
          <w:lang w:eastAsia="en-US"/>
        </w:rPr>
        <w:t>Р</w:t>
      </w:r>
      <w:r w:rsidR="000439EE" w:rsidRPr="009A0474">
        <w:rPr>
          <w:rFonts w:eastAsia="Calibri"/>
          <w:szCs w:val="28"/>
          <w:lang w:eastAsia="en-US"/>
        </w:rPr>
        <w:t xml:space="preserve">ішенням Кваліфікаційної комісії суддів загальних судів Київського апеляційного округу від 26 вересня 2008 року </w:t>
      </w:r>
      <w:r w:rsidRPr="009A0474">
        <w:rPr>
          <w:rFonts w:eastAsia="Calibri"/>
          <w:szCs w:val="28"/>
          <w:lang w:eastAsia="en-US"/>
        </w:rPr>
        <w:t xml:space="preserve">притягнуто суддю </w:t>
      </w:r>
      <w:proofErr w:type="spellStart"/>
      <w:r w:rsidRPr="009A0474">
        <w:rPr>
          <w:rFonts w:eastAsia="Calibri"/>
          <w:szCs w:val="28"/>
          <w:lang w:eastAsia="en-US"/>
        </w:rPr>
        <w:t>Носівського</w:t>
      </w:r>
      <w:proofErr w:type="spellEnd"/>
      <w:r w:rsidRPr="009A0474">
        <w:rPr>
          <w:rFonts w:eastAsia="Calibri"/>
          <w:szCs w:val="28"/>
          <w:lang w:eastAsia="en-US"/>
        </w:rPr>
        <w:t xml:space="preserve"> районного суду Чернігівської області </w:t>
      </w:r>
      <w:proofErr w:type="spellStart"/>
      <w:r w:rsidRPr="009A0474">
        <w:rPr>
          <w:rFonts w:eastAsia="Calibri"/>
          <w:szCs w:val="28"/>
          <w:lang w:eastAsia="en-US"/>
        </w:rPr>
        <w:t>Корзаченка</w:t>
      </w:r>
      <w:proofErr w:type="spellEnd"/>
      <w:r w:rsidRPr="009A0474">
        <w:rPr>
          <w:rFonts w:eastAsia="Calibri"/>
          <w:szCs w:val="28"/>
          <w:lang w:eastAsia="en-US"/>
        </w:rPr>
        <w:t xml:space="preserve"> В.М. до дисциплінарної відповідальності та застосовано до нього дисциплінарне стягнення у виді догани.</w:t>
      </w:r>
    </w:p>
    <w:p w14:paraId="34DC0984" w14:textId="70B507D2" w:rsidR="000439EE" w:rsidRPr="009A0474" w:rsidRDefault="00C97409" w:rsidP="00A02760">
      <w:pPr>
        <w:widowControl w:val="0"/>
        <w:shd w:val="clear" w:color="auto" w:fill="FFFFFF"/>
        <w:autoSpaceDN/>
        <w:ind w:firstLine="567"/>
        <w:jc w:val="both"/>
        <w:textAlignment w:val="baseline"/>
        <w:rPr>
          <w:rFonts w:eastAsia="Calibri"/>
          <w:szCs w:val="28"/>
          <w:lang w:eastAsia="en-US"/>
        </w:rPr>
      </w:pPr>
      <w:r w:rsidRPr="009A0474">
        <w:rPr>
          <w:rFonts w:eastAsia="Calibri"/>
          <w:szCs w:val="28"/>
          <w:lang w:eastAsia="en-US"/>
        </w:rPr>
        <w:t xml:space="preserve">У засіданні Першої Дисциплінарної палати Вищої ради правосуддя та у додаткових поясненнях (справа № 19/1, а. с. 52, том 3) суддя </w:t>
      </w:r>
      <w:proofErr w:type="spellStart"/>
      <w:r w:rsidRPr="009A0474">
        <w:rPr>
          <w:rFonts w:eastAsia="Calibri"/>
          <w:szCs w:val="28"/>
          <w:lang w:eastAsia="en-US"/>
        </w:rPr>
        <w:t>Корзаченко</w:t>
      </w:r>
      <w:proofErr w:type="spellEnd"/>
      <w:r w:rsidRPr="009A0474">
        <w:rPr>
          <w:rFonts w:eastAsia="Calibri"/>
          <w:szCs w:val="28"/>
          <w:lang w:eastAsia="en-US"/>
        </w:rPr>
        <w:t xml:space="preserve"> В.М. вказав, що цим рішенням </w:t>
      </w:r>
      <w:r w:rsidR="000439EE" w:rsidRPr="009A0474">
        <w:rPr>
          <w:rFonts w:eastAsia="Calibri"/>
          <w:szCs w:val="28"/>
          <w:lang w:eastAsia="en-US"/>
        </w:rPr>
        <w:t>його вже було притягнуто до дисциплінарної відповідальності за порушення, допущені під час розгл</w:t>
      </w:r>
      <w:r w:rsidRPr="009A0474">
        <w:rPr>
          <w:rFonts w:eastAsia="Calibri"/>
          <w:szCs w:val="28"/>
          <w:lang w:eastAsia="en-US"/>
        </w:rPr>
        <w:t xml:space="preserve">яду цивільної справи </w:t>
      </w:r>
      <w:r w:rsidR="00055839">
        <w:rPr>
          <w:rFonts w:eastAsia="Calibri"/>
          <w:szCs w:val="28"/>
          <w:lang w:eastAsia="en-US"/>
        </w:rPr>
        <w:br/>
      </w:r>
      <w:r w:rsidRPr="009A0474">
        <w:rPr>
          <w:rFonts w:eastAsia="Calibri"/>
          <w:szCs w:val="28"/>
          <w:lang w:eastAsia="en-US"/>
        </w:rPr>
        <w:t>№ 2-225/08</w:t>
      </w:r>
      <w:r w:rsidR="000439EE" w:rsidRPr="009A0474">
        <w:rPr>
          <w:rFonts w:eastAsia="Calibri"/>
          <w:szCs w:val="28"/>
          <w:lang w:eastAsia="en-US"/>
        </w:rPr>
        <w:t>.</w:t>
      </w:r>
    </w:p>
    <w:p w14:paraId="5387DDF9" w14:textId="5BFFA57D" w:rsidR="00C97409" w:rsidRPr="00244298" w:rsidRDefault="00C97409" w:rsidP="00A02760">
      <w:pPr>
        <w:widowControl w:val="0"/>
        <w:shd w:val="clear" w:color="auto" w:fill="FFFFFF"/>
        <w:autoSpaceDN/>
        <w:ind w:firstLine="567"/>
        <w:jc w:val="both"/>
        <w:textAlignment w:val="baseline"/>
        <w:rPr>
          <w:rFonts w:eastAsia="Calibri"/>
          <w:szCs w:val="28"/>
          <w:lang w:eastAsia="en-US"/>
        </w:rPr>
      </w:pPr>
      <w:r w:rsidRPr="009A0474">
        <w:rPr>
          <w:rFonts w:eastAsia="Calibri"/>
          <w:szCs w:val="28"/>
          <w:lang w:eastAsia="en-US"/>
        </w:rPr>
        <w:t>Перша</w:t>
      </w:r>
      <w:r>
        <w:rPr>
          <w:rFonts w:eastAsia="Calibri"/>
          <w:szCs w:val="28"/>
          <w:lang w:eastAsia="en-US"/>
        </w:rPr>
        <w:t xml:space="preserve"> Дисциплінарна палата Вищої ради правосуддя звертає увагу, що н</w:t>
      </w:r>
      <w:r w:rsidR="000439EE" w:rsidRPr="00A41574">
        <w:rPr>
          <w:rFonts w:eastAsia="Calibri"/>
          <w:szCs w:val="28"/>
          <w:lang w:eastAsia="en-US"/>
        </w:rPr>
        <w:t>аведен</w:t>
      </w:r>
      <w:r>
        <w:rPr>
          <w:rFonts w:eastAsia="Calibri"/>
          <w:szCs w:val="28"/>
          <w:lang w:eastAsia="en-US"/>
        </w:rPr>
        <w:t xml:space="preserve">і доводи судді </w:t>
      </w:r>
      <w:proofErr w:type="spellStart"/>
      <w:r>
        <w:rPr>
          <w:rFonts w:eastAsia="Calibri"/>
          <w:szCs w:val="28"/>
          <w:lang w:eastAsia="en-US"/>
        </w:rPr>
        <w:t>Корзаченка</w:t>
      </w:r>
      <w:proofErr w:type="spellEnd"/>
      <w:r>
        <w:rPr>
          <w:rFonts w:eastAsia="Calibri"/>
          <w:szCs w:val="28"/>
          <w:lang w:eastAsia="en-US"/>
        </w:rPr>
        <w:t xml:space="preserve"> В.М. були </w:t>
      </w:r>
      <w:r w:rsidR="00244298">
        <w:rPr>
          <w:rFonts w:eastAsia="Calibri"/>
          <w:szCs w:val="28"/>
          <w:lang w:eastAsia="en-US"/>
        </w:rPr>
        <w:t xml:space="preserve">предметом перевірки Великої </w:t>
      </w:r>
      <w:r w:rsidR="00244298" w:rsidRPr="00244298">
        <w:rPr>
          <w:rFonts w:eastAsia="Calibri"/>
          <w:szCs w:val="28"/>
          <w:lang w:eastAsia="en-US"/>
        </w:rPr>
        <w:t>Палат</w:t>
      </w:r>
      <w:r w:rsidR="00244298">
        <w:rPr>
          <w:rFonts w:eastAsia="Calibri"/>
          <w:szCs w:val="28"/>
          <w:lang w:eastAsia="en-US"/>
        </w:rPr>
        <w:t>и</w:t>
      </w:r>
      <w:r w:rsidR="00244298" w:rsidRPr="00244298">
        <w:rPr>
          <w:rFonts w:eastAsia="Calibri"/>
          <w:szCs w:val="28"/>
          <w:lang w:eastAsia="en-US"/>
        </w:rPr>
        <w:t xml:space="preserve"> Верховного Суду</w:t>
      </w:r>
      <w:r w:rsidR="00244298">
        <w:rPr>
          <w:rFonts w:eastAsia="Calibri"/>
          <w:szCs w:val="28"/>
          <w:lang w:eastAsia="en-US"/>
        </w:rPr>
        <w:t>.</w:t>
      </w:r>
    </w:p>
    <w:p w14:paraId="213A7252" w14:textId="77777777" w:rsidR="00055839" w:rsidRDefault="00244298" w:rsidP="00055839">
      <w:pPr>
        <w:widowControl w:val="0"/>
        <w:shd w:val="clear" w:color="auto" w:fill="FFFFFF"/>
        <w:autoSpaceDN/>
        <w:ind w:firstLine="567"/>
        <w:jc w:val="both"/>
        <w:textAlignment w:val="baseline"/>
        <w:rPr>
          <w:rFonts w:eastAsia="Calibri"/>
          <w:szCs w:val="28"/>
          <w:lang w:eastAsia="en-US"/>
        </w:rPr>
      </w:pPr>
      <w:r>
        <w:rPr>
          <w:rFonts w:eastAsia="Calibri"/>
          <w:szCs w:val="28"/>
          <w:lang w:eastAsia="en-US"/>
        </w:rPr>
        <w:t xml:space="preserve">Велика </w:t>
      </w:r>
      <w:r w:rsidRPr="00A41574">
        <w:rPr>
          <w:rFonts w:eastAsia="Calibri"/>
          <w:szCs w:val="28"/>
          <w:lang w:eastAsia="en-US"/>
        </w:rPr>
        <w:t>Палат</w:t>
      </w:r>
      <w:r w:rsidR="00055839">
        <w:rPr>
          <w:rFonts w:eastAsia="Calibri"/>
          <w:szCs w:val="28"/>
          <w:lang w:eastAsia="en-US"/>
        </w:rPr>
        <w:t>а</w:t>
      </w:r>
      <w:r w:rsidRPr="00A41574">
        <w:rPr>
          <w:rFonts w:eastAsia="Calibri"/>
          <w:szCs w:val="28"/>
          <w:lang w:eastAsia="en-US"/>
        </w:rPr>
        <w:t xml:space="preserve"> Верховного Суду</w:t>
      </w:r>
      <w:r>
        <w:rPr>
          <w:rFonts w:eastAsia="Calibri"/>
          <w:szCs w:val="28"/>
          <w:lang w:eastAsia="en-US"/>
        </w:rPr>
        <w:t xml:space="preserve"> надала оцінку таким доводам судді </w:t>
      </w:r>
      <w:proofErr w:type="spellStart"/>
      <w:r>
        <w:rPr>
          <w:rFonts w:eastAsia="Calibri"/>
          <w:szCs w:val="28"/>
          <w:lang w:eastAsia="en-US"/>
        </w:rPr>
        <w:t>Корзаченка</w:t>
      </w:r>
      <w:proofErr w:type="spellEnd"/>
      <w:r>
        <w:rPr>
          <w:rFonts w:eastAsia="Calibri"/>
          <w:szCs w:val="28"/>
          <w:lang w:eastAsia="en-US"/>
        </w:rPr>
        <w:t xml:space="preserve"> В.М. та вказаним </w:t>
      </w:r>
      <w:r w:rsidR="000439EE" w:rsidRPr="00A41574">
        <w:rPr>
          <w:rFonts w:eastAsia="Calibri"/>
          <w:szCs w:val="28"/>
          <w:lang w:eastAsia="en-US"/>
        </w:rPr>
        <w:t xml:space="preserve">обставинам </w:t>
      </w:r>
      <w:r w:rsidR="00055839">
        <w:rPr>
          <w:rFonts w:eastAsia="Calibri"/>
          <w:szCs w:val="28"/>
          <w:lang w:eastAsia="en-US"/>
        </w:rPr>
        <w:t>у</w:t>
      </w:r>
      <w:r w:rsidR="000439EE" w:rsidRPr="00A41574">
        <w:rPr>
          <w:rFonts w:eastAsia="Calibri"/>
          <w:szCs w:val="28"/>
          <w:lang w:eastAsia="en-US"/>
        </w:rPr>
        <w:t xml:space="preserve"> постанові від 24 січня 2019 року у справі № 800/349/17 (П/9901/337/18).</w:t>
      </w:r>
    </w:p>
    <w:p w14:paraId="74C77448" w14:textId="382E3767" w:rsidR="000439EE" w:rsidRPr="00627952" w:rsidRDefault="00055839" w:rsidP="00055839">
      <w:pPr>
        <w:widowControl w:val="0"/>
        <w:shd w:val="clear" w:color="auto" w:fill="FFFFFF"/>
        <w:autoSpaceDN/>
        <w:ind w:firstLine="567"/>
        <w:jc w:val="both"/>
        <w:textAlignment w:val="baseline"/>
        <w:rPr>
          <w:rFonts w:eastAsia="Calibri"/>
          <w:szCs w:val="28"/>
          <w:lang w:eastAsia="en-US"/>
        </w:rPr>
      </w:pPr>
      <w:r>
        <w:rPr>
          <w:rFonts w:eastAsia="Calibri"/>
          <w:szCs w:val="28"/>
          <w:lang w:eastAsia="en-US"/>
        </w:rPr>
        <w:t>В</w:t>
      </w:r>
      <w:r w:rsidR="00244298">
        <w:rPr>
          <w:rFonts w:eastAsia="Calibri"/>
          <w:szCs w:val="28"/>
          <w:lang w:eastAsia="en-US"/>
        </w:rPr>
        <w:t>елика Палата Верховного Суду дійшла висновків, що</w:t>
      </w:r>
      <w:r w:rsidR="000439EE" w:rsidRPr="00627952">
        <w:rPr>
          <w:rFonts w:eastAsia="Calibri"/>
          <w:szCs w:val="28"/>
          <w:lang w:eastAsia="en-US"/>
        </w:rPr>
        <w:t xml:space="preserve"> статтею 126 Конституції України (в редакції, чинній на час виникнення спірних відносин) встановлено, що суддя звільняється з посади органом, що його обрав або призначив, та визначено перелік підстав звільнення судді з посади, серед яких самостійною виокремлено таку підставу, як порушення суддею присяги (пункт 5 частини п’ятої статті 126 Конституції України).</w:t>
      </w:r>
    </w:p>
    <w:p w14:paraId="22C4EBF7" w14:textId="77777777" w:rsidR="000439EE" w:rsidRPr="00627952" w:rsidRDefault="000439EE" w:rsidP="00A02760">
      <w:pPr>
        <w:widowControl w:val="0"/>
        <w:shd w:val="clear" w:color="auto" w:fill="FFFFFF"/>
        <w:autoSpaceDN/>
        <w:ind w:firstLine="567"/>
        <w:jc w:val="both"/>
        <w:textAlignment w:val="baseline"/>
        <w:rPr>
          <w:rFonts w:eastAsia="Calibri"/>
          <w:szCs w:val="28"/>
          <w:lang w:eastAsia="en-US"/>
        </w:rPr>
      </w:pPr>
      <w:r w:rsidRPr="00627952">
        <w:rPr>
          <w:rFonts w:eastAsia="Calibri"/>
          <w:szCs w:val="28"/>
          <w:lang w:eastAsia="en-US"/>
        </w:rPr>
        <w:t>Аналогічне положення було закріплено в пункті 5 частини першої статті 15 Закону України від 15 грудня 1992 року № 2862-XII «Про статус суддів», чинного на час виникнення спірних відносин (далі – Закон № 2862-XII).</w:t>
      </w:r>
    </w:p>
    <w:p w14:paraId="779D154E" w14:textId="77777777" w:rsidR="000439EE" w:rsidRPr="00627952" w:rsidRDefault="000439EE" w:rsidP="00A02760">
      <w:pPr>
        <w:widowControl w:val="0"/>
        <w:shd w:val="clear" w:color="auto" w:fill="FFFFFF"/>
        <w:autoSpaceDN/>
        <w:ind w:firstLine="567"/>
        <w:jc w:val="both"/>
        <w:textAlignment w:val="baseline"/>
        <w:rPr>
          <w:rFonts w:eastAsia="Calibri"/>
          <w:szCs w:val="28"/>
          <w:lang w:eastAsia="en-US"/>
        </w:rPr>
      </w:pPr>
      <w:r w:rsidRPr="00627952">
        <w:rPr>
          <w:rFonts w:eastAsia="Calibri"/>
          <w:szCs w:val="28"/>
          <w:lang w:eastAsia="en-US"/>
        </w:rPr>
        <w:t>Конституційне повноваження щодо внесення подання про звільнення суддів з посад згідно з пунктом 1 частини першої статті 131 Конституції України належало до відання Вищої ради юстиції.</w:t>
      </w:r>
    </w:p>
    <w:p w14:paraId="6047427A" w14:textId="77777777" w:rsidR="000439EE" w:rsidRPr="00364E60" w:rsidRDefault="000439EE" w:rsidP="00A02760">
      <w:pPr>
        <w:widowControl w:val="0"/>
        <w:shd w:val="clear" w:color="auto" w:fill="FFFFFF"/>
        <w:autoSpaceDN/>
        <w:ind w:firstLine="567"/>
        <w:jc w:val="both"/>
        <w:textAlignment w:val="baseline"/>
        <w:rPr>
          <w:rFonts w:eastAsia="Calibri"/>
          <w:szCs w:val="28"/>
          <w:lang w:eastAsia="en-US"/>
        </w:rPr>
      </w:pPr>
      <w:r w:rsidRPr="00364E60">
        <w:rPr>
          <w:rFonts w:eastAsia="Calibri"/>
          <w:szCs w:val="28"/>
          <w:lang w:eastAsia="en-US"/>
        </w:rPr>
        <w:t>Це повноваження Вищої ради юстиції конкретизувалося положеннями статей 31, 32 Закону № 22/98-ВР, чинного на час виникнення спірних відносин, які врегульовують розгляд питання про звільнення судді за загальними та особливими обставинами відповідно. За правилами частини першої статті 32 цього Закону розгляд питання про звільнення судді за особливими обставинами, однією з яких є порушення суддею присяги, можливий після надання Вищою кваліфікаційною комісією суддів України відповідного висновку або за власною ініціативою.</w:t>
      </w:r>
    </w:p>
    <w:p w14:paraId="28CE26F3" w14:textId="77777777" w:rsidR="000439EE" w:rsidRPr="00364E60" w:rsidRDefault="000439EE" w:rsidP="00A02760">
      <w:pPr>
        <w:widowControl w:val="0"/>
        <w:shd w:val="clear" w:color="auto" w:fill="FFFFFF"/>
        <w:autoSpaceDN/>
        <w:ind w:firstLine="567"/>
        <w:jc w:val="both"/>
        <w:textAlignment w:val="baseline"/>
        <w:rPr>
          <w:rFonts w:eastAsia="Calibri"/>
          <w:szCs w:val="28"/>
          <w:lang w:eastAsia="en-US"/>
        </w:rPr>
      </w:pPr>
      <w:r w:rsidRPr="00364E60">
        <w:rPr>
          <w:rFonts w:eastAsia="Calibri"/>
          <w:szCs w:val="28"/>
          <w:lang w:eastAsia="en-US"/>
        </w:rPr>
        <w:t>Наведені норми матеріального права встановлювали повноваження Вищої ради юстиції щодо внесення за власною ініціативою подання про звільнення суддів з посади за порушення суддею присяги до органу, який їх призначив або обрав, і розгляду за власною ініціативою питання про звільнення суддів з цієї підстави, що відповідало положенням статті 131 Конституції України.</w:t>
      </w:r>
    </w:p>
    <w:p w14:paraId="07B90FF2" w14:textId="77777777" w:rsidR="000439EE" w:rsidRPr="00364E60" w:rsidRDefault="000439EE" w:rsidP="00A02760">
      <w:pPr>
        <w:widowControl w:val="0"/>
        <w:shd w:val="clear" w:color="auto" w:fill="FFFFFF"/>
        <w:autoSpaceDN/>
        <w:ind w:firstLine="567"/>
        <w:jc w:val="both"/>
        <w:textAlignment w:val="baseline"/>
        <w:rPr>
          <w:rFonts w:eastAsia="Calibri"/>
          <w:szCs w:val="28"/>
          <w:lang w:eastAsia="en-US"/>
        </w:rPr>
      </w:pPr>
      <w:r w:rsidRPr="00364E60">
        <w:rPr>
          <w:rFonts w:eastAsia="Calibri"/>
          <w:szCs w:val="28"/>
          <w:lang w:eastAsia="en-US"/>
        </w:rPr>
        <w:t>Порушенням суддею присяги відповідно до положень частини другої статті 32 Закону № 22/98-ВР є:</w:t>
      </w:r>
    </w:p>
    <w:p w14:paraId="61A57E52" w14:textId="77777777" w:rsidR="000439EE" w:rsidRPr="00364E60" w:rsidRDefault="000439EE" w:rsidP="00A02760">
      <w:pPr>
        <w:widowControl w:val="0"/>
        <w:shd w:val="clear" w:color="auto" w:fill="FFFFFF"/>
        <w:autoSpaceDN/>
        <w:ind w:firstLine="567"/>
        <w:jc w:val="both"/>
        <w:textAlignment w:val="baseline"/>
        <w:rPr>
          <w:rFonts w:eastAsia="Calibri"/>
          <w:szCs w:val="28"/>
          <w:lang w:eastAsia="en-US"/>
        </w:rPr>
      </w:pPr>
      <w:r w:rsidRPr="00364E60">
        <w:rPr>
          <w:rFonts w:eastAsia="Calibri"/>
          <w:szCs w:val="28"/>
          <w:lang w:eastAsia="en-US"/>
        </w:rPr>
        <w:t>вчинення дій, що порочать звання судді і можуть викликати сумнів у його об’єктивності, неупередженості та незалежності, у чесності та непідкупності судових органів;</w:t>
      </w:r>
    </w:p>
    <w:p w14:paraId="24EBED9A" w14:textId="77777777" w:rsidR="000439EE" w:rsidRPr="00364E60" w:rsidRDefault="000439EE" w:rsidP="00A02760">
      <w:pPr>
        <w:widowControl w:val="0"/>
        <w:shd w:val="clear" w:color="auto" w:fill="FFFFFF"/>
        <w:autoSpaceDN/>
        <w:ind w:firstLine="567"/>
        <w:jc w:val="both"/>
        <w:textAlignment w:val="baseline"/>
        <w:rPr>
          <w:rFonts w:eastAsia="Calibri"/>
          <w:szCs w:val="28"/>
          <w:lang w:eastAsia="en-US"/>
        </w:rPr>
      </w:pPr>
      <w:r w:rsidRPr="00364E60">
        <w:rPr>
          <w:rFonts w:eastAsia="Calibri"/>
          <w:szCs w:val="28"/>
          <w:lang w:eastAsia="en-US"/>
        </w:rPr>
        <w:lastRenderedPageBreak/>
        <w:t>незаконне отримання суддею матеріальних благ або здійснення витрат, що перевищують доходи такого судді та членів його сім’ї;</w:t>
      </w:r>
    </w:p>
    <w:p w14:paraId="0A06F04F" w14:textId="77777777" w:rsidR="000439EE" w:rsidRPr="00364E60" w:rsidRDefault="000439EE" w:rsidP="00A02760">
      <w:pPr>
        <w:widowControl w:val="0"/>
        <w:shd w:val="clear" w:color="auto" w:fill="FFFFFF"/>
        <w:autoSpaceDN/>
        <w:ind w:firstLine="567"/>
        <w:jc w:val="both"/>
        <w:textAlignment w:val="baseline"/>
        <w:rPr>
          <w:rFonts w:eastAsia="Calibri"/>
          <w:szCs w:val="28"/>
          <w:lang w:eastAsia="en-US"/>
        </w:rPr>
      </w:pPr>
      <w:r w:rsidRPr="00364E60">
        <w:rPr>
          <w:rFonts w:eastAsia="Calibri"/>
          <w:szCs w:val="28"/>
          <w:lang w:eastAsia="en-US"/>
        </w:rPr>
        <w:t>умисне затягування суддею строків розгляду справи понад терміни, встановлені законом;</w:t>
      </w:r>
    </w:p>
    <w:p w14:paraId="473DC57D" w14:textId="77777777" w:rsidR="000439EE" w:rsidRPr="00364E60" w:rsidRDefault="000439EE" w:rsidP="00A02760">
      <w:pPr>
        <w:widowControl w:val="0"/>
        <w:shd w:val="clear" w:color="auto" w:fill="FFFFFF"/>
        <w:autoSpaceDN/>
        <w:ind w:firstLine="567"/>
        <w:jc w:val="both"/>
        <w:textAlignment w:val="baseline"/>
        <w:rPr>
          <w:rFonts w:eastAsia="Calibri"/>
          <w:szCs w:val="28"/>
          <w:lang w:eastAsia="en-US"/>
        </w:rPr>
      </w:pPr>
      <w:r w:rsidRPr="00364E60">
        <w:rPr>
          <w:rFonts w:eastAsia="Calibri"/>
          <w:szCs w:val="28"/>
          <w:lang w:eastAsia="en-US"/>
        </w:rPr>
        <w:t>порушення морально-етичних принципів поведінки судді.</w:t>
      </w:r>
    </w:p>
    <w:p w14:paraId="27CE2E7E" w14:textId="77777777" w:rsidR="000439EE" w:rsidRPr="00364E60" w:rsidRDefault="000439EE" w:rsidP="00A02760">
      <w:pPr>
        <w:widowControl w:val="0"/>
        <w:shd w:val="clear" w:color="auto" w:fill="FFFFFF"/>
        <w:autoSpaceDN/>
        <w:ind w:firstLine="567"/>
        <w:jc w:val="both"/>
        <w:textAlignment w:val="baseline"/>
        <w:rPr>
          <w:rFonts w:eastAsia="Calibri"/>
          <w:szCs w:val="28"/>
          <w:lang w:eastAsia="en-US"/>
        </w:rPr>
      </w:pPr>
      <w:r w:rsidRPr="00364E60">
        <w:rPr>
          <w:rFonts w:eastAsia="Calibri"/>
          <w:szCs w:val="28"/>
          <w:lang w:eastAsia="en-US"/>
        </w:rPr>
        <w:t>Положеннями Закону № 2862-XII передбачалося, що до суддів застосовуються такі дисциплінарні стягнення: догана, пониження кваліфікаційного класу (стаття 32). Інших видів дисциплінарного стягнення цим Законом не передбачено.</w:t>
      </w:r>
    </w:p>
    <w:p w14:paraId="2BDA68B3" w14:textId="77777777" w:rsidR="000439EE" w:rsidRPr="00364E60" w:rsidRDefault="000439EE" w:rsidP="00A02760">
      <w:pPr>
        <w:widowControl w:val="0"/>
        <w:shd w:val="clear" w:color="auto" w:fill="FFFFFF"/>
        <w:autoSpaceDN/>
        <w:ind w:firstLine="567"/>
        <w:jc w:val="both"/>
        <w:textAlignment w:val="baseline"/>
        <w:rPr>
          <w:rFonts w:eastAsia="Calibri"/>
          <w:szCs w:val="28"/>
          <w:lang w:eastAsia="en-US"/>
        </w:rPr>
      </w:pPr>
      <w:r w:rsidRPr="00364E60">
        <w:rPr>
          <w:rFonts w:eastAsia="Calibri"/>
          <w:szCs w:val="28"/>
          <w:lang w:eastAsia="en-US"/>
        </w:rPr>
        <w:t>Відповідно до положень частини першої статті 31 Закону № 2862-XII підставами для притягнення до дисциплінарної відповідальності за вчинення дисциплінарного проступку було визначено порушення: законодавства при розгляді судових справ; вимог, передбачених статтею 5 цього Закону; обов’язків, зазначених у статті 6 цього Закону.</w:t>
      </w:r>
    </w:p>
    <w:p w14:paraId="74EF5518" w14:textId="51264339" w:rsidR="000439EE" w:rsidRPr="00364E60" w:rsidRDefault="009D36E7" w:rsidP="00A02760">
      <w:pPr>
        <w:widowControl w:val="0"/>
        <w:shd w:val="clear" w:color="auto" w:fill="FFFFFF"/>
        <w:autoSpaceDN/>
        <w:ind w:firstLine="567"/>
        <w:jc w:val="both"/>
        <w:textAlignment w:val="baseline"/>
        <w:rPr>
          <w:rFonts w:eastAsia="Calibri"/>
          <w:szCs w:val="28"/>
          <w:lang w:eastAsia="en-US"/>
        </w:rPr>
      </w:pPr>
      <w:r>
        <w:rPr>
          <w:rFonts w:eastAsia="Calibri"/>
          <w:szCs w:val="28"/>
          <w:lang w:eastAsia="en-US"/>
        </w:rPr>
        <w:t>З а</w:t>
      </w:r>
      <w:r w:rsidR="000439EE" w:rsidRPr="00364E60">
        <w:rPr>
          <w:rFonts w:eastAsia="Calibri"/>
          <w:szCs w:val="28"/>
          <w:lang w:eastAsia="en-US"/>
        </w:rPr>
        <w:t>наліз</w:t>
      </w:r>
      <w:r>
        <w:rPr>
          <w:rFonts w:eastAsia="Calibri"/>
          <w:szCs w:val="28"/>
          <w:lang w:eastAsia="en-US"/>
        </w:rPr>
        <w:t>у</w:t>
      </w:r>
      <w:r w:rsidR="000439EE" w:rsidRPr="00364E60">
        <w:rPr>
          <w:rFonts w:eastAsia="Calibri"/>
          <w:szCs w:val="28"/>
          <w:lang w:eastAsia="en-US"/>
        </w:rPr>
        <w:t xml:space="preserve"> зазначених норм права </w:t>
      </w:r>
      <w:r>
        <w:rPr>
          <w:rFonts w:eastAsia="Calibri"/>
          <w:szCs w:val="28"/>
          <w:lang w:eastAsia="en-US"/>
        </w:rPr>
        <w:t xml:space="preserve">Велика Палата Верховного Суду </w:t>
      </w:r>
      <w:r w:rsidRPr="00364E60">
        <w:rPr>
          <w:rFonts w:eastAsia="Calibri"/>
          <w:szCs w:val="28"/>
          <w:lang w:eastAsia="en-US"/>
        </w:rPr>
        <w:t xml:space="preserve">у контексті наведених фактичних обставин </w:t>
      </w:r>
      <w:r>
        <w:rPr>
          <w:rFonts w:eastAsia="Calibri"/>
          <w:szCs w:val="28"/>
          <w:lang w:eastAsia="en-US"/>
        </w:rPr>
        <w:t xml:space="preserve">дійшла висновку, </w:t>
      </w:r>
      <w:r w:rsidR="000439EE" w:rsidRPr="00364E60">
        <w:rPr>
          <w:rFonts w:eastAsia="Calibri"/>
          <w:szCs w:val="28"/>
          <w:lang w:eastAsia="en-US"/>
        </w:rPr>
        <w:t>що звільнення судді з посади у разі порушення ним присяги не було видом дисциплінарного стягнення.</w:t>
      </w:r>
      <w:r w:rsidRPr="009D36E7">
        <w:rPr>
          <w:rFonts w:eastAsia="Calibri"/>
          <w:szCs w:val="28"/>
          <w:lang w:eastAsia="en-US"/>
        </w:rPr>
        <w:t xml:space="preserve"> </w:t>
      </w:r>
      <w:r>
        <w:rPr>
          <w:rFonts w:eastAsia="Calibri"/>
          <w:szCs w:val="28"/>
          <w:lang w:eastAsia="en-US"/>
        </w:rPr>
        <w:t>В</w:t>
      </w:r>
      <w:r w:rsidRPr="00364E60">
        <w:rPr>
          <w:rFonts w:eastAsia="Calibri"/>
          <w:szCs w:val="28"/>
          <w:lang w:eastAsia="en-US"/>
        </w:rPr>
        <w:t xml:space="preserve">ідсутні юридичні підстави вважати, що стосовно </w:t>
      </w:r>
      <w:proofErr w:type="spellStart"/>
      <w:r w:rsidRPr="00364E60">
        <w:rPr>
          <w:rFonts w:eastAsia="Calibri"/>
          <w:szCs w:val="28"/>
          <w:lang w:eastAsia="en-US"/>
        </w:rPr>
        <w:t>Корзаченка</w:t>
      </w:r>
      <w:proofErr w:type="spellEnd"/>
      <w:r w:rsidRPr="00364E60">
        <w:rPr>
          <w:rFonts w:eastAsia="Calibri"/>
          <w:szCs w:val="28"/>
          <w:lang w:eastAsia="en-US"/>
        </w:rPr>
        <w:t> В.М., якого Указом Президента України від 6 липня 2010 року № 755/2010 було звільнено з посади судді у зв’язку з порушенням присяги, мало місце повторне притягнення до юридичної відповідальності одного виду.</w:t>
      </w:r>
    </w:p>
    <w:p w14:paraId="4D727BC6" w14:textId="3621E1DC" w:rsidR="009D36E7" w:rsidRDefault="009D36E7" w:rsidP="009D36E7">
      <w:pPr>
        <w:ind w:firstLine="567"/>
        <w:jc w:val="both"/>
      </w:pPr>
      <w:r>
        <w:rPr>
          <w:rFonts w:eastAsia="Calibri"/>
          <w:szCs w:val="28"/>
          <w:lang w:eastAsia="en-US"/>
        </w:rPr>
        <w:t xml:space="preserve">При цьому варто зауважити, що </w:t>
      </w:r>
      <w:r>
        <w:t>стаття 58 Конституції України 1996 року закріплює один з найважливіших загальновизнаних принципів сучасного права – закони та інші нормативно-правові акти не мають зворотної дії в часі. Це означає, що вони поширюють свою дію тільки на ті відносини, які виникли після набуття законами чи іншими нормативно-правовими актами чинності.</w:t>
      </w:r>
    </w:p>
    <w:p w14:paraId="3C0326AF" w14:textId="77777777" w:rsidR="009D36E7" w:rsidRDefault="009D36E7" w:rsidP="009D36E7">
      <w:pPr>
        <w:ind w:firstLine="567"/>
        <w:jc w:val="both"/>
      </w:pPr>
      <w:r>
        <w:t xml:space="preserve">Закріплення названого принципу на конституційному рівні є гарантією стабільності суспільних відносин, у тому числі відносин між державою і громадянами, породжуючи у громадян впевненість у тому, що їхнє існуюче становище не буде погіршене прийняттям більш пізнього закону чи іншого нормативно-правового </w:t>
      </w:r>
      <w:proofErr w:type="spellStart"/>
      <w:r>
        <w:t>акта</w:t>
      </w:r>
      <w:proofErr w:type="spellEnd"/>
      <w:r>
        <w:t>.</w:t>
      </w:r>
    </w:p>
    <w:p w14:paraId="5FEFD38D" w14:textId="77777777" w:rsidR="009D36E7" w:rsidRDefault="009D36E7" w:rsidP="009D36E7">
      <w:pPr>
        <w:ind w:firstLine="567"/>
        <w:jc w:val="both"/>
      </w:pPr>
      <w:r>
        <w:t>Принцип незворотності дії в часі поширюється також на Конституцію, яка є Основним Законом держави (Преамбула Конституції України).</w:t>
      </w:r>
    </w:p>
    <w:p w14:paraId="0E93A91C" w14:textId="77777777" w:rsidR="009D36E7" w:rsidRDefault="009D36E7" w:rsidP="009D36E7">
      <w:pPr>
        <w:ind w:firstLine="567"/>
        <w:jc w:val="both"/>
      </w:pPr>
      <w:r w:rsidRPr="00312A70">
        <w:t>Частина друга статті 152 Конституції України закріплює принцип, за яким закони, інші правові акти або їх окремі положення, що визнані неконституційними, втрачають чинність з дня ухвалення Конституційним Судом України рішення про їх неконституційність. За цим принципом закони, інші правові акти мають юридичну силу до визнання їх неконституційними окремим рішенням органу конституційного контролю.</w:t>
      </w:r>
    </w:p>
    <w:p w14:paraId="51CB4554" w14:textId="63552AAB" w:rsidR="009D36E7" w:rsidRDefault="009D36E7" w:rsidP="009D36E7">
      <w:pPr>
        <w:ind w:firstLine="567"/>
        <w:jc w:val="both"/>
      </w:pPr>
      <w:r>
        <w:t>У період із 2008 року до 2024 року до Законів України «Про судоустрій і статус суддів» та «Про Вищу раду правосуддя» були внесені зміни, зокрема до процедури здійснення дисциплінарного провадження, визначення видів дисциплінарного стягнення, строків притягнення суддів до дисциплінарної відповідальності тощо.</w:t>
      </w:r>
    </w:p>
    <w:p w14:paraId="7E2F7D28" w14:textId="77777777" w:rsidR="009D36E7" w:rsidRDefault="009D36E7" w:rsidP="009D36E7">
      <w:pPr>
        <w:ind w:firstLine="567"/>
        <w:jc w:val="both"/>
      </w:pPr>
      <w:r>
        <w:lastRenderedPageBreak/>
        <w:t>Варто зазначити, що всі закони України, якими внесені відповідні зміни є чинними, не визнані неконституційними, а відповідно підстав вважати, що ними було порушено 58 Конституції України (в частині подвійного стягнення) немає.</w:t>
      </w:r>
    </w:p>
    <w:p w14:paraId="7EE158F8" w14:textId="6C42D2FF" w:rsidR="009D36E7" w:rsidRDefault="009D36E7" w:rsidP="009D36E7">
      <w:pPr>
        <w:ind w:firstLine="567"/>
        <w:jc w:val="both"/>
      </w:pPr>
      <w:r>
        <w:t>Відповідно до статті 19 Конституції України о</w:t>
      </w:r>
      <w:r w:rsidRPr="007D2CAF">
        <w:t>ргани державної влади та органи місцевого самовряд</w:t>
      </w:r>
      <w:r>
        <w:t>ування, їх посадові особи зобов</w:t>
      </w:r>
      <w:r w:rsidRPr="007D2CAF">
        <w:t>’язані діяти лише на підставі, в межах повноважень та у спосіб, що передбачені Конституцією та законами України.</w:t>
      </w:r>
      <w:r>
        <w:t xml:space="preserve">  </w:t>
      </w:r>
    </w:p>
    <w:p w14:paraId="261F2299" w14:textId="3BD08F8C" w:rsidR="009D36E7" w:rsidRDefault="009D36E7" w:rsidP="009D36E7">
      <w:pPr>
        <w:ind w:firstLine="567"/>
        <w:jc w:val="both"/>
      </w:pPr>
      <w:r>
        <w:t>Таким чином, враховуючи те, що з моменту застосування до судді дисциплінарного стягнення минуло понад 16 років, а законодавство, як</w:t>
      </w:r>
      <w:r w:rsidR="00B644BA">
        <w:t>е</w:t>
      </w:r>
      <w:r>
        <w:t xml:space="preserve"> діяло в цей період відповідало нормам Основного Закону, Перша Дисциплінарна палата Вищої ради правосуддя має діяти виключно в межах і спосіб визначений таким законом, залежно від періоду, коли таке рішення (дія) має бути прийнято (вчинена).</w:t>
      </w:r>
    </w:p>
    <w:p w14:paraId="2FA5C137" w14:textId="6BACEB7B" w:rsidR="009D36E7" w:rsidRDefault="009D36E7" w:rsidP="009D36E7">
      <w:pPr>
        <w:widowControl w:val="0"/>
        <w:shd w:val="clear" w:color="auto" w:fill="FFFFFF"/>
        <w:autoSpaceDN/>
        <w:ind w:firstLine="567"/>
        <w:jc w:val="both"/>
        <w:textAlignment w:val="baseline"/>
        <w:rPr>
          <w:rFonts w:eastAsia="Calibri"/>
          <w:szCs w:val="28"/>
          <w:lang w:eastAsia="en-US"/>
        </w:rPr>
      </w:pPr>
    </w:p>
    <w:p w14:paraId="6D0539DD" w14:textId="163C9F51" w:rsidR="00244298" w:rsidRPr="00244298" w:rsidRDefault="00244298" w:rsidP="00A02760">
      <w:pPr>
        <w:widowControl w:val="0"/>
        <w:shd w:val="clear" w:color="auto" w:fill="FFFFFF"/>
        <w:autoSpaceDN/>
        <w:ind w:firstLine="567"/>
        <w:jc w:val="both"/>
        <w:textAlignment w:val="baseline"/>
        <w:rPr>
          <w:rFonts w:eastAsia="Calibri"/>
          <w:b/>
          <w:szCs w:val="28"/>
          <w:lang w:eastAsia="en-US"/>
        </w:rPr>
      </w:pPr>
      <w:r w:rsidRPr="00244298">
        <w:rPr>
          <w:rFonts w:eastAsia="Calibri"/>
          <w:b/>
          <w:szCs w:val="28"/>
          <w:lang w:eastAsia="en-US"/>
        </w:rPr>
        <w:t xml:space="preserve">Щодо строків притягнення до відповідальності </w:t>
      </w:r>
    </w:p>
    <w:p w14:paraId="76C2DDB4" w14:textId="2EE6F301" w:rsidR="000439EE" w:rsidRPr="000C1F9C" w:rsidRDefault="000439EE" w:rsidP="00A02760">
      <w:pPr>
        <w:widowControl w:val="0"/>
        <w:shd w:val="clear" w:color="auto" w:fill="FFFFFF"/>
        <w:autoSpaceDN/>
        <w:ind w:firstLine="567"/>
        <w:jc w:val="both"/>
        <w:textAlignment w:val="baseline"/>
        <w:rPr>
          <w:rFonts w:eastAsia="Calibri"/>
          <w:szCs w:val="28"/>
          <w:lang w:eastAsia="en-US"/>
        </w:rPr>
      </w:pPr>
      <w:r w:rsidRPr="000C1F9C">
        <w:rPr>
          <w:rFonts w:eastAsia="Calibri"/>
          <w:szCs w:val="28"/>
          <w:lang w:eastAsia="en-US"/>
        </w:rPr>
        <w:t>Згідно зі статтею 129 Конституції України (в редакції, чинній на час вчинення суддею дій) однією з основних засад судочинства є законність.</w:t>
      </w:r>
    </w:p>
    <w:p w14:paraId="2CC02945" w14:textId="77777777" w:rsidR="000439EE" w:rsidRPr="00387AA5" w:rsidRDefault="000439EE" w:rsidP="00A02760">
      <w:pPr>
        <w:widowControl w:val="0"/>
        <w:shd w:val="clear" w:color="auto" w:fill="FFFFFF"/>
        <w:autoSpaceDN/>
        <w:ind w:firstLine="567"/>
        <w:jc w:val="both"/>
        <w:textAlignment w:val="baseline"/>
        <w:rPr>
          <w:rFonts w:eastAsia="Calibri"/>
          <w:szCs w:val="28"/>
          <w:lang w:eastAsia="en-US"/>
        </w:rPr>
      </w:pPr>
      <w:r w:rsidRPr="00280866">
        <w:rPr>
          <w:rFonts w:eastAsia="Calibri"/>
          <w:szCs w:val="28"/>
          <w:lang w:eastAsia="en-US"/>
        </w:rPr>
        <w:t xml:space="preserve">Відповідно до статті 6 Закону № 2862-XII, що діяв на час вчинення суддею дій, судді при здійсненні правосуддя зобов’язані дотримувати Конституції та законів України, забезпечувати повний, всебічний та об’єктивний </w:t>
      </w:r>
      <w:r w:rsidRPr="00387AA5">
        <w:rPr>
          <w:rFonts w:eastAsia="Calibri"/>
          <w:szCs w:val="28"/>
          <w:lang w:eastAsia="en-US"/>
        </w:rPr>
        <w:t>розгляд судових справ, не допускати вчинків та будь-яких дій, що порочать звання судді і можуть викликати сумнів у його об’єктивності, неупередженості та незалежності.</w:t>
      </w:r>
    </w:p>
    <w:p w14:paraId="62FBFEAD" w14:textId="2104BB05" w:rsidR="000439EE" w:rsidRDefault="00055839" w:rsidP="00A02760">
      <w:pPr>
        <w:widowControl w:val="0"/>
        <w:shd w:val="clear" w:color="auto" w:fill="FFFFFF"/>
        <w:autoSpaceDN/>
        <w:ind w:firstLine="567"/>
        <w:jc w:val="both"/>
        <w:textAlignment w:val="baseline"/>
        <w:rPr>
          <w:rFonts w:eastAsia="Calibri"/>
          <w:szCs w:val="28"/>
          <w:lang w:eastAsia="en-US"/>
        </w:rPr>
      </w:pPr>
      <w:r>
        <w:rPr>
          <w:rFonts w:eastAsia="Calibri"/>
          <w:szCs w:val="28"/>
          <w:lang w:eastAsia="en-US"/>
        </w:rPr>
        <w:t>У</w:t>
      </w:r>
      <w:r w:rsidR="000439EE" w:rsidRPr="00387AA5">
        <w:rPr>
          <w:rFonts w:eastAsia="Calibri"/>
          <w:szCs w:val="28"/>
          <w:lang w:eastAsia="en-US"/>
        </w:rPr>
        <w:t xml:space="preserve">раховуючи викладене, </w:t>
      </w:r>
      <w:r w:rsidR="00783B0D">
        <w:rPr>
          <w:rFonts w:eastAsia="Calibri"/>
          <w:szCs w:val="28"/>
          <w:lang w:eastAsia="en-US"/>
        </w:rPr>
        <w:t>Перша Дисциплінарна палата Вищої ради правосуддя вважає</w:t>
      </w:r>
      <w:r w:rsidR="000439EE" w:rsidRPr="00387AA5">
        <w:rPr>
          <w:rFonts w:eastAsia="Calibri"/>
          <w:szCs w:val="28"/>
          <w:lang w:eastAsia="en-US"/>
        </w:rPr>
        <w:t xml:space="preserve">, що суддя </w:t>
      </w:r>
      <w:proofErr w:type="spellStart"/>
      <w:r w:rsidR="000439EE" w:rsidRPr="00387AA5">
        <w:rPr>
          <w:rFonts w:eastAsia="Calibri"/>
          <w:szCs w:val="28"/>
          <w:lang w:eastAsia="en-US"/>
        </w:rPr>
        <w:t>Корзаченко</w:t>
      </w:r>
      <w:proofErr w:type="spellEnd"/>
      <w:r w:rsidR="000439EE" w:rsidRPr="00387AA5">
        <w:rPr>
          <w:rFonts w:eastAsia="Calibri"/>
          <w:szCs w:val="28"/>
          <w:lang w:eastAsia="en-US"/>
        </w:rPr>
        <w:t xml:space="preserve"> В.М. при здійсненні правосуддя проявив несумлінність, безвідповідально поставився до своїх службових обов’язків, проігнорував вимоги закону, внаслідок чого прийняв до розгляду позовну заяву з порушенням норм щодо територіальної підсудності і постановив незаконну ухвалу про забезпечення позову, що свідчить про порушення ним присяги судді.</w:t>
      </w:r>
    </w:p>
    <w:p w14:paraId="73573129" w14:textId="4FC32D57" w:rsidR="000439EE" w:rsidRPr="00387AA5" w:rsidRDefault="000439EE" w:rsidP="00A02760">
      <w:pPr>
        <w:widowControl w:val="0"/>
        <w:shd w:val="clear" w:color="auto" w:fill="FFFFFF"/>
        <w:autoSpaceDN/>
        <w:ind w:firstLine="567"/>
        <w:jc w:val="both"/>
        <w:textAlignment w:val="baseline"/>
        <w:rPr>
          <w:rFonts w:eastAsia="Calibri"/>
          <w:szCs w:val="28"/>
          <w:lang w:eastAsia="en-US"/>
        </w:rPr>
      </w:pPr>
      <w:r w:rsidRPr="00387AA5">
        <w:rPr>
          <w:rFonts w:eastAsia="Calibri"/>
          <w:szCs w:val="28"/>
          <w:lang w:eastAsia="en-US"/>
        </w:rPr>
        <w:t xml:space="preserve">Не змінився і характер наслідків, передбачених законом для подібних грубих порушень, після набрання чинності Законом </w:t>
      </w:r>
      <w:r w:rsidR="00055839">
        <w:rPr>
          <w:rFonts w:eastAsia="Calibri"/>
          <w:szCs w:val="28"/>
          <w:lang w:eastAsia="en-US"/>
        </w:rPr>
        <w:t>України від 2 червня 2016 </w:t>
      </w:r>
      <w:r w:rsidR="00055839" w:rsidRPr="00055839">
        <w:rPr>
          <w:rFonts w:eastAsia="Calibri"/>
          <w:szCs w:val="28"/>
          <w:lang w:eastAsia="en-US"/>
        </w:rPr>
        <w:t xml:space="preserve">року № 1402-VIII «Про судоустрій і статус суддів» (далі – Закон </w:t>
      </w:r>
      <w:r w:rsidR="00055839">
        <w:rPr>
          <w:rFonts w:eastAsia="Calibri"/>
          <w:szCs w:val="28"/>
          <w:lang w:eastAsia="en-US"/>
        </w:rPr>
        <w:br/>
      </w:r>
      <w:r w:rsidR="00055839" w:rsidRPr="00055839">
        <w:rPr>
          <w:rFonts w:eastAsia="Calibri"/>
          <w:szCs w:val="28"/>
          <w:lang w:eastAsia="en-US"/>
        </w:rPr>
        <w:t>№ 1402-VIII)</w:t>
      </w:r>
      <w:r w:rsidRPr="00387AA5">
        <w:rPr>
          <w:rFonts w:eastAsia="Calibri"/>
          <w:szCs w:val="28"/>
          <w:lang w:eastAsia="en-US"/>
        </w:rPr>
        <w:t xml:space="preserve">, оскільки цим Законом не було пом’якшено або скасовано відповідальність за вчинений суддею </w:t>
      </w:r>
      <w:proofErr w:type="spellStart"/>
      <w:r w:rsidRPr="00387AA5">
        <w:rPr>
          <w:rFonts w:eastAsia="Calibri"/>
          <w:szCs w:val="28"/>
          <w:lang w:eastAsia="en-US"/>
        </w:rPr>
        <w:t>Корзаченком</w:t>
      </w:r>
      <w:proofErr w:type="spellEnd"/>
      <w:r w:rsidRPr="00387AA5">
        <w:rPr>
          <w:rFonts w:eastAsia="Calibri"/>
          <w:szCs w:val="28"/>
          <w:lang w:eastAsia="en-US"/>
        </w:rPr>
        <w:t xml:space="preserve"> В.М. дисциплінарний проступок.</w:t>
      </w:r>
    </w:p>
    <w:p w14:paraId="7305F444" w14:textId="55AB02D5" w:rsidR="000439EE" w:rsidRPr="00387AA5" w:rsidRDefault="000439EE" w:rsidP="00A02760">
      <w:pPr>
        <w:widowControl w:val="0"/>
        <w:shd w:val="clear" w:color="auto" w:fill="FFFFFF"/>
        <w:autoSpaceDN/>
        <w:ind w:firstLine="567"/>
        <w:jc w:val="both"/>
        <w:textAlignment w:val="baseline"/>
        <w:rPr>
          <w:rFonts w:eastAsia="Calibri"/>
          <w:szCs w:val="28"/>
          <w:lang w:eastAsia="en-US"/>
        </w:rPr>
      </w:pPr>
      <w:r w:rsidRPr="00387AA5">
        <w:rPr>
          <w:rFonts w:eastAsia="Calibri"/>
          <w:szCs w:val="28"/>
          <w:lang w:eastAsia="en-US"/>
        </w:rPr>
        <w:t xml:space="preserve">Зокрема, підпунктами «а», «б» пункту 1, пунктом 4 частини першої статті 106 </w:t>
      </w:r>
      <w:r w:rsidR="00055839">
        <w:rPr>
          <w:rFonts w:eastAsia="Calibri"/>
          <w:szCs w:val="28"/>
          <w:lang w:eastAsia="en-US"/>
        </w:rPr>
        <w:t xml:space="preserve">Закону </w:t>
      </w:r>
      <w:r w:rsidR="00055839" w:rsidRPr="00387AA5">
        <w:rPr>
          <w:rFonts w:eastAsia="Calibri"/>
          <w:szCs w:val="28"/>
          <w:lang w:eastAsia="en-US"/>
        </w:rPr>
        <w:t xml:space="preserve">№ 1402-VIII </w:t>
      </w:r>
      <w:r w:rsidRPr="00387AA5">
        <w:rPr>
          <w:rFonts w:eastAsia="Calibri"/>
          <w:szCs w:val="28"/>
          <w:lang w:eastAsia="en-US"/>
        </w:rPr>
        <w:t xml:space="preserve">передбачено, що суддю може бути притягнуто до дисциплінарної відповідальності в порядку дисциплінарного провадження з підстав умисного або внаслідок недбалості істотного порушення норм процесуального права під час здійснення правосуддя, що призвело до порушення правил щодо юрисдикції або складу суду, </w:t>
      </w:r>
      <w:proofErr w:type="spellStart"/>
      <w:r w:rsidRPr="00387AA5">
        <w:rPr>
          <w:rFonts w:eastAsia="Calibri"/>
          <w:szCs w:val="28"/>
          <w:lang w:eastAsia="en-US"/>
        </w:rPr>
        <w:t>незазначення</w:t>
      </w:r>
      <w:proofErr w:type="spellEnd"/>
      <w:r w:rsidRPr="00387AA5">
        <w:rPr>
          <w:rFonts w:eastAsia="Calibri"/>
          <w:szCs w:val="28"/>
          <w:lang w:eastAsia="en-US"/>
        </w:rPr>
        <w:t xml:space="preserve"> в судовому рішенні мотивів прийняття або відхилення аргументів сторін щодо суті спору; умисного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p>
    <w:p w14:paraId="4678D701" w14:textId="77777777" w:rsidR="000439EE" w:rsidRPr="00387AA5" w:rsidRDefault="000439EE" w:rsidP="00A02760">
      <w:pPr>
        <w:widowControl w:val="0"/>
        <w:shd w:val="clear" w:color="auto" w:fill="FFFFFF"/>
        <w:autoSpaceDN/>
        <w:ind w:firstLine="567"/>
        <w:jc w:val="both"/>
        <w:textAlignment w:val="baseline"/>
        <w:rPr>
          <w:rFonts w:eastAsia="Calibri"/>
          <w:szCs w:val="28"/>
          <w:lang w:eastAsia="en-US"/>
        </w:rPr>
      </w:pPr>
      <w:r w:rsidRPr="00387AA5">
        <w:rPr>
          <w:rFonts w:eastAsia="Calibri"/>
          <w:szCs w:val="28"/>
          <w:lang w:eastAsia="en-US"/>
        </w:rPr>
        <w:lastRenderedPageBreak/>
        <w:t>За змістом пункту 7 частини дев’ятої статті 109 Закону № 1402-VIII істотним дисциплінарним проступком або грубим нехтуванням обов’язками судді, що є несумісним зі статусом судді або виявляє його невідповідність займаній посаді, може бути визнаний, зокрема, факт допущення суддею грубого порушення закону, що підриває суспільну довіру до суду.</w:t>
      </w:r>
    </w:p>
    <w:p w14:paraId="6FB41A71" w14:textId="77777777" w:rsidR="0058222A" w:rsidRDefault="0058222A" w:rsidP="00A02760">
      <w:pPr>
        <w:widowControl w:val="0"/>
        <w:shd w:val="clear" w:color="auto" w:fill="FFFFFF"/>
        <w:autoSpaceDN/>
        <w:ind w:firstLine="567"/>
        <w:jc w:val="both"/>
        <w:textAlignment w:val="baseline"/>
        <w:rPr>
          <w:rFonts w:eastAsia="Calibri"/>
          <w:szCs w:val="28"/>
          <w:lang w:eastAsia="en-US"/>
        </w:rPr>
      </w:pPr>
      <w:r w:rsidRPr="0058222A">
        <w:rPr>
          <w:rFonts w:eastAsia="Calibri"/>
          <w:szCs w:val="28"/>
          <w:lang w:eastAsia="en-US"/>
        </w:rPr>
        <w:t>Оскільки суспільство наділило суддів повноваженнями та довірою, законом передбачено засоби притягнення суддів до відповідальності у виді звільнення з посади в разі грубих порушень, що виправдовують такий захід. Отже, переважаючий суспільний інтерес і на сьогодні вимагає, щоб до здійснення правосуддя не допускались особи, які вчинили в минулому настільки грубі порушення закону.</w:t>
      </w:r>
    </w:p>
    <w:p w14:paraId="24DD1669" w14:textId="040C876D" w:rsidR="000439EE" w:rsidRPr="00387AA5" w:rsidRDefault="000439EE" w:rsidP="00A02760">
      <w:pPr>
        <w:widowControl w:val="0"/>
        <w:shd w:val="clear" w:color="auto" w:fill="FFFFFF"/>
        <w:autoSpaceDN/>
        <w:ind w:firstLine="567"/>
        <w:jc w:val="both"/>
        <w:textAlignment w:val="baseline"/>
        <w:rPr>
          <w:rFonts w:eastAsia="Calibri"/>
          <w:szCs w:val="28"/>
          <w:lang w:eastAsia="en-US"/>
        </w:rPr>
      </w:pPr>
      <w:r w:rsidRPr="00387AA5">
        <w:rPr>
          <w:rFonts w:eastAsia="Calibri"/>
          <w:szCs w:val="28"/>
          <w:lang w:eastAsia="en-US"/>
        </w:rPr>
        <w:t>Відповідно до пункту 1 частини восьмої статті 109 Закону України «Про судоустрій і статус суддів» дисциплінарне стягнення у виді подання про звільнення судді з посади застосовується, зокрема, у разі вчинення суддею істотного дисциплінарного проступку, грубого чи систематичного нехтування обов’язками, що є несумісним зі статусом судді або виявило його невідповідність займаній посаді.</w:t>
      </w:r>
    </w:p>
    <w:p w14:paraId="42B5D3B3" w14:textId="28B20A91" w:rsidR="000439EE" w:rsidRPr="00387AA5" w:rsidRDefault="00244298" w:rsidP="00A02760">
      <w:pPr>
        <w:widowControl w:val="0"/>
        <w:shd w:val="clear" w:color="auto" w:fill="FFFFFF"/>
        <w:autoSpaceDN/>
        <w:ind w:firstLine="567"/>
        <w:jc w:val="both"/>
        <w:textAlignment w:val="baseline"/>
        <w:rPr>
          <w:rFonts w:eastAsia="Calibri"/>
          <w:szCs w:val="28"/>
          <w:lang w:eastAsia="en-US"/>
        </w:rPr>
      </w:pPr>
      <w:r>
        <w:rPr>
          <w:rFonts w:eastAsia="Calibri"/>
          <w:szCs w:val="28"/>
          <w:lang w:eastAsia="en-US"/>
        </w:rPr>
        <w:t>Ч</w:t>
      </w:r>
      <w:r w:rsidR="000439EE" w:rsidRPr="00387AA5">
        <w:rPr>
          <w:rFonts w:eastAsia="Calibri"/>
          <w:szCs w:val="28"/>
          <w:lang w:eastAsia="en-US"/>
        </w:rPr>
        <w:t>астиною одинадцятою статті 109 чинного Закону № 1402-VIII передбачено, що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w:t>
      </w:r>
    </w:p>
    <w:p w14:paraId="548756A3" w14:textId="7362979D" w:rsidR="000439EE" w:rsidRDefault="000439EE" w:rsidP="00A02760">
      <w:pPr>
        <w:widowControl w:val="0"/>
        <w:shd w:val="clear" w:color="auto" w:fill="FFFFFF"/>
        <w:autoSpaceDN/>
        <w:ind w:firstLine="567"/>
        <w:jc w:val="both"/>
        <w:textAlignment w:val="baseline"/>
        <w:rPr>
          <w:rFonts w:eastAsia="Calibri"/>
          <w:szCs w:val="28"/>
          <w:lang w:eastAsia="en-US"/>
        </w:rPr>
      </w:pPr>
      <w:r w:rsidRPr="00387AA5">
        <w:rPr>
          <w:rFonts w:eastAsia="Calibri"/>
          <w:szCs w:val="28"/>
          <w:lang w:eastAsia="en-US"/>
        </w:rPr>
        <w:t>Встановлення такого строку давності притягнення судді до відповідальності за дії, що підпадають під порушення присяги, безперечно є заходом, який покращує становище судді порівняно із ситуацією, коли такий строк законодавством визначений не був.</w:t>
      </w:r>
    </w:p>
    <w:p w14:paraId="0D1B53AA" w14:textId="289BFAD3" w:rsidR="007819A8" w:rsidRDefault="007819A8" w:rsidP="00A02760">
      <w:pPr>
        <w:widowControl w:val="0"/>
        <w:shd w:val="clear" w:color="auto" w:fill="FFFFFF"/>
        <w:autoSpaceDN/>
        <w:ind w:firstLine="567"/>
        <w:jc w:val="both"/>
        <w:textAlignment w:val="baseline"/>
        <w:rPr>
          <w:rFonts w:eastAsia="Calibri"/>
          <w:szCs w:val="28"/>
          <w:lang w:eastAsia="en-US"/>
        </w:rPr>
      </w:pPr>
      <w:r>
        <w:rPr>
          <w:rFonts w:eastAsia="Calibri"/>
          <w:szCs w:val="28"/>
          <w:lang w:eastAsia="en-US"/>
        </w:rPr>
        <w:t xml:space="preserve">Варто зауважити, </w:t>
      </w:r>
      <w:r w:rsidRPr="005F64E5">
        <w:rPr>
          <w:rFonts w:eastAsia="Calibri"/>
          <w:szCs w:val="28"/>
          <w:lang w:eastAsia="en-US"/>
        </w:rPr>
        <w:t xml:space="preserve">що звільнення судді з посади у разі порушення ним присяги </w:t>
      </w:r>
      <w:r>
        <w:rPr>
          <w:rFonts w:eastAsia="Calibri"/>
          <w:szCs w:val="28"/>
          <w:lang w:eastAsia="en-US"/>
        </w:rPr>
        <w:t xml:space="preserve">станом на час вчинення </w:t>
      </w:r>
      <w:proofErr w:type="spellStart"/>
      <w:r w:rsidRPr="00387AA5">
        <w:rPr>
          <w:rFonts w:eastAsia="Calibri"/>
          <w:szCs w:val="28"/>
          <w:lang w:eastAsia="en-US"/>
        </w:rPr>
        <w:t>Корзаченком</w:t>
      </w:r>
      <w:proofErr w:type="spellEnd"/>
      <w:r w:rsidRPr="00387AA5">
        <w:rPr>
          <w:rFonts w:eastAsia="Calibri"/>
          <w:szCs w:val="28"/>
          <w:lang w:eastAsia="en-US"/>
        </w:rPr>
        <w:t xml:space="preserve"> В.М.</w:t>
      </w:r>
      <w:r>
        <w:rPr>
          <w:rFonts w:eastAsia="Calibri"/>
          <w:szCs w:val="28"/>
          <w:lang w:eastAsia="en-US"/>
        </w:rPr>
        <w:t xml:space="preserve"> дій – 2008 рік</w:t>
      </w:r>
      <w:r w:rsidR="00055839">
        <w:rPr>
          <w:rFonts w:eastAsia="Calibri"/>
          <w:szCs w:val="28"/>
          <w:lang w:eastAsia="en-US"/>
        </w:rPr>
        <w:t xml:space="preserve"> – </w:t>
      </w:r>
      <w:r w:rsidRPr="005F64E5">
        <w:rPr>
          <w:rFonts w:eastAsia="Calibri"/>
          <w:szCs w:val="28"/>
          <w:lang w:eastAsia="en-US"/>
        </w:rPr>
        <w:t>не було видом дисциплінарного стягнення</w:t>
      </w:r>
      <w:r>
        <w:rPr>
          <w:rFonts w:eastAsia="Calibri"/>
          <w:szCs w:val="28"/>
          <w:lang w:eastAsia="en-US"/>
        </w:rPr>
        <w:t>, строк давності не застосовувався</w:t>
      </w:r>
      <w:r w:rsidRPr="005F64E5">
        <w:rPr>
          <w:rFonts w:eastAsia="Calibri"/>
          <w:szCs w:val="28"/>
          <w:lang w:eastAsia="en-US"/>
        </w:rPr>
        <w:t>.</w:t>
      </w:r>
    </w:p>
    <w:p w14:paraId="67139888" w14:textId="6FA8DB30" w:rsidR="000439EE" w:rsidRPr="00387AA5" w:rsidRDefault="007819A8" w:rsidP="00A02760">
      <w:pPr>
        <w:widowControl w:val="0"/>
        <w:shd w:val="clear" w:color="auto" w:fill="FFFFFF"/>
        <w:autoSpaceDN/>
        <w:ind w:firstLine="567"/>
        <w:jc w:val="both"/>
        <w:textAlignment w:val="baseline"/>
        <w:rPr>
          <w:rFonts w:eastAsia="Calibri"/>
          <w:szCs w:val="28"/>
          <w:lang w:eastAsia="en-US"/>
        </w:rPr>
      </w:pPr>
      <w:r>
        <w:rPr>
          <w:rFonts w:eastAsia="Calibri"/>
          <w:szCs w:val="28"/>
          <w:lang w:eastAsia="en-US"/>
        </w:rPr>
        <w:t>О</w:t>
      </w:r>
      <w:r w:rsidR="000439EE">
        <w:rPr>
          <w:rFonts w:eastAsia="Calibri"/>
          <w:szCs w:val="28"/>
          <w:lang w:eastAsia="en-US"/>
        </w:rPr>
        <w:t xml:space="preserve">скаржуване </w:t>
      </w:r>
      <w:proofErr w:type="spellStart"/>
      <w:r w:rsidR="000439EE">
        <w:rPr>
          <w:rFonts w:eastAsia="Calibri"/>
          <w:szCs w:val="28"/>
          <w:lang w:eastAsia="en-US"/>
        </w:rPr>
        <w:t>Корзаченком</w:t>
      </w:r>
      <w:proofErr w:type="spellEnd"/>
      <w:r w:rsidR="000439EE">
        <w:rPr>
          <w:rFonts w:eastAsia="Calibri"/>
          <w:szCs w:val="28"/>
          <w:lang w:eastAsia="en-US"/>
        </w:rPr>
        <w:t xml:space="preserve"> В.</w:t>
      </w:r>
      <w:r w:rsidR="000439EE" w:rsidRPr="00387AA5">
        <w:rPr>
          <w:rFonts w:eastAsia="Calibri"/>
          <w:szCs w:val="28"/>
          <w:lang w:eastAsia="en-US"/>
        </w:rPr>
        <w:t>М. рішення В</w:t>
      </w:r>
      <w:r w:rsidR="000439EE">
        <w:rPr>
          <w:rFonts w:eastAsia="Calibri"/>
          <w:szCs w:val="28"/>
          <w:lang w:eastAsia="en-US"/>
        </w:rPr>
        <w:t xml:space="preserve">ищої ради юстиції, за яким </w:t>
      </w:r>
      <w:r w:rsidR="00055839">
        <w:rPr>
          <w:rFonts w:eastAsia="Calibri"/>
          <w:szCs w:val="28"/>
          <w:lang w:eastAsia="en-US"/>
        </w:rPr>
        <w:t>його</w:t>
      </w:r>
      <w:r w:rsidR="000439EE" w:rsidRPr="00387AA5">
        <w:rPr>
          <w:rFonts w:eastAsia="Calibri"/>
          <w:szCs w:val="28"/>
          <w:lang w:eastAsia="en-US"/>
        </w:rPr>
        <w:t xml:space="preserve"> було звільнено з посади </w:t>
      </w:r>
      <w:proofErr w:type="spellStart"/>
      <w:r w:rsidR="000439EE" w:rsidRPr="00387AA5">
        <w:rPr>
          <w:rFonts w:eastAsia="Calibri"/>
          <w:szCs w:val="28"/>
          <w:lang w:eastAsia="en-US"/>
        </w:rPr>
        <w:t>Носівського</w:t>
      </w:r>
      <w:proofErr w:type="spellEnd"/>
      <w:r w:rsidR="000439EE" w:rsidRPr="00387AA5">
        <w:rPr>
          <w:rFonts w:eastAsia="Calibri"/>
          <w:szCs w:val="28"/>
          <w:lang w:eastAsia="en-US"/>
        </w:rPr>
        <w:t xml:space="preserve"> районного суду Чернігівської області за порушення присяги</w:t>
      </w:r>
      <w:r w:rsidR="00055839">
        <w:rPr>
          <w:rFonts w:eastAsia="Calibri"/>
          <w:szCs w:val="28"/>
          <w:lang w:eastAsia="en-US"/>
        </w:rPr>
        <w:t>,</w:t>
      </w:r>
      <w:r w:rsidR="000439EE" w:rsidRPr="00387AA5">
        <w:rPr>
          <w:rFonts w:eastAsia="Calibri"/>
          <w:szCs w:val="28"/>
          <w:lang w:eastAsia="en-US"/>
        </w:rPr>
        <w:t xml:space="preserve"> прийняте за результатами розгляду пропозицій членів В</w:t>
      </w:r>
      <w:r w:rsidR="000439EE">
        <w:rPr>
          <w:rFonts w:eastAsia="Calibri"/>
          <w:szCs w:val="28"/>
          <w:lang w:eastAsia="en-US"/>
        </w:rPr>
        <w:t>ищої ради юстиції Кудрявцева В.В., Оніщука М.</w:t>
      </w:r>
      <w:r w:rsidR="000439EE" w:rsidRPr="00387AA5">
        <w:rPr>
          <w:rFonts w:eastAsia="Calibri"/>
          <w:szCs w:val="28"/>
          <w:lang w:eastAsia="en-US"/>
        </w:rPr>
        <w:t>В. та подання Міністра юстиції України в червні 2010 року.</w:t>
      </w:r>
    </w:p>
    <w:p w14:paraId="75CF9A21" w14:textId="2772C0E5" w:rsidR="000439EE" w:rsidRDefault="000439EE" w:rsidP="00A02760">
      <w:pPr>
        <w:widowControl w:val="0"/>
        <w:shd w:val="clear" w:color="auto" w:fill="FFFFFF"/>
        <w:autoSpaceDN/>
        <w:ind w:firstLine="567"/>
        <w:jc w:val="both"/>
        <w:textAlignment w:val="baseline"/>
        <w:rPr>
          <w:rFonts w:eastAsia="Calibri"/>
          <w:szCs w:val="28"/>
          <w:lang w:eastAsia="en-US"/>
        </w:rPr>
      </w:pPr>
      <w:r w:rsidRPr="00387AA5">
        <w:rPr>
          <w:rFonts w:eastAsia="Calibri"/>
          <w:szCs w:val="28"/>
          <w:lang w:eastAsia="en-US"/>
        </w:rPr>
        <w:t>Отже</w:t>
      </w:r>
      <w:r w:rsidR="00055839">
        <w:rPr>
          <w:rFonts w:eastAsia="Calibri"/>
          <w:szCs w:val="28"/>
          <w:lang w:eastAsia="en-US"/>
        </w:rPr>
        <w:t>,</w:t>
      </w:r>
      <w:r w:rsidRPr="00387AA5">
        <w:rPr>
          <w:rFonts w:eastAsia="Calibri"/>
          <w:szCs w:val="28"/>
          <w:lang w:eastAsia="en-US"/>
        </w:rPr>
        <w:t xml:space="preserve"> </w:t>
      </w:r>
      <w:r w:rsidR="00055839">
        <w:rPr>
          <w:rFonts w:eastAsia="Calibri"/>
          <w:szCs w:val="28"/>
          <w:lang w:eastAsia="en-US"/>
        </w:rPr>
        <w:t>у</w:t>
      </w:r>
      <w:r w:rsidRPr="00387AA5">
        <w:rPr>
          <w:rFonts w:eastAsia="Calibri"/>
          <w:szCs w:val="28"/>
          <w:lang w:eastAsia="en-US"/>
        </w:rPr>
        <w:t xml:space="preserve"> червні 2010 року В</w:t>
      </w:r>
      <w:r>
        <w:rPr>
          <w:rFonts w:eastAsia="Calibri"/>
          <w:szCs w:val="28"/>
          <w:lang w:eastAsia="en-US"/>
        </w:rPr>
        <w:t>ища рада юстиції</w:t>
      </w:r>
      <w:r w:rsidRPr="00387AA5">
        <w:rPr>
          <w:rFonts w:eastAsia="Calibri"/>
          <w:szCs w:val="28"/>
          <w:lang w:eastAsia="en-US"/>
        </w:rPr>
        <w:t xml:space="preserve"> встановила факти, які свідча</w:t>
      </w:r>
      <w:r>
        <w:rPr>
          <w:rFonts w:eastAsia="Calibri"/>
          <w:szCs w:val="28"/>
          <w:lang w:eastAsia="en-US"/>
        </w:rPr>
        <w:t xml:space="preserve">ть про порушення </w:t>
      </w:r>
      <w:proofErr w:type="spellStart"/>
      <w:r>
        <w:rPr>
          <w:rFonts w:eastAsia="Calibri"/>
          <w:szCs w:val="28"/>
          <w:lang w:eastAsia="en-US"/>
        </w:rPr>
        <w:t>Корзаченком</w:t>
      </w:r>
      <w:proofErr w:type="spellEnd"/>
      <w:r>
        <w:rPr>
          <w:rFonts w:eastAsia="Calibri"/>
          <w:szCs w:val="28"/>
          <w:lang w:eastAsia="en-US"/>
        </w:rPr>
        <w:t xml:space="preserve"> В.</w:t>
      </w:r>
      <w:r w:rsidRPr="00387AA5">
        <w:rPr>
          <w:rFonts w:eastAsia="Calibri"/>
          <w:szCs w:val="28"/>
          <w:lang w:eastAsia="en-US"/>
        </w:rPr>
        <w:t>М. як суддею присяги, та притягнула його до відповідальності шляхом ухвалення рішення № 460/0/15-10 «Про внесення подання Президентові України про зв</w:t>
      </w:r>
      <w:r>
        <w:rPr>
          <w:rFonts w:eastAsia="Calibri"/>
          <w:szCs w:val="28"/>
          <w:lang w:eastAsia="en-US"/>
        </w:rPr>
        <w:t xml:space="preserve">ільнення </w:t>
      </w:r>
      <w:proofErr w:type="spellStart"/>
      <w:r>
        <w:rPr>
          <w:rFonts w:eastAsia="Calibri"/>
          <w:szCs w:val="28"/>
          <w:lang w:eastAsia="en-US"/>
        </w:rPr>
        <w:t>Корзаченка</w:t>
      </w:r>
      <w:proofErr w:type="spellEnd"/>
      <w:r>
        <w:rPr>
          <w:rFonts w:eastAsia="Calibri"/>
          <w:szCs w:val="28"/>
          <w:lang w:eastAsia="en-US"/>
        </w:rPr>
        <w:t xml:space="preserve"> В.</w:t>
      </w:r>
      <w:r w:rsidRPr="00387AA5">
        <w:rPr>
          <w:rFonts w:eastAsia="Calibri"/>
          <w:szCs w:val="28"/>
          <w:lang w:eastAsia="en-US"/>
        </w:rPr>
        <w:t xml:space="preserve">М. з посади судді </w:t>
      </w:r>
      <w:proofErr w:type="spellStart"/>
      <w:r w:rsidRPr="00387AA5">
        <w:rPr>
          <w:rFonts w:eastAsia="Calibri"/>
          <w:szCs w:val="28"/>
          <w:lang w:eastAsia="en-US"/>
        </w:rPr>
        <w:t>Носівського</w:t>
      </w:r>
      <w:proofErr w:type="spellEnd"/>
      <w:r w:rsidRPr="00387AA5">
        <w:rPr>
          <w:rFonts w:eastAsia="Calibri"/>
          <w:szCs w:val="28"/>
          <w:lang w:eastAsia="en-US"/>
        </w:rPr>
        <w:t xml:space="preserve"> районного суду Чернігівської області за порушення присяги».</w:t>
      </w:r>
    </w:p>
    <w:p w14:paraId="0C085E58" w14:textId="4AC831C6" w:rsidR="00244298" w:rsidRDefault="00244298" w:rsidP="00A02760">
      <w:pPr>
        <w:widowControl w:val="0"/>
        <w:shd w:val="clear" w:color="auto" w:fill="FFFFFF"/>
        <w:autoSpaceDN/>
        <w:ind w:firstLine="567"/>
        <w:jc w:val="both"/>
        <w:textAlignment w:val="baseline"/>
        <w:rPr>
          <w:rFonts w:eastAsia="Calibri"/>
          <w:szCs w:val="28"/>
          <w:lang w:eastAsia="en-US"/>
        </w:rPr>
      </w:pPr>
      <w:r>
        <w:rPr>
          <w:rFonts w:eastAsia="Calibri"/>
          <w:szCs w:val="28"/>
          <w:lang w:eastAsia="en-US"/>
        </w:rPr>
        <w:t xml:space="preserve">У подальшому </w:t>
      </w:r>
      <w:r w:rsidR="00055839">
        <w:rPr>
          <w:rFonts w:eastAsia="Calibri"/>
          <w:szCs w:val="28"/>
          <w:lang w:eastAsia="en-US"/>
        </w:rPr>
        <w:t>у зв’язку із</w:t>
      </w:r>
      <w:r>
        <w:rPr>
          <w:rFonts w:eastAsia="Calibri"/>
          <w:szCs w:val="28"/>
          <w:lang w:eastAsia="en-US"/>
        </w:rPr>
        <w:t xml:space="preserve"> впровадження</w:t>
      </w:r>
      <w:r w:rsidR="00055839">
        <w:rPr>
          <w:rFonts w:eastAsia="Calibri"/>
          <w:szCs w:val="28"/>
          <w:lang w:eastAsia="en-US"/>
        </w:rPr>
        <w:t>м</w:t>
      </w:r>
      <w:r>
        <w:rPr>
          <w:rFonts w:eastAsia="Calibri"/>
          <w:szCs w:val="28"/>
          <w:lang w:eastAsia="en-US"/>
        </w:rPr>
        <w:t xml:space="preserve"> повномасштабної судової реформи та інституційних змін в Україні </w:t>
      </w:r>
      <w:r w:rsidR="00055839">
        <w:rPr>
          <w:rFonts w:eastAsia="Calibri"/>
          <w:szCs w:val="28"/>
          <w:lang w:eastAsia="en-US"/>
        </w:rPr>
        <w:t xml:space="preserve">5 січня 2017 року </w:t>
      </w:r>
      <w:r>
        <w:rPr>
          <w:rFonts w:eastAsia="Calibri"/>
          <w:szCs w:val="28"/>
          <w:lang w:eastAsia="en-US"/>
        </w:rPr>
        <w:t>набрав чинності Закон України «Про Вищу раду правосуддя» (Закон № 1798-</w:t>
      </w:r>
      <w:r>
        <w:rPr>
          <w:rFonts w:eastAsia="Calibri"/>
          <w:szCs w:val="28"/>
          <w:lang w:val="en-US" w:eastAsia="en-US"/>
        </w:rPr>
        <w:t>V</w:t>
      </w:r>
      <w:r>
        <w:rPr>
          <w:rFonts w:eastAsia="Calibri"/>
          <w:szCs w:val="28"/>
          <w:lang w:eastAsia="en-US"/>
        </w:rPr>
        <w:t>ІІІ), відповідно до розділу ІІІ «Прикінцеві та перехідні положення» якого Закон № 22/98-ВР визнано таким, що втратив чинність з дня набрання чинності цим Законом, а В</w:t>
      </w:r>
      <w:r w:rsidR="00055839">
        <w:rPr>
          <w:rFonts w:eastAsia="Calibri"/>
          <w:szCs w:val="28"/>
          <w:lang w:eastAsia="en-US"/>
        </w:rPr>
        <w:t>ища рада правосуддя</w:t>
      </w:r>
      <w:r>
        <w:rPr>
          <w:rFonts w:eastAsia="Calibri"/>
          <w:szCs w:val="28"/>
          <w:lang w:eastAsia="en-US"/>
        </w:rPr>
        <w:t xml:space="preserve"> утворюється шляхом реорганізації В</w:t>
      </w:r>
      <w:r w:rsidR="00307574">
        <w:rPr>
          <w:rFonts w:eastAsia="Calibri"/>
          <w:szCs w:val="28"/>
          <w:lang w:eastAsia="en-US"/>
        </w:rPr>
        <w:t>ищої ради юстиції</w:t>
      </w:r>
      <w:r>
        <w:rPr>
          <w:rFonts w:eastAsia="Calibri"/>
          <w:szCs w:val="28"/>
          <w:lang w:eastAsia="en-US"/>
        </w:rPr>
        <w:t>.</w:t>
      </w:r>
    </w:p>
    <w:p w14:paraId="17E5DB6A" w14:textId="14F22FE7" w:rsidR="005F64E5" w:rsidRDefault="00307574" w:rsidP="00A02760">
      <w:pPr>
        <w:widowControl w:val="0"/>
        <w:shd w:val="clear" w:color="auto" w:fill="FFFFFF"/>
        <w:autoSpaceDN/>
        <w:ind w:firstLine="567"/>
        <w:jc w:val="both"/>
        <w:textAlignment w:val="baseline"/>
        <w:rPr>
          <w:rFonts w:eastAsia="Calibri"/>
          <w:szCs w:val="28"/>
          <w:lang w:eastAsia="en-US"/>
        </w:rPr>
      </w:pPr>
      <w:r>
        <w:rPr>
          <w:rFonts w:eastAsia="Calibri"/>
          <w:szCs w:val="28"/>
          <w:lang w:eastAsia="en-US"/>
        </w:rPr>
        <w:t>У</w:t>
      </w:r>
      <w:r w:rsidR="000439EE" w:rsidRPr="00387AA5">
        <w:rPr>
          <w:rFonts w:eastAsia="Calibri"/>
          <w:szCs w:val="28"/>
          <w:lang w:eastAsia="en-US"/>
        </w:rPr>
        <w:t xml:space="preserve">сі </w:t>
      </w:r>
      <w:r w:rsidR="005F64E5">
        <w:rPr>
          <w:rFonts w:eastAsia="Calibri"/>
          <w:szCs w:val="28"/>
          <w:lang w:eastAsia="en-US"/>
        </w:rPr>
        <w:t>наступні</w:t>
      </w:r>
      <w:r w:rsidR="000439EE">
        <w:rPr>
          <w:rFonts w:eastAsia="Calibri"/>
          <w:szCs w:val="28"/>
          <w:lang w:eastAsia="en-US"/>
        </w:rPr>
        <w:t xml:space="preserve"> дії з боку </w:t>
      </w:r>
      <w:proofErr w:type="spellStart"/>
      <w:r w:rsidR="000439EE">
        <w:rPr>
          <w:rFonts w:eastAsia="Calibri"/>
          <w:szCs w:val="28"/>
          <w:lang w:eastAsia="en-US"/>
        </w:rPr>
        <w:t>Корзаченка</w:t>
      </w:r>
      <w:proofErr w:type="spellEnd"/>
      <w:r w:rsidR="000439EE">
        <w:rPr>
          <w:rFonts w:eastAsia="Calibri"/>
          <w:szCs w:val="28"/>
          <w:lang w:eastAsia="en-US"/>
        </w:rPr>
        <w:t xml:space="preserve"> В.</w:t>
      </w:r>
      <w:r w:rsidR="000439EE" w:rsidRPr="00387AA5">
        <w:rPr>
          <w:rFonts w:eastAsia="Calibri"/>
          <w:szCs w:val="28"/>
          <w:lang w:eastAsia="en-US"/>
        </w:rPr>
        <w:t xml:space="preserve">М. та відповідні процесуальні рішення </w:t>
      </w:r>
      <w:r w:rsidR="000439EE" w:rsidRPr="00387AA5">
        <w:rPr>
          <w:rFonts w:eastAsia="Calibri"/>
          <w:szCs w:val="28"/>
          <w:lang w:eastAsia="en-US"/>
        </w:rPr>
        <w:lastRenderedPageBreak/>
        <w:t>як національних органів</w:t>
      </w:r>
      <w:r>
        <w:rPr>
          <w:rFonts w:eastAsia="Calibri"/>
          <w:szCs w:val="28"/>
          <w:lang w:eastAsia="en-US"/>
        </w:rPr>
        <w:t>,</w:t>
      </w:r>
      <w:r w:rsidR="000439EE" w:rsidRPr="00387AA5">
        <w:rPr>
          <w:rFonts w:eastAsia="Calibri"/>
          <w:szCs w:val="28"/>
          <w:lang w:eastAsia="en-US"/>
        </w:rPr>
        <w:t xml:space="preserve"> так і ЄСПЛ, зокрема попереднє рішення В</w:t>
      </w:r>
      <w:r w:rsidR="000439EE">
        <w:rPr>
          <w:rFonts w:eastAsia="Calibri"/>
          <w:szCs w:val="28"/>
          <w:lang w:eastAsia="en-US"/>
        </w:rPr>
        <w:t>ищої ради правосуддя</w:t>
      </w:r>
      <w:r w:rsidR="000439EE" w:rsidRPr="00387AA5">
        <w:rPr>
          <w:rFonts w:eastAsia="Calibri"/>
          <w:szCs w:val="28"/>
          <w:lang w:eastAsia="en-US"/>
        </w:rPr>
        <w:t xml:space="preserve"> від 18 червня 2020 року № 1877/0/15-20</w:t>
      </w:r>
      <w:r w:rsidR="00244298">
        <w:rPr>
          <w:rFonts w:eastAsia="Calibri"/>
          <w:szCs w:val="28"/>
          <w:lang w:eastAsia="en-US"/>
        </w:rPr>
        <w:t xml:space="preserve">, </w:t>
      </w:r>
      <w:r>
        <w:rPr>
          <w:rFonts w:eastAsia="Calibri"/>
          <w:szCs w:val="28"/>
          <w:u w:val="single"/>
          <w:lang w:eastAsia="en-US"/>
        </w:rPr>
        <w:t>внаслідок</w:t>
      </w:r>
      <w:r w:rsidR="007819A8" w:rsidRPr="005F64E5">
        <w:rPr>
          <w:rFonts w:eastAsia="Calibri"/>
          <w:szCs w:val="28"/>
          <w:u w:val="single"/>
          <w:lang w:eastAsia="en-US"/>
        </w:rPr>
        <w:t xml:space="preserve"> скасування якого наразі здійснюється </w:t>
      </w:r>
      <w:r w:rsidR="007819A8">
        <w:rPr>
          <w:rFonts w:eastAsia="Calibri"/>
          <w:szCs w:val="28"/>
          <w:u w:val="single"/>
          <w:lang w:eastAsia="en-US"/>
        </w:rPr>
        <w:t>розгляд матері</w:t>
      </w:r>
      <w:r w:rsidR="009A0474">
        <w:rPr>
          <w:rFonts w:eastAsia="Calibri"/>
          <w:szCs w:val="28"/>
          <w:u w:val="single"/>
          <w:lang w:eastAsia="en-US"/>
        </w:rPr>
        <w:t>а</w:t>
      </w:r>
      <w:r w:rsidR="007819A8">
        <w:rPr>
          <w:rFonts w:eastAsia="Calibri"/>
          <w:szCs w:val="28"/>
          <w:u w:val="single"/>
          <w:lang w:eastAsia="en-US"/>
        </w:rPr>
        <w:t xml:space="preserve">лів </w:t>
      </w:r>
      <w:r w:rsidR="007819A8" w:rsidRPr="005F64E5">
        <w:rPr>
          <w:rFonts w:eastAsia="Calibri"/>
          <w:szCs w:val="28"/>
          <w:u w:val="single"/>
          <w:lang w:eastAsia="en-US"/>
        </w:rPr>
        <w:t>дисциплінарн</w:t>
      </w:r>
      <w:r w:rsidR="007819A8">
        <w:rPr>
          <w:rFonts w:eastAsia="Calibri"/>
          <w:szCs w:val="28"/>
          <w:u w:val="single"/>
          <w:lang w:eastAsia="en-US"/>
        </w:rPr>
        <w:t>ого</w:t>
      </w:r>
      <w:r w:rsidR="007819A8" w:rsidRPr="005F64E5">
        <w:rPr>
          <w:rFonts w:eastAsia="Calibri"/>
          <w:szCs w:val="28"/>
          <w:u w:val="single"/>
          <w:lang w:eastAsia="en-US"/>
        </w:rPr>
        <w:t xml:space="preserve"> провадження</w:t>
      </w:r>
      <w:r w:rsidR="007819A8">
        <w:rPr>
          <w:rFonts w:eastAsia="Calibri"/>
          <w:szCs w:val="28"/>
          <w:u w:val="single"/>
          <w:lang w:eastAsia="en-US"/>
        </w:rPr>
        <w:t>,</w:t>
      </w:r>
      <w:r w:rsidR="007819A8" w:rsidRPr="00387AA5">
        <w:rPr>
          <w:rFonts w:eastAsia="Calibri"/>
          <w:szCs w:val="28"/>
          <w:lang w:eastAsia="en-US"/>
        </w:rPr>
        <w:t xml:space="preserve"> </w:t>
      </w:r>
      <w:r w:rsidR="000439EE" w:rsidRPr="00387AA5">
        <w:rPr>
          <w:rFonts w:eastAsia="Calibri"/>
          <w:szCs w:val="28"/>
          <w:lang w:eastAsia="en-US"/>
        </w:rPr>
        <w:t xml:space="preserve">є складовими процедури оскарження </w:t>
      </w:r>
      <w:proofErr w:type="spellStart"/>
      <w:r w:rsidR="000439EE" w:rsidRPr="00387AA5">
        <w:rPr>
          <w:rFonts w:eastAsia="Calibri"/>
          <w:szCs w:val="28"/>
          <w:lang w:eastAsia="en-US"/>
        </w:rPr>
        <w:t>Корзаченком</w:t>
      </w:r>
      <w:proofErr w:type="spellEnd"/>
      <w:r w:rsidR="000439EE" w:rsidRPr="00387AA5">
        <w:rPr>
          <w:rFonts w:eastAsia="Calibri"/>
          <w:szCs w:val="28"/>
          <w:lang w:eastAsia="en-US"/>
        </w:rPr>
        <w:t xml:space="preserve"> В.М. рішення В</w:t>
      </w:r>
      <w:r w:rsidR="000439EE">
        <w:rPr>
          <w:rFonts w:eastAsia="Calibri"/>
          <w:szCs w:val="28"/>
          <w:lang w:eastAsia="en-US"/>
        </w:rPr>
        <w:t>ищої ради юстиції</w:t>
      </w:r>
      <w:r w:rsidR="000439EE" w:rsidRPr="00387AA5">
        <w:rPr>
          <w:rFonts w:eastAsia="Calibri"/>
          <w:szCs w:val="28"/>
          <w:lang w:eastAsia="en-US"/>
        </w:rPr>
        <w:t xml:space="preserve"> та </w:t>
      </w:r>
      <w:r w:rsidR="000439EE">
        <w:rPr>
          <w:rFonts w:eastAsia="Calibri"/>
          <w:szCs w:val="28"/>
          <w:lang w:eastAsia="en-US"/>
        </w:rPr>
        <w:t>У</w:t>
      </w:r>
      <w:r w:rsidR="000439EE" w:rsidRPr="00387AA5">
        <w:rPr>
          <w:rFonts w:eastAsia="Calibri"/>
          <w:szCs w:val="28"/>
          <w:lang w:eastAsia="en-US"/>
        </w:rPr>
        <w:t>казу Президента України</w:t>
      </w:r>
      <w:r w:rsidR="005F64E5">
        <w:rPr>
          <w:rFonts w:eastAsia="Calibri"/>
          <w:szCs w:val="28"/>
          <w:lang w:eastAsia="en-US"/>
        </w:rPr>
        <w:t xml:space="preserve"> щодо звільнення його з посади судді.</w:t>
      </w:r>
    </w:p>
    <w:p w14:paraId="3858E670" w14:textId="531A800A" w:rsidR="000439EE" w:rsidRPr="00387AA5" w:rsidRDefault="005F64E5" w:rsidP="00A02760">
      <w:pPr>
        <w:widowControl w:val="0"/>
        <w:shd w:val="clear" w:color="auto" w:fill="FFFFFF"/>
        <w:autoSpaceDN/>
        <w:ind w:firstLine="567"/>
        <w:jc w:val="both"/>
        <w:textAlignment w:val="baseline"/>
        <w:rPr>
          <w:rFonts w:eastAsia="Calibri"/>
          <w:szCs w:val="28"/>
          <w:lang w:eastAsia="en-US"/>
        </w:rPr>
      </w:pPr>
      <w:r>
        <w:rPr>
          <w:rFonts w:eastAsia="Calibri"/>
          <w:szCs w:val="28"/>
          <w:lang w:eastAsia="en-US"/>
        </w:rPr>
        <w:t>За таких обставин</w:t>
      </w:r>
      <w:r w:rsidR="000439EE" w:rsidRPr="00387AA5">
        <w:rPr>
          <w:rFonts w:eastAsia="Calibri"/>
          <w:szCs w:val="28"/>
          <w:lang w:eastAsia="en-US"/>
        </w:rPr>
        <w:t xml:space="preserve"> строк давності притягнення </w:t>
      </w:r>
      <w:proofErr w:type="spellStart"/>
      <w:r w:rsidRPr="005F64E5">
        <w:rPr>
          <w:rFonts w:eastAsia="Calibri"/>
          <w:szCs w:val="28"/>
          <w:lang w:eastAsia="en-US"/>
        </w:rPr>
        <w:t>Корзаченка</w:t>
      </w:r>
      <w:proofErr w:type="spellEnd"/>
      <w:r w:rsidRPr="005F64E5">
        <w:rPr>
          <w:rFonts w:eastAsia="Calibri"/>
          <w:szCs w:val="28"/>
          <w:lang w:eastAsia="en-US"/>
        </w:rPr>
        <w:t xml:space="preserve"> В.М.</w:t>
      </w:r>
      <w:r>
        <w:rPr>
          <w:rFonts w:eastAsia="Calibri"/>
          <w:szCs w:val="28"/>
          <w:lang w:eastAsia="en-US"/>
        </w:rPr>
        <w:t xml:space="preserve"> </w:t>
      </w:r>
      <w:r w:rsidR="000439EE" w:rsidRPr="00387AA5">
        <w:rPr>
          <w:rFonts w:eastAsia="Calibri"/>
          <w:szCs w:val="28"/>
          <w:lang w:eastAsia="en-US"/>
        </w:rPr>
        <w:t>до дисциплінарної відповідальності</w:t>
      </w:r>
      <w:r>
        <w:rPr>
          <w:rFonts w:eastAsia="Calibri"/>
          <w:szCs w:val="28"/>
          <w:lang w:eastAsia="en-US"/>
        </w:rPr>
        <w:t>, який</w:t>
      </w:r>
      <w:r w:rsidR="000439EE" w:rsidRPr="00387AA5">
        <w:rPr>
          <w:rFonts w:eastAsia="Calibri"/>
          <w:szCs w:val="28"/>
          <w:lang w:eastAsia="en-US"/>
        </w:rPr>
        <w:t xml:space="preserve"> передбачений </w:t>
      </w:r>
      <w:r>
        <w:rPr>
          <w:rFonts w:eastAsia="Calibri"/>
          <w:szCs w:val="28"/>
          <w:lang w:eastAsia="en-US"/>
        </w:rPr>
        <w:t xml:space="preserve">чинним </w:t>
      </w:r>
      <w:r w:rsidR="000439EE" w:rsidRPr="00387AA5">
        <w:rPr>
          <w:rFonts w:eastAsia="Calibri"/>
          <w:szCs w:val="28"/>
          <w:lang w:eastAsia="en-US"/>
        </w:rPr>
        <w:t xml:space="preserve">Законом </w:t>
      </w:r>
      <w:r w:rsidR="00307574">
        <w:rPr>
          <w:rFonts w:eastAsia="Calibri"/>
          <w:szCs w:val="28"/>
          <w:lang w:eastAsia="en-US"/>
        </w:rPr>
        <w:br/>
      </w:r>
      <w:r w:rsidR="000439EE" w:rsidRPr="00387AA5">
        <w:rPr>
          <w:rFonts w:eastAsia="Calibri"/>
          <w:szCs w:val="28"/>
          <w:lang w:eastAsia="en-US"/>
        </w:rPr>
        <w:t>№ 1402-VIII</w:t>
      </w:r>
      <w:r>
        <w:rPr>
          <w:rFonts w:eastAsia="Calibri"/>
          <w:szCs w:val="28"/>
          <w:lang w:eastAsia="en-US"/>
        </w:rPr>
        <w:t>,</w:t>
      </w:r>
      <w:r w:rsidR="000439EE" w:rsidRPr="00387AA5">
        <w:rPr>
          <w:rFonts w:eastAsia="Calibri"/>
          <w:szCs w:val="28"/>
          <w:lang w:eastAsia="en-US"/>
        </w:rPr>
        <w:t xml:space="preserve"> не може застосовуватися п</w:t>
      </w:r>
      <w:r w:rsidR="00307574">
        <w:rPr>
          <w:rFonts w:eastAsia="Calibri"/>
          <w:szCs w:val="28"/>
          <w:lang w:eastAsia="en-US"/>
        </w:rPr>
        <w:t xml:space="preserve">ри </w:t>
      </w:r>
      <w:r w:rsidR="000439EE" w:rsidRPr="00387AA5">
        <w:rPr>
          <w:rFonts w:eastAsia="Calibri"/>
          <w:szCs w:val="28"/>
          <w:lang w:eastAsia="en-US"/>
        </w:rPr>
        <w:t xml:space="preserve">розгляді питання щодо наявності підстав для притягнення </w:t>
      </w:r>
      <w:proofErr w:type="spellStart"/>
      <w:r>
        <w:rPr>
          <w:rFonts w:eastAsia="Calibri"/>
          <w:szCs w:val="28"/>
          <w:lang w:eastAsia="en-US"/>
        </w:rPr>
        <w:t>Корзаченка</w:t>
      </w:r>
      <w:proofErr w:type="spellEnd"/>
      <w:r>
        <w:rPr>
          <w:rFonts w:eastAsia="Calibri"/>
          <w:szCs w:val="28"/>
          <w:lang w:eastAsia="en-US"/>
        </w:rPr>
        <w:t xml:space="preserve"> В.М.</w:t>
      </w:r>
      <w:r w:rsidR="000439EE" w:rsidRPr="00387AA5">
        <w:rPr>
          <w:rFonts w:eastAsia="Calibri"/>
          <w:szCs w:val="28"/>
          <w:lang w:eastAsia="en-US"/>
        </w:rPr>
        <w:t xml:space="preserve"> до відповідальності у 2010 році.</w:t>
      </w:r>
    </w:p>
    <w:p w14:paraId="458D39AB" w14:textId="6E07795D" w:rsidR="000439EE" w:rsidRDefault="000439EE" w:rsidP="00A02760">
      <w:pPr>
        <w:widowControl w:val="0"/>
        <w:shd w:val="clear" w:color="auto" w:fill="FFFFFF"/>
        <w:autoSpaceDN/>
        <w:ind w:firstLine="567"/>
        <w:jc w:val="both"/>
        <w:textAlignment w:val="baseline"/>
        <w:rPr>
          <w:rFonts w:eastAsia="Calibri"/>
          <w:szCs w:val="28"/>
          <w:lang w:eastAsia="en-US"/>
        </w:rPr>
      </w:pPr>
      <w:r w:rsidRPr="00387AA5">
        <w:rPr>
          <w:rFonts w:eastAsia="Calibri"/>
          <w:szCs w:val="28"/>
          <w:lang w:eastAsia="en-US"/>
        </w:rPr>
        <w:t xml:space="preserve">При цьому необхідно звернути увагу, що рішенням Касаційного адміністративного суду у складі Верховного Суду від 29 жовтня 2020 року, залишеним без змін постановою Великої Палати Верховного Суду від 1 липня 2021 року, на виконання яких наразі </w:t>
      </w:r>
      <w:r w:rsidR="00307574">
        <w:rPr>
          <w:rFonts w:eastAsia="Calibri"/>
          <w:szCs w:val="28"/>
          <w:lang w:eastAsia="en-US"/>
        </w:rPr>
        <w:t>вирішується</w:t>
      </w:r>
      <w:r w:rsidRPr="00387AA5">
        <w:rPr>
          <w:rFonts w:eastAsia="Calibri"/>
          <w:szCs w:val="28"/>
          <w:lang w:eastAsia="en-US"/>
        </w:rPr>
        <w:t xml:space="preserve"> питання щодо наявності підстав для притягнення </w:t>
      </w:r>
      <w:proofErr w:type="spellStart"/>
      <w:r w:rsidRPr="00387AA5">
        <w:rPr>
          <w:rFonts w:eastAsia="Calibri"/>
          <w:szCs w:val="28"/>
          <w:lang w:eastAsia="en-US"/>
        </w:rPr>
        <w:t>Корзаченка</w:t>
      </w:r>
      <w:proofErr w:type="spellEnd"/>
      <w:r w:rsidRPr="00387AA5">
        <w:rPr>
          <w:rFonts w:eastAsia="Calibri"/>
          <w:szCs w:val="28"/>
          <w:lang w:eastAsia="en-US"/>
        </w:rPr>
        <w:t xml:space="preserve"> В.М. до дисциплінарної відповідальності з огляду на обставини, викладені у пропозиції члена В</w:t>
      </w:r>
      <w:r>
        <w:rPr>
          <w:rFonts w:eastAsia="Calibri"/>
          <w:szCs w:val="28"/>
          <w:lang w:eastAsia="en-US"/>
        </w:rPr>
        <w:t>ищої ради юстиції</w:t>
      </w:r>
      <w:r w:rsidRPr="00387AA5">
        <w:rPr>
          <w:rFonts w:eastAsia="Calibri"/>
          <w:szCs w:val="28"/>
          <w:lang w:eastAsia="en-US"/>
        </w:rPr>
        <w:t xml:space="preserve"> Кудрявцева В.В. від 24</w:t>
      </w:r>
      <w:r>
        <w:rPr>
          <w:rFonts w:eastAsia="Calibri"/>
          <w:szCs w:val="28"/>
          <w:lang w:eastAsia="en-US"/>
        </w:rPr>
        <w:t xml:space="preserve"> квітня </w:t>
      </w:r>
      <w:r w:rsidRPr="00387AA5">
        <w:rPr>
          <w:rFonts w:eastAsia="Calibri"/>
          <w:szCs w:val="28"/>
          <w:lang w:eastAsia="en-US"/>
        </w:rPr>
        <w:t>2008</w:t>
      </w:r>
      <w:r>
        <w:rPr>
          <w:rFonts w:eastAsia="Calibri"/>
          <w:szCs w:val="28"/>
          <w:lang w:eastAsia="en-US"/>
        </w:rPr>
        <w:t xml:space="preserve"> року</w:t>
      </w:r>
      <w:r w:rsidRPr="00387AA5">
        <w:rPr>
          <w:rFonts w:eastAsia="Calibri"/>
          <w:szCs w:val="28"/>
          <w:lang w:eastAsia="en-US"/>
        </w:rPr>
        <w:t xml:space="preserve"> та поданні Міністра юстиції України, члена Вищої ради юстиції Оніщука М.В. від 29</w:t>
      </w:r>
      <w:r>
        <w:rPr>
          <w:rFonts w:eastAsia="Calibri"/>
          <w:szCs w:val="28"/>
          <w:lang w:eastAsia="en-US"/>
        </w:rPr>
        <w:t xml:space="preserve"> травня </w:t>
      </w:r>
      <w:r w:rsidRPr="00387AA5">
        <w:rPr>
          <w:rFonts w:eastAsia="Calibri"/>
          <w:szCs w:val="28"/>
          <w:lang w:eastAsia="en-US"/>
        </w:rPr>
        <w:t>2008</w:t>
      </w:r>
      <w:r>
        <w:rPr>
          <w:rFonts w:eastAsia="Calibri"/>
          <w:szCs w:val="28"/>
          <w:lang w:eastAsia="en-US"/>
        </w:rPr>
        <w:t xml:space="preserve"> року</w:t>
      </w:r>
      <w:r w:rsidRPr="00387AA5">
        <w:rPr>
          <w:rFonts w:eastAsia="Calibri"/>
          <w:szCs w:val="28"/>
          <w:lang w:eastAsia="en-US"/>
        </w:rPr>
        <w:t>, зобов’язано розглянути такі матеріали Дисциплінарною палатою В</w:t>
      </w:r>
      <w:r>
        <w:rPr>
          <w:rFonts w:eastAsia="Calibri"/>
          <w:szCs w:val="28"/>
          <w:lang w:eastAsia="en-US"/>
        </w:rPr>
        <w:t>ищої ради правосуддя</w:t>
      </w:r>
      <w:r w:rsidRPr="00387AA5">
        <w:rPr>
          <w:rFonts w:eastAsia="Calibri"/>
          <w:szCs w:val="28"/>
          <w:lang w:eastAsia="en-US"/>
        </w:rPr>
        <w:t xml:space="preserve"> у порядку, передбаченому статтею 49 Закону №</w:t>
      </w:r>
      <w:r>
        <w:rPr>
          <w:rFonts w:eastAsia="Calibri"/>
          <w:szCs w:val="28"/>
          <w:lang w:eastAsia="en-US"/>
        </w:rPr>
        <w:t> </w:t>
      </w:r>
      <w:r w:rsidRPr="00387AA5">
        <w:rPr>
          <w:rFonts w:eastAsia="Calibri"/>
          <w:szCs w:val="28"/>
          <w:lang w:eastAsia="en-US"/>
        </w:rPr>
        <w:t>1798-VIII (розгляд дисциплінарної справи), а не зі стадії вирішення питання про від</w:t>
      </w:r>
      <w:r>
        <w:rPr>
          <w:rFonts w:eastAsia="Calibri"/>
          <w:szCs w:val="28"/>
          <w:lang w:eastAsia="en-US"/>
        </w:rPr>
        <w:t>к</w:t>
      </w:r>
      <w:r w:rsidRPr="00387AA5">
        <w:rPr>
          <w:rFonts w:eastAsia="Calibri"/>
          <w:szCs w:val="28"/>
          <w:lang w:eastAsia="en-US"/>
        </w:rPr>
        <w:t>риття дисциплінарної справи чи відмову у відкритт</w:t>
      </w:r>
      <w:r w:rsidR="00307574">
        <w:rPr>
          <w:rFonts w:eastAsia="Calibri"/>
          <w:szCs w:val="28"/>
          <w:lang w:eastAsia="en-US"/>
        </w:rPr>
        <w:t>і</w:t>
      </w:r>
      <w:r w:rsidRPr="00387AA5">
        <w:rPr>
          <w:rFonts w:eastAsia="Calibri"/>
          <w:szCs w:val="28"/>
          <w:lang w:eastAsia="en-US"/>
        </w:rPr>
        <w:t xml:space="preserve"> дисциплінарної справи (статті 45, 46 Закону №</w:t>
      </w:r>
      <w:r>
        <w:rPr>
          <w:rFonts w:eastAsia="Calibri"/>
          <w:szCs w:val="28"/>
          <w:lang w:eastAsia="en-US"/>
        </w:rPr>
        <w:t> </w:t>
      </w:r>
      <w:r w:rsidRPr="00387AA5">
        <w:rPr>
          <w:rFonts w:eastAsia="Calibri"/>
          <w:szCs w:val="28"/>
          <w:lang w:eastAsia="en-US"/>
        </w:rPr>
        <w:t>1798-VIII).</w:t>
      </w:r>
    </w:p>
    <w:p w14:paraId="75C5B607" w14:textId="77777777" w:rsidR="009A0474" w:rsidRDefault="009A0474" w:rsidP="00A02760">
      <w:pPr>
        <w:ind w:firstLine="567"/>
        <w:jc w:val="both"/>
        <w:rPr>
          <w:szCs w:val="22"/>
          <w:lang w:eastAsia="en-US"/>
        </w:rPr>
      </w:pPr>
      <w:r>
        <w:t>Дисциплінарне провадження обмежується стадіями, які передбачені законодавством, чинним на момент здійснення такого провадження щодо судді.</w:t>
      </w:r>
    </w:p>
    <w:p w14:paraId="3CE51145" w14:textId="3468D359" w:rsidR="009A0474" w:rsidRDefault="009A0474" w:rsidP="00A02760">
      <w:pPr>
        <w:ind w:firstLine="567"/>
        <w:jc w:val="both"/>
      </w:pPr>
      <w:r>
        <w:t xml:space="preserve">Оскарження </w:t>
      </w:r>
      <w:proofErr w:type="spellStart"/>
      <w:r>
        <w:t>Корзаченком</w:t>
      </w:r>
      <w:proofErr w:type="spellEnd"/>
      <w:r>
        <w:t xml:space="preserve"> В.М. рішень щодо його звільнення з посади судді у національних або міжнародних судових установах за своєю юридичною природою є окремою від дисциплінарного провадження державною процедурою.</w:t>
      </w:r>
    </w:p>
    <w:p w14:paraId="00515CE3" w14:textId="77777777" w:rsidR="009A0474" w:rsidRDefault="009A0474" w:rsidP="00A02760">
      <w:pPr>
        <w:ind w:firstLine="567"/>
        <w:jc w:val="both"/>
      </w:pPr>
      <w:r>
        <w:t>Дисциплінарне провадження розпочинається і закінчується у Вищій раді правосуддя, що передбачено статтею 131 Конституції України та Законом України «Про Вищу раду правосуддя».</w:t>
      </w:r>
    </w:p>
    <w:p w14:paraId="60AD5460" w14:textId="1A267690" w:rsidR="009A0474" w:rsidRDefault="009A0474" w:rsidP="00A02760">
      <w:pPr>
        <w:ind w:firstLine="567"/>
        <w:jc w:val="both"/>
      </w:pPr>
      <w:r>
        <w:t xml:space="preserve">У свою чергу, повноваження судових установ щодо перегляду рішень щодо звільнення </w:t>
      </w:r>
      <w:proofErr w:type="spellStart"/>
      <w:r>
        <w:t>Корзаченка</w:t>
      </w:r>
      <w:proofErr w:type="spellEnd"/>
      <w:r>
        <w:t xml:space="preserve"> В.М. є доволі обмеженими і не впливає на тривалість строку, протягом якого суддя може бути притягнутий до дисциплінарної відповідальності.</w:t>
      </w:r>
    </w:p>
    <w:p w14:paraId="0D295A76" w14:textId="7B351947" w:rsidR="009A0474" w:rsidRDefault="009A0474" w:rsidP="00A02760">
      <w:pPr>
        <w:ind w:firstLine="567"/>
        <w:jc w:val="both"/>
      </w:pPr>
      <w:r>
        <w:t xml:space="preserve">Оскарження </w:t>
      </w:r>
      <w:proofErr w:type="spellStart"/>
      <w:r>
        <w:t>Корзаченком</w:t>
      </w:r>
      <w:proofErr w:type="spellEnd"/>
      <w:r>
        <w:t xml:space="preserve"> В.М. рішень щодо його звільнення з посади судді не створює для нього додаткової гарантії у вигляді зупинення строків притягнення такого судді до відповідальності, оскільки норма Закону України «Про Вищу раду правосуддя», яка регламентує такі строки є виключно інструментом дотримання принципу правової визначеності, яка є елементом доктрини Верховенства права.</w:t>
      </w:r>
    </w:p>
    <w:p w14:paraId="55EA2CF0" w14:textId="226844AC" w:rsidR="000439EE" w:rsidRDefault="000439EE" w:rsidP="00A02760">
      <w:pPr>
        <w:widowControl w:val="0"/>
        <w:shd w:val="clear" w:color="auto" w:fill="FFFFFF"/>
        <w:autoSpaceDN/>
        <w:ind w:firstLine="567"/>
        <w:jc w:val="both"/>
        <w:textAlignment w:val="baseline"/>
        <w:rPr>
          <w:rFonts w:eastAsia="Calibri"/>
          <w:szCs w:val="28"/>
          <w:lang w:eastAsia="en-US"/>
        </w:rPr>
      </w:pPr>
      <w:r w:rsidRPr="00387AA5">
        <w:rPr>
          <w:rFonts w:eastAsia="Calibri"/>
          <w:szCs w:val="28"/>
          <w:lang w:eastAsia="en-US"/>
        </w:rPr>
        <w:t>Та</w:t>
      </w:r>
      <w:r w:rsidR="00987282">
        <w:rPr>
          <w:rFonts w:eastAsia="Calibri"/>
          <w:szCs w:val="28"/>
          <w:lang w:eastAsia="en-US"/>
        </w:rPr>
        <w:t xml:space="preserve">ким чином, доводи </w:t>
      </w:r>
      <w:proofErr w:type="spellStart"/>
      <w:r w:rsidR="00987282">
        <w:rPr>
          <w:rFonts w:eastAsia="Calibri"/>
          <w:szCs w:val="28"/>
          <w:lang w:eastAsia="en-US"/>
        </w:rPr>
        <w:t>Корзаченка</w:t>
      </w:r>
      <w:proofErr w:type="spellEnd"/>
      <w:r w:rsidR="00987282">
        <w:rPr>
          <w:rFonts w:eastAsia="Calibri"/>
          <w:szCs w:val="28"/>
          <w:lang w:eastAsia="en-US"/>
        </w:rPr>
        <w:t xml:space="preserve"> В.</w:t>
      </w:r>
      <w:r w:rsidRPr="00387AA5">
        <w:rPr>
          <w:rFonts w:eastAsia="Calibri"/>
          <w:szCs w:val="28"/>
          <w:lang w:eastAsia="en-US"/>
        </w:rPr>
        <w:t xml:space="preserve">М. про </w:t>
      </w:r>
      <w:r w:rsidR="00307574">
        <w:rPr>
          <w:rFonts w:eastAsia="Calibri"/>
          <w:szCs w:val="28"/>
          <w:lang w:eastAsia="en-US"/>
        </w:rPr>
        <w:t>закінчення</w:t>
      </w:r>
      <w:r w:rsidRPr="00387AA5">
        <w:rPr>
          <w:rFonts w:eastAsia="Calibri"/>
          <w:szCs w:val="28"/>
          <w:lang w:eastAsia="en-US"/>
        </w:rPr>
        <w:t xml:space="preserve"> встановленого законом строк</w:t>
      </w:r>
      <w:r w:rsidR="00244298">
        <w:rPr>
          <w:rFonts w:eastAsia="Calibri"/>
          <w:szCs w:val="28"/>
          <w:lang w:eastAsia="en-US"/>
        </w:rPr>
        <w:t>у</w:t>
      </w:r>
      <w:r w:rsidRPr="00387AA5">
        <w:rPr>
          <w:rFonts w:eastAsia="Calibri"/>
          <w:szCs w:val="28"/>
          <w:lang w:eastAsia="en-US"/>
        </w:rPr>
        <w:t xml:space="preserve"> для застосування до судді дисциплінарного стягнення є помилковим</w:t>
      </w:r>
      <w:r w:rsidR="00307574">
        <w:rPr>
          <w:rFonts w:eastAsia="Calibri"/>
          <w:szCs w:val="28"/>
          <w:lang w:eastAsia="en-US"/>
        </w:rPr>
        <w:t>и</w:t>
      </w:r>
      <w:r w:rsidRPr="00387AA5">
        <w:rPr>
          <w:rFonts w:eastAsia="Calibri"/>
          <w:szCs w:val="28"/>
          <w:lang w:eastAsia="en-US"/>
        </w:rPr>
        <w:t>.</w:t>
      </w:r>
    </w:p>
    <w:p w14:paraId="6928234C" w14:textId="77777777" w:rsidR="007819A8" w:rsidRDefault="007819A8" w:rsidP="00A02760">
      <w:pPr>
        <w:widowControl w:val="0"/>
        <w:shd w:val="clear" w:color="auto" w:fill="FFFFFF"/>
        <w:autoSpaceDN/>
        <w:ind w:firstLine="567"/>
        <w:jc w:val="both"/>
        <w:textAlignment w:val="baseline"/>
        <w:rPr>
          <w:rFonts w:eastAsia="Calibri"/>
          <w:szCs w:val="28"/>
          <w:lang w:eastAsia="en-US"/>
        </w:rPr>
      </w:pPr>
    </w:p>
    <w:p w14:paraId="12F8617D" w14:textId="4F120FDB" w:rsidR="00B60C6F" w:rsidRPr="00493E6F" w:rsidRDefault="00B60C6F" w:rsidP="00A02760">
      <w:pPr>
        <w:widowControl w:val="0"/>
        <w:shd w:val="clear" w:color="auto" w:fill="FFFFFF"/>
        <w:autoSpaceDN/>
        <w:ind w:firstLine="567"/>
        <w:jc w:val="both"/>
        <w:textAlignment w:val="baseline"/>
        <w:rPr>
          <w:rFonts w:eastAsia="Calibri"/>
          <w:szCs w:val="28"/>
          <w:lang w:eastAsia="en-US"/>
        </w:rPr>
      </w:pPr>
      <w:r w:rsidRPr="00493E6F">
        <w:rPr>
          <w:rFonts w:eastAsia="Calibri"/>
          <w:szCs w:val="28"/>
          <w:lang w:eastAsia="en-US"/>
        </w:rPr>
        <w:t xml:space="preserve">З огляду на </w:t>
      </w:r>
      <w:r w:rsidR="0058222A">
        <w:rPr>
          <w:rFonts w:eastAsia="Calibri"/>
          <w:szCs w:val="28"/>
          <w:lang w:eastAsia="en-US"/>
        </w:rPr>
        <w:t>встановлені обставини</w:t>
      </w:r>
      <w:r w:rsidRPr="00493E6F">
        <w:rPr>
          <w:rFonts w:eastAsia="Calibri"/>
          <w:szCs w:val="28"/>
          <w:lang w:eastAsia="en-US"/>
        </w:rPr>
        <w:t xml:space="preserve"> </w:t>
      </w:r>
      <w:r w:rsidR="00493E6F" w:rsidRPr="00493E6F">
        <w:rPr>
          <w:rFonts w:eastAsia="Calibri"/>
          <w:szCs w:val="28"/>
          <w:lang w:eastAsia="en-US"/>
        </w:rPr>
        <w:t>Перша</w:t>
      </w:r>
      <w:r w:rsidRPr="00493E6F">
        <w:rPr>
          <w:rFonts w:eastAsia="Calibri"/>
          <w:szCs w:val="28"/>
          <w:lang w:eastAsia="en-US"/>
        </w:rPr>
        <w:t xml:space="preserve"> Дисциплінарна палата Вищої ради правосуддя вважає </w:t>
      </w:r>
      <w:r w:rsidR="000439EE">
        <w:rPr>
          <w:rFonts w:eastAsia="Calibri"/>
          <w:szCs w:val="28"/>
          <w:lang w:eastAsia="en-US"/>
        </w:rPr>
        <w:t>за необхідне</w:t>
      </w:r>
      <w:r w:rsidRPr="00493E6F">
        <w:rPr>
          <w:rFonts w:eastAsia="Calibri"/>
          <w:szCs w:val="28"/>
          <w:lang w:eastAsia="en-US"/>
        </w:rPr>
        <w:t xml:space="preserve"> застосува</w:t>
      </w:r>
      <w:r w:rsidR="000439EE">
        <w:rPr>
          <w:rFonts w:eastAsia="Calibri"/>
          <w:szCs w:val="28"/>
          <w:lang w:eastAsia="en-US"/>
        </w:rPr>
        <w:t>ти</w:t>
      </w:r>
      <w:r w:rsidRPr="00493E6F">
        <w:rPr>
          <w:rFonts w:eastAsia="Calibri"/>
          <w:szCs w:val="28"/>
          <w:lang w:eastAsia="en-US"/>
        </w:rPr>
        <w:t xml:space="preserve"> до судді </w:t>
      </w:r>
      <w:proofErr w:type="spellStart"/>
      <w:r w:rsidR="000439EE" w:rsidRPr="000439EE">
        <w:rPr>
          <w:rFonts w:eastAsia="Calibri"/>
          <w:szCs w:val="28"/>
          <w:lang w:eastAsia="en-US"/>
        </w:rPr>
        <w:t>Носівського</w:t>
      </w:r>
      <w:proofErr w:type="spellEnd"/>
      <w:r w:rsidR="000439EE" w:rsidRPr="000439EE">
        <w:rPr>
          <w:rFonts w:eastAsia="Calibri"/>
          <w:szCs w:val="28"/>
          <w:lang w:eastAsia="en-US"/>
        </w:rPr>
        <w:t xml:space="preserve"> </w:t>
      </w:r>
      <w:r w:rsidR="000439EE" w:rsidRPr="000439EE">
        <w:rPr>
          <w:rFonts w:eastAsia="Calibri"/>
          <w:szCs w:val="28"/>
          <w:lang w:eastAsia="en-US"/>
        </w:rPr>
        <w:lastRenderedPageBreak/>
        <w:t xml:space="preserve">районного суду Чернігівської області </w:t>
      </w:r>
      <w:proofErr w:type="spellStart"/>
      <w:r w:rsidR="000439EE" w:rsidRPr="000439EE">
        <w:rPr>
          <w:rFonts w:eastAsia="Calibri"/>
          <w:szCs w:val="28"/>
          <w:lang w:eastAsia="en-US"/>
        </w:rPr>
        <w:t>Корзаченка</w:t>
      </w:r>
      <w:proofErr w:type="spellEnd"/>
      <w:r w:rsidR="000439EE" w:rsidRPr="000439EE">
        <w:rPr>
          <w:rFonts w:eastAsia="Calibri"/>
          <w:szCs w:val="28"/>
          <w:lang w:eastAsia="en-US"/>
        </w:rPr>
        <w:t xml:space="preserve"> В</w:t>
      </w:r>
      <w:r w:rsidR="000439EE">
        <w:rPr>
          <w:rFonts w:eastAsia="Calibri"/>
          <w:szCs w:val="28"/>
          <w:lang w:eastAsia="en-US"/>
        </w:rPr>
        <w:t>.</w:t>
      </w:r>
      <w:r w:rsidR="000439EE" w:rsidRPr="000439EE">
        <w:rPr>
          <w:rFonts w:eastAsia="Calibri"/>
          <w:szCs w:val="28"/>
          <w:lang w:eastAsia="en-US"/>
        </w:rPr>
        <w:t>М</w:t>
      </w:r>
      <w:r w:rsidR="00493E6F" w:rsidRPr="000439EE">
        <w:rPr>
          <w:rFonts w:eastAsia="Calibri"/>
          <w:szCs w:val="28"/>
          <w:lang w:eastAsia="en-US"/>
        </w:rPr>
        <w:t>.</w:t>
      </w:r>
      <w:r w:rsidR="00493E6F" w:rsidRPr="00493E6F">
        <w:rPr>
          <w:rFonts w:eastAsia="Calibri"/>
          <w:szCs w:val="28"/>
          <w:lang w:eastAsia="en-US"/>
        </w:rPr>
        <w:t xml:space="preserve"> </w:t>
      </w:r>
      <w:r w:rsidRPr="00493E6F">
        <w:rPr>
          <w:rFonts w:eastAsia="Calibri"/>
          <w:szCs w:val="28"/>
          <w:lang w:eastAsia="en-US"/>
        </w:rPr>
        <w:t>дисциплінарн</w:t>
      </w:r>
      <w:r w:rsidR="000439EE">
        <w:rPr>
          <w:rFonts w:eastAsia="Calibri"/>
          <w:szCs w:val="28"/>
          <w:lang w:eastAsia="en-US"/>
        </w:rPr>
        <w:t>е</w:t>
      </w:r>
      <w:r w:rsidRPr="00493E6F">
        <w:rPr>
          <w:rFonts w:eastAsia="Calibri"/>
          <w:szCs w:val="28"/>
          <w:lang w:eastAsia="en-US"/>
        </w:rPr>
        <w:t xml:space="preserve"> стягнення у виді </w:t>
      </w:r>
      <w:r w:rsidR="000439EE" w:rsidRPr="000439EE">
        <w:rPr>
          <w:rFonts w:eastAsia="Calibri"/>
          <w:szCs w:val="28"/>
          <w:lang w:eastAsia="en-US"/>
        </w:rPr>
        <w:t>подання про звільнення судді з посади</w:t>
      </w:r>
      <w:r w:rsidRPr="00493E6F">
        <w:rPr>
          <w:rFonts w:eastAsia="Calibri"/>
          <w:szCs w:val="28"/>
          <w:lang w:eastAsia="en-US"/>
        </w:rPr>
        <w:t>.</w:t>
      </w:r>
    </w:p>
    <w:p w14:paraId="5DC0B759" w14:textId="316C8D8D" w:rsidR="00B60C6F" w:rsidRPr="000E2967" w:rsidRDefault="00B60C6F" w:rsidP="00A02760">
      <w:pPr>
        <w:widowControl w:val="0"/>
        <w:shd w:val="clear" w:color="auto" w:fill="FFFFFF"/>
        <w:autoSpaceDN/>
        <w:ind w:firstLine="567"/>
        <w:jc w:val="both"/>
        <w:textAlignment w:val="baseline"/>
        <w:rPr>
          <w:rFonts w:eastAsia="Calibri"/>
          <w:szCs w:val="28"/>
          <w:lang w:eastAsia="en-US"/>
        </w:rPr>
      </w:pPr>
      <w:r w:rsidRPr="000E2967">
        <w:rPr>
          <w:rFonts w:eastAsia="Calibri"/>
          <w:szCs w:val="28"/>
          <w:lang w:eastAsia="en-US"/>
        </w:rPr>
        <w:t xml:space="preserve">На підставі викладеного, керуючись статтями 106, 108, 109 Закону України «Про судоустрій і статус суддів», статтями 34, 49, 50 Закону України «Про Вищу раду правосуддя», пунктами </w:t>
      </w:r>
      <w:r w:rsidR="000E2967" w:rsidRPr="000E2967">
        <w:rPr>
          <w:rFonts w:eastAsia="Calibri"/>
          <w:szCs w:val="28"/>
          <w:lang w:eastAsia="en-US"/>
        </w:rPr>
        <w:t>13.28</w:t>
      </w:r>
      <w:r w:rsidRPr="000E2967">
        <w:rPr>
          <w:rFonts w:eastAsia="Calibri"/>
          <w:szCs w:val="28"/>
          <w:lang w:eastAsia="en-US"/>
        </w:rPr>
        <w:t xml:space="preserve">, </w:t>
      </w:r>
      <w:r w:rsidR="000E2967" w:rsidRPr="000E2967">
        <w:rPr>
          <w:rFonts w:eastAsia="Calibri"/>
          <w:szCs w:val="28"/>
          <w:lang w:eastAsia="en-US"/>
        </w:rPr>
        <w:t>13.40</w:t>
      </w:r>
      <w:r w:rsidRPr="000E2967">
        <w:rPr>
          <w:rFonts w:eastAsia="Calibri"/>
          <w:szCs w:val="28"/>
          <w:lang w:eastAsia="en-US"/>
        </w:rPr>
        <w:t xml:space="preserve">, </w:t>
      </w:r>
      <w:r w:rsidR="000E2967" w:rsidRPr="000E2967">
        <w:rPr>
          <w:rFonts w:eastAsia="Calibri"/>
          <w:szCs w:val="28"/>
          <w:lang w:eastAsia="en-US"/>
        </w:rPr>
        <w:t>13.41</w:t>
      </w:r>
      <w:r w:rsidRPr="000E2967">
        <w:rPr>
          <w:rFonts w:eastAsia="Calibri"/>
          <w:szCs w:val="28"/>
          <w:lang w:eastAsia="en-US"/>
        </w:rPr>
        <w:t xml:space="preserve">, </w:t>
      </w:r>
      <w:r w:rsidR="000E2967" w:rsidRPr="000E2967">
        <w:rPr>
          <w:rFonts w:eastAsia="Calibri"/>
          <w:szCs w:val="28"/>
          <w:lang w:eastAsia="en-US"/>
        </w:rPr>
        <w:t>13.43</w:t>
      </w:r>
      <w:r w:rsidRPr="000E2967">
        <w:rPr>
          <w:rFonts w:eastAsia="Calibri"/>
          <w:szCs w:val="28"/>
          <w:lang w:eastAsia="en-US"/>
        </w:rPr>
        <w:t xml:space="preserve"> Регламенту Вищої ради правосуддя, </w:t>
      </w:r>
      <w:r w:rsidR="000E2967" w:rsidRPr="000E2967">
        <w:rPr>
          <w:rFonts w:eastAsia="Calibri"/>
          <w:szCs w:val="28"/>
          <w:lang w:eastAsia="en-US"/>
        </w:rPr>
        <w:t>Перша</w:t>
      </w:r>
      <w:r w:rsidRPr="000E2967">
        <w:rPr>
          <w:rFonts w:eastAsia="Calibri"/>
          <w:szCs w:val="28"/>
          <w:lang w:eastAsia="en-US"/>
        </w:rPr>
        <w:t xml:space="preserve"> Дисциплінарна палата Вищої ради правосуддя</w:t>
      </w:r>
    </w:p>
    <w:p w14:paraId="46746260" w14:textId="77777777" w:rsidR="00B60C6F" w:rsidRPr="000E2967" w:rsidRDefault="00B60C6F" w:rsidP="00783B0D">
      <w:pPr>
        <w:widowControl w:val="0"/>
        <w:shd w:val="clear" w:color="auto" w:fill="FFFFFF"/>
        <w:autoSpaceDN/>
        <w:spacing w:before="240" w:after="240"/>
        <w:ind w:firstLine="709"/>
        <w:jc w:val="center"/>
        <w:textAlignment w:val="baseline"/>
        <w:rPr>
          <w:rFonts w:eastAsia="Calibri"/>
          <w:b/>
          <w:bCs/>
          <w:szCs w:val="28"/>
          <w:lang w:eastAsia="en-US"/>
        </w:rPr>
      </w:pPr>
      <w:r w:rsidRPr="000E2967">
        <w:rPr>
          <w:rFonts w:eastAsia="Calibri"/>
          <w:b/>
          <w:bCs/>
          <w:szCs w:val="28"/>
          <w:lang w:eastAsia="en-US"/>
        </w:rPr>
        <w:t>вирішила:</w:t>
      </w:r>
    </w:p>
    <w:p w14:paraId="5BC9AF7A" w14:textId="08914351" w:rsidR="00B60C6F" w:rsidRPr="000E2967" w:rsidRDefault="00B60C6F" w:rsidP="00A02760">
      <w:pPr>
        <w:widowControl w:val="0"/>
        <w:shd w:val="clear" w:color="auto" w:fill="FFFFFF"/>
        <w:autoSpaceDN/>
        <w:jc w:val="both"/>
        <w:textAlignment w:val="baseline"/>
        <w:rPr>
          <w:rFonts w:eastAsia="Calibri"/>
          <w:szCs w:val="28"/>
          <w:lang w:eastAsia="en-US"/>
        </w:rPr>
      </w:pPr>
      <w:r w:rsidRPr="000E2967">
        <w:rPr>
          <w:rFonts w:eastAsia="Calibri"/>
          <w:szCs w:val="28"/>
          <w:lang w:eastAsia="en-US"/>
        </w:rPr>
        <w:t xml:space="preserve">притягнути суддю </w:t>
      </w:r>
      <w:proofErr w:type="spellStart"/>
      <w:r w:rsidR="000439EE" w:rsidRPr="000439EE">
        <w:rPr>
          <w:rFonts w:eastAsia="Calibri"/>
          <w:szCs w:val="28"/>
          <w:lang w:eastAsia="en-US"/>
        </w:rPr>
        <w:t>Носівського</w:t>
      </w:r>
      <w:proofErr w:type="spellEnd"/>
      <w:r w:rsidR="000439EE" w:rsidRPr="000439EE">
        <w:rPr>
          <w:rFonts w:eastAsia="Calibri"/>
          <w:szCs w:val="28"/>
          <w:lang w:eastAsia="en-US"/>
        </w:rPr>
        <w:t xml:space="preserve"> районного суду Чернігівської області </w:t>
      </w:r>
      <w:proofErr w:type="spellStart"/>
      <w:r w:rsidR="000439EE" w:rsidRPr="000439EE">
        <w:rPr>
          <w:rFonts w:eastAsia="Calibri"/>
          <w:szCs w:val="28"/>
          <w:lang w:eastAsia="en-US"/>
        </w:rPr>
        <w:t>Корзаченка</w:t>
      </w:r>
      <w:proofErr w:type="spellEnd"/>
      <w:r w:rsidR="000439EE" w:rsidRPr="000439EE">
        <w:rPr>
          <w:rFonts w:eastAsia="Calibri"/>
          <w:szCs w:val="28"/>
          <w:lang w:eastAsia="en-US"/>
        </w:rPr>
        <w:t xml:space="preserve"> Володимира Миколайовича до дисциплінарної відповідальності та застосувати до нього дисциплінарне стягнення у виді подання про звільнення судді з посади</w:t>
      </w:r>
      <w:r w:rsidRPr="000E2967">
        <w:rPr>
          <w:rFonts w:eastAsia="Calibri"/>
          <w:szCs w:val="28"/>
          <w:lang w:eastAsia="en-US"/>
        </w:rPr>
        <w:t>.</w:t>
      </w:r>
    </w:p>
    <w:p w14:paraId="635DC6D7" w14:textId="7E50C60D" w:rsidR="00B60C6F" w:rsidRPr="009A5101" w:rsidRDefault="00B60C6F" w:rsidP="00A02760">
      <w:pPr>
        <w:widowControl w:val="0"/>
        <w:shd w:val="clear" w:color="auto" w:fill="FFFFFF"/>
        <w:autoSpaceDN/>
        <w:ind w:firstLine="567"/>
        <w:jc w:val="both"/>
        <w:textAlignment w:val="baseline"/>
        <w:rPr>
          <w:color w:val="000000"/>
          <w:szCs w:val="28"/>
          <w:shd w:val="clear" w:color="auto" w:fill="FFFFFF"/>
        </w:rPr>
      </w:pPr>
      <w:r w:rsidRPr="000E2967">
        <w:rPr>
          <w:szCs w:val="28"/>
        </w:rPr>
        <w:t xml:space="preserve">Рішення </w:t>
      </w:r>
      <w:r w:rsidR="000E2967" w:rsidRPr="000E2967">
        <w:rPr>
          <w:szCs w:val="28"/>
        </w:rPr>
        <w:t>Першої</w:t>
      </w:r>
      <w:r w:rsidRPr="000E2967">
        <w:rPr>
          <w:szCs w:val="28"/>
        </w:rPr>
        <w:t xml:space="preserve"> Дисциплінарної палати Вищої ради правосуддя може бути оскаржене до Вищої ради правосуддя не пізніше десяти днів із дня його ухвалення.</w:t>
      </w:r>
    </w:p>
    <w:p w14:paraId="0BC76009" w14:textId="77777777" w:rsidR="00572D83" w:rsidRPr="00572D83" w:rsidRDefault="00572D83" w:rsidP="00572D83">
      <w:pPr>
        <w:autoSpaceDN/>
        <w:spacing w:line="360" w:lineRule="auto"/>
        <w:jc w:val="both"/>
        <w:rPr>
          <w:rFonts w:eastAsia="Calibri"/>
          <w:b/>
          <w:szCs w:val="28"/>
          <w:lang w:eastAsia="en-US"/>
        </w:rPr>
      </w:pPr>
    </w:p>
    <w:p w14:paraId="09E661A9" w14:textId="77777777" w:rsidR="00035846" w:rsidRPr="00DE7B36" w:rsidRDefault="00035846" w:rsidP="00035846">
      <w:pPr>
        <w:jc w:val="both"/>
        <w:rPr>
          <w:b/>
          <w:szCs w:val="28"/>
        </w:rPr>
      </w:pPr>
      <w:r w:rsidRPr="00DE7B36">
        <w:rPr>
          <w:b/>
          <w:szCs w:val="28"/>
        </w:rPr>
        <w:t xml:space="preserve">Головуючий на засіданні </w:t>
      </w:r>
    </w:p>
    <w:p w14:paraId="663D528E" w14:textId="77777777" w:rsidR="00035846" w:rsidRPr="00DE7B36" w:rsidRDefault="00035846" w:rsidP="00035846">
      <w:pPr>
        <w:jc w:val="both"/>
        <w:rPr>
          <w:b/>
          <w:szCs w:val="28"/>
        </w:rPr>
      </w:pPr>
      <w:r w:rsidRPr="00DE7B36">
        <w:rPr>
          <w:b/>
          <w:szCs w:val="28"/>
        </w:rPr>
        <w:t xml:space="preserve">Першої Дисциплінарної </w:t>
      </w:r>
    </w:p>
    <w:p w14:paraId="5994FA56" w14:textId="77777777" w:rsidR="00035846" w:rsidRPr="00DE7B36" w:rsidRDefault="00035846" w:rsidP="00035846">
      <w:pPr>
        <w:rPr>
          <w:szCs w:val="28"/>
        </w:rPr>
      </w:pPr>
      <w:r w:rsidRPr="00DE7B36">
        <w:rPr>
          <w:b/>
          <w:szCs w:val="28"/>
        </w:rPr>
        <w:t>палати Вищої ради правосуддя</w:t>
      </w:r>
      <w:r w:rsidRPr="00DE7B36">
        <w:rPr>
          <w:b/>
          <w:szCs w:val="28"/>
        </w:rPr>
        <w:tab/>
      </w:r>
      <w:r w:rsidRPr="00DE7B36">
        <w:rPr>
          <w:b/>
          <w:szCs w:val="28"/>
        </w:rPr>
        <w:tab/>
      </w:r>
      <w:r w:rsidRPr="00DE7B36">
        <w:rPr>
          <w:b/>
          <w:szCs w:val="28"/>
        </w:rPr>
        <w:tab/>
      </w:r>
      <w:r w:rsidRPr="00DE7B36">
        <w:rPr>
          <w:b/>
          <w:szCs w:val="28"/>
        </w:rPr>
        <w:tab/>
        <w:t>Алла КОТЕЛЕВЕЦЬ</w:t>
      </w:r>
    </w:p>
    <w:p w14:paraId="1DA02EB3" w14:textId="77777777" w:rsidR="00035846" w:rsidRPr="00DE7B36" w:rsidRDefault="00035846" w:rsidP="00035846">
      <w:pPr>
        <w:jc w:val="both"/>
        <w:rPr>
          <w:b/>
          <w:szCs w:val="28"/>
          <w:vertAlign w:val="superscript"/>
        </w:rPr>
      </w:pPr>
    </w:p>
    <w:p w14:paraId="252C5515" w14:textId="77777777" w:rsidR="00035846" w:rsidRDefault="00035846" w:rsidP="00035846">
      <w:pPr>
        <w:jc w:val="both"/>
        <w:rPr>
          <w:b/>
          <w:szCs w:val="28"/>
        </w:rPr>
      </w:pPr>
      <w:r w:rsidRPr="00DE7B36">
        <w:rPr>
          <w:b/>
          <w:szCs w:val="28"/>
        </w:rPr>
        <w:t xml:space="preserve">Члени Першої Дисциплінарної палати </w:t>
      </w:r>
    </w:p>
    <w:p w14:paraId="3D44898F" w14:textId="77777777" w:rsidR="00083DA8" w:rsidRDefault="00035846" w:rsidP="00F40614">
      <w:pPr>
        <w:jc w:val="both"/>
        <w:rPr>
          <w:b/>
          <w:szCs w:val="28"/>
        </w:rPr>
      </w:pPr>
      <w:r w:rsidRPr="00DE7B36">
        <w:rPr>
          <w:b/>
          <w:szCs w:val="28"/>
        </w:rPr>
        <w:t>Вищої ради правосуддя</w:t>
      </w:r>
      <w:r w:rsidRPr="00DE7B36">
        <w:rPr>
          <w:b/>
          <w:szCs w:val="28"/>
        </w:rPr>
        <w:tab/>
      </w:r>
      <w:r w:rsidRPr="00DE7B36">
        <w:rPr>
          <w:b/>
          <w:szCs w:val="28"/>
        </w:rPr>
        <w:tab/>
      </w:r>
      <w:r w:rsidRPr="00DE7B36">
        <w:rPr>
          <w:b/>
          <w:szCs w:val="28"/>
        </w:rPr>
        <w:tab/>
      </w:r>
      <w:r w:rsidRPr="00DE7B36">
        <w:rPr>
          <w:b/>
          <w:szCs w:val="28"/>
        </w:rPr>
        <w:tab/>
      </w:r>
      <w:r>
        <w:rPr>
          <w:b/>
          <w:szCs w:val="28"/>
        </w:rPr>
        <w:tab/>
      </w:r>
      <w:r w:rsidR="00083DA8">
        <w:rPr>
          <w:b/>
          <w:szCs w:val="28"/>
        </w:rPr>
        <w:t>Тетяна БОНДАРЕНКО</w:t>
      </w:r>
    </w:p>
    <w:p w14:paraId="087D5C8B" w14:textId="77777777" w:rsidR="00083DA8" w:rsidRDefault="00083DA8" w:rsidP="00F40614">
      <w:pPr>
        <w:jc w:val="both"/>
        <w:rPr>
          <w:b/>
          <w:szCs w:val="28"/>
        </w:rPr>
      </w:pPr>
    </w:p>
    <w:p w14:paraId="1200632C" w14:textId="77777777" w:rsidR="00083DA8" w:rsidRDefault="00083DA8" w:rsidP="00F40614">
      <w:pPr>
        <w:jc w:val="both"/>
        <w:rPr>
          <w:b/>
          <w:szCs w:val="28"/>
        </w:rPr>
      </w:pPr>
    </w:p>
    <w:p w14:paraId="4368F4A1" w14:textId="03453B4B" w:rsidR="00035846" w:rsidRPr="00DE7B36" w:rsidRDefault="00035846" w:rsidP="00083DA8">
      <w:pPr>
        <w:ind w:left="5664" w:firstLine="708"/>
        <w:jc w:val="both"/>
        <w:rPr>
          <w:b/>
          <w:szCs w:val="28"/>
        </w:rPr>
      </w:pPr>
      <w:r>
        <w:rPr>
          <w:b/>
          <w:szCs w:val="28"/>
        </w:rPr>
        <w:t>Оксана КВАША</w:t>
      </w:r>
    </w:p>
    <w:p w14:paraId="2C7D8C0C" w14:textId="77777777" w:rsidR="00035846" w:rsidRPr="00DE7B36" w:rsidRDefault="00035846" w:rsidP="00035846">
      <w:pPr>
        <w:rPr>
          <w:b/>
          <w:szCs w:val="28"/>
        </w:rPr>
      </w:pPr>
    </w:p>
    <w:p w14:paraId="0432F50F" w14:textId="77777777" w:rsidR="00F40614" w:rsidRDefault="00F40614" w:rsidP="00035846">
      <w:pPr>
        <w:ind w:left="6372"/>
        <w:rPr>
          <w:b/>
          <w:szCs w:val="28"/>
        </w:rPr>
      </w:pPr>
    </w:p>
    <w:p w14:paraId="67726DBE" w14:textId="41B2D21A" w:rsidR="00035846" w:rsidRDefault="00035846" w:rsidP="00035846">
      <w:pPr>
        <w:ind w:left="6372"/>
        <w:rPr>
          <w:b/>
          <w:szCs w:val="28"/>
        </w:rPr>
      </w:pPr>
      <w:r w:rsidRPr="00DE7B36">
        <w:rPr>
          <w:b/>
          <w:szCs w:val="28"/>
        </w:rPr>
        <w:t>Микола МОРОЗ</w:t>
      </w:r>
    </w:p>
    <w:p w14:paraId="2A798BC7" w14:textId="0EB2E909" w:rsidR="00F40614" w:rsidRDefault="00F40614" w:rsidP="00035846">
      <w:pPr>
        <w:ind w:left="6372"/>
        <w:rPr>
          <w:b/>
          <w:szCs w:val="28"/>
        </w:rPr>
      </w:pPr>
    </w:p>
    <w:p w14:paraId="117D6CD1" w14:textId="393C86DB" w:rsidR="00F40614" w:rsidRPr="00D83FD2" w:rsidRDefault="00F40614" w:rsidP="00F40614">
      <w:pPr>
        <w:jc w:val="both"/>
        <w:rPr>
          <w:b/>
          <w:szCs w:val="28"/>
        </w:rPr>
      </w:pPr>
    </w:p>
    <w:sectPr w:rsidR="00F40614" w:rsidRPr="00D83FD2" w:rsidSect="00EB5CDE">
      <w:headerReference w:type="default" r:id="rId8"/>
      <w:pgSz w:w="11906" w:h="16838"/>
      <w:pgMar w:top="1134" w:right="567" w:bottom="851" w:left="1701" w:header="425" w:footer="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5628B1" w14:textId="77777777" w:rsidR="00E640C3" w:rsidRDefault="00E640C3" w:rsidP="00865191">
      <w:r>
        <w:separator/>
      </w:r>
    </w:p>
  </w:endnote>
  <w:endnote w:type="continuationSeparator" w:id="0">
    <w:p w14:paraId="14D1382D" w14:textId="77777777" w:rsidR="00E640C3" w:rsidRDefault="00E640C3" w:rsidP="00865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CA6863" w14:textId="77777777" w:rsidR="00E640C3" w:rsidRDefault="00E640C3" w:rsidP="00865191">
      <w:r>
        <w:separator/>
      </w:r>
    </w:p>
  </w:footnote>
  <w:footnote w:type="continuationSeparator" w:id="0">
    <w:p w14:paraId="2E5B11D9" w14:textId="77777777" w:rsidR="00E640C3" w:rsidRDefault="00E640C3" w:rsidP="008651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8693840"/>
      <w:docPartObj>
        <w:docPartGallery w:val="Page Numbers (Top of Page)"/>
        <w:docPartUnique/>
      </w:docPartObj>
    </w:sdtPr>
    <w:sdtEndPr/>
    <w:sdtContent>
      <w:p w14:paraId="6212685B" w14:textId="114DF48F" w:rsidR="00DE052A" w:rsidRDefault="00DE052A">
        <w:pPr>
          <w:pStyle w:val="a8"/>
          <w:jc w:val="center"/>
        </w:pPr>
        <w:r>
          <w:fldChar w:fldCharType="begin"/>
        </w:r>
        <w:r>
          <w:instrText xml:space="preserve"> PAGE   \* MERGEFORMAT </w:instrText>
        </w:r>
        <w:r>
          <w:fldChar w:fldCharType="separate"/>
        </w:r>
        <w:r w:rsidR="00041446">
          <w:rPr>
            <w:noProof/>
          </w:rPr>
          <w:t>2</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F11"/>
    <w:rsid w:val="000025F3"/>
    <w:rsid w:val="0002085A"/>
    <w:rsid w:val="00025CB2"/>
    <w:rsid w:val="0003545B"/>
    <w:rsid w:val="00035846"/>
    <w:rsid w:val="00041446"/>
    <w:rsid w:val="000439EE"/>
    <w:rsid w:val="0005184E"/>
    <w:rsid w:val="000532AD"/>
    <w:rsid w:val="00055839"/>
    <w:rsid w:val="00056CC5"/>
    <w:rsid w:val="0006001B"/>
    <w:rsid w:val="0007064B"/>
    <w:rsid w:val="00083DA8"/>
    <w:rsid w:val="000866C0"/>
    <w:rsid w:val="00093365"/>
    <w:rsid w:val="000C17B3"/>
    <w:rsid w:val="000C75E1"/>
    <w:rsid w:val="000D2E73"/>
    <w:rsid w:val="000E165A"/>
    <w:rsid w:val="000E2967"/>
    <w:rsid w:val="000F0002"/>
    <w:rsid w:val="000F0DCB"/>
    <w:rsid w:val="000F67CC"/>
    <w:rsid w:val="00105846"/>
    <w:rsid w:val="0011188B"/>
    <w:rsid w:val="00113C80"/>
    <w:rsid w:val="00115EAF"/>
    <w:rsid w:val="00125EEA"/>
    <w:rsid w:val="00134998"/>
    <w:rsid w:val="00151484"/>
    <w:rsid w:val="001652E8"/>
    <w:rsid w:val="00165D95"/>
    <w:rsid w:val="001706AE"/>
    <w:rsid w:val="001730F6"/>
    <w:rsid w:val="001752DB"/>
    <w:rsid w:val="00177075"/>
    <w:rsid w:val="001809BF"/>
    <w:rsid w:val="00182370"/>
    <w:rsid w:val="0019358C"/>
    <w:rsid w:val="001A6D71"/>
    <w:rsid w:val="001A7B34"/>
    <w:rsid w:val="001B1A95"/>
    <w:rsid w:val="001B4269"/>
    <w:rsid w:val="001C5D80"/>
    <w:rsid w:val="001D41CD"/>
    <w:rsid w:val="001D577E"/>
    <w:rsid w:val="001E7A27"/>
    <w:rsid w:val="001E7BB1"/>
    <w:rsid w:val="001F05D5"/>
    <w:rsid w:val="001F3270"/>
    <w:rsid w:val="00207202"/>
    <w:rsid w:val="002238B1"/>
    <w:rsid w:val="00225665"/>
    <w:rsid w:val="0022750B"/>
    <w:rsid w:val="00237B65"/>
    <w:rsid w:val="00244298"/>
    <w:rsid w:val="002533F4"/>
    <w:rsid w:val="00260C41"/>
    <w:rsid w:val="002610DA"/>
    <w:rsid w:val="002621CA"/>
    <w:rsid w:val="00265915"/>
    <w:rsid w:val="00282EEC"/>
    <w:rsid w:val="00292D0C"/>
    <w:rsid w:val="00294599"/>
    <w:rsid w:val="002A35C3"/>
    <w:rsid w:val="002A48F4"/>
    <w:rsid w:val="002B5844"/>
    <w:rsid w:val="002C01C1"/>
    <w:rsid w:val="002C559E"/>
    <w:rsid w:val="002C5DE1"/>
    <w:rsid w:val="002D511B"/>
    <w:rsid w:val="002D54B7"/>
    <w:rsid w:val="002D6783"/>
    <w:rsid w:val="002F0F1A"/>
    <w:rsid w:val="002F1D5F"/>
    <w:rsid w:val="002F2F88"/>
    <w:rsid w:val="00305CC3"/>
    <w:rsid w:val="00307574"/>
    <w:rsid w:val="00314E60"/>
    <w:rsid w:val="003245F6"/>
    <w:rsid w:val="00326102"/>
    <w:rsid w:val="003302FF"/>
    <w:rsid w:val="003305EA"/>
    <w:rsid w:val="003321D1"/>
    <w:rsid w:val="00332234"/>
    <w:rsid w:val="00332FB4"/>
    <w:rsid w:val="00333239"/>
    <w:rsid w:val="00334845"/>
    <w:rsid w:val="00334B65"/>
    <w:rsid w:val="00354AAB"/>
    <w:rsid w:val="00355008"/>
    <w:rsid w:val="003574F8"/>
    <w:rsid w:val="0037110E"/>
    <w:rsid w:val="00371AAF"/>
    <w:rsid w:val="003918E9"/>
    <w:rsid w:val="003A0721"/>
    <w:rsid w:val="003A3648"/>
    <w:rsid w:val="003B23B2"/>
    <w:rsid w:val="003B2FD6"/>
    <w:rsid w:val="003B3533"/>
    <w:rsid w:val="003D3C8A"/>
    <w:rsid w:val="003E4A69"/>
    <w:rsid w:val="004054BF"/>
    <w:rsid w:val="00412EB2"/>
    <w:rsid w:val="0041458E"/>
    <w:rsid w:val="004153B3"/>
    <w:rsid w:val="00417054"/>
    <w:rsid w:val="00417D31"/>
    <w:rsid w:val="004226A7"/>
    <w:rsid w:val="00430E7F"/>
    <w:rsid w:val="004317D7"/>
    <w:rsid w:val="00435554"/>
    <w:rsid w:val="00440DE3"/>
    <w:rsid w:val="0044644E"/>
    <w:rsid w:val="00446EB7"/>
    <w:rsid w:val="004552FF"/>
    <w:rsid w:val="00466A94"/>
    <w:rsid w:val="00467801"/>
    <w:rsid w:val="00473EA4"/>
    <w:rsid w:val="00477A34"/>
    <w:rsid w:val="00483B50"/>
    <w:rsid w:val="00487184"/>
    <w:rsid w:val="00493802"/>
    <w:rsid w:val="00493E6F"/>
    <w:rsid w:val="004A1549"/>
    <w:rsid w:val="004C2A09"/>
    <w:rsid w:val="004D102D"/>
    <w:rsid w:val="004D667F"/>
    <w:rsid w:val="004E4470"/>
    <w:rsid w:val="004F4021"/>
    <w:rsid w:val="005006ED"/>
    <w:rsid w:val="00511A34"/>
    <w:rsid w:val="00526C5E"/>
    <w:rsid w:val="0053565B"/>
    <w:rsid w:val="005372E3"/>
    <w:rsid w:val="00541190"/>
    <w:rsid w:val="00543468"/>
    <w:rsid w:val="00547517"/>
    <w:rsid w:val="00547849"/>
    <w:rsid w:val="0055222E"/>
    <w:rsid w:val="00554961"/>
    <w:rsid w:val="00564A60"/>
    <w:rsid w:val="0056685B"/>
    <w:rsid w:val="00567FF7"/>
    <w:rsid w:val="00572D83"/>
    <w:rsid w:val="0057473F"/>
    <w:rsid w:val="005758A5"/>
    <w:rsid w:val="00581772"/>
    <w:rsid w:val="0058222A"/>
    <w:rsid w:val="00584A82"/>
    <w:rsid w:val="005A3ACE"/>
    <w:rsid w:val="005A488E"/>
    <w:rsid w:val="005B1F9B"/>
    <w:rsid w:val="005C1FCC"/>
    <w:rsid w:val="005C40F8"/>
    <w:rsid w:val="005C6FE2"/>
    <w:rsid w:val="005D10FD"/>
    <w:rsid w:val="005D3F1E"/>
    <w:rsid w:val="005D7621"/>
    <w:rsid w:val="005E2B5E"/>
    <w:rsid w:val="005F06CE"/>
    <w:rsid w:val="005F64E5"/>
    <w:rsid w:val="00603CA5"/>
    <w:rsid w:val="006040C5"/>
    <w:rsid w:val="00616178"/>
    <w:rsid w:val="00627C3F"/>
    <w:rsid w:val="00633C29"/>
    <w:rsid w:val="006434A8"/>
    <w:rsid w:val="006453EA"/>
    <w:rsid w:val="00662CF7"/>
    <w:rsid w:val="00662EF9"/>
    <w:rsid w:val="00674AF8"/>
    <w:rsid w:val="006A0344"/>
    <w:rsid w:val="006A65AF"/>
    <w:rsid w:val="006A73CA"/>
    <w:rsid w:val="006B2368"/>
    <w:rsid w:val="006B3515"/>
    <w:rsid w:val="006C1441"/>
    <w:rsid w:val="006E3C56"/>
    <w:rsid w:val="006F45B5"/>
    <w:rsid w:val="00707A44"/>
    <w:rsid w:val="00713172"/>
    <w:rsid w:val="00722B34"/>
    <w:rsid w:val="00725C18"/>
    <w:rsid w:val="00731561"/>
    <w:rsid w:val="00740025"/>
    <w:rsid w:val="0074519E"/>
    <w:rsid w:val="007452BC"/>
    <w:rsid w:val="00751FA0"/>
    <w:rsid w:val="00752F0B"/>
    <w:rsid w:val="007535F1"/>
    <w:rsid w:val="00755362"/>
    <w:rsid w:val="00771213"/>
    <w:rsid w:val="007819A8"/>
    <w:rsid w:val="00783B0D"/>
    <w:rsid w:val="00784D50"/>
    <w:rsid w:val="00787BF8"/>
    <w:rsid w:val="007940CF"/>
    <w:rsid w:val="007A3E6C"/>
    <w:rsid w:val="007B4D94"/>
    <w:rsid w:val="007C1224"/>
    <w:rsid w:val="007C4609"/>
    <w:rsid w:val="007C48EC"/>
    <w:rsid w:val="007C552B"/>
    <w:rsid w:val="007C72C9"/>
    <w:rsid w:val="007D1C87"/>
    <w:rsid w:val="007E090B"/>
    <w:rsid w:val="00800CBB"/>
    <w:rsid w:val="00803269"/>
    <w:rsid w:val="00806686"/>
    <w:rsid w:val="008262D6"/>
    <w:rsid w:val="00830DAD"/>
    <w:rsid w:val="00834E30"/>
    <w:rsid w:val="00835273"/>
    <w:rsid w:val="00836B33"/>
    <w:rsid w:val="0083717A"/>
    <w:rsid w:val="0085135F"/>
    <w:rsid w:val="00851CF2"/>
    <w:rsid w:val="00865191"/>
    <w:rsid w:val="00875E74"/>
    <w:rsid w:val="00880586"/>
    <w:rsid w:val="00884F2E"/>
    <w:rsid w:val="0088692F"/>
    <w:rsid w:val="00891BD9"/>
    <w:rsid w:val="00896065"/>
    <w:rsid w:val="00897A1E"/>
    <w:rsid w:val="008A6BFD"/>
    <w:rsid w:val="008B1B68"/>
    <w:rsid w:val="008B3896"/>
    <w:rsid w:val="008B7E13"/>
    <w:rsid w:val="008C14BD"/>
    <w:rsid w:val="008E0F04"/>
    <w:rsid w:val="008E1F83"/>
    <w:rsid w:val="008E5534"/>
    <w:rsid w:val="008F3099"/>
    <w:rsid w:val="00903EAB"/>
    <w:rsid w:val="00907DF1"/>
    <w:rsid w:val="0091110B"/>
    <w:rsid w:val="009141EE"/>
    <w:rsid w:val="00916131"/>
    <w:rsid w:val="00917219"/>
    <w:rsid w:val="0092599D"/>
    <w:rsid w:val="0093176A"/>
    <w:rsid w:val="00931EC8"/>
    <w:rsid w:val="00935B22"/>
    <w:rsid w:val="009473C0"/>
    <w:rsid w:val="009545B2"/>
    <w:rsid w:val="009568CF"/>
    <w:rsid w:val="00960A0C"/>
    <w:rsid w:val="00987282"/>
    <w:rsid w:val="0098761A"/>
    <w:rsid w:val="00992419"/>
    <w:rsid w:val="00997DF6"/>
    <w:rsid w:val="009A0474"/>
    <w:rsid w:val="009A04B1"/>
    <w:rsid w:val="009A5101"/>
    <w:rsid w:val="009A6D4C"/>
    <w:rsid w:val="009B0D07"/>
    <w:rsid w:val="009B395F"/>
    <w:rsid w:val="009B4628"/>
    <w:rsid w:val="009B7BA1"/>
    <w:rsid w:val="009B7E65"/>
    <w:rsid w:val="009C1159"/>
    <w:rsid w:val="009D24A0"/>
    <w:rsid w:val="009D36E7"/>
    <w:rsid w:val="009F51AF"/>
    <w:rsid w:val="00A01FB1"/>
    <w:rsid w:val="00A02760"/>
    <w:rsid w:val="00A028E3"/>
    <w:rsid w:val="00A0422E"/>
    <w:rsid w:val="00A11B95"/>
    <w:rsid w:val="00A17EF7"/>
    <w:rsid w:val="00A207F1"/>
    <w:rsid w:val="00A27753"/>
    <w:rsid w:val="00A3175F"/>
    <w:rsid w:val="00A45EF3"/>
    <w:rsid w:val="00A65FB8"/>
    <w:rsid w:val="00A678BC"/>
    <w:rsid w:val="00A703B0"/>
    <w:rsid w:val="00A71A26"/>
    <w:rsid w:val="00A7398A"/>
    <w:rsid w:val="00A7749F"/>
    <w:rsid w:val="00A836AC"/>
    <w:rsid w:val="00A845F7"/>
    <w:rsid w:val="00A8543E"/>
    <w:rsid w:val="00A86B8D"/>
    <w:rsid w:val="00A87C44"/>
    <w:rsid w:val="00AA770D"/>
    <w:rsid w:val="00AB08DF"/>
    <w:rsid w:val="00AB5A16"/>
    <w:rsid w:val="00AC580F"/>
    <w:rsid w:val="00AC6781"/>
    <w:rsid w:val="00AD48F2"/>
    <w:rsid w:val="00AE5092"/>
    <w:rsid w:val="00AF162D"/>
    <w:rsid w:val="00B0025C"/>
    <w:rsid w:val="00B00404"/>
    <w:rsid w:val="00B03017"/>
    <w:rsid w:val="00B0344D"/>
    <w:rsid w:val="00B13F68"/>
    <w:rsid w:val="00B20F98"/>
    <w:rsid w:val="00B243D8"/>
    <w:rsid w:val="00B27B71"/>
    <w:rsid w:val="00B31FED"/>
    <w:rsid w:val="00B32F6B"/>
    <w:rsid w:val="00B353AB"/>
    <w:rsid w:val="00B41A41"/>
    <w:rsid w:val="00B43745"/>
    <w:rsid w:val="00B47941"/>
    <w:rsid w:val="00B56C32"/>
    <w:rsid w:val="00B60C6F"/>
    <w:rsid w:val="00B60D30"/>
    <w:rsid w:val="00B63E18"/>
    <w:rsid w:val="00B644BA"/>
    <w:rsid w:val="00B7340D"/>
    <w:rsid w:val="00B74606"/>
    <w:rsid w:val="00BA5750"/>
    <w:rsid w:val="00BA6F4E"/>
    <w:rsid w:val="00BB32F2"/>
    <w:rsid w:val="00BC505A"/>
    <w:rsid w:val="00BC7290"/>
    <w:rsid w:val="00BD6EED"/>
    <w:rsid w:val="00BD7BB4"/>
    <w:rsid w:val="00BE5B1B"/>
    <w:rsid w:val="00BF3D08"/>
    <w:rsid w:val="00C05115"/>
    <w:rsid w:val="00C060CE"/>
    <w:rsid w:val="00C07FAF"/>
    <w:rsid w:val="00C11834"/>
    <w:rsid w:val="00C12C09"/>
    <w:rsid w:val="00C204A5"/>
    <w:rsid w:val="00C232C9"/>
    <w:rsid w:val="00C23D00"/>
    <w:rsid w:val="00C317D4"/>
    <w:rsid w:val="00C40A97"/>
    <w:rsid w:val="00C42AF8"/>
    <w:rsid w:val="00C62ADA"/>
    <w:rsid w:val="00C63577"/>
    <w:rsid w:val="00C73448"/>
    <w:rsid w:val="00C77BCA"/>
    <w:rsid w:val="00C867AC"/>
    <w:rsid w:val="00C93C2E"/>
    <w:rsid w:val="00C97409"/>
    <w:rsid w:val="00CA0461"/>
    <w:rsid w:val="00CB02B7"/>
    <w:rsid w:val="00CB218E"/>
    <w:rsid w:val="00CC4357"/>
    <w:rsid w:val="00CE105F"/>
    <w:rsid w:val="00CE2723"/>
    <w:rsid w:val="00CF26CA"/>
    <w:rsid w:val="00CF4B9A"/>
    <w:rsid w:val="00CF58F3"/>
    <w:rsid w:val="00CF6CD8"/>
    <w:rsid w:val="00D0015F"/>
    <w:rsid w:val="00D0036E"/>
    <w:rsid w:val="00D00944"/>
    <w:rsid w:val="00D17505"/>
    <w:rsid w:val="00D25420"/>
    <w:rsid w:val="00D25786"/>
    <w:rsid w:val="00D312B4"/>
    <w:rsid w:val="00D326F3"/>
    <w:rsid w:val="00D329B4"/>
    <w:rsid w:val="00D352AC"/>
    <w:rsid w:val="00D42E39"/>
    <w:rsid w:val="00D52594"/>
    <w:rsid w:val="00D55BED"/>
    <w:rsid w:val="00D60133"/>
    <w:rsid w:val="00D6271B"/>
    <w:rsid w:val="00D72385"/>
    <w:rsid w:val="00D740AE"/>
    <w:rsid w:val="00D7611A"/>
    <w:rsid w:val="00D85416"/>
    <w:rsid w:val="00D87EA6"/>
    <w:rsid w:val="00D92C61"/>
    <w:rsid w:val="00D965A8"/>
    <w:rsid w:val="00DA6382"/>
    <w:rsid w:val="00DA7156"/>
    <w:rsid w:val="00DB57A2"/>
    <w:rsid w:val="00DB60E2"/>
    <w:rsid w:val="00DB7022"/>
    <w:rsid w:val="00DC0D80"/>
    <w:rsid w:val="00DC3E4A"/>
    <w:rsid w:val="00DC55CD"/>
    <w:rsid w:val="00DD18E4"/>
    <w:rsid w:val="00DD58F3"/>
    <w:rsid w:val="00DE052A"/>
    <w:rsid w:val="00DF6670"/>
    <w:rsid w:val="00E02B65"/>
    <w:rsid w:val="00E05346"/>
    <w:rsid w:val="00E1240C"/>
    <w:rsid w:val="00E128B8"/>
    <w:rsid w:val="00E17103"/>
    <w:rsid w:val="00E2329B"/>
    <w:rsid w:val="00E23E48"/>
    <w:rsid w:val="00E23E6B"/>
    <w:rsid w:val="00E25630"/>
    <w:rsid w:val="00E33D27"/>
    <w:rsid w:val="00E413F4"/>
    <w:rsid w:val="00E4708D"/>
    <w:rsid w:val="00E47CA1"/>
    <w:rsid w:val="00E521D5"/>
    <w:rsid w:val="00E605D4"/>
    <w:rsid w:val="00E640C3"/>
    <w:rsid w:val="00E6666C"/>
    <w:rsid w:val="00E70D98"/>
    <w:rsid w:val="00E73826"/>
    <w:rsid w:val="00E75FBC"/>
    <w:rsid w:val="00E810A1"/>
    <w:rsid w:val="00E976E7"/>
    <w:rsid w:val="00EA0C5C"/>
    <w:rsid w:val="00EA39DF"/>
    <w:rsid w:val="00EB47F8"/>
    <w:rsid w:val="00EB5CDE"/>
    <w:rsid w:val="00EC037A"/>
    <w:rsid w:val="00EC3393"/>
    <w:rsid w:val="00EC389F"/>
    <w:rsid w:val="00EC4F11"/>
    <w:rsid w:val="00EC6247"/>
    <w:rsid w:val="00ED1ABF"/>
    <w:rsid w:val="00EE1E94"/>
    <w:rsid w:val="00EE4390"/>
    <w:rsid w:val="00EF7F76"/>
    <w:rsid w:val="00F028BA"/>
    <w:rsid w:val="00F03E19"/>
    <w:rsid w:val="00F058EF"/>
    <w:rsid w:val="00F1189C"/>
    <w:rsid w:val="00F13E1D"/>
    <w:rsid w:val="00F40614"/>
    <w:rsid w:val="00F80013"/>
    <w:rsid w:val="00F80B65"/>
    <w:rsid w:val="00F82F96"/>
    <w:rsid w:val="00F8748F"/>
    <w:rsid w:val="00F93AEC"/>
    <w:rsid w:val="00F941FD"/>
    <w:rsid w:val="00F9448C"/>
    <w:rsid w:val="00FC0489"/>
    <w:rsid w:val="00FC664E"/>
    <w:rsid w:val="00FD3B80"/>
    <w:rsid w:val="00FD3EE9"/>
    <w:rsid w:val="00FD5CFC"/>
    <w:rsid w:val="00FE3F0E"/>
    <w:rsid w:val="00FF03E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A08762"/>
  <w15:docId w15:val="{0EDE2D0E-7E49-464E-93FC-8B59AB25D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218E"/>
    <w:pPr>
      <w:autoSpaceDN w:val="0"/>
      <w:spacing w:after="0" w:line="240" w:lineRule="auto"/>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EC4F11"/>
    <w:pPr>
      <w:spacing w:after="0" w:line="240" w:lineRule="auto"/>
    </w:pPr>
    <w:rPr>
      <w:rFonts w:ascii="Times New Roman" w:hAnsi="Times New Roman"/>
      <w:sz w:val="28"/>
    </w:rPr>
  </w:style>
  <w:style w:type="character" w:customStyle="1" w:styleId="FontStyle14">
    <w:name w:val="Font Style14"/>
    <w:basedOn w:val="a0"/>
    <w:rsid w:val="00EC4F11"/>
    <w:rPr>
      <w:rFonts w:ascii="Times New Roman" w:hAnsi="Times New Roman" w:cs="Times New Roman" w:hint="default"/>
      <w:sz w:val="26"/>
      <w:szCs w:val="26"/>
    </w:rPr>
  </w:style>
  <w:style w:type="paragraph" w:styleId="a5">
    <w:name w:val="List Paragraph"/>
    <w:aliases w:val="Подглава"/>
    <w:basedOn w:val="a"/>
    <w:link w:val="a6"/>
    <w:uiPriority w:val="34"/>
    <w:qFormat/>
    <w:rsid w:val="00EC4F11"/>
    <w:pPr>
      <w:autoSpaceDN/>
      <w:spacing w:after="200" w:line="276" w:lineRule="auto"/>
      <w:ind w:left="720"/>
      <w:contextualSpacing/>
    </w:pPr>
    <w:rPr>
      <w:rFonts w:ascii="Calibri" w:eastAsia="Calibri" w:hAnsi="Calibri"/>
      <w:sz w:val="22"/>
      <w:szCs w:val="22"/>
      <w:lang w:val="ru-RU" w:eastAsia="en-US"/>
    </w:rPr>
  </w:style>
  <w:style w:type="character" w:customStyle="1" w:styleId="a6">
    <w:name w:val="Абзац списку Знак"/>
    <w:aliases w:val="Подглава Знак"/>
    <w:basedOn w:val="a0"/>
    <w:link w:val="a5"/>
    <w:uiPriority w:val="34"/>
    <w:rsid w:val="00EC4F11"/>
    <w:rPr>
      <w:rFonts w:ascii="Calibri" w:eastAsia="Calibri" w:hAnsi="Calibri" w:cs="Times New Roman"/>
      <w:lang w:val="ru-RU"/>
    </w:rPr>
  </w:style>
  <w:style w:type="paragraph" w:customStyle="1" w:styleId="a7">
    <w:name w:val="Базовый"/>
    <w:rsid w:val="00EC4F11"/>
    <w:pPr>
      <w:tabs>
        <w:tab w:val="left" w:pos="709"/>
      </w:tabs>
      <w:suppressAutoHyphens/>
      <w:spacing w:line="276" w:lineRule="atLeast"/>
    </w:pPr>
    <w:rPr>
      <w:rFonts w:ascii="Calibri" w:eastAsia="Calibri" w:hAnsi="Calibri" w:cs="Times New Roman"/>
      <w:color w:val="00000A"/>
    </w:rPr>
  </w:style>
  <w:style w:type="character" w:customStyle="1" w:styleId="rvts0">
    <w:name w:val="rvts0"/>
    <w:basedOn w:val="a0"/>
    <w:rsid w:val="00EC4F11"/>
  </w:style>
  <w:style w:type="paragraph" w:styleId="a8">
    <w:name w:val="header"/>
    <w:basedOn w:val="a"/>
    <w:link w:val="a9"/>
    <w:uiPriority w:val="99"/>
    <w:unhideWhenUsed/>
    <w:rsid w:val="00EC4F11"/>
    <w:pPr>
      <w:tabs>
        <w:tab w:val="center" w:pos="4819"/>
        <w:tab w:val="right" w:pos="9639"/>
      </w:tabs>
    </w:pPr>
  </w:style>
  <w:style w:type="character" w:customStyle="1" w:styleId="a9">
    <w:name w:val="Верхній колонтитул Знак"/>
    <w:basedOn w:val="a0"/>
    <w:link w:val="a8"/>
    <w:uiPriority w:val="99"/>
    <w:rsid w:val="00EC4F11"/>
    <w:rPr>
      <w:rFonts w:ascii="Times New Roman" w:eastAsia="Times New Roman" w:hAnsi="Times New Roman" w:cs="Times New Roman"/>
      <w:sz w:val="28"/>
      <w:szCs w:val="24"/>
      <w:lang w:eastAsia="ru-RU"/>
    </w:rPr>
  </w:style>
  <w:style w:type="paragraph" w:customStyle="1" w:styleId="rvps2">
    <w:name w:val="rvps2"/>
    <w:basedOn w:val="a"/>
    <w:rsid w:val="00EC4F11"/>
    <w:pPr>
      <w:autoSpaceDN/>
      <w:spacing w:before="100" w:beforeAutospacing="1" w:after="100" w:afterAutospacing="1"/>
    </w:pPr>
    <w:rPr>
      <w:sz w:val="24"/>
      <w:lang w:val="ru-RU"/>
    </w:rPr>
  </w:style>
  <w:style w:type="paragraph" w:styleId="aa">
    <w:name w:val="Normal (Web)"/>
    <w:basedOn w:val="a"/>
    <w:link w:val="ab"/>
    <w:uiPriority w:val="99"/>
    <w:unhideWhenUsed/>
    <w:rsid w:val="00EC4F11"/>
    <w:pPr>
      <w:autoSpaceDN/>
      <w:spacing w:before="100" w:beforeAutospacing="1" w:after="119"/>
    </w:pPr>
    <w:rPr>
      <w:sz w:val="24"/>
      <w:lang w:val="ru-RU"/>
    </w:rPr>
  </w:style>
  <w:style w:type="character" w:customStyle="1" w:styleId="ab">
    <w:name w:val="Звичайний (веб) Знак"/>
    <w:basedOn w:val="a0"/>
    <w:link w:val="aa"/>
    <w:rsid w:val="00EC4F11"/>
    <w:rPr>
      <w:rFonts w:ascii="Times New Roman" w:eastAsia="Times New Roman" w:hAnsi="Times New Roman" w:cs="Times New Roman"/>
      <w:sz w:val="24"/>
      <w:szCs w:val="24"/>
      <w:lang w:val="ru-RU" w:eastAsia="ru-RU"/>
    </w:rPr>
  </w:style>
  <w:style w:type="paragraph" w:customStyle="1" w:styleId="2">
    <w:name w:val="Основной текст (2)"/>
    <w:basedOn w:val="a"/>
    <w:link w:val="20"/>
    <w:rsid w:val="00EC4F11"/>
    <w:pPr>
      <w:widowControl w:val="0"/>
      <w:shd w:val="clear" w:color="auto" w:fill="FFFFFF"/>
      <w:suppressAutoHyphens/>
      <w:autoSpaceDN/>
      <w:spacing w:after="1020" w:line="240" w:lineRule="atLeast"/>
      <w:jc w:val="center"/>
    </w:pPr>
    <w:rPr>
      <w:rFonts w:ascii="Calibri" w:eastAsia="Calibri" w:hAnsi="Calibri"/>
      <w:b/>
      <w:bCs/>
      <w:kern w:val="1"/>
      <w:sz w:val="26"/>
      <w:szCs w:val="26"/>
      <w:lang w:val="ru-RU"/>
    </w:rPr>
  </w:style>
  <w:style w:type="character" w:customStyle="1" w:styleId="20">
    <w:name w:val="Основной текст (2)_"/>
    <w:link w:val="2"/>
    <w:locked/>
    <w:rsid w:val="00EC4F11"/>
    <w:rPr>
      <w:rFonts w:ascii="Calibri" w:eastAsia="Calibri" w:hAnsi="Calibri" w:cs="Times New Roman"/>
      <w:b/>
      <w:bCs/>
      <w:kern w:val="1"/>
      <w:sz w:val="26"/>
      <w:szCs w:val="26"/>
      <w:shd w:val="clear" w:color="auto" w:fill="FFFFFF"/>
      <w:lang w:val="ru-RU" w:eastAsia="ru-RU"/>
    </w:rPr>
  </w:style>
  <w:style w:type="character" w:customStyle="1" w:styleId="apple-converted-space">
    <w:name w:val="apple-converted-space"/>
    <w:basedOn w:val="a0"/>
    <w:rsid w:val="007C552B"/>
  </w:style>
  <w:style w:type="paragraph" w:styleId="ac">
    <w:name w:val="footer"/>
    <w:basedOn w:val="a"/>
    <w:link w:val="ad"/>
    <w:uiPriority w:val="99"/>
    <w:unhideWhenUsed/>
    <w:rsid w:val="00F13E1D"/>
    <w:pPr>
      <w:tabs>
        <w:tab w:val="center" w:pos="4819"/>
        <w:tab w:val="right" w:pos="9639"/>
      </w:tabs>
    </w:pPr>
  </w:style>
  <w:style w:type="character" w:customStyle="1" w:styleId="ad">
    <w:name w:val="Нижній колонтитул Знак"/>
    <w:basedOn w:val="a0"/>
    <w:link w:val="ac"/>
    <w:uiPriority w:val="99"/>
    <w:rsid w:val="00F13E1D"/>
    <w:rPr>
      <w:rFonts w:ascii="Times New Roman" w:eastAsia="Times New Roman" w:hAnsi="Times New Roman" w:cs="Times New Roman"/>
      <w:sz w:val="28"/>
      <w:szCs w:val="24"/>
      <w:lang w:eastAsia="ru-RU"/>
    </w:rPr>
  </w:style>
  <w:style w:type="paragraph" w:customStyle="1" w:styleId="Default">
    <w:name w:val="Default"/>
    <w:rsid w:val="008E1F83"/>
    <w:pPr>
      <w:autoSpaceDE w:val="0"/>
      <w:autoSpaceDN w:val="0"/>
      <w:adjustRightInd w:val="0"/>
      <w:spacing w:after="0" w:line="240" w:lineRule="auto"/>
    </w:pPr>
    <w:rPr>
      <w:rFonts w:ascii="Times New Roman" w:eastAsia="Calibri" w:hAnsi="Times New Roman" w:cs="Times New Roman"/>
      <w:color w:val="000000"/>
      <w:sz w:val="24"/>
      <w:szCs w:val="24"/>
      <w:lang w:val="ru-RU"/>
    </w:rPr>
  </w:style>
  <w:style w:type="character" w:styleId="ae">
    <w:name w:val="Subtle Emphasis"/>
    <w:basedOn w:val="a0"/>
    <w:uiPriority w:val="19"/>
    <w:qFormat/>
    <w:rsid w:val="00333239"/>
    <w:rPr>
      <w:i/>
      <w:iCs/>
      <w:color w:val="808080" w:themeColor="text1" w:themeTint="7F"/>
    </w:rPr>
  </w:style>
  <w:style w:type="character" w:customStyle="1" w:styleId="rvts44">
    <w:name w:val="rvts44"/>
    <w:basedOn w:val="a0"/>
    <w:rsid w:val="00333239"/>
  </w:style>
  <w:style w:type="paragraph" w:customStyle="1" w:styleId="rvps7">
    <w:name w:val="rvps7"/>
    <w:basedOn w:val="a"/>
    <w:rsid w:val="00EC6247"/>
    <w:pPr>
      <w:autoSpaceDN/>
      <w:spacing w:before="100" w:beforeAutospacing="1" w:after="100" w:afterAutospacing="1"/>
    </w:pPr>
    <w:rPr>
      <w:sz w:val="24"/>
      <w:lang w:eastAsia="uk-UA"/>
    </w:rPr>
  </w:style>
  <w:style w:type="character" w:customStyle="1" w:styleId="rvts9">
    <w:name w:val="rvts9"/>
    <w:basedOn w:val="a0"/>
    <w:rsid w:val="00EC6247"/>
  </w:style>
  <w:style w:type="paragraph" w:styleId="af">
    <w:name w:val="Balloon Text"/>
    <w:basedOn w:val="a"/>
    <w:link w:val="af0"/>
    <w:uiPriority w:val="99"/>
    <w:semiHidden/>
    <w:unhideWhenUsed/>
    <w:rsid w:val="007940CF"/>
    <w:rPr>
      <w:rFonts w:ascii="Segoe UI" w:hAnsi="Segoe UI" w:cs="Segoe UI"/>
      <w:sz w:val="18"/>
      <w:szCs w:val="18"/>
    </w:rPr>
  </w:style>
  <w:style w:type="character" w:customStyle="1" w:styleId="af0">
    <w:name w:val="Текст у виносці Знак"/>
    <w:basedOn w:val="a0"/>
    <w:link w:val="af"/>
    <w:uiPriority w:val="99"/>
    <w:semiHidden/>
    <w:rsid w:val="007940CF"/>
    <w:rPr>
      <w:rFonts w:ascii="Segoe UI" w:eastAsia="Times New Roman" w:hAnsi="Segoe UI" w:cs="Segoe UI"/>
      <w:sz w:val="18"/>
      <w:szCs w:val="18"/>
      <w:lang w:eastAsia="ru-RU"/>
    </w:rPr>
  </w:style>
  <w:style w:type="character" w:styleId="af1">
    <w:name w:val="Hyperlink"/>
    <w:basedOn w:val="a0"/>
    <w:uiPriority w:val="99"/>
    <w:semiHidden/>
    <w:unhideWhenUsed/>
    <w:rsid w:val="00F82F96"/>
    <w:rPr>
      <w:color w:val="0000FF"/>
      <w:u w:val="single"/>
    </w:rPr>
  </w:style>
  <w:style w:type="character" w:customStyle="1" w:styleId="a4">
    <w:name w:val="Без інтервалів Знак"/>
    <w:basedOn w:val="a0"/>
    <w:link w:val="a3"/>
    <w:uiPriority w:val="1"/>
    <w:rsid w:val="00035846"/>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4971">
      <w:bodyDiv w:val="1"/>
      <w:marLeft w:val="0"/>
      <w:marRight w:val="0"/>
      <w:marTop w:val="0"/>
      <w:marBottom w:val="0"/>
      <w:divBdr>
        <w:top w:val="none" w:sz="0" w:space="0" w:color="auto"/>
        <w:left w:val="none" w:sz="0" w:space="0" w:color="auto"/>
        <w:bottom w:val="none" w:sz="0" w:space="0" w:color="auto"/>
        <w:right w:val="none" w:sz="0" w:space="0" w:color="auto"/>
      </w:divBdr>
    </w:div>
    <w:div w:id="394016158">
      <w:bodyDiv w:val="1"/>
      <w:marLeft w:val="0"/>
      <w:marRight w:val="0"/>
      <w:marTop w:val="0"/>
      <w:marBottom w:val="0"/>
      <w:divBdr>
        <w:top w:val="none" w:sz="0" w:space="0" w:color="auto"/>
        <w:left w:val="none" w:sz="0" w:space="0" w:color="auto"/>
        <w:bottom w:val="none" w:sz="0" w:space="0" w:color="auto"/>
        <w:right w:val="none" w:sz="0" w:space="0" w:color="auto"/>
      </w:divBdr>
    </w:div>
    <w:div w:id="875194957">
      <w:bodyDiv w:val="1"/>
      <w:marLeft w:val="0"/>
      <w:marRight w:val="0"/>
      <w:marTop w:val="0"/>
      <w:marBottom w:val="0"/>
      <w:divBdr>
        <w:top w:val="none" w:sz="0" w:space="0" w:color="auto"/>
        <w:left w:val="none" w:sz="0" w:space="0" w:color="auto"/>
        <w:bottom w:val="none" w:sz="0" w:space="0" w:color="auto"/>
        <w:right w:val="none" w:sz="0" w:space="0" w:color="auto"/>
      </w:divBdr>
    </w:div>
    <w:div w:id="948005449">
      <w:bodyDiv w:val="1"/>
      <w:marLeft w:val="0"/>
      <w:marRight w:val="0"/>
      <w:marTop w:val="0"/>
      <w:marBottom w:val="0"/>
      <w:divBdr>
        <w:top w:val="none" w:sz="0" w:space="0" w:color="auto"/>
        <w:left w:val="none" w:sz="0" w:space="0" w:color="auto"/>
        <w:bottom w:val="none" w:sz="0" w:space="0" w:color="auto"/>
        <w:right w:val="none" w:sz="0" w:space="0" w:color="auto"/>
      </w:divBdr>
    </w:div>
    <w:div w:id="1078937740">
      <w:bodyDiv w:val="1"/>
      <w:marLeft w:val="0"/>
      <w:marRight w:val="0"/>
      <w:marTop w:val="0"/>
      <w:marBottom w:val="0"/>
      <w:divBdr>
        <w:top w:val="none" w:sz="0" w:space="0" w:color="auto"/>
        <w:left w:val="none" w:sz="0" w:space="0" w:color="auto"/>
        <w:bottom w:val="none" w:sz="0" w:space="0" w:color="auto"/>
        <w:right w:val="none" w:sz="0" w:space="0" w:color="auto"/>
      </w:divBdr>
    </w:div>
    <w:div w:id="1103719128">
      <w:bodyDiv w:val="1"/>
      <w:marLeft w:val="0"/>
      <w:marRight w:val="0"/>
      <w:marTop w:val="0"/>
      <w:marBottom w:val="0"/>
      <w:divBdr>
        <w:top w:val="none" w:sz="0" w:space="0" w:color="auto"/>
        <w:left w:val="none" w:sz="0" w:space="0" w:color="auto"/>
        <w:bottom w:val="none" w:sz="0" w:space="0" w:color="auto"/>
        <w:right w:val="none" w:sz="0" w:space="0" w:color="auto"/>
      </w:divBdr>
    </w:div>
    <w:div w:id="1271665964">
      <w:bodyDiv w:val="1"/>
      <w:marLeft w:val="0"/>
      <w:marRight w:val="0"/>
      <w:marTop w:val="0"/>
      <w:marBottom w:val="0"/>
      <w:divBdr>
        <w:top w:val="none" w:sz="0" w:space="0" w:color="auto"/>
        <w:left w:val="none" w:sz="0" w:space="0" w:color="auto"/>
        <w:bottom w:val="none" w:sz="0" w:space="0" w:color="auto"/>
        <w:right w:val="none" w:sz="0" w:space="0" w:color="auto"/>
      </w:divBdr>
    </w:div>
    <w:div w:id="1415132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F518AA-12A7-4B3F-B0AB-CBB4F281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36195</Words>
  <Characters>20632</Characters>
  <Application>Microsoft Office Word</Application>
  <DocSecurity>0</DocSecurity>
  <Lines>171</Lines>
  <Paragraphs>113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office 2007 rus ent:</Company>
  <LinksUpToDate>false</LinksUpToDate>
  <CharactersWithSpaces>56714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(VRU-MONO0203 - k.menshykova)</dc:creator>
  <cp:lastModifiedBy>Тетяна Колесник (HCJ-MONO0080 - t.kolesnyk)</cp:lastModifiedBy>
  <cp:revision>4</cp:revision>
  <cp:lastPrinted>2020-02-17T10:49:00Z</cp:lastPrinted>
  <dcterms:created xsi:type="dcterms:W3CDTF">2024-02-09T12:52:00Z</dcterms:created>
  <dcterms:modified xsi:type="dcterms:W3CDTF">2024-02-09T13:43:00Z</dcterms:modified>
</cp:coreProperties>
</file>