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56483C" w:rsidRDefault="0008483A" w:rsidP="002406AC">
      <w:pPr>
        <w:spacing w:before="360" w:after="60"/>
        <w:ind w:firstLine="567"/>
        <w:jc w:val="center"/>
        <w:rPr>
          <w:rFonts w:ascii="Times New Roman" w:hAnsi="Times New Roman"/>
          <w:b/>
          <w:color w:val="000000"/>
          <w:sz w:val="28"/>
          <w:szCs w:val="28"/>
        </w:rPr>
      </w:pPr>
      <w:bookmarkStart w:id="0" w:name="OLE_LINK6"/>
      <w:bookmarkStart w:id="1" w:name="OLE_LINK7"/>
      <w:r w:rsidRPr="0056483C">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56483C" w:rsidRDefault="0076452C" w:rsidP="0008483A">
      <w:pPr>
        <w:spacing w:before="360" w:after="60"/>
        <w:jc w:val="center"/>
        <w:rPr>
          <w:rFonts w:ascii="AcademyC" w:hAnsi="AcademyC"/>
          <w:b/>
          <w:color w:val="000000"/>
          <w:sz w:val="28"/>
          <w:szCs w:val="28"/>
        </w:rPr>
      </w:pPr>
      <w:r w:rsidRPr="0056483C">
        <w:rPr>
          <w:rFonts w:ascii="AcademyC" w:hAnsi="AcademyC"/>
          <w:b/>
          <w:color w:val="000000"/>
          <w:sz w:val="28"/>
          <w:szCs w:val="28"/>
        </w:rPr>
        <w:t>УКРАЇНА</w:t>
      </w:r>
    </w:p>
    <w:p w14:paraId="58E803D7" w14:textId="7800B088" w:rsidR="0076452C" w:rsidRPr="0056483C" w:rsidRDefault="0076452C" w:rsidP="0008483A">
      <w:pPr>
        <w:spacing w:after="60"/>
        <w:jc w:val="center"/>
        <w:rPr>
          <w:rFonts w:ascii="AcademyC" w:hAnsi="AcademyC"/>
          <w:b/>
          <w:color w:val="000000"/>
          <w:sz w:val="28"/>
          <w:szCs w:val="28"/>
        </w:rPr>
      </w:pPr>
      <w:r w:rsidRPr="0056483C">
        <w:rPr>
          <w:rFonts w:ascii="AcademyC" w:hAnsi="AcademyC"/>
          <w:b/>
          <w:color w:val="000000"/>
          <w:sz w:val="28"/>
          <w:szCs w:val="28"/>
        </w:rPr>
        <w:t>ВИЩА</w:t>
      </w:r>
      <w:r w:rsidR="009806A4" w:rsidRPr="0056483C">
        <w:rPr>
          <w:rFonts w:ascii="AcademyC" w:hAnsi="AcademyC"/>
          <w:b/>
          <w:color w:val="000000"/>
          <w:sz w:val="28"/>
          <w:szCs w:val="28"/>
        </w:rPr>
        <w:t xml:space="preserve"> </w:t>
      </w:r>
      <w:r w:rsidRPr="0056483C">
        <w:rPr>
          <w:rFonts w:ascii="AcademyC" w:hAnsi="AcademyC"/>
          <w:b/>
          <w:color w:val="000000"/>
          <w:sz w:val="28"/>
          <w:szCs w:val="28"/>
        </w:rPr>
        <w:t>РАДА</w:t>
      </w:r>
      <w:r w:rsidR="009806A4" w:rsidRPr="0056483C">
        <w:rPr>
          <w:rFonts w:ascii="AcademyC" w:hAnsi="AcademyC"/>
          <w:b/>
          <w:color w:val="000000"/>
          <w:sz w:val="28"/>
          <w:szCs w:val="28"/>
        </w:rPr>
        <w:t xml:space="preserve"> </w:t>
      </w:r>
      <w:r w:rsidRPr="0056483C">
        <w:rPr>
          <w:rFonts w:ascii="AcademyC" w:hAnsi="AcademyC"/>
          <w:b/>
          <w:color w:val="000000"/>
          <w:sz w:val="28"/>
          <w:szCs w:val="28"/>
        </w:rPr>
        <w:t>ПРАВОСУДДЯ</w:t>
      </w:r>
    </w:p>
    <w:p w14:paraId="57E83349" w14:textId="71D1C5B2" w:rsidR="0076452C" w:rsidRPr="0056483C" w:rsidRDefault="0076452C" w:rsidP="0008483A">
      <w:pPr>
        <w:spacing w:after="60"/>
        <w:jc w:val="center"/>
        <w:rPr>
          <w:rFonts w:ascii="AcademyC" w:hAnsi="AcademyC"/>
          <w:b/>
          <w:color w:val="000000"/>
          <w:sz w:val="28"/>
          <w:szCs w:val="28"/>
        </w:rPr>
      </w:pPr>
      <w:r w:rsidRPr="0056483C">
        <w:rPr>
          <w:rFonts w:ascii="AcademyC" w:hAnsi="AcademyC"/>
          <w:b/>
          <w:color w:val="000000"/>
          <w:sz w:val="28"/>
          <w:szCs w:val="28"/>
        </w:rPr>
        <w:t xml:space="preserve"> ДРУГА</w:t>
      </w:r>
      <w:r w:rsidR="009806A4" w:rsidRPr="0056483C">
        <w:rPr>
          <w:rFonts w:ascii="AcademyC" w:hAnsi="AcademyC"/>
          <w:b/>
          <w:color w:val="000000"/>
          <w:sz w:val="28"/>
          <w:szCs w:val="28"/>
        </w:rPr>
        <w:t xml:space="preserve"> </w:t>
      </w:r>
      <w:r w:rsidRPr="0056483C">
        <w:rPr>
          <w:rFonts w:ascii="AcademyC" w:hAnsi="AcademyC"/>
          <w:b/>
          <w:color w:val="000000"/>
          <w:sz w:val="28"/>
          <w:szCs w:val="28"/>
        </w:rPr>
        <w:t>ДИСЦИПЛІНАРНА ПАЛАТА</w:t>
      </w:r>
    </w:p>
    <w:p w14:paraId="02044BBE" w14:textId="77777777" w:rsidR="0076452C" w:rsidRPr="0056483C" w:rsidRDefault="0076452C" w:rsidP="00251E61">
      <w:pPr>
        <w:pStyle w:val="a3"/>
        <w:spacing w:after="360"/>
        <w:ind w:left="0"/>
        <w:jc w:val="center"/>
        <w:rPr>
          <w:rFonts w:ascii="AcademyC" w:hAnsi="AcademyC"/>
          <w:b/>
          <w:sz w:val="28"/>
          <w:szCs w:val="28"/>
          <w:lang w:val="uk-UA"/>
        </w:rPr>
      </w:pPr>
      <w:r w:rsidRPr="0056483C">
        <w:rPr>
          <w:rFonts w:ascii="AcademyC" w:hAnsi="AcademyC"/>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3"/>
        <w:gridCol w:w="3194"/>
        <w:gridCol w:w="3252"/>
      </w:tblGrid>
      <w:tr w:rsidR="0076452C" w:rsidRPr="0056483C" w14:paraId="0E6CFE4E" w14:textId="77777777">
        <w:tc>
          <w:tcPr>
            <w:tcW w:w="3284" w:type="dxa"/>
            <w:tcBorders>
              <w:top w:val="nil"/>
              <w:left w:val="nil"/>
              <w:bottom w:val="nil"/>
              <w:right w:val="nil"/>
            </w:tcBorders>
          </w:tcPr>
          <w:p w14:paraId="79DA71CA" w14:textId="73454B37" w:rsidR="0076452C" w:rsidRPr="0056483C" w:rsidRDefault="00064365" w:rsidP="00134C39">
            <w:pPr>
              <w:spacing w:after="0" w:line="240" w:lineRule="auto"/>
              <w:ind w:left="-105"/>
              <w:rPr>
                <w:rFonts w:ascii="Book Antiqua" w:hAnsi="Book Antiqua"/>
                <w:b/>
                <w:sz w:val="24"/>
                <w:szCs w:val="24"/>
              </w:rPr>
            </w:pPr>
            <w:r w:rsidRPr="0056483C">
              <w:rPr>
                <w:rFonts w:ascii="Book Antiqua" w:hAnsi="Book Antiqua"/>
                <w:b/>
                <w:sz w:val="24"/>
                <w:szCs w:val="24"/>
              </w:rPr>
              <w:t>31</w:t>
            </w:r>
            <w:r w:rsidR="0076452C" w:rsidRPr="0056483C">
              <w:rPr>
                <w:rFonts w:ascii="Book Antiqua" w:hAnsi="Book Antiqua"/>
                <w:b/>
                <w:sz w:val="24"/>
                <w:szCs w:val="24"/>
              </w:rPr>
              <w:t xml:space="preserve"> </w:t>
            </w:r>
            <w:r w:rsidR="00834547" w:rsidRPr="0056483C">
              <w:rPr>
                <w:rFonts w:ascii="Book Antiqua" w:hAnsi="Book Antiqua"/>
                <w:b/>
                <w:sz w:val="24"/>
                <w:szCs w:val="24"/>
              </w:rPr>
              <w:t>січня</w:t>
            </w:r>
            <w:r w:rsidR="0076452C" w:rsidRPr="0056483C">
              <w:rPr>
                <w:rFonts w:ascii="Book Antiqua" w:hAnsi="Book Antiqua"/>
                <w:b/>
                <w:sz w:val="24"/>
                <w:szCs w:val="24"/>
              </w:rPr>
              <w:t xml:space="preserve"> 20</w:t>
            </w:r>
            <w:r w:rsidR="00954480" w:rsidRPr="0056483C">
              <w:rPr>
                <w:rFonts w:ascii="Book Antiqua" w:hAnsi="Book Antiqua"/>
                <w:b/>
                <w:sz w:val="24"/>
                <w:szCs w:val="24"/>
              </w:rPr>
              <w:t>2</w:t>
            </w:r>
            <w:r w:rsidR="0063064F" w:rsidRPr="0056483C">
              <w:rPr>
                <w:rFonts w:ascii="Book Antiqua" w:hAnsi="Book Antiqua"/>
                <w:b/>
                <w:sz w:val="24"/>
                <w:szCs w:val="24"/>
              </w:rPr>
              <w:t>4</w:t>
            </w:r>
            <w:r w:rsidR="0076452C" w:rsidRPr="0056483C">
              <w:rPr>
                <w:rFonts w:ascii="Book Antiqua" w:hAnsi="Book Antiqua"/>
                <w:b/>
                <w:sz w:val="24"/>
                <w:szCs w:val="24"/>
              </w:rPr>
              <w:t xml:space="preserve"> року</w:t>
            </w:r>
          </w:p>
        </w:tc>
        <w:tc>
          <w:tcPr>
            <w:tcW w:w="3285" w:type="dxa"/>
            <w:tcBorders>
              <w:top w:val="nil"/>
              <w:left w:val="nil"/>
              <w:bottom w:val="nil"/>
              <w:right w:val="nil"/>
            </w:tcBorders>
          </w:tcPr>
          <w:p w14:paraId="4C4C544F" w14:textId="131361AC" w:rsidR="0076452C" w:rsidRPr="0056483C" w:rsidRDefault="0076452C" w:rsidP="002406AC">
            <w:pPr>
              <w:spacing w:after="0" w:line="240" w:lineRule="auto"/>
              <w:ind w:hanging="24"/>
              <w:jc w:val="center"/>
              <w:rPr>
                <w:rFonts w:ascii="Book Antiqua" w:hAnsi="Book Antiqua"/>
                <w:b/>
                <w:sz w:val="24"/>
                <w:szCs w:val="24"/>
              </w:rPr>
            </w:pPr>
            <w:r w:rsidRPr="0056483C">
              <w:rPr>
                <w:rFonts w:ascii="Book Antiqua" w:hAnsi="Book Antiqua"/>
                <w:b/>
                <w:sz w:val="24"/>
                <w:szCs w:val="24"/>
              </w:rPr>
              <w:t>Київ</w:t>
            </w:r>
            <w:r w:rsidR="009806A4" w:rsidRPr="0056483C">
              <w:rPr>
                <w:rFonts w:ascii="Book Antiqua" w:hAnsi="Book Antiqua"/>
                <w:b/>
                <w:sz w:val="24"/>
                <w:szCs w:val="24"/>
              </w:rPr>
              <w:t xml:space="preserve"> </w:t>
            </w:r>
          </w:p>
        </w:tc>
        <w:tc>
          <w:tcPr>
            <w:tcW w:w="3285" w:type="dxa"/>
            <w:tcBorders>
              <w:top w:val="nil"/>
              <w:left w:val="nil"/>
              <w:bottom w:val="nil"/>
              <w:right w:val="nil"/>
            </w:tcBorders>
          </w:tcPr>
          <w:p w14:paraId="274B4A45" w14:textId="68C59093" w:rsidR="0076452C" w:rsidRPr="00E70CF1" w:rsidRDefault="0076452C" w:rsidP="002406AC">
            <w:pPr>
              <w:spacing w:after="0" w:line="240" w:lineRule="auto"/>
              <w:ind w:firstLine="567"/>
              <w:jc w:val="right"/>
              <w:rPr>
                <w:rFonts w:ascii="Book Antiqua" w:hAnsi="Book Antiqua"/>
                <w:b/>
                <w:sz w:val="24"/>
                <w:szCs w:val="24"/>
                <w:lang w:val="en-US"/>
              </w:rPr>
            </w:pPr>
            <w:r w:rsidRPr="0056483C">
              <w:rPr>
                <w:rFonts w:ascii="Book Antiqua" w:hAnsi="Book Antiqua"/>
                <w:b/>
                <w:sz w:val="24"/>
                <w:szCs w:val="24"/>
              </w:rPr>
              <w:t>№</w:t>
            </w:r>
            <w:r w:rsidR="00954480" w:rsidRPr="0056483C">
              <w:rPr>
                <w:rFonts w:ascii="Book Antiqua" w:hAnsi="Book Antiqua"/>
                <w:b/>
                <w:sz w:val="24"/>
                <w:szCs w:val="24"/>
              </w:rPr>
              <w:t> </w:t>
            </w:r>
            <w:r w:rsidR="009E21B3">
              <w:rPr>
                <w:rFonts w:ascii="Book Antiqua" w:hAnsi="Book Antiqua"/>
                <w:b/>
                <w:sz w:val="24"/>
                <w:szCs w:val="24"/>
              </w:rPr>
              <w:t>30</w:t>
            </w:r>
            <w:r w:rsidR="007337FA">
              <w:rPr>
                <w:rFonts w:ascii="Book Antiqua" w:hAnsi="Book Antiqua"/>
                <w:b/>
                <w:sz w:val="24"/>
                <w:szCs w:val="24"/>
                <w:lang w:val="en-US"/>
              </w:rPr>
              <w:t>2</w:t>
            </w:r>
            <w:r w:rsidR="009E21B3">
              <w:rPr>
                <w:rFonts w:ascii="Book Antiqua" w:hAnsi="Book Antiqua"/>
                <w:b/>
                <w:sz w:val="24"/>
                <w:szCs w:val="24"/>
                <w:lang w:val="en-US"/>
              </w:rPr>
              <w:t>/2</w:t>
            </w:r>
            <w:proofErr w:type="spellStart"/>
            <w:r w:rsidR="009E21B3">
              <w:rPr>
                <w:rFonts w:ascii="Book Antiqua" w:hAnsi="Book Antiqua"/>
                <w:b/>
                <w:sz w:val="24"/>
                <w:szCs w:val="24"/>
                <w:lang w:val="ru-RU"/>
              </w:rPr>
              <w:t>дп</w:t>
            </w:r>
            <w:proofErr w:type="spellEnd"/>
            <w:r w:rsidR="00E70CF1">
              <w:rPr>
                <w:rFonts w:ascii="Book Antiqua" w:hAnsi="Book Antiqua"/>
                <w:b/>
                <w:sz w:val="24"/>
                <w:szCs w:val="24"/>
                <w:lang w:val="en-US"/>
              </w:rPr>
              <w:t>/15-24</w:t>
            </w:r>
          </w:p>
        </w:tc>
      </w:tr>
    </w:tbl>
    <w:p w14:paraId="0664A386" w14:textId="77777777" w:rsidR="0076452C" w:rsidRPr="0056483C" w:rsidRDefault="0076452C" w:rsidP="002406AC">
      <w:pPr>
        <w:tabs>
          <w:tab w:val="left" w:pos="4111"/>
          <w:tab w:val="left" w:pos="4962"/>
        </w:tabs>
        <w:spacing w:after="0" w:line="240" w:lineRule="auto"/>
        <w:ind w:right="5584" w:firstLine="567"/>
        <w:jc w:val="both"/>
        <w:rPr>
          <w:rFonts w:ascii="Times New Roman" w:hAnsi="Times New Roman"/>
          <w:b/>
          <w:sz w:val="28"/>
          <w:szCs w:val="28"/>
        </w:rPr>
      </w:pPr>
    </w:p>
    <w:p w14:paraId="5DE1ED19" w14:textId="6220E2C5" w:rsidR="0076452C" w:rsidRPr="0056483C" w:rsidRDefault="0076452C" w:rsidP="00834547">
      <w:pPr>
        <w:tabs>
          <w:tab w:val="left" w:pos="4962"/>
        </w:tabs>
        <w:spacing w:after="0" w:line="240" w:lineRule="auto"/>
        <w:ind w:right="4961"/>
        <w:jc w:val="both"/>
        <w:rPr>
          <w:rFonts w:ascii="Times New Roman" w:hAnsi="Times New Roman"/>
          <w:b/>
          <w:sz w:val="24"/>
          <w:szCs w:val="24"/>
        </w:rPr>
      </w:pPr>
      <w:r w:rsidRPr="0056483C">
        <w:rPr>
          <w:rFonts w:ascii="Times New Roman" w:hAnsi="Times New Roman"/>
          <w:b/>
          <w:sz w:val="24"/>
          <w:szCs w:val="24"/>
        </w:rPr>
        <w:t xml:space="preserve">Про </w:t>
      </w:r>
      <w:bookmarkEnd w:id="0"/>
      <w:bookmarkEnd w:id="1"/>
      <w:r w:rsidR="00474440" w:rsidRPr="0056483C">
        <w:rPr>
          <w:rFonts w:ascii="Times New Roman" w:hAnsi="Times New Roman"/>
          <w:b/>
          <w:sz w:val="24"/>
          <w:szCs w:val="24"/>
        </w:rPr>
        <w:t>відм</w:t>
      </w:r>
      <w:r w:rsidR="0056483C" w:rsidRPr="0056483C">
        <w:rPr>
          <w:rFonts w:ascii="Times New Roman" w:hAnsi="Times New Roman"/>
          <w:b/>
          <w:sz w:val="24"/>
          <w:szCs w:val="24"/>
        </w:rPr>
        <w:t>о</w:t>
      </w:r>
      <w:r w:rsidR="00474440" w:rsidRPr="0056483C">
        <w:rPr>
          <w:rFonts w:ascii="Times New Roman" w:hAnsi="Times New Roman"/>
          <w:b/>
          <w:sz w:val="24"/>
          <w:szCs w:val="24"/>
        </w:rPr>
        <w:t>ву у відкритті</w:t>
      </w:r>
      <w:r w:rsidR="007E49E6" w:rsidRPr="0056483C">
        <w:rPr>
          <w:rFonts w:ascii="Times New Roman" w:hAnsi="Times New Roman"/>
          <w:b/>
          <w:sz w:val="24"/>
          <w:szCs w:val="24"/>
        </w:rPr>
        <w:t xml:space="preserve"> </w:t>
      </w:r>
      <w:r w:rsidR="00DD2E7D" w:rsidRPr="0056483C">
        <w:rPr>
          <w:rFonts w:ascii="Times New Roman" w:hAnsi="Times New Roman"/>
          <w:b/>
          <w:sz w:val="24"/>
          <w:szCs w:val="24"/>
        </w:rPr>
        <w:t>дисциплінарної с</w:t>
      </w:r>
      <w:r w:rsidR="00D32205" w:rsidRPr="0056483C">
        <w:rPr>
          <w:rFonts w:ascii="Times New Roman" w:hAnsi="Times New Roman"/>
          <w:b/>
          <w:sz w:val="24"/>
          <w:szCs w:val="24"/>
        </w:rPr>
        <w:t>прав</w:t>
      </w:r>
      <w:r w:rsidR="004D5860">
        <w:rPr>
          <w:rFonts w:ascii="Times New Roman" w:hAnsi="Times New Roman"/>
          <w:b/>
          <w:sz w:val="24"/>
          <w:szCs w:val="24"/>
        </w:rPr>
        <w:t xml:space="preserve"> за скаргами </w:t>
      </w:r>
      <w:r w:rsidR="00D32205" w:rsidRPr="0056483C">
        <w:rPr>
          <w:rFonts w:ascii="Times New Roman" w:hAnsi="Times New Roman"/>
          <w:b/>
          <w:sz w:val="24"/>
          <w:szCs w:val="24"/>
        </w:rPr>
        <w:t xml:space="preserve"> </w:t>
      </w:r>
      <w:proofErr w:type="spellStart"/>
      <w:r w:rsidR="004D5860">
        <w:rPr>
          <w:rFonts w:ascii="Times New Roman" w:hAnsi="Times New Roman"/>
          <w:b/>
          <w:sz w:val="24"/>
          <w:szCs w:val="24"/>
        </w:rPr>
        <w:t>Бухтатого</w:t>
      </w:r>
      <w:proofErr w:type="spellEnd"/>
      <w:r w:rsidR="004D5860">
        <w:rPr>
          <w:rFonts w:ascii="Times New Roman" w:hAnsi="Times New Roman"/>
          <w:b/>
          <w:sz w:val="24"/>
          <w:szCs w:val="24"/>
        </w:rPr>
        <w:t xml:space="preserve"> І.П. </w:t>
      </w:r>
      <w:r w:rsidR="00D32205" w:rsidRPr="0056483C">
        <w:rPr>
          <w:rFonts w:ascii="Times New Roman" w:hAnsi="Times New Roman"/>
          <w:b/>
          <w:sz w:val="24"/>
          <w:szCs w:val="24"/>
        </w:rPr>
        <w:t>ст</w:t>
      </w:r>
      <w:r w:rsidR="00D72CD3" w:rsidRPr="0056483C">
        <w:rPr>
          <w:rFonts w:ascii="Times New Roman" w:hAnsi="Times New Roman"/>
          <w:b/>
          <w:sz w:val="24"/>
          <w:szCs w:val="24"/>
        </w:rPr>
        <w:t xml:space="preserve">осовно </w:t>
      </w:r>
      <w:r w:rsidR="00FF4EBB" w:rsidRPr="0056483C">
        <w:rPr>
          <w:rFonts w:ascii="Times New Roman" w:hAnsi="Times New Roman"/>
          <w:b/>
          <w:sz w:val="24"/>
          <w:szCs w:val="24"/>
        </w:rPr>
        <w:t xml:space="preserve">судді </w:t>
      </w:r>
      <w:proofErr w:type="spellStart"/>
      <w:r w:rsidR="00FF4EBB" w:rsidRPr="0056483C">
        <w:rPr>
          <w:rFonts w:ascii="Times New Roman" w:hAnsi="Times New Roman"/>
          <w:b/>
          <w:sz w:val="24"/>
          <w:szCs w:val="24"/>
        </w:rPr>
        <w:t>Кегичівського</w:t>
      </w:r>
      <w:proofErr w:type="spellEnd"/>
      <w:r w:rsidR="00FF4EBB" w:rsidRPr="0056483C">
        <w:rPr>
          <w:rFonts w:ascii="Times New Roman" w:hAnsi="Times New Roman"/>
          <w:b/>
          <w:sz w:val="24"/>
          <w:szCs w:val="24"/>
        </w:rPr>
        <w:t xml:space="preserve"> районного суду Харківської області </w:t>
      </w:r>
      <w:proofErr w:type="spellStart"/>
      <w:r w:rsidR="00FF4EBB" w:rsidRPr="0056483C">
        <w:rPr>
          <w:rFonts w:ascii="Times New Roman" w:hAnsi="Times New Roman"/>
          <w:b/>
          <w:sz w:val="24"/>
          <w:szCs w:val="24"/>
        </w:rPr>
        <w:t>Богачової</w:t>
      </w:r>
      <w:proofErr w:type="spellEnd"/>
      <w:r w:rsidR="00FF4EBB" w:rsidRPr="0056483C">
        <w:rPr>
          <w:rFonts w:ascii="Times New Roman" w:hAnsi="Times New Roman"/>
          <w:b/>
          <w:sz w:val="24"/>
          <w:szCs w:val="24"/>
        </w:rPr>
        <w:t xml:space="preserve"> (</w:t>
      </w:r>
      <w:proofErr w:type="spellStart"/>
      <w:r w:rsidR="00FF4EBB" w:rsidRPr="0056483C">
        <w:rPr>
          <w:rFonts w:ascii="Times New Roman" w:hAnsi="Times New Roman"/>
          <w:b/>
          <w:sz w:val="24"/>
          <w:szCs w:val="24"/>
        </w:rPr>
        <w:t>Крапівки</w:t>
      </w:r>
      <w:proofErr w:type="spellEnd"/>
      <w:r w:rsidR="00FF4EBB" w:rsidRPr="0056483C">
        <w:rPr>
          <w:rFonts w:ascii="Times New Roman" w:hAnsi="Times New Roman"/>
          <w:b/>
          <w:sz w:val="24"/>
          <w:szCs w:val="24"/>
        </w:rPr>
        <w:t>)</w:t>
      </w:r>
      <w:r w:rsidR="004D2504">
        <w:rPr>
          <w:rFonts w:ascii="Times New Roman" w:hAnsi="Times New Roman"/>
          <w:b/>
          <w:sz w:val="24"/>
          <w:szCs w:val="24"/>
        </w:rPr>
        <w:t> </w:t>
      </w:r>
      <w:r w:rsidR="00474440" w:rsidRPr="0056483C">
        <w:rPr>
          <w:rFonts w:ascii="Times New Roman" w:hAnsi="Times New Roman"/>
          <w:b/>
          <w:sz w:val="24"/>
          <w:szCs w:val="24"/>
        </w:rPr>
        <w:t>Т.В.</w:t>
      </w:r>
    </w:p>
    <w:p w14:paraId="7A4C053B" w14:textId="77777777" w:rsidR="00164A6F" w:rsidRPr="0056483C" w:rsidRDefault="00164A6F" w:rsidP="00834547">
      <w:pPr>
        <w:tabs>
          <w:tab w:val="left" w:pos="4962"/>
        </w:tabs>
        <w:spacing w:after="0" w:line="240" w:lineRule="auto"/>
        <w:ind w:right="4961"/>
        <w:jc w:val="both"/>
        <w:rPr>
          <w:rFonts w:ascii="Times New Roman" w:hAnsi="Times New Roman"/>
          <w:b/>
          <w:sz w:val="24"/>
          <w:szCs w:val="24"/>
        </w:rPr>
      </w:pPr>
    </w:p>
    <w:p w14:paraId="67E4F338" w14:textId="78E1C3E1" w:rsidR="0060637B" w:rsidRPr="00541BE6" w:rsidRDefault="0060637B" w:rsidP="00164A6F">
      <w:pPr>
        <w:spacing w:before="60" w:after="0"/>
        <w:ind w:firstLine="567"/>
        <w:jc w:val="both"/>
        <w:rPr>
          <w:rFonts w:ascii="Times New Roman" w:hAnsi="Times New Roman"/>
          <w:sz w:val="28"/>
          <w:szCs w:val="28"/>
        </w:rPr>
      </w:pPr>
      <w:r w:rsidRPr="00541BE6">
        <w:rPr>
          <w:rFonts w:ascii="Times New Roman" w:hAnsi="Times New Roman"/>
          <w:sz w:val="28"/>
          <w:szCs w:val="28"/>
        </w:rPr>
        <w:t>Друга Дисциплінарна палата Вищої ради правосуддя у складі головуючого</w:t>
      </w:r>
      <w:r w:rsidR="004B7056" w:rsidRPr="00541BE6">
        <w:rPr>
          <w:rFonts w:ascii="Times New Roman" w:hAnsi="Times New Roman"/>
          <w:sz w:val="28"/>
          <w:szCs w:val="28"/>
        </w:rPr>
        <w:t> </w:t>
      </w:r>
      <w:r w:rsidR="0048656B" w:rsidRPr="00541BE6">
        <w:rPr>
          <w:rFonts w:ascii="Times New Roman" w:hAnsi="Times New Roman"/>
          <w:sz w:val="28"/>
          <w:szCs w:val="28"/>
        </w:rPr>
        <w:t>–</w:t>
      </w:r>
      <w:r w:rsidR="004B7056" w:rsidRPr="00541BE6">
        <w:rPr>
          <w:rFonts w:ascii="Times New Roman" w:hAnsi="Times New Roman"/>
          <w:sz w:val="28"/>
          <w:szCs w:val="28"/>
        </w:rPr>
        <w:t> </w:t>
      </w:r>
      <w:proofErr w:type="spellStart"/>
      <w:r w:rsidR="00E84220" w:rsidRPr="00541BE6">
        <w:rPr>
          <w:rFonts w:ascii="Times New Roman" w:hAnsi="Times New Roman"/>
          <w:sz w:val="28"/>
          <w:szCs w:val="28"/>
        </w:rPr>
        <w:t>Саліхова</w:t>
      </w:r>
      <w:proofErr w:type="spellEnd"/>
      <w:r w:rsidR="00E84220" w:rsidRPr="00541BE6">
        <w:rPr>
          <w:rFonts w:ascii="Times New Roman" w:hAnsi="Times New Roman"/>
          <w:sz w:val="28"/>
          <w:szCs w:val="28"/>
        </w:rPr>
        <w:t xml:space="preserve"> В.В., </w:t>
      </w:r>
      <w:r w:rsidRPr="00541BE6">
        <w:rPr>
          <w:rFonts w:ascii="Times New Roman" w:hAnsi="Times New Roman"/>
          <w:sz w:val="28"/>
          <w:szCs w:val="28"/>
        </w:rPr>
        <w:t xml:space="preserve">членів </w:t>
      </w:r>
      <w:r w:rsidR="002406AC" w:rsidRPr="00541BE6">
        <w:rPr>
          <w:rFonts w:ascii="Times New Roman" w:hAnsi="Times New Roman"/>
          <w:sz w:val="28"/>
          <w:szCs w:val="28"/>
        </w:rPr>
        <w:t xml:space="preserve">Другої Дисциплінарної палати </w:t>
      </w:r>
      <w:r w:rsidR="008535FB" w:rsidRPr="00541BE6">
        <w:rPr>
          <w:rFonts w:ascii="Times New Roman" w:hAnsi="Times New Roman"/>
          <w:sz w:val="28"/>
          <w:szCs w:val="28"/>
        </w:rPr>
        <w:t xml:space="preserve">Вищої ради правосуддя </w:t>
      </w:r>
      <w:proofErr w:type="spellStart"/>
      <w:r w:rsidR="00E84220" w:rsidRPr="00541BE6">
        <w:rPr>
          <w:rFonts w:ascii="Times New Roman" w:hAnsi="Times New Roman"/>
          <w:sz w:val="28"/>
          <w:szCs w:val="28"/>
        </w:rPr>
        <w:t>Бурлакова</w:t>
      </w:r>
      <w:proofErr w:type="spellEnd"/>
      <w:r w:rsidR="00E84220" w:rsidRPr="00541BE6">
        <w:rPr>
          <w:rFonts w:ascii="Times New Roman" w:hAnsi="Times New Roman"/>
          <w:sz w:val="28"/>
          <w:szCs w:val="28"/>
        </w:rPr>
        <w:t xml:space="preserve"> С.Ю., </w:t>
      </w:r>
      <w:proofErr w:type="spellStart"/>
      <w:r w:rsidR="001857C1" w:rsidRPr="00541BE6">
        <w:rPr>
          <w:rFonts w:ascii="Times New Roman" w:hAnsi="Times New Roman"/>
          <w:sz w:val="28"/>
          <w:szCs w:val="28"/>
        </w:rPr>
        <w:t>Ковбій</w:t>
      </w:r>
      <w:proofErr w:type="spellEnd"/>
      <w:r w:rsidR="002406AC" w:rsidRPr="00541BE6">
        <w:rPr>
          <w:rFonts w:ascii="Times New Roman" w:hAnsi="Times New Roman"/>
          <w:sz w:val="28"/>
          <w:szCs w:val="28"/>
        </w:rPr>
        <w:t> </w:t>
      </w:r>
      <w:r w:rsidR="001857C1" w:rsidRPr="00541BE6">
        <w:rPr>
          <w:rFonts w:ascii="Times New Roman" w:hAnsi="Times New Roman"/>
          <w:sz w:val="28"/>
          <w:szCs w:val="28"/>
        </w:rPr>
        <w:t>О.В.</w:t>
      </w:r>
      <w:r w:rsidR="00A84D17" w:rsidRPr="00541BE6">
        <w:rPr>
          <w:rFonts w:ascii="Times New Roman" w:hAnsi="Times New Roman"/>
          <w:sz w:val="28"/>
          <w:szCs w:val="28"/>
        </w:rPr>
        <w:t xml:space="preserve"> та</w:t>
      </w:r>
      <w:r w:rsidR="001857C1" w:rsidRPr="00541BE6">
        <w:rPr>
          <w:rFonts w:ascii="Times New Roman" w:hAnsi="Times New Roman"/>
          <w:sz w:val="28"/>
          <w:szCs w:val="28"/>
        </w:rPr>
        <w:t xml:space="preserve"> Мельника</w:t>
      </w:r>
      <w:r w:rsidR="00332D9C" w:rsidRPr="00541BE6">
        <w:rPr>
          <w:rFonts w:ascii="Times New Roman" w:hAnsi="Times New Roman"/>
          <w:sz w:val="28"/>
          <w:szCs w:val="28"/>
        </w:rPr>
        <w:t> </w:t>
      </w:r>
      <w:r w:rsidR="001857C1" w:rsidRPr="00541BE6">
        <w:rPr>
          <w:rFonts w:ascii="Times New Roman" w:hAnsi="Times New Roman"/>
          <w:sz w:val="28"/>
          <w:szCs w:val="28"/>
        </w:rPr>
        <w:t>О.П</w:t>
      </w:r>
      <w:r w:rsidR="00A84D17" w:rsidRPr="00541BE6">
        <w:rPr>
          <w:rFonts w:ascii="Times New Roman" w:hAnsi="Times New Roman"/>
          <w:sz w:val="28"/>
          <w:szCs w:val="28"/>
        </w:rPr>
        <w:t>.</w:t>
      </w:r>
      <w:r w:rsidR="00B90991" w:rsidRPr="00541BE6">
        <w:rPr>
          <w:rFonts w:ascii="Times New Roman" w:hAnsi="Times New Roman"/>
          <w:sz w:val="28"/>
          <w:szCs w:val="28"/>
        </w:rPr>
        <w:t>,</w:t>
      </w:r>
      <w:r w:rsidRPr="00541BE6">
        <w:rPr>
          <w:rFonts w:ascii="Times New Roman" w:hAnsi="Times New Roman"/>
          <w:sz w:val="28"/>
          <w:szCs w:val="28"/>
        </w:rPr>
        <w:t xml:space="preserve"> розглянувши висновок доповідача</w:t>
      </w:r>
      <w:r w:rsidR="002406AC" w:rsidRPr="00541BE6">
        <w:rPr>
          <w:rFonts w:ascii="Times New Roman" w:hAnsi="Times New Roman"/>
          <w:sz w:val="28"/>
          <w:szCs w:val="28"/>
        </w:rPr>
        <w:t> </w:t>
      </w:r>
      <w:r w:rsidRPr="00541BE6">
        <w:rPr>
          <w:rFonts w:ascii="Times New Roman" w:hAnsi="Times New Roman"/>
          <w:sz w:val="28"/>
          <w:szCs w:val="28"/>
        </w:rPr>
        <w:t xml:space="preserve">– члена Другої Дисциплінарної палати Вищої ради правосуддя </w:t>
      </w:r>
      <w:proofErr w:type="spellStart"/>
      <w:r w:rsidR="00463E65" w:rsidRPr="00541BE6">
        <w:rPr>
          <w:rFonts w:ascii="Times New Roman" w:hAnsi="Times New Roman"/>
          <w:sz w:val="28"/>
          <w:szCs w:val="28"/>
        </w:rPr>
        <w:t>Маселка</w:t>
      </w:r>
      <w:proofErr w:type="spellEnd"/>
      <w:r w:rsidR="00EA6D4F" w:rsidRPr="00541BE6">
        <w:rPr>
          <w:rFonts w:ascii="Times New Roman" w:hAnsi="Times New Roman"/>
          <w:sz w:val="28"/>
          <w:szCs w:val="28"/>
        </w:rPr>
        <w:t> </w:t>
      </w:r>
      <w:r w:rsidR="00463E65" w:rsidRPr="00541BE6">
        <w:rPr>
          <w:rFonts w:ascii="Times New Roman" w:hAnsi="Times New Roman"/>
          <w:sz w:val="28"/>
          <w:szCs w:val="28"/>
        </w:rPr>
        <w:t>Р</w:t>
      </w:r>
      <w:r w:rsidRPr="00541BE6">
        <w:rPr>
          <w:rFonts w:ascii="Times New Roman" w:hAnsi="Times New Roman"/>
          <w:sz w:val="28"/>
          <w:szCs w:val="28"/>
        </w:rPr>
        <w:t>.</w:t>
      </w:r>
      <w:r w:rsidR="00463E65" w:rsidRPr="00541BE6">
        <w:rPr>
          <w:rFonts w:ascii="Times New Roman" w:hAnsi="Times New Roman"/>
          <w:sz w:val="28"/>
          <w:szCs w:val="28"/>
        </w:rPr>
        <w:t>А</w:t>
      </w:r>
      <w:r w:rsidRPr="00541BE6">
        <w:rPr>
          <w:rFonts w:ascii="Times New Roman" w:hAnsi="Times New Roman"/>
          <w:sz w:val="28"/>
          <w:szCs w:val="28"/>
        </w:rPr>
        <w:t xml:space="preserve">. за результатами </w:t>
      </w:r>
      <w:r w:rsidR="001F058D" w:rsidRPr="00541BE6">
        <w:rPr>
          <w:rFonts w:ascii="Times New Roman" w:hAnsi="Times New Roman"/>
          <w:sz w:val="28"/>
          <w:szCs w:val="28"/>
        </w:rPr>
        <w:t xml:space="preserve">попередньої перевірки </w:t>
      </w:r>
      <w:r w:rsidR="004774CE" w:rsidRPr="00541BE6">
        <w:rPr>
          <w:rFonts w:ascii="Times New Roman" w:hAnsi="Times New Roman"/>
          <w:sz w:val="28"/>
          <w:szCs w:val="28"/>
        </w:rPr>
        <w:t xml:space="preserve">дисциплінарної </w:t>
      </w:r>
      <w:r w:rsidR="001F058D" w:rsidRPr="00541BE6">
        <w:rPr>
          <w:rFonts w:ascii="Times New Roman" w:hAnsi="Times New Roman"/>
          <w:sz w:val="28"/>
          <w:szCs w:val="28"/>
        </w:rPr>
        <w:t>скарги</w:t>
      </w:r>
      <w:r w:rsidR="004774CE" w:rsidRPr="00541BE6">
        <w:rPr>
          <w:rFonts w:ascii="Times New Roman" w:hAnsi="Times New Roman"/>
          <w:sz w:val="28"/>
          <w:szCs w:val="28"/>
        </w:rPr>
        <w:t xml:space="preserve"> </w:t>
      </w:r>
      <w:proofErr w:type="spellStart"/>
      <w:r w:rsidR="0089666B" w:rsidRPr="00541BE6">
        <w:rPr>
          <w:rFonts w:ascii="Times New Roman" w:hAnsi="Times New Roman"/>
          <w:sz w:val="28"/>
          <w:szCs w:val="28"/>
        </w:rPr>
        <w:t>Бухтатого</w:t>
      </w:r>
      <w:proofErr w:type="spellEnd"/>
      <w:r w:rsidR="001F058D" w:rsidRPr="00541BE6">
        <w:rPr>
          <w:rFonts w:ascii="Times New Roman" w:hAnsi="Times New Roman"/>
          <w:sz w:val="28"/>
          <w:szCs w:val="28"/>
        </w:rPr>
        <w:t> </w:t>
      </w:r>
      <w:r w:rsidR="0089666B" w:rsidRPr="00541BE6">
        <w:rPr>
          <w:rFonts w:ascii="Times New Roman" w:hAnsi="Times New Roman"/>
          <w:sz w:val="28"/>
          <w:szCs w:val="28"/>
        </w:rPr>
        <w:t>І</w:t>
      </w:r>
      <w:r w:rsidR="00F11E00" w:rsidRPr="00541BE6">
        <w:rPr>
          <w:rFonts w:ascii="Times New Roman" w:hAnsi="Times New Roman"/>
          <w:sz w:val="28"/>
          <w:szCs w:val="28"/>
        </w:rPr>
        <w:t xml:space="preserve">вана </w:t>
      </w:r>
      <w:r w:rsidR="0089666B" w:rsidRPr="00541BE6">
        <w:rPr>
          <w:rFonts w:ascii="Times New Roman" w:hAnsi="Times New Roman"/>
          <w:sz w:val="28"/>
          <w:szCs w:val="28"/>
        </w:rPr>
        <w:t>П</w:t>
      </w:r>
      <w:r w:rsidR="00F11E00" w:rsidRPr="00541BE6">
        <w:rPr>
          <w:rFonts w:ascii="Times New Roman" w:hAnsi="Times New Roman"/>
          <w:sz w:val="28"/>
          <w:szCs w:val="28"/>
        </w:rPr>
        <w:t>етровича</w:t>
      </w:r>
      <w:r w:rsidR="0089666B" w:rsidRPr="00541BE6">
        <w:rPr>
          <w:rFonts w:ascii="Times New Roman" w:hAnsi="Times New Roman"/>
          <w:sz w:val="28"/>
          <w:szCs w:val="28"/>
        </w:rPr>
        <w:t xml:space="preserve"> </w:t>
      </w:r>
      <w:r w:rsidR="00053D39" w:rsidRPr="00541BE6">
        <w:rPr>
          <w:rFonts w:ascii="Times New Roman" w:hAnsi="Times New Roman"/>
          <w:sz w:val="28"/>
          <w:szCs w:val="28"/>
        </w:rPr>
        <w:t>стосовно судді</w:t>
      </w:r>
      <w:r w:rsidR="0089666B" w:rsidRPr="00541BE6">
        <w:rPr>
          <w:rFonts w:ascii="Times New Roman" w:hAnsi="Times New Roman"/>
          <w:sz w:val="28"/>
          <w:szCs w:val="28"/>
        </w:rPr>
        <w:t xml:space="preserve"> </w:t>
      </w:r>
      <w:proofErr w:type="spellStart"/>
      <w:r w:rsidR="0089666B" w:rsidRPr="00541BE6">
        <w:rPr>
          <w:rFonts w:ascii="Times New Roman" w:hAnsi="Times New Roman"/>
          <w:sz w:val="28"/>
          <w:szCs w:val="28"/>
        </w:rPr>
        <w:t>Кегичівського</w:t>
      </w:r>
      <w:proofErr w:type="spellEnd"/>
      <w:r w:rsidR="0089666B" w:rsidRPr="00541BE6">
        <w:rPr>
          <w:rFonts w:ascii="Times New Roman" w:hAnsi="Times New Roman"/>
          <w:sz w:val="28"/>
          <w:szCs w:val="28"/>
        </w:rPr>
        <w:t xml:space="preserve"> районного суду Харківської області </w:t>
      </w:r>
      <w:proofErr w:type="spellStart"/>
      <w:r w:rsidR="00053D39" w:rsidRPr="00541BE6">
        <w:rPr>
          <w:rFonts w:ascii="Times New Roman" w:hAnsi="Times New Roman"/>
          <w:sz w:val="28"/>
          <w:szCs w:val="28"/>
        </w:rPr>
        <w:t>Богачової</w:t>
      </w:r>
      <w:proofErr w:type="spellEnd"/>
      <w:r w:rsidR="00053D39" w:rsidRPr="00541BE6">
        <w:rPr>
          <w:rFonts w:ascii="Times New Roman" w:hAnsi="Times New Roman"/>
          <w:sz w:val="28"/>
          <w:szCs w:val="28"/>
        </w:rPr>
        <w:t xml:space="preserve"> (</w:t>
      </w:r>
      <w:proofErr w:type="spellStart"/>
      <w:r w:rsidR="0089666B" w:rsidRPr="00541BE6">
        <w:rPr>
          <w:rFonts w:ascii="Times New Roman" w:hAnsi="Times New Roman"/>
          <w:sz w:val="28"/>
          <w:szCs w:val="28"/>
        </w:rPr>
        <w:t>Крапівк</w:t>
      </w:r>
      <w:r w:rsidR="00053D39" w:rsidRPr="00541BE6">
        <w:rPr>
          <w:rFonts w:ascii="Times New Roman" w:hAnsi="Times New Roman"/>
          <w:sz w:val="28"/>
          <w:szCs w:val="28"/>
        </w:rPr>
        <w:t>и</w:t>
      </w:r>
      <w:proofErr w:type="spellEnd"/>
      <w:r w:rsidR="00053D39" w:rsidRPr="00541BE6">
        <w:rPr>
          <w:rFonts w:ascii="Times New Roman" w:hAnsi="Times New Roman"/>
          <w:sz w:val="28"/>
          <w:szCs w:val="28"/>
        </w:rPr>
        <w:t>)</w:t>
      </w:r>
      <w:r w:rsidR="0089666B" w:rsidRPr="00541BE6">
        <w:rPr>
          <w:rFonts w:ascii="Times New Roman" w:hAnsi="Times New Roman"/>
          <w:sz w:val="28"/>
          <w:szCs w:val="28"/>
        </w:rPr>
        <w:t xml:space="preserve"> Тетян</w:t>
      </w:r>
      <w:r w:rsidR="00053D39" w:rsidRPr="00541BE6">
        <w:rPr>
          <w:rFonts w:ascii="Times New Roman" w:hAnsi="Times New Roman"/>
          <w:sz w:val="28"/>
          <w:szCs w:val="28"/>
        </w:rPr>
        <w:t>и</w:t>
      </w:r>
      <w:r w:rsidR="0089666B" w:rsidRPr="00541BE6">
        <w:rPr>
          <w:rFonts w:ascii="Times New Roman" w:hAnsi="Times New Roman"/>
          <w:sz w:val="28"/>
          <w:szCs w:val="28"/>
        </w:rPr>
        <w:t xml:space="preserve"> Валентинівн</w:t>
      </w:r>
      <w:r w:rsidR="00053D39" w:rsidRPr="00541BE6">
        <w:rPr>
          <w:rFonts w:ascii="Times New Roman" w:hAnsi="Times New Roman"/>
          <w:sz w:val="28"/>
          <w:szCs w:val="28"/>
        </w:rPr>
        <w:t>и</w:t>
      </w:r>
      <w:r w:rsidR="0089666B" w:rsidRPr="00541BE6">
        <w:rPr>
          <w:rFonts w:ascii="Times New Roman" w:hAnsi="Times New Roman"/>
          <w:sz w:val="28"/>
          <w:szCs w:val="28"/>
        </w:rPr>
        <w:t xml:space="preserve"> </w:t>
      </w:r>
      <w:r w:rsidR="00EA6D4F" w:rsidRPr="00541BE6">
        <w:rPr>
          <w:rFonts w:ascii="Times New Roman" w:hAnsi="Times New Roman"/>
          <w:sz w:val="28"/>
          <w:szCs w:val="28"/>
        </w:rPr>
        <w:t>та доданих до неї матеріалів</w:t>
      </w:r>
      <w:r w:rsidRPr="00541BE6">
        <w:rPr>
          <w:rFonts w:ascii="Times New Roman" w:hAnsi="Times New Roman"/>
          <w:sz w:val="28"/>
          <w:szCs w:val="28"/>
        </w:rPr>
        <w:t xml:space="preserve">, </w:t>
      </w:r>
    </w:p>
    <w:p w14:paraId="05F46B05" w14:textId="77777777" w:rsidR="0060637B" w:rsidRPr="00541BE6" w:rsidRDefault="0060637B" w:rsidP="00541BE6">
      <w:pPr>
        <w:pStyle w:val="20"/>
        <w:shd w:val="clear" w:color="auto" w:fill="auto"/>
        <w:spacing w:after="240" w:line="240" w:lineRule="auto"/>
        <w:ind w:firstLine="567"/>
        <w:rPr>
          <w:rStyle w:val="FontStyle14"/>
          <w:sz w:val="28"/>
          <w:szCs w:val="28"/>
          <w:lang w:val="uk-UA"/>
        </w:rPr>
      </w:pPr>
      <w:r w:rsidRPr="00541BE6">
        <w:rPr>
          <w:rStyle w:val="FontStyle14"/>
          <w:sz w:val="28"/>
          <w:szCs w:val="28"/>
          <w:lang w:val="uk-UA"/>
        </w:rPr>
        <w:t>встановила:</w:t>
      </w:r>
    </w:p>
    <w:p w14:paraId="43B77647" w14:textId="184DD18A" w:rsidR="0085725D" w:rsidRPr="00541BE6" w:rsidRDefault="0056483C" w:rsidP="0085725D">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15 грудня 2022 року до Вищої ради правосуддя надійшла дисциплінарна скарга </w:t>
      </w:r>
      <w:proofErr w:type="spellStart"/>
      <w:r w:rsidRPr="00541BE6">
        <w:rPr>
          <w:rFonts w:ascii="Times New Roman" w:hAnsi="Times New Roman"/>
          <w:sz w:val="28"/>
          <w:szCs w:val="28"/>
        </w:rPr>
        <w:t>Бухтатого</w:t>
      </w:r>
      <w:proofErr w:type="spellEnd"/>
      <w:r w:rsidRPr="00541BE6">
        <w:rPr>
          <w:rFonts w:ascii="Times New Roman" w:hAnsi="Times New Roman"/>
          <w:sz w:val="28"/>
          <w:szCs w:val="28"/>
        </w:rPr>
        <w:t xml:space="preserve"> І.П.</w:t>
      </w:r>
      <w:r w:rsidR="00D15718" w:rsidRPr="00541BE6">
        <w:rPr>
          <w:rFonts w:ascii="Times New Roman" w:hAnsi="Times New Roman"/>
          <w:sz w:val="28"/>
          <w:szCs w:val="28"/>
        </w:rPr>
        <w:t>,</w:t>
      </w:r>
      <w:r w:rsidRPr="00541BE6">
        <w:rPr>
          <w:rFonts w:ascii="Times New Roman" w:hAnsi="Times New Roman"/>
          <w:sz w:val="28"/>
          <w:szCs w:val="28"/>
        </w:rPr>
        <w:t xml:space="preserve"> в якій він зазначає про вчинення суддею </w:t>
      </w:r>
      <w:proofErr w:type="spellStart"/>
      <w:r w:rsidRPr="00541BE6">
        <w:rPr>
          <w:rFonts w:ascii="Times New Roman" w:hAnsi="Times New Roman"/>
          <w:sz w:val="28"/>
          <w:szCs w:val="28"/>
        </w:rPr>
        <w:t>Кегичівського</w:t>
      </w:r>
      <w:proofErr w:type="spellEnd"/>
      <w:r w:rsidRPr="00541BE6">
        <w:rPr>
          <w:rFonts w:ascii="Times New Roman" w:hAnsi="Times New Roman"/>
          <w:sz w:val="28"/>
          <w:szCs w:val="28"/>
        </w:rPr>
        <w:t xml:space="preserve"> районного суду Харківської області </w:t>
      </w:r>
      <w:proofErr w:type="spellStart"/>
      <w:r w:rsidRPr="00541BE6">
        <w:rPr>
          <w:rFonts w:ascii="Times New Roman" w:hAnsi="Times New Roman"/>
          <w:sz w:val="28"/>
          <w:szCs w:val="28"/>
        </w:rPr>
        <w:t>Крапівкою</w:t>
      </w:r>
      <w:proofErr w:type="spellEnd"/>
      <w:r w:rsidRPr="00541BE6">
        <w:rPr>
          <w:rFonts w:ascii="Times New Roman" w:hAnsi="Times New Roman"/>
          <w:sz w:val="28"/>
          <w:szCs w:val="28"/>
        </w:rPr>
        <w:t xml:space="preserve"> Тетяною Валентинівною дисциплінарного проступку, передбаченого підпунктами «а», «г», «д» пункту 1, пунктом 2, пунктом 3 частини першої</w:t>
      </w:r>
      <w:r w:rsidR="004C6970" w:rsidRPr="00541BE6">
        <w:rPr>
          <w:rFonts w:ascii="Times New Roman" w:hAnsi="Times New Roman"/>
          <w:sz w:val="28"/>
          <w:szCs w:val="28"/>
        </w:rPr>
        <w:t xml:space="preserve"> </w:t>
      </w:r>
      <w:r w:rsidRPr="00541BE6">
        <w:rPr>
          <w:rFonts w:ascii="Times New Roman" w:hAnsi="Times New Roman"/>
          <w:sz w:val="28"/>
          <w:szCs w:val="28"/>
        </w:rPr>
        <w:t>статті 106 Закону України «Про судоустрій і статус суддів».</w:t>
      </w:r>
      <w:r w:rsidR="00C26E46" w:rsidRPr="00541BE6">
        <w:rPr>
          <w:rFonts w:ascii="Times New Roman" w:hAnsi="Times New Roman"/>
          <w:sz w:val="28"/>
          <w:szCs w:val="28"/>
        </w:rPr>
        <w:t xml:space="preserve"> Скарга була зареєстровано за №</w:t>
      </w:r>
      <w:r w:rsidR="00D45677" w:rsidRPr="00541BE6">
        <w:rPr>
          <w:rFonts w:ascii="Times New Roman" w:hAnsi="Times New Roman"/>
          <w:sz w:val="28"/>
          <w:szCs w:val="28"/>
        </w:rPr>
        <w:t> Б-2153/0/7-22.</w:t>
      </w:r>
      <w:r w:rsidR="0085725D" w:rsidRPr="00541BE6">
        <w:rPr>
          <w:rFonts w:ascii="Times New Roman" w:hAnsi="Times New Roman"/>
          <w:sz w:val="28"/>
          <w:szCs w:val="28"/>
        </w:rPr>
        <w:t xml:space="preserve"> Прізвище судді </w:t>
      </w:r>
      <w:proofErr w:type="spellStart"/>
      <w:r w:rsidR="0085725D" w:rsidRPr="00541BE6">
        <w:rPr>
          <w:rFonts w:ascii="Times New Roman" w:hAnsi="Times New Roman"/>
          <w:sz w:val="28"/>
          <w:szCs w:val="28"/>
        </w:rPr>
        <w:t>Крапівки</w:t>
      </w:r>
      <w:proofErr w:type="spellEnd"/>
      <w:r w:rsidR="0085725D" w:rsidRPr="00541BE6">
        <w:rPr>
          <w:rFonts w:ascii="Times New Roman" w:hAnsi="Times New Roman"/>
          <w:sz w:val="28"/>
          <w:szCs w:val="28"/>
        </w:rPr>
        <w:t xml:space="preserve"> Т.В. було змінено, а тому далі по тексту вживатиметься поточне прізвище </w:t>
      </w:r>
      <w:proofErr w:type="spellStart"/>
      <w:r w:rsidR="0085725D" w:rsidRPr="00541BE6">
        <w:rPr>
          <w:rFonts w:ascii="Times New Roman" w:hAnsi="Times New Roman"/>
          <w:sz w:val="28"/>
          <w:szCs w:val="28"/>
        </w:rPr>
        <w:t>Богачова</w:t>
      </w:r>
      <w:proofErr w:type="spellEnd"/>
      <w:r w:rsidR="0085725D" w:rsidRPr="00541BE6">
        <w:rPr>
          <w:rFonts w:ascii="Times New Roman" w:hAnsi="Times New Roman"/>
          <w:sz w:val="28"/>
          <w:szCs w:val="28"/>
        </w:rPr>
        <w:t>.</w:t>
      </w:r>
    </w:p>
    <w:p w14:paraId="5E387EDF" w14:textId="355F0D1F" w:rsidR="00C26E46" w:rsidRPr="00541BE6" w:rsidRDefault="0085725D" w:rsidP="00471D4A">
      <w:pPr>
        <w:spacing w:before="60" w:after="0"/>
        <w:ind w:firstLine="567"/>
        <w:jc w:val="both"/>
        <w:rPr>
          <w:rFonts w:ascii="Times New Roman" w:hAnsi="Times New Roman"/>
          <w:sz w:val="28"/>
          <w:szCs w:val="28"/>
        </w:rPr>
      </w:pPr>
      <w:r w:rsidRPr="00541BE6">
        <w:rPr>
          <w:rFonts w:ascii="Times New Roman" w:hAnsi="Times New Roman"/>
          <w:sz w:val="28"/>
          <w:szCs w:val="28"/>
        </w:rPr>
        <w:t>21 лютого 2023 року п</w:t>
      </w:r>
      <w:r w:rsidR="00471D4A" w:rsidRPr="00541BE6">
        <w:rPr>
          <w:rFonts w:ascii="Times New Roman" w:hAnsi="Times New Roman"/>
          <w:sz w:val="28"/>
          <w:szCs w:val="28"/>
        </w:rPr>
        <w:t xml:space="preserve">ротоколом автоматизованого розподілу справи між членами Вищої ради правосуддя доповідачем по справі було визначено члена Другої дисциплінарної палати Вищої ради правосуддя </w:t>
      </w:r>
      <w:proofErr w:type="spellStart"/>
      <w:r w:rsidR="00471D4A" w:rsidRPr="00541BE6">
        <w:rPr>
          <w:rFonts w:ascii="Times New Roman" w:hAnsi="Times New Roman"/>
          <w:sz w:val="28"/>
          <w:szCs w:val="28"/>
        </w:rPr>
        <w:t>Масе</w:t>
      </w:r>
      <w:r w:rsidR="00A209F8">
        <w:rPr>
          <w:rFonts w:ascii="Times New Roman" w:hAnsi="Times New Roman"/>
          <w:sz w:val="28"/>
          <w:szCs w:val="28"/>
        </w:rPr>
        <w:t>л</w:t>
      </w:r>
      <w:r w:rsidR="00471D4A" w:rsidRPr="00541BE6">
        <w:rPr>
          <w:rFonts w:ascii="Times New Roman" w:hAnsi="Times New Roman"/>
          <w:sz w:val="28"/>
          <w:szCs w:val="28"/>
        </w:rPr>
        <w:t>ка</w:t>
      </w:r>
      <w:proofErr w:type="spellEnd"/>
      <w:r w:rsidR="00471D4A" w:rsidRPr="00541BE6">
        <w:rPr>
          <w:rFonts w:ascii="Times New Roman" w:hAnsi="Times New Roman"/>
          <w:sz w:val="28"/>
          <w:szCs w:val="28"/>
        </w:rPr>
        <w:t xml:space="preserve"> Р.А.</w:t>
      </w:r>
    </w:p>
    <w:p w14:paraId="07B4D218" w14:textId="63E7FB14"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1 лютого 2023 року, 19 квітня 2023 року, 18 липня 2023 року та 17 жовтня 2023</w:t>
      </w:r>
      <w:r w:rsidR="006C1B31" w:rsidRPr="00541BE6">
        <w:rPr>
          <w:rFonts w:ascii="Times New Roman" w:hAnsi="Times New Roman"/>
          <w:sz w:val="28"/>
          <w:szCs w:val="28"/>
        </w:rPr>
        <w:t> </w:t>
      </w:r>
      <w:r w:rsidRPr="00541BE6">
        <w:rPr>
          <w:rFonts w:ascii="Times New Roman" w:hAnsi="Times New Roman"/>
          <w:sz w:val="28"/>
          <w:szCs w:val="28"/>
        </w:rPr>
        <w:t xml:space="preserve">року надійшли ідентичні за змістом скарги </w:t>
      </w:r>
      <w:proofErr w:type="spellStart"/>
      <w:r w:rsidRPr="00541BE6">
        <w:rPr>
          <w:rFonts w:ascii="Times New Roman" w:hAnsi="Times New Roman"/>
          <w:sz w:val="28"/>
          <w:szCs w:val="28"/>
        </w:rPr>
        <w:t>Бухтатого</w:t>
      </w:r>
      <w:proofErr w:type="spellEnd"/>
      <w:r w:rsidRPr="00541BE6">
        <w:rPr>
          <w:rFonts w:ascii="Times New Roman" w:hAnsi="Times New Roman"/>
          <w:sz w:val="28"/>
          <w:szCs w:val="28"/>
        </w:rPr>
        <w:t xml:space="preserve"> І.П. Вказані скарги </w:t>
      </w:r>
      <w:r w:rsidRPr="00541BE6">
        <w:rPr>
          <w:rFonts w:ascii="Times New Roman" w:hAnsi="Times New Roman"/>
          <w:sz w:val="28"/>
          <w:szCs w:val="28"/>
        </w:rPr>
        <w:lastRenderedPageBreak/>
        <w:t xml:space="preserve">були зареєстровані за </w:t>
      </w:r>
      <w:r w:rsidR="0058732B" w:rsidRPr="00541BE6">
        <w:rPr>
          <w:rFonts w:ascii="Times New Roman" w:hAnsi="Times New Roman"/>
          <w:sz w:val="28"/>
          <w:szCs w:val="28"/>
        </w:rPr>
        <w:t>№ </w:t>
      </w:r>
      <w:r w:rsidRPr="00541BE6">
        <w:rPr>
          <w:rFonts w:ascii="Times New Roman" w:hAnsi="Times New Roman"/>
          <w:sz w:val="28"/>
          <w:szCs w:val="28"/>
        </w:rPr>
        <w:t>Б-327/0/7-22,</w:t>
      </w:r>
      <w:r w:rsidR="004C6970" w:rsidRPr="00541BE6">
        <w:rPr>
          <w:rFonts w:ascii="Times New Roman" w:hAnsi="Times New Roman"/>
          <w:sz w:val="28"/>
          <w:szCs w:val="28"/>
        </w:rPr>
        <w:t xml:space="preserve"> </w:t>
      </w:r>
      <w:r w:rsidR="0058732B" w:rsidRPr="00541BE6">
        <w:rPr>
          <w:rFonts w:ascii="Times New Roman" w:hAnsi="Times New Roman"/>
          <w:sz w:val="28"/>
          <w:szCs w:val="28"/>
        </w:rPr>
        <w:t>№ </w:t>
      </w:r>
      <w:r w:rsidRPr="00541BE6">
        <w:rPr>
          <w:rFonts w:ascii="Times New Roman" w:hAnsi="Times New Roman"/>
          <w:sz w:val="28"/>
          <w:szCs w:val="28"/>
        </w:rPr>
        <w:t xml:space="preserve">Б-327/1/7-23, </w:t>
      </w:r>
      <w:r w:rsidR="0058732B" w:rsidRPr="00541BE6">
        <w:rPr>
          <w:rFonts w:ascii="Times New Roman" w:hAnsi="Times New Roman"/>
          <w:sz w:val="28"/>
          <w:szCs w:val="28"/>
        </w:rPr>
        <w:t>№ </w:t>
      </w:r>
      <w:r w:rsidRPr="00541BE6">
        <w:rPr>
          <w:rFonts w:ascii="Times New Roman" w:hAnsi="Times New Roman"/>
          <w:sz w:val="28"/>
          <w:szCs w:val="28"/>
        </w:rPr>
        <w:t xml:space="preserve">Б-327/2/7-23, </w:t>
      </w:r>
      <w:r w:rsidR="0058732B" w:rsidRPr="00541BE6">
        <w:rPr>
          <w:rFonts w:ascii="Times New Roman" w:hAnsi="Times New Roman"/>
          <w:sz w:val="28"/>
          <w:szCs w:val="28"/>
        </w:rPr>
        <w:t>№ </w:t>
      </w:r>
      <w:r w:rsidRPr="00541BE6">
        <w:rPr>
          <w:rFonts w:ascii="Times New Roman" w:hAnsi="Times New Roman"/>
          <w:sz w:val="28"/>
          <w:szCs w:val="28"/>
        </w:rPr>
        <w:t>Б</w:t>
      </w:r>
      <w:r w:rsidRPr="00541BE6">
        <w:rPr>
          <w:rFonts w:ascii="Times New Roman" w:hAnsi="Times New Roman"/>
          <w:sz w:val="28"/>
          <w:szCs w:val="28"/>
        </w:rPr>
        <w:noBreakHyphen/>
        <w:t>327/3/7-23 відповідно.</w:t>
      </w:r>
    </w:p>
    <w:p w14:paraId="46EB896B" w14:textId="0B3FB279" w:rsidR="0058732B" w:rsidRPr="00541BE6" w:rsidRDefault="0058732B" w:rsidP="0056483C">
      <w:pPr>
        <w:spacing w:before="60" w:after="0"/>
        <w:ind w:firstLine="567"/>
        <w:jc w:val="both"/>
        <w:rPr>
          <w:rFonts w:ascii="Times New Roman" w:hAnsi="Times New Roman"/>
          <w:b/>
          <w:bCs/>
          <w:sz w:val="28"/>
          <w:szCs w:val="28"/>
        </w:rPr>
      </w:pPr>
      <w:r w:rsidRPr="00541BE6">
        <w:rPr>
          <w:rFonts w:ascii="Times New Roman" w:hAnsi="Times New Roman"/>
          <w:b/>
          <w:bCs/>
          <w:sz w:val="28"/>
          <w:szCs w:val="28"/>
        </w:rPr>
        <w:t>Обставини, які стали підставою для звернення зі скаргою</w:t>
      </w:r>
    </w:p>
    <w:p w14:paraId="501BFEDF" w14:textId="0ADB521D"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12 вересня 2019 року до </w:t>
      </w:r>
      <w:r w:rsidR="00BA5833" w:rsidRPr="00F820FC">
        <w:rPr>
          <w:rFonts w:ascii="Times New Roman" w:hAnsi="Times New Roman"/>
          <w:sz w:val="28"/>
          <w:szCs w:val="28"/>
        </w:rPr>
        <w:t>ОСОБА1</w:t>
      </w:r>
      <w:r w:rsidR="00C833F5" w:rsidRPr="00541BE6">
        <w:rPr>
          <w:rFonts w:ascii="Times New Roman" w:hAnsi="Times New Roman"/>
          <w:sz w:val="28"/>
          <w:szCs w:val="28"/>
        </w:rPr>
        <w:t xml:space="preserve"> </w:t>
      </w:r>
      <w:r w:rsidRPr="00541BE6">
        <w:rPr>
          <w:rFonts w:ascii="Times New Roman" w:hAnsi="Times New Roman"/>
          <w:sz w:val="28"/>
          <w:szCs w:val="28"/>
        </w:rPr>
        <w:t>прийшли фізичні особи, які за твердженням</w:t>
      </w:r>
      <w:r w:rsidR="00C833F5" w:rsidRPr="00541BE6">
        <w:rPr>
          <w:rFonts w:ascii="Times New Roman" w:hAnsi="Times New Roman"/>
          <w:sz w:val="28"/>
          <w:szCs w:val="28"/>
        </w:rPr>
        <w:t xml:space="preserve"> самого</w:t>
      </w:r>
      <w:r w:rsidRPr="00541BE6">
        <w:rPr>
          <w:rFonts w:ascii="Times New Roman" w:hAnsi="Times New Roman"/>
          <w:sz w:val="28"/>
          <w:szCs w:val="28"/>
        </w:rPr>
        <w:t xml:space="preserve"> </w:t>
      </w:r>
      <w:r w:rsidR="00BA5833" w:rsidRPr="00F820FC">
        <w:rPr>
          <w:rFonts w:ascii="Times New Roman" w:hAnsi="Times New Roman"/>
          <w:sz w:val="28"/>
          <w:szCs w:val="28"/>
        </w:rPr>
        <w:t>ОСОБА1</w:t>
      </w:r>
      <w:r w:rsidRPr="00541BE6">
        <w:rPr>
          <w:rFonts w:ascii="Times New Roman" w:hAnsi="Times New Roman"/>
          <w:sz w:val="28"/>
          <w:szCs w:val="28"/>
        </w:rPr>
        <w:t>,</w:t>
      </w:r>
      <w:r w:rsidR="004C6970" w:rsidRPr="00541BE6">
        <w:rPr>
          <w:rFonts w:ascii="Times New Roman" w:hAnsi="Times New Roman"/>
          <w:sz w:val="28"/>
          <w:szCs w:val="28"/>
        </w:rPr>
        <w:t xml:space="preserve"> </w:t>
      </w:r>
      <w:r w:rsidRPr="00541BE6">
        <w:rPr>
          <w:rFonts w:ascii="Times New Roman" w:hAnsi="Times New Roman"/>
          <w:sz w:val="28"/>
          <w:szCs w:val="28"/>
        </w:rPr>
        <w:t>не надавши посвідчення представників «</w:t>
      </w:r>
      <w:proofErr w:type="spellStart"/>
      <w:r w:rsidRPr="00541BE6">
        <w:rPr>
          <w:rFonts w:ascii="Times New Roman" w:hAnsi="Times New Roman"/>
          <w:sz w:val="28"/>
          <w:szCs w:val="28"/>
        </w:rPr>
        <w:t>Харківгазу</w:t>
      </w:r>
      <w:proofErr w:type="spellEnd"/>
      <w:r w:rsidRPr="00541BE6">
        <w:rPr>
          <w:rFonts w:ascii="Times New Roman" w:hAnsi="Times New Roman"/>
          <w:sz w:val="28"/>
          <w:szCs w:val="28"/>
        </w:rPr>
        <w:t>», провели обстеження газових приладів і, виявивши самовільну заміну газового опалювального приладу КЧМ з АПОК 1 на КСГ-10СН та самовільне встановлення опалювального приладу в літній кухні, відключили його житловий будинок від системи газопостачання.</w:t>
      </w:r>
    </w:p>
    <w:p w14:paraId="3DF595B2" w14:textId="4BE7BB0B" w:rsidR="00C833F5" w:rsidRPr="00541BE6" w:rsidRDefault="00F820FC" w:rsidP="00C833F5">
      <w:pPr>
        <w:spacing w:before="60" w:after="0"/>
        <w:ind w:firstLine="567"/>
        <w:jc w:val="both"/>
        <w:rPr>
          <w:rFonts w:ascii="Times New Roman" w:hAnsi="Times New Roman"/>
          <w:sz w:val="28"/>
          <w:szCs w:val="28"/>
        </w:rPr>
      </w:pPr>
      <w:r w:rsidRPr="00F820FC">
        <w:rPr>
          <w:rFonts w:ascii="Times New Roman" w:hAnsi="Times New Roman"/>
          <w:sz w:val="28"/>
          <w:szCs w:val="28"/>
        </w:rPr>
        <w:t>ОСОБА1</w:t>
      </w:r>
      <w:r w:rsidR="00C833F5" w:rsidRPr="00541BE6">
        <w:rPr>
          <w:rFonts w:ascii="Times New Roman" w:hAnsi="Times New Roman"/>
          <w:sz w:val="28"/>
          <w:szCs w:val="28"/>
        </w:rPr>
        <w:t xml:space="preserve"> звернувся до </w:t>
      </w:r>
      <w:proofErr w:type="spellStart"/>
      <w:r w:rsidR="00C833F5" w:rsidRPr="00541BE6">
        <w:rPr>
          <w:rFonts w:ascii="Times New Roman" w:hAnsi="Times New Roman"/>
          <w:sz w:val="28"/>
          <w:szCs w:val="28"/>
        </w:rPr>
        <w:t>Кегичівського</w:t>
      </w:r>
      <w:proofErr w:type="spellEnd"/>
      <w:r w:rsidR="00C833F5" w:rsidRPr="00541BE6">
        <w:rPr>
          <w:rFonts w:ascii="Times New Roman" w:hAnsi="Times New Roman"/>
          <w:sz w:val="28"/>
          <w:szCs w:val="28"/>
        </w:rPr>
        <w:t xml:space="preserve"> районного суду Харківської області з позовом до </w:t>
      </w:r>
      <w:r w:rsidR="00847C9C" w:rsidRPr="00541BE6">
        <w:rPr>
          <w:rFonts w:ascii="Times New Roman" w:hAnsi="Times New Roman"/>
          <w:sz w:val="28"/>
          <w:szCs w:val="28"/>
        </w:rPr>
        <w:t>Акціонерного товариства «Оператор газорозподільної системи «</w:t>
      </w:r>
      <w:proofErr w:type="spellStart"/>
      <w:r w:rsidR="00847C9C" w:rsidRPr="00541BE6">
        <w:rPr>
          <w:rFonts w:ascii="Times New Roman" w:hAnsi="Times New Roman"/>
          <w:sz w:val="28"/>
          <w:szCs w:val="28"/>
        </w:rPr>
        <w:t>Харківгаз</w:t>
      </w:r>
      <w:proofErr w:type="spellEnd"/>
      <w:r w:rsidR="00847C9C" w:rsidRPr="00541BE6">
        <w:rPr>
          <w:rFonts w:ascii="Times New Roman" w:hAnsi="Times New Roman"/>
          <w:sz w:val="28"/>
          <w:szCs w:val="28"/>
        </w:rPr>
        <w:t xml:space="preserve">» </w:t>
      </w:r>
      <w:r w:rsidR="00C833F5" w:rsidRPr="00541BE6">
        <w:rPr>
          <w:rFonts w:ascii="Times New Roman" w:hAnsi="Times New Roman"/>
          <w:sz w:val="28"/>
          <w:szCs w:val="28"/>
        </w:rPr>
        <w:t>про захист прав споживачів шляхом визнання незаконними дій при здійсненні відключення природного газу, газового котла для опалення.</w:t>
      </w:r>
    </w:p>
    <w:p w14:paraId="117CA0EA" w14:textId="0061E3D7" w:rsidR="00C833F5" w:rsidRPr="00541BE6" w:rsidRDefault="00C833F5" w:rsidP="00C833F5">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Позов обґрунтований тим, що </w:t>
      </w:r>
      <w:r w:rsidR="00F820FC" w:rsidRPr="00F820FC">
        <w:rPr>
          <w:rFonts w:ascii="Times New Roman" w:hAnsi="Times New Roman"/>
          <w:sz w:val="28"/>
          <w:szCs w:val="28"/>
        </w:rPr>
        <w:t>ОСОБА1</w:t>
      </w:r>
      <w:r w:rsidRPr="00541BE6">
        <w:rPr>
          <w:rFonts w:ascii="Times New Roman" w:hAnsi="Times New Roman"/>
          <w:sz w:val="28"/>
          <w:szCs w:val="28"/>
        </w:rPr>
        <w:t xml:space="preserve"> </w:t>
      </w:r>
      <w:r w:rsidR="006212FA" w:rsidRPr="00541BE6">
        <w:rPr>
          <w:rFonts w:ascii="Times New Roman" w:hAnsi="Times New Roman"/>
          <w:sz w:val="28"/>
          <w:szCs w:val="28"/>
        </w:rPr>
        <w:t xml:space="preserve">є </w:t>
      </w:r>
      <w:r w:rsidRPr="00541BE6">
        <w:rPr>
          <w:rFonts w:ascii="Times New Roman" w:hAnsi="Times New Roman"/>
          <w:sz w:val="28"/>
          <w:szCs w:val="28"/>
        </w:rPr>
        <w:t>власник</w:t>
      </w:r>
      <w:r w:rsidR="006212FA" w:rsidRPr="00541BE6">
        <w:rPr>
          <w:rFonts w:ascii="Times New Roman" w:hAnsi="Times New Roman"/>
          <w:sz w:val="28"/>
          <w:szCs w:val="28"/>
        </w:rPr>
        <w:t>ом</w:t>
      </w:r>
      <w:r w:rsidRPr="00541BE6">
        <w:rPr>
          <w:rFonts w:ascii="Times New Roman" w:hAnsi="Times New Roman"/>
          <w:sz w:val="28"/>
          <w:szCs w:val="28"/>
        </w:rPr>
        <w:t xml:space="preserve"> житлового будинку одержує послугу з розподілу природного газу на підставі договору розподілу природного газу, укладеного з оператором газорозподільних систем Публічного акціонерного товариства «</w:t>
      </w:r>
      <w:proofErr w:type="spellStart"/>
      <w:r w:rsidRPr="00541BE6">
        <w:rPr>
          <w:rFonts w:ascii="Times New Roman" w:hAnsi="Times New Roman"/>
          <w:sz w:val="28"/>
          <w:szCs w:val="28"/>
        </w:rPr>
        <w:t>Харківгаз</w:t>
      </w:r>
      <w:proofErr w:type="spellEnd"/>
      <w:r w:rsidRPr="00541BE6">
        <w:rPr>
          <w:rFonts w:ascii="Times New Roman" w:hAnsi="Times New Roman"/>
          <w:sz w:val="28"/>
          <w:szCs w:val="28"/>
        </w:rPr>
        <w:t>».</w:t>
      </w:r>
    </w:p>
    <w:p w14:paraId="5D0D7F76" w14:textId="57706A56"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Ухвалою </w:t>
      </w:r>
      <w:proofErr w:type="spellStart"/>
      <w:r w:rsidRPr="00541BE6">
        <w:rPr>
          <w:rFonts w:ascii="Times New Roman" w:hAnsi="Times New Roman"/>
          <w:sz w:val="28"/>
          <w:szCs w:val="28"/>
        </w:rPr>
        <w:t>Кегичівського</w:t>
      </w:r>
      <w:proofErr w:type="spellEnd"/>
      <w:r w:rsidRPr="00541BE6">
        <w:rPr>
          <w:rFonts w:ascii="Times New Roman" w:hAnsi="Times New Roman"/>
          <w:sz w:val="28"/>
          <w:szCs w:val="28"/>
        </w:rPr>
        <w:t xml:space="preserve"> районного суду Харківської області від 2 травня 2022</w:t>
      </w:r>
      <w:r w:rsidR="006212FA" w:rsidRPr="00541BE6">
        <w:rPr>
          <w:rFonts w:ascii="Times New Roman" w:hAnsi="Times New Roman"/>
          <w:sz w:val="28"/>
          <w:szCs w:val="28"/>
        </w:rPr>
        <w:t> </w:t>
      </w:r>
      <w:r w:rsidRPr="00541BE6">
        <w:rPr>
          <w:rFonts w:ascii="Times New Roman" w:hAnsi="Times New Roman"/>
          <w:sz w:val="28"/>
          <w:szCs w:val="28"/>
        </w:rPr>
        <w:t>року у справі було відкрито провадження, позовна заява прийнята до розгляду за правилами спрощеного позовного провадження з повідомленням (викликом) сторін.</w:t>
      </w:r>
    </w:p>
    <w:p w14:paraId="69DFB286" w14:textId="77777777" w:rsidR="0056483C" w:rsidRPr="00541BE6" w:rsidRDefault="0056483C" w:rsidP="0056483C">
      <w:pPr>
        <w:spacing w:before="60" w:after="0"/>
        <w:ind w:firstLine="567"/>
        <w:jc w:val="both"/>
        <w:rPr>
          <w:rFonts w:ascii="Times New Roman" w:hAnsi="Times New Roman"/>
          <w:b/>
          <w:bCs/>
          <w:sz w:val="28"/>
          <w:szCs w:val="28"/>
        </w:rPr>
      </w:pPr>
      <w:r w:rsidRPr="00541BE6">
        <w:rPr>
          <w:rFonts w:ascii="Times New Roman" w:hAnsi="Times New Roman"/>
          <w:b/>
          <w:bCs/>
          <w:sz w:val="28"/>
          <w:szCs w:val="28"/>
        </w:rPr>
        <w:t>Стосовно відмови в задоволенні відводу</w:t>
      </w:r>
    </w:p>
    <w:p w14:paraId="45D0A4A8" w14:textId="07276675"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11 жовтня 2022 до суду надійшла заява від </w:t>
      </w:r>
      <w:r w:rsidR="00F820FC" w:rsidRPr="00F820FC">
        <w:rPr>
          <w:rFonts w:ascii="Times New Roman" w:hAnsi="Times New Roman"/>
          <w:sz w:val="28"/>
          <w:szCs w:val="28"/>
        </w:rPr>
        <w:t>ОСОБА1</w:t>
      </w:r>
      <w:r w:rsidRPr="00541BE6">
        <w:rPr>
          <w:rFonts w:ascii="Times New Roman" w:hAnsi="Times New Roman"/>
          <w:sz w:val="28"/>
          <w:szCs w:val="28"/>
        </w:rPr>
        <w:t xml:space="preserve"> про відвід судді </w:t>
      </w:r>
      <w:proofErr w:type="spellStart"/>
      <w:r w:rsidRPr="00541BE6">
        <w:rPr>
          <w:rFonts w:ascii="Times New Roman" w:hAnsi="Times New Roman"/>
          <w:sz w:val="28"/>
          <w:szCs w:val="28"/>
        </w:rPr>
        <w:t>Богачової</w:t>
      </w:r>
      <w:proofErr w:type="spellEnd"/>
      <w:r w:rsidRPr="00541BE6">
        <w:rPr>
          <w:rFonts w:ascii="Times New Roman" w:hAnsi="Times New Roman"/>
          <w:sz w:val="28"/>
          <w:szCs w:val="28"/>
        </w:rPr>
        <w:t xml:space="preserve"> Т.В., яка обґрунтована тим, що суддя </w:t>
      </w:r>
      <w:proofErr w:type="spellStart"/>
      <w:r w:rsidRPr="00541BE6">
        <w:rPr>
          <w:rFonts w:ascii="Times New Roman" w:hAnsi="Times New Roman"/>
          <w:sz w:val="28"/>
          <w:szCs w:val="28"/>
        </w:rPr>
        <w:t>Богачова</w:t>
      </w:r>
      <w:proofErr w:type="spellEnd"/>
      <w:r w:rsidRPr="00541BE6">
        <w:rPr>
          <w:rFonts w:ascii="Times New Roman" w:hAnsi="Times New Roman"/>
          <w:sz w:val="28"/>
          <w:szCs w:val="28"/>
        </w:rPr>
        <w:t xml:space="preserve"> Т.В. перед кожним судовим засіданням спілкується з представницею АТ «</w:t>
      </w:r>
      <w:proofErr w:type="spellStart"/>
      <w:r w:rsidRPr="00541BE6">
        <w:rPr>
          <w:rFonts w:ascii="Times New Roman" w:hAnsi="Times New Roman"/>
          <w:sz w:val="28"/>
          <w:szCs w:val="28"/>
        </w:rPr>
        <w:t>Харківгаз</w:t>
      </w:r>
      <w:proofErr w:type="spellEnd"/>
      <w:r w:rsidRPr="00541BE6">
        <w:rPr>
          <w:rFonts w:ascii="Times New Roman" w:hAnsi="Times New Roman"/>
          <w:sz w:val="28"/>
          <w:szCs w:val="28"/>
        </w:rPr>
        <w:t xml:space="preserve">» </w:t>
      </w:r>
      <w:r w:rsidR="00BA5833">
        <w:rPr>
          <w:rFonts w:ascii="Times New Roman" w:hAnsi="Times New Roman"/>
          <w:sz w:val="28"/>
          <w:szCs w:val="28"/>
        </w:rPr>
        <w:t>ОСОБА2</w:t>
      </w:r>
      <w:bookmarkStart w:id="2" w:name="_GoBack"/>
      <w:bookmarkEnd w:id="2"/>
      <w:r w:rsidRPr="00541BE6">
        <w:rPr>
          <w:rFonts w:ascii="Times New Roman" w:hAnsi="Times New Roman"/>
          <w:sz w:val="28"/>
          <w:szCs w:val="28"/>
        </w:rPr>
        <w:t xml:space="preserve"> по мобільному телефону, а також 17 серпня 2022 року перенесла розгляд справи на іншу дату на вимогу представника відповідача попри присутність </w:t>
      </w:r>
      <w:r w:rsidR="00F820FC" w:rsidRPr="00F820FC">
        <w:rPr>
          <w:rFonts w:ascii="Times New Roman" w:hAnsi="Times New Roman"/>
          <w:sz w:val="28"/>
          <w:szCs w:val="28"/>
        </w:rPr>
        <w:t>ОСОБА1</w:t>
      </w:r>
      <w:r w:rsidRPr="00541BE6">
        <w:rPr>
          <w:rFonts w:ascii="Times New Roman" w:hAnsi="Times New Roman"/>
          <w:sz w:val="28"/>
          <w:szCs w:val="28"/>
        </w:rPr>
        <w:t>.</w:t>
      </w:r>
    </w:p>
    <w:p w14:paraId="7049A309" w14:textId="396F2DD0"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12 жовтня 2022 року суддя </w:t>
      </w:r>
      <w:proofErr w:type="spellStart"/>
      <w:r w:rsidRPr="00541BE6">
        <w:rPr>
          <w:rFonts w:ascii="Times New Roman" w:hAnsi="Times New Roman"/>
          <w:sz w:val="28"/>
          <w:szCs w:val="28"/>
        </w:rPr>
        <w:t>Богачова</w:t>
      </w:r>
      <w:proofErr w:type="spellEnd"/>
      <w:r w:rsidRPr="00541BE6">
        <w:rPr>
          <w:rFonts w:ascii="Times New Roman" w:hAnsi="Times New Roman"/>
          <w:sz w:val="28"/>
          <w:szCs w:val="28"/>
        </w:rPr>
        <w:t xml:space="preserve"> Т.В., розглянувши заяву </w:t>
      </w:r>
      <w:r w:rsidR="00F820FC" w:rsidRPr="00F820FC">
        <w:rPr>
          <w:rFonts w:ascii="Times New Roman" w:hAnsi="Times New Roman"/>
          <w:sz w:val="28"/>
          <w:szCs w:val="28"/>
        </w:rPr>
        <w:t>ОСОБА1</w:t>
      </w:r>
      <w:r w:rsidRPr="00541BE6">
        <w:rPr>
          <w:rFonts w:ascii="Times New Roman" w:hAnsi="Times New Roman"/>
          <w:sz w:val="28"/>
          <w:szCs w:val="28"/>
        </w:rPr>
        <w:t xml:space="preserve"> про відвід судді, постановила ухвалу, якою відмовила </w:t>
      </w:r>
      <w:r w:rsidR="00F820FC" w:rsidRPr="00F820FC">
        <w:rPr>
          <w:rFonts w:ascii="Times New Roman" w:hAnsi="Times New Roman"/>
          <w:sz w:val="28"/>
          <w:szCs w:val="28"/>
        </w:rPr>
        <w:t>ОСОБА1</w:t>
      </w:r>
      <w:r w:rsidRPr="00541BE6">
        <w:rPr>
          <w:rFonts w:ascii="Times New Roman" w:hAnsi="Times New Roman"/>
          <w:sz w:val="28"/>
          <w:szCs w:val="28"/>
        </w:rPr>
        <w:t xml:space="preserve"> </w:t>
      </w:r>
      <w:r w:rsidR="00501B7F" w:rsidRPr="00541BE6">
        <w:rPr>
          <w:rFonts w:ascii="Times New Roman" w:hAnsi="Times New Roman"/>
          <w:sz w:val="28"/>
          <w:szCs w:val="28"/>
        </w:rPr>
        <w:t>в</w:t>
      </w:r>
      <w:r w:rsidRPr="00541BE6">
        <w:rPr>
          <w:rFonts w:ascii="Times New Roman" w:hAnsi="Times New Roman"/>
          <w:sz w:val="28"/>
          <w:szCs w:val="28"/>
        </w:rPr>
        <w:t xml:space="preserve"> задоволенні його заяви.</w:t>
      </w:r>
    </w:p>
    <w:p w14:paraId="54008096" w14:textId="005A247E"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В ухвалі </w:t>
      </w:r>
      <w:proofErr w:type="spellStart"/>
      <w:r w:rsidRPr="00541BE6">
        <w:rPr>
          <w:rFonts w:ascii="Times New Roman" w:hAnsi="Times New Roman"/>
          <w:sz w:val="28"/>
          <w:szCs w:val="28"/>
        </w:rPr>
        <w:t>Кегичівського</w:t>
      </w:r>
      <w:proofErr w:type="spellEnd"/>
      <w:r w:rsidRPr="00541BE6">
        <w:rPr>
          <w:rFonts w:ascii="Times New Roman" w:hAnsi="Times New Roman"/>
          <w:sz w:val="28"/>
          <w:szCs w:val="28"/>
        </w:rPr>
        <w:t xml:space="preserve"> районного суду Харківської області від 12 жовтня 2022</w:t>
      </w:r>
      <w:r w:rsidR="00501B7F" w:rsidRPr="00541BE6">
        <w:rPr>
          <w:rFonts w:ascii="Times New Roman" w:hAnsi="Times New Roman"/>
          <w:sz w:val="28"/>
          <w:szCs w:val="28"/>
        </w:rPr>
        <w:t> </w:t>
      </w:r>
      <w:r w:rsidRPr="00541BE6">
        <w:rPr>
          <w:rFonts w:ascii="Times New Roman" w:hAnsi="Times New Roman"/>
          <w:sz w:val="28"/>
          <w:szCs w:val="28"/>
        </w:rPr>
        <w:t xml:space="preserve">року суддя </w:t>
      </w:r>
      <w:proofErr w:type="spellStart"/>
      <w:r w:rsidRPr="00541BE6">
        <w:rPr>
          <w:rFonts w:ascii="Times New Roman" w:hAnsi="Times New Roman"/>
          <w:sz w:val="28"/>
          <w:szCs w:val="28"/>
        </w:rPr>
        <w:t>Богачова</w:t>
      </w:r>
      <w:proofErr w:type="spellEnd"/>
      <w:r w:rsidRPr="00541BE6">
        <w:rPr>
          <w:rFonts w:ascii="Times New Roman" w:hAnsi="Times New Roman"/>
          <w:sz w:val="28"/>
          <w:szCs w:val="28"/>
        </w:rPr>
        <w:t xml:space="preserve"> Т.В. обґрунтовує можливість розгляду питання про відвід судді нею особисто без повідомлення учасників справи, оскільки відвід надійшов поза межами судового засідання.</w:t>
      </w:r>
    </w:p>
    <w:p w14:paraId="0F1CCD4A" w14:textId="77777777" w:rsidR="00B727BF"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Можливість самостійного розгляду заяви про відвід суддя </w:t>
      </w:r>
      <w:proofErr w:type="spellStart"/>
      <w:r w:rsidRPr="00541BE6">
        <w:rPr>
          <w:rFonts w:ascii="Times New Roman" w:hAnsi="Times New Roman"/>
          <w:sz w:val="28"/>
          <w:szCs w:val="28"/>
        </w:rPr>
        <w:t>Богачова</w:t>
      </w:r>
      <w:proofErr w:type="spellEnd"/>
      <w:r w:rsidRPr="00541BE6">
        <w:rPr>
          <w:rFonts w:ascii="Times New Roman" w:hAnsi="Times New Roman"/>
          <w:sz w:val="28"/>
          <w:szCs w:val="28"/>
        </w:rPr>
        <w:t xml:space="preserve"> Т.В. обґрунтовує </w:t>
      </w:r>
      <w:r w:rsidR="0036571D" w:rsidRPr="00541BE6">
        <w:rPr>
          <w:rFonts w:ascii="Times New Roman" w:hAnsi="Times New Roman"/>
          <w:sz w:val="28"/>
          <w:szCs w:val="28"/>
        </w:rPr>
        <w:t>також</w:t>
      </w:r>
      <w:r w:rsidRPr="00541BE6">
        <w:rPr>
          <w:rFonts w:ascii="Times New Roman" w:hAnsi="Times New Roman"/>
          <w:sz w:val="28"/>
          <w:szCs w:val="28"/>
        </w:rPr>
        <w:t xml:space="preserve"> положеннями статті 40 Цивільного процесуального кодексу України (далі ЦПК України), відповідно до яко</w:t>
      </w:r>
      <w:r w:rsidR="0036571D" w:rsidRPr="00541BE6">
        <w:rPr>
          <w:rFonts w:ascii="Times New Roman" w:hAnsi="Times New Roman"/>
          <w:sz w:val="28"/>
          <w:szCs w:val="28"/>
        </w:rPr>
        <w:t>го</w:t>
      </w:r>
      <w:r w:rsidRPr="00541BE6">
        <w:rPr>
          <w:rFonts w:ascii="Times New Roman" w:hAnsi="Times New Roman"/>
          <w:sz w:val="28"/>
          <w:szCs w:val="28"/>
        </w:rPr>
        <w:t xml:space="preserve"> якщо на час подання заяви про </w:t>
      </w:r>
      <w:r w:rsidRPr="00541BE6">
        <w:rPr>
          <w:rFonts w:ascii="Times New Roman" w:hAnsi="Times New Roman"/>
          <w:sz w:val="28"/>
          <w:szCs w:val="28"/>
        </w:rPr>
        <w:lastRenderedPageBreak/>
        <w:t xml:space="preserve">відвід судді у суді здійснюють правосуддя менше трьох суддів, вирішення питання про відвід здійснюється в </w:t>
      </w:r>
      <w:proofErr w:type="spellStart"/>
      <w:r w:rsidRPr="00541BE6">
        <w:rPr>
          <w:rFonts w:ascii="Times New Roman" w:hAnsi="Times New Roman"/>
          <w:sz w:val="28"/>
          <w:szCs w:val="28"/>
        </w:rPr>
        <w:t>нарадчій</w:t>
      </w:r>
      <w:proofErr w:type="spellEnd"/>
      <w:r w:rsidRPr="00541BE6">
        <w:rPr>
          <w:rFonts w:ascii="Times New Roman" w:hAnsi="Times New Roman"/>
          <w:sz w:val="28"/>
          <w:szCs w:val="28"/>
        </w:rPr>
        <w:t xml:space="preserve"> кімнаті суддею, який розглядає справу чи вчиняє іншу процесуальну дію, про що виноситься ухвала. </w:t>
      </w:r>
    </w:p>
    <w:p w14:paraId="3251DF1F" w14:textId="4B8AD2AE" w:rsidR="0056483C" w:rsidRPr="00541BE6" w:rsidRDefault="00B727BF" w:rsidP="0056483C">
      <w:pPr>
        <w:spacing w:before="60" w:after="0"/>
        <w:ind w:firstLine="567"/>
        <w:jc w:val="both"/>
        <w:rPr>
          <w:rFonts w:ascii="Times New Roman" w:hAnsi="Times New Roman"/>
          <w:sz w:val="28"/>
          <w:szCs w:val="28"/>
        </w:rPr>
      </w:pPr>
      <w:r w:rsidRPr="00541BE6">
        <w:rPr>
          <w:rFonts w:ascii="Times New Roman" w:hAnsi="Times New Roman"/>
          <w:sz w:val="28"/>
          <w:szCs w:val="28"/>
        </w:rPr>
        <w:t>12 жовтня 2022 року в</w:t>
      </w:r>
      <w:r w:rsidR="0056483C" w:rsidRPr="00541BE6">
        <w:rPr>
          <w:rFonts w:ascii="Times New Roman" w:hAnsi="Times New Roman"/>
          <w:sz w:val="28"/>
          <w:szCs w:val="28"/>
        </w:rPr>
        <w:t xml:space="preserve"> </w:t>
      </w:r>
      <w:proofErr w:type="spellStart"/>
      <w:r w:rsidRPr="00541BE6">
        <w:rPr>
          <w:rFonts w:ascii="Times New Roman" w:hAnsi="Times New Roman"/>
          <w:sz w:val="28"/>
          <w:szCs w:val="28"/>
        </w:rPr>
        <w:t>Кегичівському</w:t>
      </w:r>
      <w:proofErr w:type="spellEnd"/>
      <w:r w:rsidRPr="00541BE6">
        <w:rPr>
          <w:rFonts w:ascii="Times New Roman" w:hAnsi="Times New Roman"/>
          <w:sz w:val="28"/>
          <w:szCs w:val="28"/>
        </w:rPr>
        <w:t xml:space="preserve"> районному суді Харківської області  правосуддя здійснювало </w:t>
      </w:r>
      <w:r w:rsidR="0056483C" w:rsidRPr="00541BE6">
        <w:rPr>
          <w:rFonts w:ascii="Times New Roman" w:hAnsi="Times New Roman"/>
          <w:sz w:val="28"/>
          <w:szCs w:val="28"/>
        </w:rPr>
        <w:t xml:space="preserve">менше трьох суддів, </w:t>
      </w:r>
      <w:r w:rsidR="008A1ACF" w:rsidRPr="00541BE6">
        <w:rPr>
          <w:rFonts w:ascii="Times New Roman" w:hAnsi="Times New Roman"/>
          <w:sz w:val="28"/>
          <w:szCs w:val="28"/>
        </w:rPr>
        <w:t>а тому</w:t>
      </w:r>
      <w:r w:rsidR="0056483C" w:rsidRPr="00541BE6">
        <w:rPr>
          <w:rFonts w:ascii="Times New Roman" w:hAnsi="Times New Roman"/>
          <w:sz w:val="28"/>
          <w:szCs w:val="28"/>
        </w:rPr>
        <w:t xml:space="preserve"> самостійний розгляд суддею цього відводу відповідало вимогам законодавством.</w:t>
      </w:r>
    </w:p>
    <w:p w14:paraId="09E97FEE" w14:textId="3646056F"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Зі змісту ухвали </w:t>
      </w:r>
      <w:proofErr w:type="spellStart"/>
      <w:r w:rsidRPr="00541BE6">
        <w:rPr>
          <w:rFonts w:ascii="Times New Roman" w:hAnsi="Times New Roman"/>
          <w:sz w:val="28"/>
          <w:szCs w:val="28"/>
        </w:rPr>
        <w:t>Кегичівського</w:t>
      </w:r>
      <w:proofErr w:type="spellEnd"/>
      <w:r w:rsidRPr="00541BE6">
        <w:rPr>
          <w:rFonts w:ascii="Times New Roman" w:hAnsi="Times New Roman"/>
          <w:sz w:val="28"/>
          <w:szCs w:val="28"/>
        </w:rPr>
        <w:t xml:space="preserve"> районного суду Харківської області від 12</w:t>
      </w:r>
      <w:r w:rsidR="004D2504">
        <w:rPr>
          <w:rFonts w:ascii="Times New Roman" w:hAnsi="Times New Roman"/>
          <w:sz w:val="28"/>
          <w:szCs w:val="28"/>
        </w:rPr>
        <w:t> </w:t>
      </w:r>
      <w:r w:rsidRPr="00541BE6">
        <w:rPr>
          <w:rFonts w:ascii="Times New Roman" w:hAnsi="Times New Roman"/>
          <w:sz w:val="28"/>
          <w:szCs w:val="28"/>
        </w:rPr>
        <w:t>жовтня</w:t>
      </w:r>
      <w:r w:rsidR="008A1ACF" w:rsidRPr="00541BE6">
        <w:rPr>
          <w:rFonts w:ascii="Times New Roman" w:hAnsi="Times New Roman"/>
          <w:sz w:val="28"/>
          <w:szCs w:val="28"/>
        </w:rPr>
        <w:t> </w:t>
      </w:r>
      <w:r w:rsidRPr="00541BE6">
        <w:rPr>
          <w:rFonts w:ascii="Times New Roman" w:hAnsi="Times New Roman"/>
          <w:sz w:val="28"/>
          <w:szCs w:val="28"/>
        </w:rPr>
        <w:t xml:space="preserve">2022 року вбачається, що суддею </w:t>
      </w:r>
      <w:proofErr w:type="spellStart"/>
      <w:r w:rsidRPr="00541BE6">
        <w:rPr>
          <w:rFonts w:ascii="Times New Roman" w:hAnsi="Times New Roman"/>
          <w:sz w:val="28"/>
          <w:szCs w:val="28"/>
        </w:rPr>
        <w:t>Богачовою</w:t>
      </w:r>
      <w:proofErr w:type="spellEnd"/>
      <w:r w:rsidRPr="00541BE6">
        <w:rPr>
          <w:rFonts w:ascii="Times New Roman" w:hAnsi="Times New Roman"/>
          <w:sz w:val="28"/>
          <w:szCs w:val="28"/>
        </w:rPr>
        <w:t xml:space="preserve"> Т.В. дотримано вимоги ЦПК України стосовно розгляду питання про відвід судді.</w:t>
      </w:r>
    </w:p>
    <w:p w14:paraId="5DDD94DE" w14:textId="77777777" w:rsidR="0056483C" w:rsidRPr="00541BE6" w:rsidRDefault="0056483C" w:rsidP="0056483C">
      <w:pPr>
        <w:spacing w:before="60" w:after="0"/>
        <w:ind w:firstLine="567"/>
        <w:jc w:val="both"/>
        <w:rPr>
          <w:rFonts w:ascii="Times New Roman" w:hAnsi="Times New Roman"/>
          <w:b/>
          <w:bCs/>
          <w:sz w:val="28"/>
          <w:szCs w:val="28"/>
        </w:rPr>
      </w:pPr>
      <w:r w:rsidRPr="00541BE6">
        <w:rPr>
          <w:rFonts w:ascii="Times New Roman" w:hAnsi="Times New Roman"/>
          <w:b/>
          <w:bCs/>
          <w:sz w:val="28"/>
          <w:szCs w:val="28"/>
        </w:rPr>
        <w:t xml:space="preserve">Стосовно очікування суддею відновлення </w:t>
      </w:r>
      <w:proofErr w:type="spellStart"/>
      <w:r w:rsidRPr="00541BE6">
        <w:rPr>
          <w:rFonts w:ascii="Times New Roman" w:hAnsi="Times New Roman"/>
          <w:b/>
          <w:bCs/>
          <w:sz w:val="28"/>
          <w:szCs w:val="28"/>
        </w:rPr>
        <w:t>відеоконференцзв’язку</w:t>
      </w:r>
      <w:proofErr w:type="spellEnd"/>
      <w:r w:rsidRPr="00541BE6">
        <w:rPr>
          <w:rFonts w:ascii="Times New Roman" w:hAnsi="Times New Roman"/>
          <w:b/>
          <w:bCs/>
          <w:sz w:val="28"/>
          <w:szCs w:val="28"/>
        </w:rPr>
        <w:t xml:space="preserve"> з представницею відповідача</w:t>
      </w:r>
    </w:p>
    <w:p w14:paraId="18A4E676" w14:textId="6130DFCE"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Доводи скаржника відносно того, що суддя </w:t>
      </w:r>
      <w:proofErr w:type="spellStart"/>
      <w:r w:rsidRPr="00541BE6">
        <w:rPr>
          <w:rFonts w:ascii="Times New Roman" w:hAnsi="Times New Roman"/>
          <w:sz w:val="28"/>
          <w:szCs w:val="28"/>
        </w:rPr>
        <w:t>Богачова</w:t>
      </w:r>
      <w:proofErr w:type="spellEnd"/>
      <w:r w:rsidRPr="00541BE6">
        <w:rPr>
          <w:rFonts w:ascii="Times New Roman" w:hAnsi="Times New Roman"/>
          <w:sz w:val="28"/>
          <w:szCs w:val="28"/>
        </w:rPr>
        <w:t xml:space="preserve"> Т.В. очікувала поки у представниці відповідача з’явиться зв'язок для продовження судового засідання в режимі відеоконференції не</w:t>
      </w:r>
      <w:r w:rsidR="00BA5E79" w:rsidRPr="00541BE6">
        <w:rPr>
          <w:rFonts w:ascii="Times New Roman" w:hAnsi="Times New Roman"/>
          <w:sz w:val="28"/>
          <w:szCs w:val="28"/>
        </w:rPr>
        <w:t xml:space="preserve"> може свідчити про</w:t>
      </w:r>
      <w:r w:rsidRPr="00541BE6">
        <w:rPr>
          <w:rFonts w:ascii="Times New Roman" w:hAnsi="Times New Roman"/>
          <w:sz w:val="28"/>
          <w:szCs w:val="28"/>
        </w:rPr>
        <w:t xml:space="preserve"> порушення прав скаржника або надання непередбачену законом перевагу </w:t>
      </w:r>
      <w:r w:rsidR="00BA5E79" w:rsidRPr="00541BE6">
        <w:rPr>
          <w:rFonts w:ascii="Times New Roman" w:hAnsi="Times New Roman"/>
          <w:sz w:val="28"/>
          <w:szCs w:val="28"/>
        </w:rPr>
        <w:t>іншій стороні</w:t>
      </w:r>
      <w:r w:rsidRPr="00541BE6">
        <w:rPr>
          <w:rFonts w:ascii="Times New Roman" w:hAnsi="Times New Roman"/>
          <w:sz w:val="28"/>
          <w:szCs w:val="28"/>
        </w:rPr>
        <w:t>.</w:t>
      </w:r>
    </w:p>
    <w:p w14:paraId="092A003B"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Відповідно до частини 1 статті 212 ЦПК України учасники справи мають право брати участь у судовому засіданні в режимі відеоконференції поза межами приміщення суду за умови наявності у суді відповідної технічної можливості, про яку суд зазначає в ухвалі про відкриття провадження у справі, крім випадків, коли явка цього учасника справи в судове засідання визнана судом обов’язковою.</w:t>
      </w:r>
    </w:p>
    <w:p w14:paraId="2B57963A"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Відповідно до частини 4 статті 212 ЦПК України учасникам судового процесу має бути забезпечена можливість чути та бачити хід судового засідання, ставити запитання і отримувати відповіді, здійснювати інші процесуальні права та обов’язки. Обов’язок щодо контролю якості </w:t>
      </w:r>
      <w:proofErr w:type="spellStart"/>
      <w:r w:rsidRPr="00541BE6">
        <w:rPr>
          <w:rFonts w:ascii="Times New Roman" w:hAnsi="Times New Roman"/>
          <w:sz w:val="28"/>
          <w:szCs w:val="28"/>
        </w:rPr>
        <w:t>відеозв’язку</w:t>
      </w:r>
      <w:proofErr w:type="spellEnd"/>
      <w:r w:rsidRPr="00541BE6">
        <w:rPr>
          <w:rFonts w:ascii="Times New Roman" w:hAnsi="Times New Roman"/>
          <w:sz w:val="28"/>
          <w:szCs w:val="28"/>
        </w:rPr>
        <w:t xml:space="preserve"> покладається на працівників суду.</w:t>
      </w:r>
    </w:p>
    <w:p w14:paraId="5A2AEAC9"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Відтак, учасник має право самостійно визначати яким чином він приймає участь в судовому засідання. Вказаному праву кореспондує обов’язок суду щодо забезпечення проведення засідання в режимі відеоконференції, що, в свою чергу, охоплюється загальним обов’язком суду щодо забезпечення розгляду справи.</w:t>
      </w:r>
    </w:p>
    <w:p w14:paraId="3B7E184E"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За змістом частини 1 статті 128 ЦПК України визнання судом обов’язковості явки учасників справи відноситься до дискреційних повноважень суду.</w:t>
      </w:r>
    </w:p>
    <w:p w14:paraId="6F7748C4" w14:textId="1F565273"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Отже,</w:t>
      </w:r>
      <w:r w:rsidR="00D93BC9" w:rsidRPr="00541BE6">
        <w:rPr>
          <w:rFonts w:ascii="Times New Roman" w:hAnsi="Times New Roman"/>
          <w:sz w:val="28"/>
          <w:szCs w:val="28"/>
        </w:rPr>
        <w:t xml:space="preserve"> очікування суддею на відновлення </w:t>
      </w:r>
      <w:proofErr w:type="spellStart"/>
      <w:r w:rsidR="00D93BC9" w:rsidRPr="00541BE6">
        <w:rPr>
          <w:rFonts w:ascii="Times New Roman" w:hAnsi="Times New Roman"/>
          <w:sz w:val="28"/>
          <w:szCs w:val="28"/>
        </w:rPr>
        <w:t>відеозв</w:t>
      </w:r>
      <w:proofErr w:type="spellEnd"/>
      <w:r w:rsidR="00D93BC9" w:rsidRPr="00F820FC">
        <w:rPr>
          <w:rFonts w:ascii="Times New Roman" w:hAnsi="Times New Roman"/>
          <w:sz w:val="28"/>
          <w:szCs w:val="28"/>
          <w:lang w:val="ru-RU"/>
        </w:rPr>
        <w:t>’</w:t>
      </w:r>
      <w:proofErr w:type="spellStart"/>
      <w:r w:rsidR="00D93BC9" w:rsidRPr="00541BE6">
        <w:rPr>
          <w:rFonts w:ascii="Times New Roman" w:hAnsi="Times New Roman"/>
          <w:sz w:val="28"/>
          <w:szCs w:val="28"/>
        </w:rPr>
        <w:t>язку</w:t>
      </w:r>
      <w:proofErr w:type="spellEnd"/>
      <w:r w:rsidR="00D93BC9" w:rsidRPr="00541BE6">
        <w:rPr>
          <w:rFonts w:ascii="Times New Roman" w:hAnsi="Times New Roman"/>
          <w:sz w:val="28"/>
          <w:szCs w:val="28"/>
        </w:rPr>
        <w:t xml:space="preserve"> не може</w:t>
      </w:r>
      <w:r w:rsidRPr="00541BE6">
        <w:rPr>
          <w:rFonts w:ascii="Times New Roman" w:hAnsi="Times New Roman"/>
          <w:sz w:val="28"/>
          <w:szCs w:val="28"/>
        </w:rPr>
        <w:t xml:space="preserve"> вважатися проявом незаконної відмови в доступі до правосуддя або іншим істотним порушення норм процесуального права під час здійснення правосуддя, що </w:t>
      </w:r>
      <w:r w:rsidRPr="00541BE6">
        <w:rPr>
          <w:rFonts w:ascii="Times New Roman" w:hAnsi="Times New Roman"/>
          <w:sz w:val="28"/>
          <w:szCs w:val="28"/>
        </w:rPr>
        <w:lastRenderedPageBreak/>
        <w:t>унеможливило реалізацію учасниками судового процесу наданих їм процесуальних прав та виконання процесуальних обов’язків.</w:t>
      </w:r>
    </w:p>
    <w:p w14:paraId="4E2F7EA3" w14:textId="77777777" w:rsidR="0056483C" w:rsidRPr="00541BE6" w:rsidRDefault="0056483C" w:rsidP="0056483C">
      <w:pPr>
        <w:spacing w:before="60" w:after="0"/>
        <w:ind w:firstLine="567"/>
        <w:jc w:val="both"/>
        <w:rPr>
          <w:rFonts w:ascii="Times New Roman" w:hAnsi="Times New Roman"/>
          <w:b/>
          <w:bCs/>
          <w:sz w:val="28"/>
          <w:szCs w:val="28"/>
        </w:rPr>
      </w:pPr>
      <w:r w:rsidRPr="00541BE6">
        <w:rPr>
          <w:rFonts w:ascii="Times New Roman" w:hAnsi="Times New Roman"/>
          <w:b/>
          <w:bCs/>
          <w:sz w:val="28"/>
          <w:szCs w:val="28"/>
        </w:rPr>
        <w:t>Стосовно надмірно довгого тексту рішення</w:t>
      </w:r>
    </w:p>
    <w:p w14:paraId="0F1A21BD"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Доводи скаржника </w:t>
      </w:r>
      <w:proofErr w:type="spellStart"/>
      <w:r w:rsidRPr="00541BE6">
        <w:rPr>
          <w:rFonts w:ascii="Times New Roman" w:hAnsi="Times New Roman"/>
          <w:sz w:val="28"/>
          <w:szCs w:val="28"/>
        </w:rPr>
        <w:t>Бухтатого</w:t>
      </w:r>
      <w:proofErr w:type="spellEnd"/>
      <w:r w:rsidRPr="00541BE6">
        <w:rPr>
          <w:rFonts w:ascii="Times New Roman" w:hAnsi="Times New Roman"/>
          <w:sz w:val="28"/>
          <w:szCs w:val="28"/>
        </w:rPr>
        <w:t xml:space="preserve"> І.П. стосовно того, що рішення </w:t>
      </w:r>
      <w:proofErr w:type="spellStart"/>
      <w:r w:rsidRPr="00541BE6">
        <w:rPr>
          <w:rFonts w:ascii="Times New Roman" w:hAnsi="Times New Roman"/>
          <w:sz w:val="28"/>
          <w:szCs w:val="28"/>
        </w:rPr>
        <w:t>Кегичівського</w:t>
      </w:r>
      <w:proofErr w:type="spellEnd"/>
      <w:r w:rsidRPr="00541BE6">
        <w:rPr>
          <w:rFonts w:ascii="Times New Roman" w:hAnsi="Times New Roman"/>
          <w:sz w:val="28"/>
          <w:szCs w:val="28"/>
        </w:rPr>
        <w:t xml:space="preserve"> районного суду Харківської області від 2 листопада 2022 року надмірно довге не свідчить про його невмотивованість.</w:t>
      </w:r>
    </w:p>
    <w:p w14:paraId="788D0010"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Пунктом 40 частини І Рекомендації CM/</w:t>
      </w:r>
      <w:proofErr w:type="spellStart"/>
      <w:r w:rsidRPr="00541BE6">
        <w:rPr>
          <w:rFonts w:ascii="Times New Roman" w:hAnsi="Times New Roman"/>
          <w:sz w:val="28"/>
          <w:szCs w:val="28"/>
        </w:rPr>
        <w:t>Rec</w:t>
      </w:r>
      <w:proofErr w:type="spellEnd"/>
      <w:r w:rsidRPr="00541BE6">
        <w:rPr>
          <w:rFonts w:ascii="Times New Roman" w:hAnsi="Times New Roman"/>
          <w:sz w:val="28"/>
          <w:szCs w:val="28"/>
        </w:rPr>
        <w:t xml:space="preserve"> (2008) 11 Комітету Міністрів Ради Європи державам-членам щодо якості судових рішень встановлено, що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w:t>
      </w:r>
    </w:p>
    <w:p w14:paraId="54484CB0" w14:textId="7BF54CAA" w:rsidR="0056483C" w:rsidRPr="00541BE6" w:rsidRDefault="00813ADA"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Значений</w:t>
      </w:r>
      <w:r w:rsidR="00370F24" w:rsidRPr="00541BE6">
        <w:rPr>
          <w:rFonts w:ascii="Times New Roman" w:hAnsi="Times New Roman"/>
          <w:sz w:val="28"/>
          <w:szCs w:val="28"/>
        </w:rPr>
        <w:t xml:space="preserve"> </w:t>
      </w:r>
      <w:r w:rsidR="0056483C" w:rsidRPr="00541BE6">
        <w:rPr>
          <w:rFonts w:ascii="Times New Roman" w:hAnsi="Times New Roman"/>
          <w:sz w:val="28"/>
          <w:szCs w:val="28"/>
        </w:rPr>
        <w:t xml:space="preserve">об’єм </w:t>
      </w:r>
      <w:r w:rsidR="007E2D08" w:rsidRPr="00541BE6">
        <w:rPr>
          <w:rFonts w:ascii="Times New Roman" w:hAnsi="Times New Roman"/>
          <w:sz w:val="28"/>
          <w:szCs w:val="28"/>
        </w:rPr>
        <w:t>тексту</w:t>
      </w:r>
      <w:r w:rsidR="0056483C" w:rsidRPr="00541BE6">
        <w:rPr>
          <w:rFonts w:ascii="Times New Roman" w:hAnsi="Times New Roman"/>
          <w:sz w:val="28"/>
          <w:szCs w:val="28"/>
        </w:rPr>
        <w:t xml:space="preserve"> судового рішення не </w:t>
      </w:r>
      <w:r w:rsidR="00370F24" w:rsidRPr="00541BE6">
        <w:rPr>
          <w:rFonts w:ascii="Times New Roman" w:hAnsi="Times New Roman"/>
          <w:sz w:val="28"/>
          <w:szCs w:val="28"/>
        </w:rPr>
        <w:t xml:space="preserve">може </w:t>
      </w:r>
      <w:r w:rsidR="007E2D08" w:rsidRPr="00541BE6">
        <w:rPr>
          <w:rFonts w:ascii="Times New Roman" w:hAnsi="Times New Roman"/>
          <w:sz w:val="28"/>
          <w:szCs w:val="28"/>
        </w:rPr>
        <w:t xml:space="preserve">однозначно </w:t>
      </w:r>
      <w:r w:rsidR="00370F24" w:rsidRPr="00541BE6">
        <w:rPr>
          <w:rFonts w:ascii="Times New Roman" w:hAnsi="Times New Roman"/>
          <w:sz w:val="28"/>
          <w:szCs w:val="28"/>
        </w:rPr>
        <w:t>с</w:t>
      </w:r>
      <w:r w:rsidR="007E2D08" w:rsidRPr="00541BE6">
        <w:rPr>
          <w:rFonts w:ascii="Times New Roman" w:hAnsi="Times New Roman"/>
          <w:sz w:val="28"/>
          <w:szCs w:val="28"/>
        </w:rPr>
        <w:t xml:space="preserve">відчити про </w:t>
      </w:r>
      <w:r w:rsidR="0056483C" w:rsidRPr="00541BE6">
        <w:rPr>
          <w:rFonts w:ascii="Times New Roman" w:hAnsi="Times New Roman"/>
          <w:sz w:val="28"/>
          <w:szCs w:val="28"/>
        </w:rPr>
        <w:t>порушенням і не може бути підставою для дисциплінарного правопорушення.</w:t>
      </w:r>
      <w:r w:rsidR="007E2D08" w:rsidRPr="00541BE6">
        <w:rPr>
          <w:rFonts w:ascii="Times New Roman" w:hAnsi="Times New Roman"/>
          <w:sz w:val="28"/>
          <w:szCs w:val="28"/>
        </w:rPr>
        <w:t xml:space="preserve"> </w:t>
      </w:r>
      <w:r w:rsidR="00BA329F" w:rsidRPr="00541BE6">
        <w:rPr>
          <w:rFonts w:ascii="Times New Roman" w:hAnsi="Times New Roman"/>
          <w:sz w:val="28"/>
          <w:szCs w:val="28"/>
        </w:rPr>
        <w:t xml:space="preserve">Належно мотивованим є не лише рішення, які містить виклад мотивів суду, але і рішення, </w:t>
      </w:r>
      <w:r w:rsidR="003829B9" w:rsidRPr="00541BE6">
        <w:rPr>
          <w:rFonts w:ascii="Times New Roman" w:hAnsi="Times New Roman"/>
          <w:sz w:val="28"/>
          <w:szCs w:val="28"/>
        </w:rPr>
        <w:t>якому</w:t>
      </w:r>
      <w:r w:rsidR="00BA329F" w:rsidRPr="00541BE6">
        <w:rPr>
          <w:rFonts w:ascii="Times New Roman" w:hAnsi="Times New Roman"/>
          <w:sz w:val="28"/>
          <w:szCs w:val="28"/>
        </w:rPr>
        <w:t xml:space="preserve"> </w:t>
      </w:r>
      <w:r w:rsidR="003829B9" w:rsidRPr="00541BE6">
        <w:rPr>
          <w:rFonts w:ascii="Times New Roman" w:hAnsi="Times New Roman"/>
          <w:sz w:val="28"/>
          <w:szCs w:val="28"/>
        </w:rPr>
        <w:t xml:space="preserve">мотиви перебувають в логічному </w:t>
      </w:r>
      <w:r w:rsidR="0046016F" w:rsidRPr="00541BE6">
        <w:rPr>
          <w:rFonts w:ascii="Times New Roman" w:hAnsi="Times New Roman"/>
          <w:sz w:val="28"/>
          <w:szCs w:val="28"/>
        </w:rPr>
        <w:t xml:space="preserve">та системному </w:t>
      </w:r>
      <w:r w:rsidR="003829B9" w:rsidRPr="00541BE6">
        <w:rPr>
          <w:rFonts w:ascii="Times New Roman" w:hAnsi="Times New Roman"/>
          <w:sz w:val="28"/>
          <w:szCs w:val="28"/>
        </w:rPr>
        <w:t xml:space="preserve">зв’язку з нормами права, </w:t>
      </w:r>
      <w:r w:rsidR="0046016F" w:rsidRPr="00541BE6">
        <w:rPr>
          <w:rFonts w:ascii="Times New Roman" w:hAnsi="Times New Roman"/>
          <w:sz w:val="28"/>
          <w:szCs w:val="28"/>
        </w:rPr>
        <w:t>що</w:t>
      </w:r>
      <w:r w:rsidR="003829B9" w:rsidRPr="00541BE6">
        <w:rPr>
          <w:rFonts w:ascii="Times New Roman" w:hAnsi="Times New Roman"/>
          <w:sz w:val="28"/>
          <w:szCs w:val="28"/>
        </w:rPr>
        <w:t xml:space="preserve"> врегульовують спірні правовідносини. Саме тому </w:t>
      </w:r>
      <w:r w:rsidR="00B4129F" w:rsidRPr="00541BE6">
        <w:rPr>
          <w:rFonts w:ascii="Times New Roman" w:hAnsi="Times New Roman"/>
          <w:sz w:val="28"/>
          <w:szCs w:val="28"/>
        </w:rPr>
        <w:t>зазначення норм права є необхідною умовою для того, щоб рішення було вмотивованим.</w:t>
      </w:r>
      <w:r w:rsidR="00BA329F" w:rsidRPr="00541BE6">
        <w:rPr>
          <w:rFonts w:ascii="Times New Roman" w:hAnsi="Times New Roman"/>
          <w:sz w:val="28"/>
          <w:szCs w:val="28"/>
        </w:rPr>
        <w:t xml:space="preserve"> </w:t>
      </w:r>
    </w:p>
    <w:p w14:paraId="74B2E4E9" w14:textId="77777777" w:rsidR="0056483C" w:rsidRPr="00541BE6" w:rsidRDefault="0056483C" w:rsidP="0056483C">
      <w:pPr>
        <w:spacing w:before="60" w:after="0"/>
        <w:ind w:firstLine="567"/>
        <w:jc w:val="both"/>
        <w:rPr>
          <w:rFonts w:ascii="Times New Roman" w:hAnsi="Times New Roman"/>
          <w:b/>
          <w:bCs/>
          <w:sz w:val="28"/>
          <w:szCs w:val="28"/>
        </w:rPr>
      </w:pPr>
      <w:r w:rsidRPr="00541BE6">
        <w:rPr>
          <w:rFonts w:ascii="Times New Roman" w:hAnsi="Times New Roman"/>
          <w:b/>
          <w:bCs/>
          <w:sz w:val="28"/>
          <w:szCs w:val="28"/>
        </w:rPr>
        <w:t>Стосовно надмірно тривалого розгляду справи</w:t>
      </w:r>
    </w:p>
    <w:p w14:paraId="0E04AAD8" w14:textId="5E189EB9"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У період розгляду цивільної справи № 624/194/22 (період з 2 травня 2022</w:t>
      </w:r>
      <w:r w:rsidR="004D2504">
        <w:rPr>
          <w:rFonts w:ascii="Times New Roman" w:hAnsi="Times New Roman"/>
          <w:sz w:val="28"/>
          <w:szCs w:val="28"/>
        </w:rPr>
        <w:t> </w:t>
      </w:r>
      <w:r w:rsidRPr="00541BE6">
        <w:rPr>
          <w:rFonts w:ascii="Times New Roman" w:hAnsi="Times New Roman"/>
          <w:sz w:val="28"/>
          <w:szCs w:val="28"/>
        </w:rPr>
        <w:t xml:space="preserve">року по 2 листопада 2022 року) в </w:t>
      </w:r>
      <w:proofErr w:type="spellStart"/>
      <w:r w:rsidRPr="00541BE6">
        <w:rPr>
          <w:rFonts w:ascii="Times New Roman" w:hAnsi="Times New Roman"/>
          <w:sz w:val="28"/>
          <w:szCs w:val="28"/>
        </w:rPr>
        <w:t>Кегичівському</w:t>
      </w:r>
      <w:proofErr w:type="spellEnd"/>
      <w:r w:rsidRPr="00541BE6">
        <w:rPr>
          <w:rFonts w:ascii="Times New Roman" w:hAnsi="Times New Roman"/>
          <w:sz w:val="28"/>
          <w:szCs w:val="28"/>
        </w:rPr>
        <w:t xml:space="preserve"> районному суді Харківської області здійснювало правосуддя лише два судді.</w:t>
      </w:r>
    </w:p>
    <w:p w14:paraId="641ADF08" w14:textId="13B484B8"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Вказана обставина свідчить про надмірне навантаження на суддів цього суду, що об'єктивно впливає на строки розгляду справ та повинно враховуватись при оцінці твердження скаржника відносно «затягнення процесу». </w:t>
      </w:r>
      <w:r w:rsidR="00CB73C1" w:rsidRPr="00541BE6">
        <w:rPr>
          <w:rFonts w:ascii="Times New Roman" w:hAnsi="Times New Roman"/>
          <w:sz w:val="28"/>
          <w:szCs w:val="28"/>
        </w:rPr>
        <w:t>З</w:t>
      </w:r>
      <w:r w:rsidRPr="00541BE6">
        <w:rPr>
          <w:rFonts w:ascii="Times New Roman" w:hAnsi="Times New Roman"/>
          <w:sz w:val="28"/>
          <w:szCs w:val="28"/>
        </w:rPr>
        <w:t>а таких умов тривалі строки розгляду</w:t>
      </w:r>
      <w:r w:rsidR="004C6970" w:rsidRPr="00541BE6">
        <w:rPr>
          <w:rFonts w:ascii="Times New Roman" w:hAnsi="Times New Roman"/>
          <w:sz w:val="28"/>
          <w:szCs w:val="28"/>
        </w:rPr>
        <w:t xml:space="preserve"> </w:t>
      </w:r>
      <w:r w:rsidRPr="00541BE6">
        <w:rPr>
          <w:rFonts w:ascii="Times New Roman" w:hAnsi="Times New Roman"/>
          <w:sz w:val="28"/>
          <w:szCs w:val="28"/>
        </w:rPr>
        <w:t>справи не можна вважати наслідком неправомірних дій судді.</w:t>
      </w:r>
    </w:p>
    <w:p w14:paraId="75EB2971" w14:textId="77777777" w:rsidR="0056483C" w:rsidRPr="00541BE6" w:rsidRDefault="0056483C" w:rsidP="0056483C">
      <w:pPr>
        <w:spacing w:before="60" w:after="0"/>
        <w:ind w:firstLine="567"/>
        <w:jc w:val="both"/>
        <w:rPr>
          <w:rFonts w:ascii="Times New Roman" w:hAnsi="Times New Roman"/>
          <w:b/>
          <w:bCs/>
          <w:sz w:val="28"/>
          <w:szCs w:val="28"/>
        </w:rPr>
      </w:pPr>
      <w:r w:rsidRPr="00541BE6">
        <w:rPr>
          <w:rFonts w:ascii="Times New Roman" w:hAnsi="Times New Roman"/>
          <w:b/>
          <w:bCs/>
          <w:sz w:val="28"/>
          <w:szCs w:val="28"/>
        </w:rPr>
        <w:t>Стосовно особистої заінтересованості судді</w:t>
      </w:r>
    </w:p>
    <w:p w14:paraId="59A1D7B3" w14:textId="05D8D0FA"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Скаржник не наводить доказ</w:t>
      </w:r>
      <w:r w:rsidR="00CB73C1" w:rsidRPr="00541BE6">
        <w:rPr>
          <w:rFonts w:ascii="Times New Roman" w:hAnsi="Times New Roman"/>
          <w:sz w:val="28"/>
          <w:szCs w:val="28"/>
        </w:rPr>
        <w:t>ів</w:t>
      </w:r>
      <w:r w:rsidRPr="00541BE6">
        <w:rPr>
          <w:rFonts w:ascii="Times New Roman" w:hAnsi="Times New Roman"/>
          <w:sz w:val="28"/>
          <w:szCs w:val="28"/>
        </w:rPr>
        <w:t xml:space="preserve"> на</w:t>
      </w:r>
      <w:r w:rsidR="004C6970" w:rsidRPr="00541BE6">
        <w:rPr>
          <w:rFonts w:ascii="Times New Roman" w:hAnsi="Times New Roman"/>
          <w:sz w:val="28"/>
          <w:szCs w:val="28"/>
        </w:rPr>
        <w:t xml:space="preserve"> </w:t>
      </w:r>
      <w:r w:rsidRPr="00541BE6">
        <w:rPr>
          <w:rFonts w:ascii="Times New Roman" w:hAnsi="Times New Roman"/>
          <w:sz w:val="28"/>
          <w:szCs w:val="28"/>
        </w:rPr>
        <w:t xml:space="preserve">підтвердження власних тверджень стосовно наявності у судді </w:t>
      </w:r>
      <w:proofErr w:type="spellStart"/>
      <w:r w:rsidRPr="00541BE6">
        <w:rPr>
          <w:rFonts w:ascii="Times New Roman" w:hAnsi="Times New Roman"/>
          <w:sz w:val="28"/>
          <w:szCs w:val="28"/>
        </w:rPr>
        <w:t>Богачової</w:t>
      </w:r>
      <w:proofErr w:type="spellEnd"/>
      <w:r w:rsidRPr="00541BE6">
        <w:rPr>
          <w:rFonts w:ascii="Times New Roman" w:hAnsi="Times New Roman"/>
          <w:sz w:val="28"/>
          <w:szCs w:val="28"/>
        </w:rPr>
        <w:t xml:space="preserve"> Т.В. особистого інтересу. </w:t>
      </w:r>
    </w:p>
    <w:p w14:paraId="30DCCD6A" w14:textId="2D52C91B"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Під час попередньої перевірки скарг </w:t>
      </w:r>
      <w:proofErr w:type="spellStart"/>
      <w:r w:rsidRPr="00541BE6">
        <w:rPr>
          <w:rFonts w:ascii="Times New Roman" w:hAnsi="Times New Roman"/>
          <w:sz w:val="28"/>
          <w:szCs w:val="28"/>
        </w:rPr>
        <w:t>Бухтатого</w:t>
      </w:r>
      <w:proofErr w:type="spellEnd"/>
      <w:r w:rsidRPr="00541BE6">
        <w:rPr>
          <w:rFonts w:ascii="Times New Roman" w:hAnsi="Times New Roman"/>
          <w:sz w:val="28"/>
          <w:szCs w:val="28"/>
        </w:rPr>
        <w:t xml:space="preserve"> І.П., які були зареєстровані за вхідними № Б</w:t>
      </w:r>
      <w:r w:rsidRPr="00541BE6">
        <w:rPr>
          <w:rFonts w:ascii="Times New Roman" w:hAnsi="Times New Roman"/>
          <w:sz w:val="28"/>
          <w:szCs w:val="28"/>
        </w:rPr>
        <w:noBreakHyphen/>
        <w:t>2153/0/7-22,</w:t>
      </w:r>
      <w:r w:rsidR="004C6970" w:rsidRPr="00541BE6">
        <w:rPr>
          <w:rFonts w:ascii="Times New Roman" w:hAnsi="Times New Roman"/>
          <w:sz w:val="28"/>
          <w:szCs w:val="28"/>
        </w:rPr>
        <w:t xml:space="preserve"> </w:t>
      </w:r>
      <w:r w:rsidR="00924106" w:rsidRPr="00541BE6">
        <w:rPr>
          <w:rFonts w:ascii="Times New Roman" w:hAnsi="Times New Roman"/>
          <w:sz w:val="28"/>
          <w:szCs w:val="28"/>
        </w:rPr>
        <w:t xml:space="preserve">№ Б-327/0/7-23, </w:t>
      </w:r>
      <w:r w:rsidRPr="00541BE6">
        <w:rPr>
          <w:rFonts w:ascii="Times New Roman" w:hAnsi="Times New Roman"/>
          <w:sz w:val="28"/>
          <w:szCs w:val="28"/>
        </w:rPr>
        <w:t>№ Б-327/1/7-23, № Б-327/2/7-23 та № Б-327/3/7-23 доводи скаржника не знайшли свого підтвердження.</w:t>
      </w:r>
    </w:p>
    <w:p w14:paraId="21C117C1" w14:textId="453A8533" w:rsidR="0056483C" w:rsidRPr="00541BE6" w:rsidRDefault="0056483C" w:rsidP="0056483C">
      <w:pPr>
        <w:spacing w:before="60" w:after="0"/>
        <w:ind w:firstLine="567"/>
        <w:jc w:val="both"/>
        <w:rPr>
          <w:rFonts w:ascii="Times New Roman" w:hAnsi="Times New Roman"/>
          <w:sz w:val="28"/>
          <w:szCs w:val="28"/>
        </w:rPr>
      </w:pPr>
      <w:proofErr w:type="spellStart"/>
      <w:r w:rsidRPr="00541BE6">
        <w:rPr>
          <w:rFonts w:ascii="Times New Roman" w:hAnsi="Times New Roman"/>
          <w:sz w:val="28"/>
          <w:szCs w:val="28"/>
        </w:rPr>
        <w:t>Бухтатий</w:t>
      </w:r>
      <w:proofErr w:type="spellEnd"/>
      <w:r w:rsidRPr="00541BE6">
        <w:rPr>
          <w:rFonts w:ascii="Times New Roman" w:hAnsi="Times New Roman"/>
          <w:sz w:val="28"/>
          <w:szCs w:val="28"/>
        </w:rPr>
        <w:t xml:space="preserve"> І.П. вперше звернувся до Вищої ради правосуддя зі скаргою 15</w:t>
      </w:r>
      <w:r w:rsidR="00251E61">
        <w:rPr>
          <w:rFonts w:ascii="Times New Roman" w:hAnsi="Times New Roman"/>
          <w:sz w:val="28"/>
          <w:szCs w:val="28"/>
        </w:rPr>
        <w:t> </w:t>
      </w:r>
      <w:r w:rsidRPr="00541BE6">
        <w:rPr>
          <w:rFonts w:ascii="Times New Roman" w:hAnsi="Times New Roman"/>
          <w:sz w:val="28"/>
          <w:szCs w:val="28"/>
        </w:rPr>
        <w:t xml:space="preserve">грудня 2022 року, тобто відразу після ухвалення </w:t>
      </w:r>
      <w:proofErr w:type="spellStart"/>
      <w:r w:rsidRPr="00541BE6">
        <w:rPr>
          <w:rFonts w:ascii="Times New Roman" w:hAnsi="Times New Roman"/>
          <w:sz w:val="28"/>
          <w:szCs w:val="28"/>
        </w:rPr>
        <w:t>Кегичівським</w:t>
      </w:r>
      <w:proofErr w:type="spellEnd"/>
      <w:r w:rsidRPr="00541BE6">
        <w:rPr>
          <w:rFonts w:ascii="Times New Roman" w:hAnsi="Times New Roman"/>
          <w:sz w:val="28"/>
          <w:szCs w:val="28"/>
        </w:rPr>
        <w:t xml:space="preserve"> районним судом Харківської області рішення у справі № 624/194/22.</w:t>
      </w:r>
    </w:p>
    <w:p w14:paraId="3FFA7F88" w14:textId="77777777" w:rsidR="00D21190"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З змісту скарги </w:t>
      </w:r>
      <w:proofErr w:type="spellStart"/>
      <w:r w:rsidRPr="00541BE6">
        <w:rPr>
          <w:rFonts w:ascii="Times New Roman" w:hAnsi="Times New Roman"/>
          <w:sz w:val="28"/>
          <w:szCs w:val="28"/>
        </w:rPr>
        <w:t>Бухтатого</w:t>
      </w:r>
      <w:proofErr w:type="spellEnd"/>
      <w:r w:rsidRPr="00541BE6">
        <w:rPr>
          <w:rFonts w:ascii="Times New Roman" w:hAnsi="Times New Roman"/>
          <w:sz w:val="28"/>
          <w:szCs w:val="28"/>
        </w:rPr>
        <w:t xml:space="preserve"> І.П. вбачається, що його </w:t>
      </w:r>
      <w:r w:rsidR="00924106" w:rsidRPr="00541BE6">
        <w:rPr>
          <w:rFonts w:ascii="Times New Roman" w:hAnsi="Times New Roman"/>
          <w:sz w:val="28"/>
          <w:szCs w:val="28"/>
        </w:rPr>
        <w:t>він не згодний з рішенням</w:t>
      </w:r>
      <w:r w:rsidRPr="00541BE6">
        <w:rPr>
          <w:rFonts w:ascii="Times New Roman" w:hAnsi="Times New Roman"/>
          <w:sz w:val="28"/>
          <w:szCs w:val="28"/>
        </w:rPr>
        <w:t xml:space="preserve"> </w:t>
      </w:r>
      <w:proofErr w:type="spellStart"/>
      <w:r w:rsidRPr="00541BE6">
        <w:rPr>
          <w:rFonts w:ascii="Times New Roman" w:hAnsi="Times New Roman"/>
          <w:sz w:val="28"/>
          <w:szCs w:val="28"/>
        </w:rPr>
        <w:t>Кегичівського</w:t>
      </w:r>
      <w:proofErr w:type="spellEnd"/>
      <w:r w:rsidRPr="00541BE6">
        <w:rPr>
          <w:rFonts w:ascii="Times New Roman" w:hAnsi="Times New Roman"/>
          <w:sz w:val="28"/>
          <w:szCs w:val="28"/>
        </w:rPr>
        <w:t xml:space="preserve"> районного суду Харківської області від 2 листопада </w:t>
      </w:r>
      <w:r w:rsidRPr="00541BE6">
        <w:rPr>
          <w:rFonts w:ascii="Times New Roman" w:hAnsi="Times New Roman"/>
          <w:sz w:val="28"/>
          <w:szCs w:val="28"/>
        </w:rPr>
        <w:lastRenderedPageBreak/>
        <w:t>2022 року. Вказане твердження може свідчити про незгоду скаржника з рішенням суду.</w:t>
      </w:r>
      <w:r w:rsidR="00924106" w:rsidRPr="00541BE6">
        <w:rPr>
          <w:rFonts w:ascii="Times New Roman" w:hAnsi="Times New Roman"/>
          <w:sz w:val="28"/>
          <w:szCs w:val="28"/>
        </w:rPr>
        <w:t xml:space="preserve"> </w:t>
      </w:r>
    </w:p>
    <w:p w14:paraId="5EABC1F0" w14:textId="6821D3A2"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16 травня 2023 року, за результатом перегляду рішення </w:t>
      </w:r>
      <w:proofErr w:type="spellStart"/>
      <w:r w:rsidRPr="00541BE6">
        <w:rPr>
          <w:rFonts w:ascii="Times New Roman" w:hAnsi="Times New Roman"/>
          <w:sz w:val="28"/>
          <w:szCs w:val="28"/>
        </w:rPr>
        <w:t>Кегичівського</w:t>
      </w:r>
      <w:proofErr w:type="spellEnd"/>
      <w:r w:rsidRPr="00541BE6">
        <w:rPr>
          <w:rFonts w:ascii="Times New Roman" w:hAnsi="Times New Roman"/>
          <w:sz w:val="28"/>
          <w:szCs w:val="28"/>
        </w:rPr>
        <w:t xml:space="preserve"> районного суду Харківської області від 2 листопада 2022 року</w:t>
      </w:r>
      <w:r w:rsidR="00E828FE" w:rsidRPr="00541BE6">
        <w:rPr>
          <w:rFonts w:ascii="Times New Roman" w:hAnsi="Times New Roman"/>
          <w:sz w:val="28"/>
          <w:szCs w:val="28"/>
        </w:rPr>
        <w:t>,</w:t>
      </w:r>
      <w:r w:rsidRPr="00541BE6">
        <w:rPr>
          <w:rFonts w:ascii="Times New Roman" w:hAnsi="Times New Roman"/>
          <w:sz w:val="28"/>
          <w:szCs w:val="28"/>
        </w:rPr>
        <w:t xml:space="preserve"> Харківський апеляційний суд залишив без задоволення апеляційну скаргу </w:t>
      </w:r>
      <w:r w:rsidR="00F820FC" w:rsidRPr="00F820FC">
        <w:rPr>
          <w:rFonts w:ascii="Times New Roman" w:hAnsi="Times New Roman"/>
          <w:sz w:val="28"/>
          <w:szCs w:val="28"/>
        </w:rPr>
        <w:t>ОСОБА1</w:t>
      </w:r>
      <w:r w:rsidRPr="00541BE6">
        <w:rPr>
          <w:rFonts w:ascii="Times New Roman" w:hAnsi="Times New Roman"/>
          <w:sz w:val="28"/>
          <w:szCs w:val="28"/>
        </w:rPr>
        <w:t xml:space="preserve"> вказавши, що рішення </w:t>
      </w:r>
      <w:proofErr w:type="spellStart"/>
      <w:r w:rsidRPr="00541BE6">
        <w:rPr>
          <w:rFonts w:ascii="Times New Roman" w:hAnsi="Times New Roman"/>
          <w:sz w:val="28"/>
          <w:szCs w:val="28"/>
        </w:rPr>
        <w:t>Кегичівського</w:t>
      </w:r>
      <w:proofErr w:type="spellEnd"/>
      <w:r w:rsidRPr="00541BE6">
        <w:rPr>
          <w:rFonts w:ascii="Times New Roman" w:hAnsi="Times New Roman"/>
          <w:sz w:val="28"/>
          <w:szCs w:val="28"/>
        </w:rPr>
        <w:t xml:space="preserve"> районного суду Харківської області від 2</w:t>
      </w:r>
      <w:r w:rsidR="00251E61">
        <w:rPr>
          <w:rFonts w:ascii="Times New Roman" w:hAnsi="Times New Roman"/>
          <w:sz w:val="28"/>
          <w:szCs w:val="28"/>
        </w:rPr>
        <w:t> </w:t>
      </w:r>
      <w:r w:rsidRPr="00541BE6">
        <w:rPr>
          <w:rFonts w:ascii="Times New Roman" w:hAnsi="Times New Roman"/>
          <w:sz w:val="28"/>
          <w:szCs w:val="28"/>
        </w:rPr>
        <w:t>листопада 2022 року ухвалене з додержанням вимог матеріального та процесуального права.</w:t>
      </w:r>
    </w:p>
    <w:p w14:paraId="7E3C0E3E"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Отже можна виснувати, що відомості, які вказані у скаргах </w:t>
      </w:r>
      <w:proofErr w:type="spellStart"/>
      <w:r w:rsidRPr="00541BE6">
        <w:rPr>
          <w:rFonts w:ascii="Times New Roman" w:hAnsi="Times New Roman"/>
          <w:sz w:val="28"/>
          <w:szCs w:val="28"/>
        </w:rPr>
        <w:t>Бухтатого</w:t>
      </w:r>
      <w:proofErr w:type="spellEnd"/>
      <w:r w:rsidRPr="00541BE6">
        <w:rPr>
          <w:rFonts w:ascii="Times New Roman" w:hAnsi="Times New Roman"/>
          <w:sz w:val="28"/>
          <w:szCs w:val="28"/>
        </w:rPr>
        <w:t xml:space="preserve"> І.П. не знайшли свого підтвердження при попередній перевірці. </w:t>
      </w:r>
    </w:p>
    <w:p w14:paraId="60FB5C9A" w14:textId="77777777" w:rsidR="0056483C" w:rsidRPr="00541BE6" w:rsidRDefault="0056483C" w:rsidP="0056483C">
      <w:pPr>
        <w:spacing w:before="60" w:after="0"/>
        <w:ind w:firstLine="567"/>
        <w:jc w:val="both"/>
        <w:rPr>
          <w:rFonts w:ascii="Times New Roman" w:hAnsi="Times New Roman"/>
          <w:b/>
          <w:bCs/>
          <w:sz w:val="28"/>
          <w:szCs w:val="28"/>
        </w:rPr>
      </w:pPr>
      <w:r w:rsidRPr="00541BE6">
        <w:rPr>
          <w:rFonts w:ascii="Times New Roman" w:hAnsi="Times New Roman"/>
          <w:b/>
          <w:bCs/>
          <w:sz w:val="28"/>
          <w:szCs w:val="28"/>
        </w:rPr>
        <w:t>Оцінка пояснень судді</w:t>
      </w:r>
    </w:p>
    <w:p w14:paraId="261C785B" w14:textId="112AB8C1"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29 січня 2024 року до Вищої ради правосуддя надійшли пояснення судді </w:t>
      </w:r>
      <w:proofErr w:type="spellStart"/>
      <w:r w:rsidRPr="00541BE6">
        <w:rPr>
          <w:rFonts w:ascii="Times New Roman" w:hAnsi="Times New Roman"/>
          <w:sz w:val="28"/>
          <w:szCs w:val="28"/>
        </w:rPr>
        <w:t>Богачової</w:t>
      </w:r>
      <w:proofErr w:type="spellEnd"/>
      <w:r w:rsidR="00305488" w:rsidRPr="00541BE6">
        <w:rPr>
          <w:rFonts w:ascii="Times New Roman" w:hAnsi="Times New Roman"/>
          <w:sz w:val="28"/>
          <w:szCs w:val="28"/>
        </w:rPr>
        <w:t> </w:t>
      </w:r>
      <w:r w:rsidRPr="00541BE6">
        <w:rPr>
          <w:rFonts w:ascii="Times New Roman" w:hAnsi="Times New Roman"/>
          <w:sz w:val="28"/>
          <w:szCs w:val="28"/>
        </w:rPr>
        <w:t>Т.В., в яких суддя спростовує твердження скаржника та долучає до пояснень копію технічного запису судових засідань у справі № 624/194/22.</w:t>
      </w:r>
    </w:p>
    <w:p w14:paraId="2D4210EE" w14:textId="70473FA1"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Суддя </w:t>
      </w:r>
      <w:proofErr w:type="spellStart"/>
      <w:r w:rsidRPr="00541BE6">
        <w:rPr>
          <w:rFonts w:ascii="Times New Roman" w:hAnsi="Times New Roman"/>
          <w:sz w:val="28"/>
          <w:szCs w:val="28"/>
        </w:rPr>
        <w:t>Богачова</w:t>
      </w:r>
      <w:proofErr w:type="spellEnd"/>
      <w:r w:rsidRPr="00541BE6">
        <w:rPr>
          <w:rFonts w:ascii="Times New Roman" w:hAnsi="Times New Roman"/>
          <w:sz w:val="28"/>
          <w:szCs w:val="28"/>
        </w:rPr>
        <w:t xml:space="preserve"> Т.В. у своїх поясненнях зазначає, що нею при розгляді даної справи приймалися міри для своєчасного, повного та всебічного розгляду справи із застосуванням норм матеріального та процесуального права з урахуванням складності справи, поведінки учасників процесу. Посилання скаржника </w:t>
      </w:r>
      <w:proofErr w:type="spellStart"/>
      <w:r w:rsidRPr="00541BE6">
        <w:rPr>
          <w:rFonts w:ascii="Times New Roman" w:hAnsi="Times New Roman"/>
          <w:sz w:val="28"/>
          <w:szCs w:val="28"/>
        </w:rPr>
        <w:t>Бухтатого</w:t>
      </w:r>
      <w:proofErr w:type="spellEnd"/>
      <w:r w:rsidRPr="00541BE6">
        <w:rPr>
          <w:rFonts w:ascii="Times New Roman" w:hAnsi="Times New Roman"/>
          <w:sz w:val="28"/>
          <w:szCs w:val="28"/>
        </w:rPr>
        <w:t xml:space="preserve"> І.П. щодо грубого та зневажливого ставлення є безпідставними, оскільки як вбачається з матеріалів цивільної справи та технічного запису судових засідань від 15</w:t>
      </w:r>
      <w:r w:rsidR="00E5745F" w:rsidRPr="00541BE6">
        <w:rPr>
          <w:rFonts w:ascii="Times New Roman" w:hAnsi="Times New Roman"/>
          <w:sz w:val="28"/>
          <w:szCs w:val="28"/>
        </w:rPr>
        <w:t xml:space="preserve"> червня </w:t>
      </w:r>
      <w:r w:rsidRPr="00541BE6">
        <w:rPr>
          <w:rFonts w:ascii="Times New Roman" w:hAnsi="Times New Roman"/>
          <w:sz w:val="28"/>
          <w:szCs w:val="28"/>
        </w:rPr>
        <w:t>2022</w:t>
      </w:r>
      <w:r w:rsidR="00E5745F" w:rsidRPr="00541BE6">
        <w:rPr>
          <w:rFonts w:ascii="Times New Roman" w:hAnsi="Times New Roman"/>
          <w:sz w:val="28"/>
          <w:szCs w:val="28"/>
        </w:rPr>
        <w:t> року</w:t>
      </w:r>
      <w:r w:rsidRPr="00541BE6">
        <w:rPr>
          <w:rFonts w:ascii="Times New Roman" w:hAnsi="Times New Roman"/>
          <w:sz w:val="28"/>
          <w:szCs w:val="28"/>
        </w:rPr>
        <w:t>, 17</w:t>
      </w:r>
      <w:r w:rsidR="00E5745F" w:rsidRPr="00541BE6">
        <w:rPr>
          <w:rFonts w:ascii="Times New Roman" w:hAnsi="Times New Roman"/>
          <w:sz w:val="28"/>
          <w:szCs w:val="28"/>
        </w:rPr>
        <w:t xml:space="preserve"> серпня </w:t>
      </w:r>
      <w:r w:rsidRPr="00541BE6">
        <w:rPr>
          <w:rFonts w:ascii="Times New Roman" w:hAnsi="Times New Roman"/>
          <w:sz w:val="28"/>
          <w:szCs w:val="28"/>
        </w:rPr>
        <w:t>2022</w:t>
      </w:r>
      <w:r w:rsidR="00E5745F" w:rsidRPr="00541BE6">
        <w:rPr>
          <w:rFonts w:ascii="Times New Roman" w:hAnsi="Times New Roman"/>
          <w:sz w:val="28"/>
          <w:szCs w:val="28"/>
        </w:rPr>
        <w:t xml:space="preserve"> року</w:t>
      </w:r>
      <w:r w:rsidRPr="00541BE6">
        <w:rPr>
          <w:rFonts w:ascii="Times New Roman" w:hAnsi="Times New Roman"/>
          <w:sz w:val="28"/>
          <w:szCs w:val="28"/>
        </w:rPr>
        <w:t>, 28</w:t>
      </w:r>
      <w:r w:rsidR="00900E6A" w:rsidRPr="00541BE6">
        <w:rPr>
          <w:rFonts w:ascii="Times New Roman" w:hAnsi="Times New Roman"/>
          <w:sz w:val="28"/>
          <w:szCs w:val="28"/>
        </w:rPr>
        <w:t xml:space="preserve"> вересня </w:t>
      </w:r>
      <w:r w:rsidRPr="00541BE6">
        <w:rPr>
          <w:rFonts w:ascii="Times New Roman" w:hAnsi="Times New Roman"/>
          <w:sz w:val="28"/>
          <w:szCs w:val="28"/>
        </w:rPr>
        <w:t>2022</w:t>
      </w:r>
      <w:r w:rsidR="004D2504">
        <w:rPr>
          <w:rFonts w:ascii="Times New Roman" w:hAnsi="Times New Roman"/>
          <w:sz w:val="28"/>
          <w:szCs w:val="28"/>
        </w:rPr>
        <w:t> </w:t>
      </w:r>
      <w:r w:rsidR="00900E6A" w:rsidRPr="00541BE6">
        <w:rPr>
          <w:rFonts w:ascii="Times New Roman" w:hAnsi="Times New Roman"/>
          <w:sz w:val="28"/>
          <w:szCs w:val="28"/>
        </w:rPr>
        <w:t>року,</w:t>
      </w:r>
      <w:r w:rsidRPr="00541BE6">
        <w:rPr>
          <w:rFonts w:ascii="Times New Roman" w:hAnsi="Times New Roman"/>
          <w:sz w:val="28"/>
          <w:szCs w:val="28"/>
        </w:rPr>
        <w:t xml:space="preserve"> дані посилання не підтверджуються. </w:t>
      </w:r>
    </w:p>
    <w:p w14:paraId="5A903414" w14:textId="11558DF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 xml:space="preserve">Долучений </w:t>
      </w:r>
      <w:proofErr w:type="spellStart"/>
      <w:r w:rsidRPr="00541BE6">
        <w:rPr>
          <w:rFonts w:ascii="Times New Roman" w:hAnsi="Times New Roman"/>
          <w:sz w:val="28"/>
          <w:szCs w:val="28"/>
        </w:rPr>
        <w:t>Богачовою</w:t>
      </w:r>
      <w:proofErr w:type="spellEnd"/>
      <w:r w:rsidRPr="00541BE6">
        <w:rPr>
          <w:rFonts w:ascii="Times New Roman" w:hAnsi="Times New Roman"/>
          <w:sz w:val="28"/>
          <w:szCs w:val="28"/>
        </w:rPr>
        <w:t xml:space="preserve"> Т.В.</w:t>
      </w:r>
      <w:r w:rsidR="004C6970" w:rsidRPr="00541BE6">
        <w:rPr>
          <w:rFonts w:ascii="Times New Roman" w:hAnsi="Times New Roman"/>
          <w:sz w:val="28"/>
          <w:szCs w:val="28"/>
        </w:rPr>
        <w:t xml:space="preserve"> </w:t>
      </w:r>
      <w:r w:rsidRPr="00541BE6">
        <w:rPr>
          <w:rFonts w:ascii="Times New Roman" w:hAnsi="Times New Roman"/>
          <w:sz w:val="28"/>
          <w:szCs w:val="28"/>
        </w:rPr>
        <w:t>технічних запис судового засідання дозволяє виснувати, що суддя та сторони по справі поводилися стримано, без будь-яких звинувачень чи проявів зневаги один до одного. Жодних ознак, які можуть свідчити про неформальне спілкування судді з іншими учасниками справи, не виявлено.</w:t>
      </w:r>
    </w:p>
    <w:p w14:paraId="692AD741"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Зі звукозаписів судового засідання у справі № 624/194/22 також вбачається, що відкладення справи відбувалися зі згоди, а в окремих випадках з ініціативи самого скаржника. Відтак, твердження скаржника про надмірно тривалий розгляд справи є безпідставними.</w:t>
      </w:r>
    </w:p>
    <w:p w14:paraId="6A2351EA"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Вища рада правосуддя, як орган, який вирішує питання про дисциплінарну відповідальність судді, не наділена законом повноваженнями встановлювати обставини, оцінювати докази у справі, зокрема їх належність та допустимість,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w:t>
      </w:r>
    </w:p>
    <w:p w14:paraId="680A5BE4"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lastRenderedPageBreak/>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Рекомендації CM/</w:t>
      </w:r>
      <w:proofErr w:type="spellStart"/>
      <w:r w:rsidRPr="00541BE6">
        <w:rPr>
          <w:rFonts w:ascii="Times New Roman" w:hAnsi="Times New Roman"/>
          <w:sz w:val="28"/>
          <w:szCs w:val="28"/>
        </w:rPr>
        <w:t>Rec</w:t>
      </w:r>
      <w:proofErr w:type="spellEnd"/>
      <w:r w:rsidRPr="00541BE6">
        <w:rPr>
          <w:rFonts w:ascii="Times New Roman" w:hAnsi="Times New Roman"/>
          <w:sz w:val="28"/>
          <w:szCs w:val="28"/>
        </w:rPr>
        <w:t xml:space="preserve"> (2010) 12 Комітету Міністрів Ради Європи державам-членам щодо суддів: незалежність, ефективність та обов'язки).</w:t>
      </w:r>
    </w:p>
    <w:p w14:paraId="70742A85"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w:t>
      </w:r>
    </w:p>
    <w:p w14:paraId="3390115A" w14:textId="77777777" w:rsidR="0056483C" w:rsidRPr="00541BE6" w:rsidRDefault="0056483C" w:rsidP="0056483C">
      <w:pPr>
        <w:spacing w:before="60" w:after="0"/>
        <w:ind w:firstLine="567"/>
        <w:jc w:val="both"/>
        <w:rPr>
          <w:rFonts w:ascii="Times New Roman" w:hAnsi="Times New Roman"/>
          <w:sz w:val="28"/>
          <w:szCs w:val="28"/>
        </w:rPr>
      </w:pPr>
      <w:r w:rsidRPr="00541BE6">
        <w:rPr>
          <w:rFonts w:ascii="Times New Roman" w:hAnsi="Times New Roman"/>
          <w:sz w:val="28"/>
          <w:szCs w:val="28"/>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14:paraId="3469020E" w14:textId="52452662" w:rsidR="00956B5A" w:rsidRPr="00541BE6" w:rsidRDefault="00E65860" w:rsidP="00E360B5">
      <w:pPr>
        <w:spacing w:before="60" w:after="0"/>
        <w:ind w:firstLine="567"/>
        <w:jc w:val="both"/>
        <w:rPr>
          <w:rFonts w:ascii="Times New Roman" w:hAnsi="Times New Roman"/>
          <w:sz w:val="28"/>
          <w:szCs w:val="28"/>
        </w:rPr>
      </w:pPr>
      <w:r w:rsidRPr="00541BE6">
        <w:rPr>
          <w:rFonts w:ascii="Times New Roman" w:hAnsi="Times New Roman"/>
          <w:sz w:val="28"/>
          <w:szCs w:val="28"/>
        </w:rPr>
        <w:t>З огляду на викладене</w:t>
      </w:r>
      <w:r w:rsidR="0084352E" w:rsidRPr="00541BE6">
        <w:rPr>
          <w:rFonts w:ascii="Times New Roman" w:hAnsi="Times New Roman"/>
          <w:sz w:val="28"/>
          <w:szCs w:val="28"/>
        </w:rPr>
        <w:t>, керуючись статтею 4</w:t>
      </w:r>
      <w:r w:rsidR="004367CC" w:rsidRPr="00541BE6">
        <w:rPr>
          <w:rFonts w:ascii="Times New Roman" w:hAnsi="Times New Roman"/>
          <w:sz w:val="28"/>
          <w:szCs w:val="28"/>
        </w:rPr>
        <w:t>5</w:t>
      </w:r>
      <w:r w:rsidR="0084352E" w:rsidRPr="00541BE6">
        <w:rPr>
          <w:rFonts w:ascii="Times New Roman" w:hAnsi="Times New Roman"/>
          <w:sz w:val="28"/>
          <w:szCs w:val="28"/>
        </w:rPr>
        <w:t xml:space="preserve"> Закону України «Про Вищу раду правосуддя»</w:t>
      </w:r>
      <w:r w:rsidR="00D54E89" w:rsidRPr="00541BE6">
        <w:rPr>
          <w:rFonts w:ascii="Times New Roman" w:hAnsi="Times New Roman"/>
          <w:sz w:val="28"/>
          <w:szCs w:val="28"/>
        </w:rPr>
        <w:t xml:space="preserve"> </w:t>
      </w:r>
      <w:r w:rsidRPr="00541BE6">
        <w:rPr>
          <w:rFonts w:ascii="Times New Roman" w:hAnsi="Times New Roman"/>
          <w:sz w:val="28"/>
          <w:szCs w:val="28"/>
        </w:rPr>
        <w:t>Друга Дисциплінарна палата Вищої ради правосуддя</w:t>
      </w:r>
    </w:p>
    <w:p w14:paraId="5D82B424" w14:textId="6CCEE001" w:rsidR="00AF2B28" w:rsidRPr="00541BE6" w:rsidRDefault="00AF2B28" w:rsidP="00834547">
      <w:pPr>
        <w:pStyle w:val="a6"/>
        <w:spacing w:before="120" w:after="0"/>
        <w:ind w:firstLine="567"/>
        <w:jc w:val="center"/>
        <w:rPr>
          <w:b/>
          <w:color w:val="000000"/>
          <w:sz w:val="28"/>
          <w:szCs w:val="28"/>
          <w:lang w:val="uk-UA"/>
        </w:rPr>
      </w:pPr>
      <w:r w:rsidRPr="00541BE6">
        <w:rPr>
          <w:b/>
          <w:sz w:val="28"/>
          <w:szCs w:val="28"/>
          <w:lang w:val="uk-UA"/>
        </w:rPr>
        <w:t>ухвалила</w:t>
      </w:r>
      <w:r w:rsidRPr="00541BE6">
        <w:rPr>
          <w:b/>
          <w:color w:val="000000"/>
          <w:sz w:val="28"/>
          <w:szCs w:val="28"/>
          <w:lang w:val="uk-UA"/>
        </w:rPr>
        <w:t>:</w:t>
      </w:r>
    </w:p>
    <w:p w14:paraId="0C368ED9" w14:textId="292D6531" w:rsidR="00522201" w:rsidRPr="00251E61" w:rsidRDefault="00522201" w:rsidP="00251E61">
      <w:pPr>
        <w:spacing w:before="60" w:after="0"/>
        <w:jc w:val="both"/>
        <w:rPr>
          <w:rFonts w:ascii="Times New Roman" w:hAnsi="Times New Roman"/>
          <w:sz w:val="28"/>
          <w:szCs w:val="28"/>
        </w:rPr>
      </w:pPr>
      <w:r w:rsidRPr="00251E61">
        <w:rPr>
          <w:rFonts w:ascii="Times New Roman" w:hAnsi="Times New Roman"/>
          <w:sz w:val="28"/>
          <w:szCs w:val="28"/>
        </w:rPr>
        <w:t xml:space="preserve">відмовити у відкритті дисциплінарної справи за скаргами </w:t>
      </w:r>
      <w:proofErr w:type="spellStart"/>
      <w:r w:rsidRPr="00251E61">
        <w:rPr>
          <w:rFonts w:ascii="Times New Roman" w:hAnsi="Times New Roman"/>
          <w:sz w:val="28"/>
          <w:szCs w:val="28"/>
        </w:rPr>
        <w:t>Бухтатого</w:t>
      </w:r>
      <w:proofErr w:type="spellEnd"/>
      <w:r w:rsidRPr="00251E61">
        <w:rPr>
          <w:rFonts w:ascii="Times New Roman" w:hAnsi="Times New Roman"/>
          <w:sz w:val="28"/>
          <w:szCs w:val="28"/>
        </w:rPr>
        <w:t xml:space="preserve"> І</w:t>
      </w:r>
      <w:r w:rsidR="00541BE6" w:rsidRPr="00251E61">
        <w:rPr>
          <w:rFonts w:ascii="Times New Roman" w:hAnsi="Times New Roman"/>
          <w:sz w:val="28"/>
          <w:szCs w:val="28"/>
        </w:rPr>
        <w:t>вана Петровича</w:t>
      </w:r>
      <w:r w:rsidR="00CA4BDD" w:rsidRPr="00251E61">
        <w:rPr>
          <w:rFonts w:ascii="Times New Roman" w:hAnsi="Times New Roman"/>
          <w:sz w:val="28"/>
          <w:szCs w:val="28"/>
        </w:rPr>
        <w:t xml:space="preserve"> </w:t>
      </w:r>
      <w:r w:rsidRPr="00251E61">
        <w:rPr>
          <w:rFonts w:ascii="Times New Roman" w:hAnsi="Times New Roman"/>
          <w:sz w:val="28"/>
          <w:szCs w:val="28"/>
        </w:rPr>
        <w:t>від 15 грудня 2022 року</w:t>
      </w:r>
      <w:r w:rsidR="00D843C4">
        <w:rPr>
          <w:rFonts w:ascii="Times New Roman" w:hAnsi="Times New Roman"/>
          <w:sz w:val="28"/>
          <w:szCs w:val="28"/>
        </w:rPr>
        <w:t xml:space="preserve"> </w:t>
      </w:r>
      <w:r w:rsidR="00D843C4" w:rsidRPr="00251E61">
        <w:rPr>
          <w:rFonts w:ascii="Times New Roman" w:hAnsi="Times New Roman"/>
          <w:sz w:val="28"/>
          <w:szCs w:val="28"/>
        </w:rPr>
        <w:t>№ Б-2153/0/7-22</w:t>
      </w:r>
      <w:r w:rsidRPr="00251E61">
        <w:rPr>
          <w:rFonts w:ascii="Times New Roman" w:hAnsi="Times New Roman"/>
          <w:sz w:val="28"/>
          <w:szCs w:val="28"/>
        </w:rPr>
        <w:t>, від 1 лютого 2023 року</w:t>
      </w:r>
      <w:r w:rsidR="00D843C4">
        <w:rPr>
          <w:rFonts w:ascii="Times New Roman" w:hAnsi="Times New Roman"/>
          <w:sz w:val="28"/>
          <w:szCs w:val="28"/>
        </w:rPr>
        <w:t xml:space="preserve"> </w:t>
      </w:r>
      <w:r w:rsidR="00D843C4" w:rsidRPr="00251E61">
        <w:rPr>
          <w:rFonts w:ascii="Times New Roman" w:hAnsi="Times New Roman"/>
          <w:sz w:val="28"/>
          <w:szCs w:val="28"/>
        </w:rPr>
        <w:t>№</w:t>
      </w:r>
      <w:r w:rsidR="00D843C4">
        <w:rPr>
          <w:rFonts w:ascii="Times New Roman" w:hAnsi="Times New Roman"/>
          <w:sz w:val="28"/>
          <w:szCs w:val="28"/>
        </w:rPr>
        <w:t> </w:t>
      </w:r>
      <w:r w:rsidR="00D843C4" w:rsidRPr="00251E61">
        <w:rPr>
          <w:rFonts w:ascii="Times New Roman" w:hAnsi="Times New Roman"/>
          <w:sz w:val="28"/>
          <w:szCs w:val="28"/>
        </w:rPr>
        <w:t>Б</w:t>
      </w:r>
      <w:r w:rsidR="00D843C4">
        <w:rPr>
          <w:rFonts w:ascii="Times New Roman" w:hAnsi="Times New Roman"/>
          <w:sz w:val="28"/>
          <w:szCs w:val="28"/>
        </w:rPr>
        <w:noBreakHyphen/>
      </w:r>
      <w:r w:rsidR="00D843C4" w:rsidRPr="00251E61">
        <w:rPr>
          <w:rFonts w:ascii="Times New Roman" w:hAnsi="Times New Roman"/>
          <w:sz w:val="28"/>
          <w:szCs w:val="28"/>
        </w:rPr>
        <w:t>327/0/7-23</w:t>
      </w:r>
      <w:r w:rsidRPr="00251E61">
        <w:rPr>
          <w:rFonts w:ascii="Times New Roman" w:hAnsi="Times New Roman"/>
          <w:sz w:val="28"/>
          <w:szCs w:val="28"/>
        </w:rPr>
        <w:t xml:space="preserve">, </w:t>
      </w:r>
      <w:r w:rsidR="00D843C4" w:rsidRPr="00251E61">
        <w:rPr>
          <w:rFonts w:ascii="Times New Roman" w:hAnsi="Times New Roman"/>
          <w:sz w:val="28"/>
          <w:szCs w:val="28"/>
        </w:rPr>
        <w:t xml:space="preserve">від 19 квітня 2023 року </w:t>
      </w:r>
      <w:r w:rsidRPr="00251E61">
        <w:rPr>
          <w:rFonts w:ascii="Times New Roman" w:hAnsi="Times New Roman"/>
          <w:sz w:val="28"/>
          <w:szCs w:val="28"/>
        </w:rPr>
        <w:t>№</w:t>
      </w:r>
      <w:r w:rsidR="00060BB9" w:rsidRPr="00251E61">
        <w:rPr>
          <w:rFonts w:ascii="Times New Roman" w:hAnsi="Times New Roman"/>
          <w:sz w:val="28"/>
          <w:szCs w:val="28"/>
        </w:rPr>
        <w:t> </w:t>
      </w:r>
      <w:r w:rsidRPr="00251E61">
        <w:rPr>
          <w:rFonts w:ascii="Times New Roman" w:hAnsi="Times New Roman"/>
          <w:sz w:val="28"/>
          <w:szCs w:val="28"/>
        </w:rPr>
        <w:t>Б</w:t>
      </w:r>
      <w:r w:rsidR="00060BB9" w:rsidRPr="00251E61">
        <w:rPr>
          <w:rFonts w:ascii="Times New Roman" w:hAnsi="Times New Roman"/>
          <w:sz w:val="28"/>
          <w:szCs w:val="28"/>
        </w:rPr>
        <w:noBreakHyphen/>
      </w:r>
      <w:r w:rsidRPr="00251E61">
        <w:rPr>
          <w:rFonts w:ascii="Times New Roman" w:hAnsi="Times New Roman"/>
          <w:sz w:val="28"/>
          <w:szCs w:val="28"/>
        </w:rPr>
        <w:t>327/1/7-22</w:t>
      </w:r>
      <w:r w:rsidR="00060BB9" w:rsidRPr="00251E61">
        <w:rPr>
          <w:rFonts w:ascii="Times New Roman" w:hAnsi="Times New Roman"/>
          <w:sz w:val="28"/>
          <w:szCs w:val="28"/>
        </w:rPr>
        <w:t xml:space="preserve">, </w:t>
      </w:r>
      <w:r w:rsidRPr="00251E61">
        <w:rPr>
          <w:rFonts w:ascii="Times New Roman" w:hAnsi="Times New Roman"/>
          <w:sz w:val="28"/>
          <w:szCs w:val="28"/>
        </w:rPr>
        <w:t xml:space="preserve">від 18 липня 2023 року </w:t>
      </w:r>
      <w:r w:rsidR="00D843C4" w:rsidRPr="00251E61">
        <w:rPr>
          <w:rFonts w:ascii="Times New Roman" w:hAnsi="Times New Roman"/>
          <w:sz w:val="28"/>
          <w:szCs w:val="28"/>
        </w:rPr>
        <w:t xml:space="preserve">№ Б-327/2/7-23 </w:t>
      </w:r>
      <w:r w:rsidRPr="00251E61">
        <w:rPr>
          <w:rFonts w:ascii="Times New Roman" w:hAnsi="Times New Roman"/>
          <w:sz w:val="28"/>
          <w:szCs w:val="28"/>
        </w:rPr>
        <w:t xml:space="preserve">та від 17 жовтня 2023 року </w:t>
      </w:r>
      <w:r w:rsidR="00D843C4" w:rsidRPr="00251E61">
        <w:rPr>
          <w:rFonts w:ascii="Times New Roman" w:hAnsi="Times New Roman"/>
          <w:sz w:val="28"/>
          <w:szCs w:val="28"/>
        </w:rPr>
        <w:t>№ Б</w:t>
      </w:r>
      <w:r w:rsidR="00D843C4" w:rsidRPr="00251E61">
        <w:rPr>
          <w:rFonts w:ascii="Times New Roman" w:hAnsi="Times New Roman"/>
          <w:sz w:val="28"/>
          <w:szCs w:val="28"/>
        </w:rPr>
        <w:noBreakHyphen/>
        <w:t xml:space="preserve">327/3/7-23 </w:t>
      </w:r>
      <w:r w:rsidRPr="00251E61">
        <w:rPr>
          <w:rFonts w:ascii="Times New Roman" w:hAnsi="Times New Roman"/>
          <w:sz w:val="28"/>
          <w:szCs w:val="28"/>
        </w:rPr>
        <w:t xml:space="preserve">стосовно судді </w:t>
      </w:r>
      <w:proofErr w:type="spellStart"/>
      <w:r w:rsidRPr="00251E61">
        <w:rPr>
          <w:rFonts w:ascii="Times New Roman" w:hAnsi="Times New Roman"/>
          <w:sz w:val="28"/>
          <w:szCs w:val="28"/>
        </w:rPr>
        <w:t>Кегичівського</w:t>
      </w:r>
      <w:proofErr w:type="spellEnd"/>
      <w:r w:rsidRPr="00251E61">
        <w:rPr>
          <w:rFonts w:ascii="Times New Roman" w:hAnsi="Times New Roman"/>
          <w:sz w:val="28"/>
          <w:szCs w:val="28"/>
        </w:rPr>
        <w:t xml:space="preserve"> районного суду Харківської області </w:t>
      </w:r>
      <w:proofErr w:type="spellStart"/>
      <w:r w:rsidRPr="00251E61">
        <w:rPr>
          <w:rFonts w:ascii="Times New Roman" w:hAnsi="Times New Roman"/>
          <w:sz w:val="28"/>
          <w:szCs w:val="28"/>
        </w:rPr>
        <w:t>Богачової</w:t>
      </w:r>
      <w:proofErr w:type="spellEnd"/>
      <w:r w:rsidRPr="00251E61">
        <w:rPr>
          <w:rFonts w:ascii="Times New Roman" w:hAnsi="Times New Roman"/>
          <w:sz w:val="28"/>
          <w:szCs w:val="28"/>
        </w:rPr>
        <w:t xml:space="preserve"> (</w:t>
      </w:r>
      <w:proofErr w:type="spellStart"/>
      <w:r w:rsidRPr="00251E61">
        <w:rPr>
          <w:rFonts w:ascii="Times New Roman" w:hAnsi="Times New Roman"/>
          <w:sz w:val="28"/>
          <w:szCs w:val="28"/>
        </w:rPr>
        <w:t>Крапівки</w:t>
      </w:r>
      <w:proofErr w:type="spellEnd"/>
      <w:r w:rsidRPr="00251E61">
        <w:rPr>
          <w:rFonts w:ascii="Times New Roman" w:hAnsi="Times New Roman"/>
          <w:sz w:val="28"/>
          <w:szCs w:val="28"/>
        </w:rPr>
        <w:t>) Тетяни Валентинівні.</w:t>
      </w:r>
    </w:p>
    <w:p w14:paraId="1EA20DBD" w14:textId="0CD616D5" w:rsidR="00AF2B28" w:rsidRPr="00541BE6" w:rsidRDefault="00AF2B28" w:rsidP="00E360B5">
      <w:pPr>
        <w:pStyle w:val="a6"/>
        <w:spacing w:before="120" w:after="0"/>
        <w:ind w:firstLine="567"/>
        <w:jc w:val="both"/>
        <w:rPr>
          <w:sz w:val="28"/>
          <w:szCs w:val="28"/>
          <w:lang w:val="uk-UA"/>
        </w:rPr>
      </w:pPr>
      <w:r w:rsidRPr="00541BE6">
        <w:rPr>
          <w:sz w:val="28"/>
          <w:szCs w:val="28"/>
          <w:lang w:val="uk-UA"/>
        </w:rPr>
        <w:t xml:space="preserve">Ухвала оскарженню не підлягає. </w:t>
      </w:r>
    </w:p>
    <w:p w14:paraId="16997FD6" w14:textId="760835FC" w:rsidR="00CB020A" w:rsidRPr="00541BE6" w:rsidRDefault="00CB020A" w:rsidP="002406AC">
      <w:pPr>
        <w:spacing w:after="0" w:line="240" w:lineRule="auto"/>
        <w:ind w:firstLine="567"/>
        <w:jc w:val="both"/>
        <w:rPr>
          <w:rFonts w:ascii="Times New Roman" w:hAnsi="Times New Roman"/>
          <w:b/>
          <w:sz w:val="28"/>
          <w:szCs w:val="28"/>
        </w:rPr>
      </w:pPr>
      <w:r w:rsidRPr="00541BE6">
        <w:rPr>
          <w:rFonts w:ascii="Times New Roman" w:hAnsi="Times New Roman"/>
          <w:b/>
          <w:sz w:val="28"/>
          <w:szCs w:val="28"/>
        </w:rPr>
        <w:tab/>
      </w:r>
      <w:r w:rsidR="009806A4" w:rsidRPr="00541BE6">
        <w:rPr>
          <w:rFonts w:ascii="Times New Roman" w:hAnsi="Times New Roman"/>
          <w:b/>
          <w:sz w:val="28"/>
          <w:szCs w:val="28"/>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CB020A" w:rsidRPr="00541BE6" w14:paraId="74656290" w14:textId="77777777" w:rsidTr="00834547">
        <w:tc>
          <w:tcPr>
            <w:tcW w:w="4811" w:type="dxa"/>
          </w:tcPr>
          <w:p w14:paraId="5DE43311" w14:textId="77777777" w:rsidR="00CB020A" w:rsidRPr="00541BE6" w:rsidRDefault="00CB020A" w:rsidP="00FF42FB">
            <w:pPr>
              <w:pStyle w:val="a6"/>
              <w:spacing w:after="0"/>
              <w:jc w:val="both"/>
              <w:rPr>
                <w:b/>
                <w:sz w:val="28"/>
                <w:szCs w:val="28"/>
                <w:lang w:val="uk-UA"/>
              </w:rPr>
            </w:pPr>
            <w:r w:rsidRPr="00541BE6">
              <w:rPr>
                <w:b/>
                <w:sz w:val="28"/>
                <w:szCs w:val="28"/>
                <w:lang w:val="uk-UA"/>
              </w:rPr>
              <w:t>Головуючий на засіданні</w:t>
            </w:r>
          </w:p>
          <w:p w14:paraId="1688084B" w14:textId="77777777" w:rsidR="00CB020A" w:rsidRPr="00541BE6" w:rsidRDefault="00CB020A" w:rsidP="00FF42FB">
            <w:pPr>
              <w:pStyle w:val="a6"/>
              <w:spacing w:after="0"/>
              <w:jc w:val="both"/>
              <w:rPr>
                <w:color w:val="000000"/>
                <w:sz w:val="28"/>
                <w:szCs w:val="28"/>
                <w:shd w:val="clear" w:color="auto" w:fill="FFFFFF"/>
                <w:lang w:val="uk-UA"/>
              </w:rPr>
            </w:pPr>
            <w:r w:rsidRPr="00541BE6">
              <w:rPr>
                <w:b/>
                <w:sz w:val="28"/>
                <w:szCs w:val="28"/>
                <w:lang w:val="uk-UA"/>
              </w:rPr>
              <w:t>Другої Дисциплінарної палати</w:t>
            </w:r>
          </w:p>
          <w:p w14:paraId="4E8AA60A" w14:textId="3B4D7ACF" w:rsidR="00CB020A" w:rsidRPr="00541BE6" w:rsidRDefault="00CB020A" w:rsidP="00FF42FB">
            <w:pPr>
              <w:spacing w:after="240" w:line="240" w:lineRule="auto"/>
              <w:jc w:val="both"/>
              <w:rPr>
                <w:rFonts w:ascii="Times New Roman" w:hAnsi="Times New Roman"/>
                <w:b/>
                <w:sz w:val="28"/>
                <w:szCs w:val="28"/>
              </w:rPr>
            </w:pPr>
            <w:r w:rsidRPr="00541BE6">
              <w:rPr>
                <w:rFonts w:ascii="Times New Roman" w:hAnsi="Times New Roman"/>
                <w:b/>
                <w:sz w:val="28"/>
                <w:szCs w:val="28"/>
              </w:rPr>
              <w:t>Вищої ради правосуддя</w:t>
            </w:r>
            <w:r w:rsidR="009806A4" w:rsidRPr="00541BE6">
              <w:rPr>
                <w:rFonts w:ascii="Times New Roman" w:hAnsi="Times New Roman"/>
                <w:b/>
                <w:sz w:val="28"/>
                <w:szCs w:val="28"/>
              </w:rPr>
              <w:t xml:space="preserve"> </w:t>
            </w:r>
          </w:p>
        </w:tc>
        <w:tc>
          <w:tcPr>
            <w:tcW w:w="4828" w:type="dxa"/>
            <w:vAlign w:val="bottom"/>
          </w:tcPr>
          <w:p w14:paraId="71915FCB" w14:textId="77777777" w:rsidR="0048656B" w:rsidRPr="00541BE6" w:rsidRDefault="0048656B" w:rsidP="00C10969">
            <w:pPr>
              <w:spacing w:after="240" w:line="240" w:lineRule="auto"/>
              <w:ind w:left="1996"/>
              <w:rPr>
                <w:rFonts w:ascii="Times New Roman" w:hAnsi="Times New Roman"/>
                <w:b/>
                <w:sz w:val="28"/>
                <w:szCs w:val="28"/>
              </w:rPr>
            </w:pPr>
          </w:p>
          <w:p w14:paraId="3810B7BB" w14:textId="2093DB2D" w:rsidR="00CB020A" w:rsidRPr="00541BE6" w:rsidRDefault="001C75ED" w:rsidP="00C10969">
            <w:pPr>
              <w:spacing w:after="240" w:line="240" w:lineRule="auto"/>
              <w:ind w:left="1996"/>
              <w:rPr>
                <w:rFonts w:ascii="Times New Roman" w:hAnsi="Times New Roman"/>
                <w:b/>
                <w:sz w:val="28"/>
                <w:szCs w:val="28"/>
              </w:rPr>
            </w:pPr>
            <w:r w:rsidRPr="00541BE6">
              <w:rPr>
                <w:rFonts w:ascii="Times New Roman" w:hAnsi="Times New Roman"/>
                <w:b/>
                <w:sz w:val="28"/>
                <w:szCs w:val="28"/>
              </w:rPr>
              <w:t xml:space="preserve">Віталій САЛІХОВ </w:t>
            </w:r>
          </w:p>
        </w:tc>
      </w:tr>
      <w:tr w:rsidR="00CB020A" w:rsidRPr="00541BE6" w14:paraId="3B4B065F" w14:textId="77777777" w:rsidTr="00834547">
        <w:tc>
          <w:tcPr>
            <w:tcW w:w="4811" w:type="dxa"/>
          </w:tcPr>
          <w:p w14:paraId="70832226" w14:textId="2938B2B5" w:rsidR="00CB020A" w:rsidRPr="00541BE6" w:rsidRDefault="0071493E" w:rsidP="00FF42FB">
            <w:pPr>
              <w:spacing w:after="480" w:line="240" w:lineRule="auto"/>
              <w:jc w:val="both"/>
              <w:rPr>
                <w:rFonts w:ascii="Times New Roman" w:hAnsi="Times New Roman"/>
                <w:b/>
                <w:sz w:val="28"/>
                <w:szCs w:val="28"/>
              </w:rPr>
            </w:pPr>
            <w:r w:rsidRPr="00541BE6">
              <w:rPr>
                <w:rFonts w:ascii="Times New Roman" w:hAnsi="Times New Roman"/>
                <w:b/>
                <w:sz w:val="28"/>
                <w:szCs w:val="28"/>
              </w:rPr>
              <w:t>Члени Другої Дисциплінарної</w:t>
            </w:r>
            <w:r w:rsidR="009806A4" w:rsidRPr="00541BE6">
              <w:rPr>
                <w:rFonts w:ascii="Times New Roman" w:hAnsi="Times New Roman"/>
                <w:b/>
                <w:sz w:val="28"/>
                <w:szCs w:val="28"/>
              </w:rPr>
              <w:t xml:space="preserve"> </w:t>
            </w:r>
            <w:r w:rsidRPr="00541BE6">
              <w:rPr>
                <w:rFonts w:ascii="Times New Roman" w:hAnsi="Times New Roman"/>
                <w:b/>
                <w:sz w:val="28"/>
                <w:szCs w:val="28"/>
              </w:rPr>
              <w:t>палати Вищої ради правосуддя</w:t>
            </w:r>
            <w:r w:rsidR="009806A4" w:rsidRPr="00541BE6">
              <w:rPr>
                <w:rFonts w:ascii="Times New Roman" w:hAnsi="Times New Roman"/>
                <w:b/>
                <w:color w:val="000000"/>
                <w:sz w:val="28"/>
                <w:szCs w:val="28"/>
              </w:rPr>
              <w:t xml:space="preserve"> </w:t>
            </w:r>
          </w:p>
        </w:tc>
        <w:tc>
          <w:tcPr>
            <w:tcW w:w="4828" w:type="dxa"/>
            <w:vAlign w:val="bottom"/>
          </w:tcPr>
          <w:p w14:paraId="71C2051C" w14:textId="7A9BBD91" w:rsidR="00CB020A" w:rsidRPr="00541BE6" w:rsidRDefault="00CD652E" w:rsidP="00C10969">
            <w:pPr>
              <w:tabs>
                <w:tab w:val="left" w:pos="6663"/>
              </w:tabs>
              <w:spacing w:after="480" w:line="240" w:lineRule="auto"/>
              <w:ind w:left="1996"/>
              <w:rPr>
                <w:rFonts w:ascii="Times New Roman" w:hAnsi="Times New Roman"/>
                <w:b/>
                <w:sz w:val="28"/>
                <w:szCs w:val="28"/>
              </w:rPr>
            </w:pPr>
            <w:r w:rsidRPr="00541BE6">
              <w:rPr>
                <w:rFonts w:ascii="Times New Roman" w:hAnsi="Times New Roman"/>
                <w:b/>
                <w:sz w:val="28"/>
                <w:szCs w:val="28"/>
              </w:rPr>
              <w:t xml:space="preserve">Сергій БУРЛАКОВ </w:t>
            </w:r>
          </w:p>
        </w:tc>
      </w:tr>
      <w:tr w:rsidR="002E67AB" w:rsidRPr="00541BE6" w14:paraId="0E4A5414" w14:textId="77777777" w:rsidTr="00834547">
        <w:tc>
          <w:tcPr>
            <w:tcW w:w="4811" w:type="dxa"/>
          </w:tcPr>
          <w:p w14:paraId="397AC742" w14:textId="77777777" w:rsidR="002E67AB" w:rsidRPr="00541BE6" w:rsidRDefault="002E67AB" w:rsidP="002E67AB">
            <w:pPr>
              <w:spacing w:after="480" w:line="240" w:lineRule="auto"/>
              <w:ind w:firstLine="567"/>
              <w:jc w:val="both"/>
              <w:rPr>
                <w:rFonts w:ascii="Times New Roman" w:hAnsi="Times New Roman"/>
                <w:b/>
                <w:sz w:val="28"/>
                <w:szCs w:val="28"/>
              </w:rPr>
            </w:pPr>
          </w:p>
        </w:tc>
        <w:tc>
          <w:tcPr>
            <w:tcW w:w="4828" w:type="dxa"/>
            <w:vAlign w:val="bottom"/>
          </w:tcPr>
          <w:p w14:paraId="363AF15D" w14:textId="1BB0F038" w:rsidR="002E67AB" w:rsidRPr="00541BE6" w:rsidRDefault="00880E6F" w:rsidP="00C10969">
            <w:pPr>
              <w:spacing w:before="360" w:after="480" w:line="240" w:lineRule="auto"/>
              <w:ind w:left="1996"/>
              <w:rPr>
                <w:rFonts w:ascii="Times New Roman" w:hAnsi="Times New Roman"/>
                <w:b/>
                <w:sz w:val="28"/>
                <w:szCs w:val="28"/>
                <w:highlight w:val="yellow"/>
              </w:rPr>
            </w:pPr>
            <w:r w:rsidRPr="00541BE6">
              <w:rPr>
                <w:rFonts w:ascii="Times New Roman" w:hAnsi="Times New Roman"/>
                <w:b/>
                <w:sz w:val="28"/>
                <w:szCs w:val="28"/>
              </w:rPr>
              <w:t>Олена КОВБІЙ</w:t>
            </w:r>
          </w:p>
        </w:tc>
      </w:tr>
      <w:tr w:rsidR="002E67AB" w:rsidRPr="00541BE6" w14:paraId="3C6766FC" w14:textId="77777777" w:rsidTr="00834547">
        <w:trPr>
          <w:trHeight w:val="799"/>
        </w:trPr>
        <w:tc>
          <w:tcPr>
            <w:tcW w:w="4811" w:type="dxa"/>
          </w:tcPr>
          <w:p w14:paraId="477D81EF" w14:textId="77777777" w:rsidR="002E67AB" w:rsidRPr="00541BE6" w:rsidRDefault="002E67AB" w:rsidP="002E67AB">
            <w:pPr>
              <w:spacing w:after="480" w:line="240" w:lineRule="auto"/>
              <w:ind w:firstLine="567"/>
              <w:jc w:val="both"/>
              <w:rPr>
                <w:rFonts w:ascii="Times New Roman" w:hAnsi="Times New Roman"/>
                <w:b/>
                <w:sz w:val="28"/>
                <w:szCs w:val="28"/>
              </w:rPr>
            </w:pPr>
          </w:p>
        </w:tc>
        <w:tc>
          <w:tcPr>
            <w:tcW w:w="4828" w:type="dxa"/>
            <w:vAlign w:val="bottom"/>
          </w:tcPr>
          <w:p w14:paraId="34EE7E13" w14:textId="250DC0FA" w:rsidR="002E67AB" w:rsidRPr="00541BE6" w:rsidRDefault="00880E6F" w:rsidP="00C10969">
            <w:pPr>
              <w:tabs>
                <w:tab w:val="left" w:pos="6663"/>
              </w:tabs>
              <w:spacing w:before="360" w:after="480" w:line="240" w:lineRule="auto"/>
              <w:ind w:left="1996"/>
              <w:rPr>
                <w:rFonts w:ascii="Times New Roman" w:hAnsi="Times New Roman"/>
                <w:sz w:val="28"/>
                <w:szCs w:val="28"/>
                <w:highlight w:val="yellow"/>
              </w:rPr>
            </w:pPr>
            <w:r w:rsidRPr="00541BE6">
              <w:rPr>
                <w:rFonts w:ascii="Times New Roman" w:hAnsi="Times New Roman"/>
                <w:b/>
                <w:sz w:val="28"/>
                <w:szCs w:val="28"/>
              </w:rPr>
              <w:t>Олексій МЕЛЬНИК</w:t>
            </w:r>
          </w:p>
        </w:tc>
      </w:tr>
    </w:tbl>
    <w:p w14:paraId="666FCD15" w14:textId="77777777" w:rsidR="00CB020A" w:rsidRPr="0056483C" w:rsidRDefault="00CB020A" w:rsidP="00EA309E">
      <w:pPr>
        <w:spacing w:after="0" w:line="240" w:lineRule="auto"/>
        <w:jc w:val="both"/>
        <w:rPr>
          <w:rFonts w:ascii="Times New Roman" w:hAnsi="Times New Roman"/>
          <w:b/>
          <w:sz w:val="28"/>
          <w:szCs w:val="28"/>
        </w:rPr>
      </w:pPr>
    </w:p>
    <w:sectPr w:rsidR="00CB020A" w:rsidRPr="0056483C" w:rsidSect="00F571F6">
      <w:headerReference w:type="default" r:id="rId8"/>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50455" w14:textId="77777777" w:rsidR="00F571F6" w:rsidRDefault="00F571F6" w:rsidP="004B5400">
      <w:pPr>
        <w:spacing w:after="0" w:line="240" w:lineRule="auto"/>
      </w:pPr>
      <w:r>
        <w:separator/>
      </w:r>
    </w:p>
  </w:endnote>
  <w:endnote w:type="continuationSeparator" w:id="0">
    <w:p w14:paraId="0258B06C" w14:textId="77777777" w:rsidR="00F571F6" w:rsidRDefault="00F571F6" w:rsidP="004B5400">
      <w:pPr>
        <w:spacing w:after="0" w:line="240" w:lineRule="auto"/>
      </w:pPr>
      <w:r>
        <w:continuationSeparator/>
      </w:r>
    </w:p>
  </w:endnote>
  <w:endnote w:type="continuationNotice" w:id="1">
    <w:p w14:paraId="5E93AF80" w14:textId="77777777" w:rsidR="00F571F6" w:rsidRDefault="00F57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altName w:val="Cambria"/>
    <w:panose1 w:val="02040602050305030304"/>
    <w:charset w:val="CC"/>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2D3B8" w14:textId="77777777" w:rsidR="00F571F6" w:rsidRDefault="00F571F6" w:rsidP="004B5400">
      <w:pPr>
        <w:spacing w:after="0" w:line="240" w:lineRule="auto"/>
      </w:pPr>
      <w:r>
        <w:separator/>
      </w:r>
    </w:p>
  </w:footnote>
  <w:footnote w:type="continuationSeparator" w:id="0">
    <w:p w14:paraId="2BC99C26" w14:textId="77777777" w:rsidR="00F571F6" w:rsidRDefault="00F571F6" w:rsidP="004B5400">
      <w:pPr>
        <w:spacing w:after="0" w:line="240" w:lineRule="auto"/>
      </w:pPr>
      <w:r>
        <w:continuationSeparator/>
      </w:r>
    </w:p>
  </w:footnote>
  <w:footnote w:type="continuationNotice" w:id="1">
    <w:p w14:paraId="4DCAD452" w14:textId="77777777" w:rsidR="00F571F6" w:rsidRDefault="00F571F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14:paraId="42674499" w14:textId="01E34880" w:rsidR="00205FDF" w:rsidRPr="00205FDF" w:rsidRDefault="004B5400"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BA5833">
          <w:rPr>
            <w:rFonts w:ascii="Times New Roman" w:hAnsi="Times New Roman"/>
            <w:noProof/>
            <w:sz w:val="26"/>
            <w:szCs w:val="26"/>
          </w:rPr>
          <w:t>6</w:t>
        </w:r>
        <w:r w:rsidRPr="00205FDF">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8"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0"/>
  </w:num>
  <w:num w:numId="2">
    <w:abstractNumId w:val="4"/>
  </w:num>
  <w:num w:numId="3">
    <w:abstractNumId w:val="1"/>
  </w:num>
  <w:num w:numId="4">
    <w:abstractNumId w:val="3"/>
  </w:num>
  <w:num w:numId="5">
    <w:abstractNumId w:val="11"/>
  </w:num>
  <w:num w:numId="6">
    <w:abstractNumId w:val="12"/>
  </w:num>
  <w:num w:numId="7">
    <w:abstractNumId w:val="8"/>
  </w:num>
  <w:num w:numId="8">
    <w:abstractNumId w:val="9"/>
  </w:num>
  <w:num w:numId="9">
    <w:abstractNumId w:val="0"/>
  </w:num>
  <w:num w:numId="10">
    <w:abstractNumId w:val="6"/>
  </w:num>
  <w:num w:numId="11">
    <w:abstractNumId w:val="5"/>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6112"/>
    <w:rsid w:val="00007891"/>
    <w:rsid w:val="00010FDE"/>
    <w:rsid w:val="00015EE6"/>
    <w:rsid w:val="000167CD"/>
    <w:rsid w:val="00017425"/>
    <w:rsid w:val="000207D0"/>
    <w:rsid w:val="000212DA"/>
    <w:rsid w:val="00023D25"/>
    <w:rsid w:val="00026398"/>
    <w:rsid w:val="00026602"/>
    <w:rsid w:val="000316E0"/>
    <w:rsid w:val="0003589F"/>
    <w:rsid w:val="00041A98"/>
    <w:rsid w:val="0004509F"/>
    <w:rsid w:val="00045992"/>
    <w:rsid w:val="00053AF8"/>
    <w:rsid w:val="00053D39"/>
    <w:rsid w:val="00055525"/>
    <w:rsid w:val="00057CE7"/>
    <w:rsid w:val="00060BB9"/>
    <w:rsid w:val="000619A3"/>
    <w:rsid w:val="00064365"/>
    <w:rsid w:val="00064F93"/>
    <w:rsid w:val="00065EEC"/>
    <w:rsid w:val="00065FD5"/>
    <w:rsid w:val="000673F4"/>
    <w:rsid w:val="000701E0"/>
    <w:rsid w:val="00070EBE"/>
    <w:rsid w:val="00071912"/>
    <w:rsid w:val="00071AAD"/>
    <w:rsid w:val="00073F98"/>
    <w:rsid w:val="00074F69"/>
    <w:rsid w:val="00075BC3"/>
    <w:rsid w:val="000770E7"/>
    <w:rsid w:val="000771A0"/>
    <w:rsid w:val="00081408"/>
    <w:rsid w:val="00083912"/>
    <w:rsid w:val="000839FF"/>
    <w:rsid w:val="0008483A"/>
    <w:rsid w:val="000916B9"/>
    <w:rsid w:val="0009394A"/>
    <w:rsid w:val="00097283"/>
    <w:rsid w:val="00097652"/>
    <w:rsid w:val="000A1317"/>
    <w:rsid w:val="000A2363"/>
    <w:rsid w:val="000A5CE8"/>
    <w:rsid w:val="000B2C4A"/>
    <w:rsid w:val="000B3F43"/>
    <w:rsid w:val="000C22A6"/>
    <w:rsid w:val="000C2D9F"/>
    <w:rsid w:val="000C7107"/>
    <w:rsid w:val="000C76D5"/>
    <w:rsid w:val="000C7B76"/>
    <w:rsid w:val="000D0F38"/>
    <w:rsid w:val="000D35C2"/>
    <w:rsid w:val="000D43AE"/>
    <w:rsid w:val="000D43B2"/>
    <w:rsid w:val="000D501C"/>
    <w:rsid w:val="000E48B4"/>
    <w:rsid w:val="000E6F9E"/>
    <w:rsid w:val="000F05C8"/>
    <w:rsid w:val="000F1AC5"/>
    <w:rsid w:val="000F671C"/>
    <w:rsid w:val="00102CE6"/>
    <w:rsid w:val="001058CF"/>
    <w:rsid w:val="00105BCE"/>
    <w:rsid w:val="0010634A"/>
    <w:rsid w:val="00107F70"/>
    <w:rsid w:val="00107FAC"/>
    <w:rsid w:val="0011026B"/>
    <w:rsid w:val="0011096A"/>
    <w:rsid w:val="00113E84"/>
    <w:rsid w:val="00117E75"/>
    <w:rsid w:val="0012352C"/>
    <w:rsid w:val="00125212"/>
    <w:rsid w:val="001258E6"/>
    <w:rsid w:val="00130239"/>
    <w:rsid w:val="00133A3B"/>
    <w:rsid w:val="00134322"/>
    <w:rsid w:val="00134C39"/>
    <w:rsid w:val="00135FE6"/>
    <w:rsid w:val="001507C5"/>
    <w:rsid w:val="00161DF0"/>
    <w:rsid w:val="0016211B"/>
    <w:rsid w:val="00164A6F"/>
    <w:rsid w:val="00167BE5"/>
    <w:rsid w:val="00174572"/>
    <w:rsid w:val="00174595"/>
    <w:rsid w:val="00174E9B"/>
    <w:rsid w:val="001761DB"/>
    <w:rsid w:val="00176DC7"/>
    <w:rsid w:val="0018025C"/>
    <w:rsid w:val="00182995"/>
    <w:rsid w:val="001857C1"/>
    <w:rsid w:val="00186AB3"/>
    <w:rsid w:val="00190710"/>
    <w:rsid w:val="00196C85"/>
    <w:rsid w:val="00197AC8"/>
    <w:rsid w:val="001A4AE3"/>
    <w:rsid w:val="001A5AEB"/>
    <w:rsid w:val="001B0A1C"/>
    <w:rsid w:val="001B3816"/>
    <w:rsid w:val="001C0734"/>
    <w:rsid w:val="001C1FD3"/>
    <w:rsid w:val="001C2F1A"/>
    <w:rsid w:val="001C5831"/>
    <w:rsid w:val="001C75ED"/>
    <w:rsid w:val="001D791A"/>
    <w:rsid w:val="001E0939"/>
    <w:rsid w:val="001E43E9"/>
    <w:rsid w:val="001E4C91"/>
    <w:rsid w:val="001F058D"/>
    <w:rsid w:val="001F0940"/>
    <w:rsid w:val="001F11A2"/>
    <w:rsid w:val="001F3B0D"/>
    <w:rsid w:val="001F476D"/>
    <w:rsid w:val="002007A5"/>
    <w:rsid w:val="00201915"/>
    <w:rsid w:val="00205FDF"/>
    <w:rsid w:val="00206DBC"/>
    <w:rsid w:val="00207B40"/>
    <w:rsid w:val="00212AE1"/>
    <w:rsid w:val="00213C53"/>
    <w:rsid w:val="00214468"/>
    <w:rsid w:val="00224933"/>
    <w:rsid w:val="002269BF"/>
    <w:rsid w:val="002272B6"/>
    <w:rsid w:val="00227D9C"/>
    <w:rsid w:val="00230D91"/>
    <w:rsid w:val="00231631"/>
    <w:rsid w:val="002337EE"/>
    <w:rsid w:val="00235FFD"/>
    <w:rsid w:val="002361ED"/>
    <w:rsid w:val="00237E2F"/>
    <w:rsid w:val="002406AC"/>
    <w:rsid w:val="00251E61"/>
    <w:rsid w:val="00253891"/>
    <w:rsid w:val="00253AD7"/>
    <w:rsid w:val="002555EE"/>
    <w:rsid w:val="002572AE"/>
    <w:rsid w:val="00260511"/>
    <w:rsid w:val="002616EA"/>
    <w:rsid w:val="0026328E"/>
    <w:rsid w:val="0026423E"/>
    <w:rsid w:val="00265548"/>
    <w:rsid w:val="00265A73"/>
    <w:rsid w:val="0027127A"/>
    <w:rsid w:val="00273696"/>
    <w:rsid w:val="0028077E"/>
    <w:rsid w:val="00280CAC"/>
    <w:rsid w:val="00285222"/>
    <w:rsid w:val="0029552F"/>
    <w:rsid w:val="002A188B"/>
    <w:rsid w:val="002A1AF7"/>
    <w:rsid w:val="002A1BB1"/>
    <w:rsid w:val="002A2056"/>
    <w:rsid w:val="002B24F3"/>
    <w:rsid w:val="002B318A"/>
    <w:rsid w:val="002B4105"/>
    <w:rsid w:val="002C0EA4"/>
    <w:rsid w:val="002C15FF"/>
    <w:rsid w:val="002C7066"/>
    <w:rsid w:val="002D088C"/>
    <w:rsid w:val="002D60B4"/>
    <w:rsid w:val="002E0406"/>
    <w:rsid w:val="002E0567"/>
    <w:rsid w:val="002E43D9"/>
    <w:rsid w:val="002E67AB"/>
    <w:rsid w:val="002F0A40"/>
    <w:rsid w:val="002F28A1"/>
    <w:rsid w:val="002F3254"/>
    <w:rsid w:val="00301722"/>
    <w:rsid w:val="00305488"/>
    <w:rsid w:val="0030563B"/>
    <w:rsid w:val="00305C0F"/>
    <w:rsid w:val="00310866"/>
    <w:rsid w:val="0031352A"/>
    <w:rsid w:val="003149EF"/>
    <w:rsid w:val="003165A3"/>
    <w:rsid w:val="0033188C"/>
    <w:rsid w:val="0033239D"/>
    <w:rsid w:val="00332D9C"/>
    <w:rsid w:val="00342F51"/>
    <w:rsid w:val="003446EF"/>
    <w:rsid w:val="00344AF0"/>
    <w:rsid w:val="00357096"/>
    <w:rsid w:val="00360ED9"/>
    <w:rsid w:val="00361491"/>
    <w:rsid w:val="0036571D"/>
    <w:rsid w:val="00367D02"/>
    <w:rsid w:val="00370D4F"/>
    <w:rsid w:val="00370F24"/>
    <w:rsid w:val="00372CBF"/>
    <w:rsid w:val="00373686"/>
    <w:rsid w:val="00381882"/>
    <w:rsid w:val="003821D2"/>
    <w:rsid w:val="003829B9"/>
    <w:rsid w:val="00384B3D"/>
    <w:rsid w:val="00384B68"/>
    <w:rsid w:val="0039151C"/>
    <w:rsid w:val="003A3D72"/>
    <w:rsid w:val="003A6C24"/>
    <w:rsid w:val="003A73F1"/>
    <w:rsid w:val="003B55D6"/>
    <w:rsid w:val="003B5BCA"/>
    <w:rsid w:val="003C130B"/>
    <w:rsid w:val="003C4FC9"/>
    <w:rsid w:val="003C7506"/>
    <w:rsid w:val="003D508D"/>
    <w:rsid w:val="003D5153"/>
    <w:rsid w:val="003D6F2C"/>
    <w:rsid w:val="003D746D"/>
    <w:rsid w:val="003E1840"/>
    <w:rsid w:val="003E2326"/>
    <w:rsid w:val="003E2336"/>
    <w:rsid w:val="003E3A74"/>
    <w:rsid w:val="003E4BDC"/>
    <w:rsid w:val="003F1CF2"/>
    <w:rsid w:val="003F340A"/>
    <w:rsid w:val="004045C0"/>
    <w:rsid w:val="0041215E"/>
    <w:rsid w:val="00423D2F"/>
    <w:rsid w:val="00431665"/>
    <w:rsid w:val="004318E6"/>
    <w:rsid w:val="00431EE1"/>
    <w:rsid w:val="00433E89"/>
    <w:rsid w:val="00435F73"/>
    <w:rsid w:val="004367CC"/>
    <w:rsid w:val="00451532"/>
    <w:rsid w:val="00453567"/>
    <w:rsid w:val="00453B72"/>
    <w:rsid w:val="00455366"/>
    <w:rsid w:val="0046016F"/>
    <w:rsid w:val="00463AA9"/>
    <w:rsid w:val="00463E65"/>
    <w:rsid w:val="00465712"/>
    <w:rsid w:val="00471D4A"/>
    <w:rsid w:val="00473B95"/>
    <w:rsid w:val="00474440"/>
    <w:rsid w:val="004750D3"/>
    <w:rsid w:val="00476C3C"/>
    <w:rsid w:val="004774CE"/>
    <w:rsid w:val="0048033C"/>
    <w:rsid w:val="00482830"/>
    <w:rsid w:val="00484A2D"/>
    <w:rsid w:val="0048656B"/>
    <w:rsid w:val="00490C65"/>
    <w:rsid w:val="0049101B"/>
    <w:rsid w:val="0049717F"/>
    <w:rsid w:val="004A1A58"/>
    <w:rsid w:val="004A3620"/>
    <w:rsid w:val="004A4AF2"/>
    <w:rsid w:val="004B0724"/>
    <w:rsid w:val="004B2330"/>
    <w:rsid w:val="004B4BC5"/>
    <w:rsid w:val="004B5400"/>
    <w:rsid w:val="004B7056"/>
    <w:rsid w:val="004C5D89"/>
    <w:rsid w:val="004C6970"/>
    <w:rsid w:val="004D03E7"/>
    <w:rsid w:val="004D2504"/>
    <w:rsid w:val="004D2EFE"/>
    <w:rsid w:val="004D5860"/>
    <w:rsid w:val="004E24DD"/>
    <w:rsid w:val="004E70CA"/>
    <w:rsid w:val="004F2381"/>
    <w:rsid w:val="004F7545"/>
    <w:rsid w:val="0050172F"/>
    <w:rsid w:val="00501B7F"/>
    <w:rsid w:val="00513B07"/>
    <w:rsid w:val="00522201"/>
    <w:rsid w:val="00524E1E"/>
    <w:rsid w:val="005267CB"/>
    <w:rsid w:val="00527FC1"/>
    <w:rsid w:val="005354F4"/>
    <w:rsid w:val="00535F1A"/>
    <w:rsid w:val="00541612"/>
    <w:rsid w:val="00541BE6"/>
    <w:rsid w:val="00543094"/>
    <w:rsid w:val="005441DC"/>
    <w:rsid w:val="00545160"/>
    <w:rsid w:val="00554CC3"/>
    <w:rsid w:val="0055663E"/>
    <w:rsid w:val="005616D5"/>
    <w:rsid w:val="00562895"/>
    <w:rsid w:val="0056483C"/>
    <w:rsid w:val="005653DF"/>
    <w:rsid w:val="005676A4"/>
    <w:rsid w:val="0056797E"/>
    <w:rsid w:val="005706C4"/>
    <w:rsid w:val="00572DE8"/>
    <w:rsid w:val="0057425F"/>
    <w:rsid w:val="00575587"/>
    <w:rsid w:val="00575C9F"/>
    <w:rsid w:val="00580DE6"/>
    <w:rsid w:val="005862D2"/>
    <w:rsid w:val="0058732B"/>
    <w:rsid w:val="00592083"/>
    <w:rsid w:val="00593AD6"/>
    <w:rsid w:val="00595936"/>
    <w:rsid w:val="0059755B"/>
    <w:rsid w:val="005A10EC"/>
    <w:rsid w:val="005A7912"/>
    <w:rsid w:val="005B47C4"/>
    <w:rsid w:val="005B5C9F"/>
    <w:rsid w:val="005B6A24"/>
    <w:rsid w:val="005B7035"/>
    <w:rsid w:val="005B70BD"/>
    <w:rsid w:val="005C08E5"/>
    <w:rsid w:val="005C12FA"/>
    <w:rsid w:val="005C1F09"/>
    <w:rsid w:val="005C21E0"/>
    <w:rsid w:val="005C5BFB"/>
    <w:rsid w:val="005C683F"/>
    <w:rsid w:val="005D03FE"/>
    <w:rsid w:val="005D13B9"/>
    <w:rsid w:val="005D4A7A"/>
    <w:rsid w:val="005E3EA3"/>
    <w:rsid w:val="005E5D87"/>
    <w:rsid w:val="005F0DBB"/>
    <w:rsid w:val="005F2661"/>
    <w:rsid w:val="005F6FDE"/>
    <w:rsid w:val="0060637B"/>
    <w:rsid w:val="00607B73"/>
    <w:rsid w:val="00611FC1"/>
    <w:rsid w:val="00613903"/>
    <w:rsid w:val="00614B89"/>
    <w:rsid w:val="00615888"/>
    <w:rsid w:val="00617973"/>
    <w:rsid w:val="006212FA"/>
    <w:rsid w:val="006227D3"/>
    <w:rsid w:val="006249A3"/>
    <w:rsid w:val="00625CF3"/>
    <w:rsid w:val="00625DBD"/>
    <w:rsid w:val="0062649C"/>
    <w:rsid w:val="0063064F"/>
    <w:rsid w:val="00631F14"/>
    <w:rsid w:val="00632AA3"/>
    <w:rsid w:val="00632FEF"/>
    <w:rsid w:val="006352BE"/>
    <w:rsid w:val="006405C4"/>
    <w:rsid w:val="00642170"/>
    <w:rsid w:val="00645299"/>
    <w:rsid w:val="006500B7"/>
    <w:rsid w:val="0065268B"/>
    <w:rsid w:val="006535B2"/>
    <w:rsid w:val="006538B5"/>
    <w:rsid w:val="00663DE9"/>
    <w:rsid w:val="00664658"/>
    <w:rsid w:val="00670966"/>
    <w:rsid w:val="006723CD"/>
    <w:rsid w:val="00672C57"/>
    <w:rsid w:val="006737E8"/>
    <w:rsid w:val="0067479B"/>
    <w:rsid w:val="0067593C"/>
    <w:rsid w:val="006772B4"/>
    <w:rsid w:val="00677DD0"/>
    <w:rsid w:val="00690266"/>
    <w:rsid w:val="00692591"/>
    <w:rsid w:val="00695BE2"/>
    <w:rsid w:val="00696C13"/>
    <w:rsid w:val="00697E3E"/>
    <w:rsid w:val="006A50F4"/>
    <w:rsid w:val="006A7BE1"/>
    <w:rsid w:val="006B35A4"/>
    <w:rsid w:val="006B3821"/>
    <w:rsid w:val="006B48A9"/>
    <w:rsid w:val="006B6E3E"/>
    <w:rsid w:val="006C1B31"/>
    <w:rsid w:val="006C6112"/>
    <w:rsid w:val="006C7E49"/>
    <w:rsid w:val="006D1A28"/>
    <w:rsid w:val="006D1C61"/>
    <w:rsid w:val="006D1F76"/>
    <w:rsid w:val="006D232F"/>
    <w:rsid w:val="006E2808"/>
    <w:rsid w:val="006E3A72"/>
    <w:rsid w:val="006F25A5"/>
    <w:rsid w:val="006F3F95"/>
    <w:rsid w:val="006F4E94"/>
    <w:rsid w:val="0070131F"/>
    <w:rsid w:val="007029A4"/>
    <w:rsid w:val="00713F2B"/>
    <w:rsid w:val="0071493E"/>
    <w:rsid w:val="007202AA"/>
    <w:rsid w:val="007216F0"/>
    <w:rsid w:val="00723D1E"/>
    <w:rsid w:val="00726368"/>
    <w:rsid w:val="007337FA"/>
    <w:rsid w:val="00743E99"/>
    <w:rsid w:val="0074564E"/>
    <w:rsid w:val="00746448"/>
    <w:rsid w:val="0074717B"/>
    <w:rsid w:val="00752AAA"/>
    <w:rsid w:val="00752BF2"/>
    <w:rsid w:val="00755CF3"/>
    <w:rsid w:val="007569F0"/>
    <w:rsid w:val="00757B61"/>
    <w:rsid w:val="00760EC8"/>
    <w:rsid w:val="0076249E"/>
    <w:rsid w:val="0076452C"/>
    <w:rsid w:val="00767142"/>
    <w:rsid w:val="00775BDB"/>
    <w:rsid w:val="007825DB"/>
    <w:rsid w:val="00782E63"/>
    <w:rsid w:val="0078318E"/>
    <w:rsid w:val="007867D5"/>
    <w:rsid w:val="0078785F"/>
    <w:rsid w:val="007946C2"/>
    <w:rsid w:val="007A186E"/>
    <w:rsid w:val="007A44AB"/>
    <w:rsid w:val="007A4EE2"/>
    <w:rsid w:val="007B4ACE"/>
    <w:rsid w:val="007C1095"/>
    <w:rsid w:val="007C49E7"/>
    <w:rsid w:val="007D056E"/>
    <w:rsid w:val="007D0818"/>
    <w:rsid w:val="007D102C"/>
    <w:rsid w:val="007E0322"/>
    <w:rsid w:val="007E2D08"/>
    <w:rsid w:val="007E3B33"/>
    <w:rsid w:val="007E49E6"/>
    <w:rsid w:val="007E7134"/>
    <w:rsid w:val="007F2D0D"/>
    <w:rsid w:val="007F3306"/>
    <w:rsid w:val="007F71B3"/>
    <w:rsid w:val="008045B4"/>
    <w:rsid w:val="008074B1"/>
    <w:rsid w:val="00810A26"/>
    <w:rsid w:val="00813ADA"/>
    <w:rsid w:val="00815B3E"/>
    <w:rsid w:val="00815FFE"/>
    <w:rsid w:val="00817C5A"/>
    <w:rsid w:val="00823CBA"/>
    <w:rsid w:val="00825922"/>
    <w:rsid w:val="00827E94"/>
    <w:rsid w:val="008336E3"/>
    <w:rsid w:val="00834547"/>
    <w:rsid w:val="00835F1D"/>
    <w:rsid w:val="00836C01"/>
    <w:rsid w:val="0083757E"/>
    <w:rsid w:val="008419D7"/>
    <w:rsid w:val="00843352"/>
    <w:rsid w:val="0084352E"/>
    <w:rsid w:val="00846CB7"/>
    <w:rsid w:val="00847C9C"/>
    <w:rsid w:val="0085307D"/>
    <w:rsid w:val="00853269"/>
    <w:rsid w:val="008535FB"/>
    <w:rsid w:val="0085725D"/>
    <w:rsid w:val="008640BC"/>
    <w:rsid w:val="0087221D"/>
    <w:rsid w:val="008728A0"/>
    <w:rsid w:val="00875C67"/>
    <w:rsid w:val="00876C05"/>
    <w:rsid w:val="00880E6F"/>
    <w:rsid w:val="0088446F"/>
    <w:rsid w:val="00891976"/>
    <w:rsid w:val="008946AF"/>
    <w:rsid w:val="008957D8"/>
    <w:rsid w:val="0089666B"/>
    <w:rsid w:val="00896F70"/>
    <w:rsid w:val="008A1ACF"/>
    <w:rsid w:val="008A3355"/>
    <w:rsid w:val="008B3D56"/>
    <w:rsid w:val="008B4D85"/>
    <w:rsid w:val="008C50E9"/>
    <w:rsid w:val="008C5681"/>
    <w:rsid w:val="008D3B6A"/>
    <w:rsid w:val="008D4695"/>
    <w:rsid w:val="008E1041"/>
    <w:rsid w:val="008E3CF2"/>
    <w:rsid w:val="008F133A"/>
    <w:rsid w:val="008F4200"/>
    <w:rsid w:val="008F5CBB"/>
    <w:rsid w:val="008F7DA7"/>
    <w:rsid w:val="00900E6A"/>
    <w:rsid w:val="00902CF0"/>
    <w:rsid w:val="00903248"/>
    <w:rsid w:val="00907A19"/>
    <w:rsid w:val="00914D8F"/>
    <w:rsid w:val="00915E02"/>
    <w:rsid w:val="00916B8D"/>
    <w:rsid w:val="00916E5C"/>
    <w:rsid w:val="00921A26"/>
    <w:rsid w:val="009225FF"/>
    <w:rsid w:val="0092395C"/>
    <w:rsid w:val="00924106"/>
    <w:rsid w:val="00925AEA"/>
    <w:rsid w:val="00934526"/>
    <w:rsid w:val="00934E65"/>
    <w:rsid w:val="00934F6B"/>
    <w:rsid w:val="0093547E"/>
    <w:rsid w:val="00940104"/>
    <w:rsid w:val="009410B5"/>
    <w:rsid w:val="00942241"/>
    <w:rsid w:val="009433C1"/>
    <w:rsid w:val="00943507"/>
    <w:rsid w:val="00945C10"/>
    <w:rsid w:val="00946391"/>
    <w:rsid w:val="0095011C"/>
    <w:rsid w:val="009529DA"/>
    <w:rsid w:val="00954480"/>
    <w:rsid w:val="0095640C"/>
    <w:rsid w:val="00956B5A"/>
    <w:rsid w:val="00962FC2"/>
    <w:rsid w:val="0096435F"/>
    <w:rsid w:val="009646F9"/>
    <w:rsid w:val="00964F43"/>
    <w:rsid w:val="00966D28"/>
    <w:rsid w:val="0096777D"/>
    <w:rsid w:val="0097390A"/>
    <w:rsid w:val="009806A4"/>
    <w:rsid w:val="00984D93"/>
    <w:rsid w:val="009908FE"/>
    <w:rsid w:val="00992171"/>
    <w:rsid w:val="0099276A"/>
    <w:rsid w:val="00994EC4"/>
    <w:rsid w:val="00995DB5"/>
    <w:rsid w:val="00996562"/>
    <w:rsid w:val="009A05BD"/>
    <w:rsid w:val="009A11BA"/>
    <w:rsid w:val="009A3854"/>
    <w:rsid w:val="009A4E54"/>
    <w:rsid w:val="009A6FE9"/>
    <w:rsid w:val="009A7D61"/>
    <w:rsid w:val="009B1844"/>
    <w:rsid w:val="009C14AD"/>
    <w:rsid w:val="009C2647"/>
    <w:rsid w:val="009C2DAB"/>
    <w:rsid w:val="009D0FF7"/>
    <w:rsid w:val="009E0090"/>
    <w:rsid w:val="009E19BC"/>
    <w:rsid w:val="009E2036"/>
    <w:rsid w:val="009E21B3"/>
    <w:rsid w:val="009E267A"/>
    <w:rsid w:val="009E362B"/>
    <w:rsid w:val="009F0068"/>
    <w:rsid w:val="009F1EA9"/>
    <w:rsid w:val="009F371B"/>
    <w:rsid w:val="00A02FB9"/>
    <w:rsid w:val="00A07931"/>
    <w:rsid w:val="00A149C8"/>
    <w:rsid w:val="00A14DE6"/>
    <w:rsid w:val="00A1546D"/>
    <w:rsid w:val="00A15622"/>
    <w:rsid w:val="00A209F8"/>
    <w:rsid w:val="00A22010"/>
    <w:rsid w:val="00A237B2"/>
    <w:rsid w:val="00A23CC9"/>
    <w:rsid w:val="00A264A6"/>
    <w:rsid w:val="00A26A59"/>
    <w:rsid w:val="00A309AF"/>
    <w:rsid w:val="00A30B63"/>
    <w:rsid w:val="00A346CD"/>
    <w:rsid w:val="00A35A27"/>
    <w:rsid w:val="00A41349"/>
    <w:rsid w:val="00A4137C"/>
    <w:rsid w:val="00A41EC6"/>
    <w:rsid w:val="00A434FA"/>
    <w:rsid w:val="00A43654"/>
    <w:rsid w:val="00A536EC"/>
    <w:rsid w:val="00A60AFB"/>
    <w:rsid w:val="00A67D43"/>
    <w:rsid w:val="00A71573"/>
    <w:rsid w:val="00A71BC3"/>
    <w:rsid w:val="00A7331A"/>
    <w:rsid w:val="00A7475F"/>
    <w:rsid w:val="00A82DD0"/>
    <w:rsid w:val="00A84D17"/>
    <w:rsid w:val="00A93572"/>
    <w:rsid w:val="00A937EF"/>
    <w:rsid w:val="00A95FA5"/>
    <w:rsid w:val="00A973DC"/>
    <w:rsid w:val="00A97FB9"/>
    <w:rsid w:val="00AA0369"/>
    <w:rsid w:val="00AA0F4F"/>
    <w:rsid w:val="00AA538D"/>
    <w:rsid w:val="00AB327E"/>
    <w:rsid w:val="00AB4C7E"/>
    <w:rsid w:val="00AB6EAF"/>
    <w:rsid w:val="00AB717F"/>
    <w:rsid w:val="00AC1BF3"/>
    <w:rsid w:val="00AC2879"/>
    <w:rsid w:val="00AC6E46"/>
    <w:rsid w:val="00AC779C"/>
    <w:rsid w:val="00AD1A83"/>
    <w:rsid w:val="00AD2E6D"/>
    <w:rsid w:val="00AD378A"/>
    <w:rsid w:val="00AD711B"/>
    <w:rsid w:val="00AE1B03"/>
    <w:rsid w:val="00AF1E23"/>
    <w:rsid w:val="00AF213E"/>
    <w:rsid w:val="00AF2B28"/>
    <w:rsid w:val="00AF52FC"/>
    <w:rsid w:val="00B01B2A"/>
    <w:rsid w:val="00B04294"/>
    <w:rsid w:val="00B04F8A"/>
    <w:rsid w:val="00B115A8"/>
    <w:rsid w:val="00B17918"/>
    <w:rsid w:val="00B23D4F"/>
    <w:rsid w:val="00B23F22"/>
    <w:rsid w:val="00B256A7"/>
    <w:rsid w:val="00B3401E"/>
    <w:rsid w:val="00B407E8"/>
    <w:rsid w:val="00B4129F"/>
    <w:rsid w:val="00B41DDC"/>
    <w:rsid w:val="00B44307"/>
    <w:rsid w:val="00B470E7"/>
    <w:rsid w:val="00B55366"/>
    <w:rsid w:val="00B727BF"/>
    <w:rsid w:val="00B77312"/>
    <w:rsid w:val="00B81CA2"/>
    <w:rsid w:val="00B81DB5"/>
    <w:rsid w:val="00B83425"/>
    <w:rsid w:val="00B86D04"/>
    <w:rsid w:val="00B90991"/>
    <w:rsid w:val="00B925BA"/>
    <w:rsid w:val="00B948AC"/>
    <w:rsid w:val="00B96185"/>
    <w:rsid w:val="00BA1561"/>
    <w:rsid w:val="00BA329F"/>
    <w:rsid w:val="00BA5833"/>
    <w:rsid w:val="00BA5E79"/>
    <w:rsid w:val="00BA6D02"/>
    <w:rsid w:val="00BA7BA1"/>
    <w:rsid w:val="00BB48D3"/>
    <w:rsid w:val="00BB7E2E"/>
    <w:rsid w:val="00BC1CE6"/>
    <w:rsid w:val="00BC4295"/>
    <w:rsid w:val="00BC47CC"/>
    <w:rsid w:val="00BC5120"/>
    <w:rsid w:val="00BC6D5F"/>
    <w:rsid w:val="00BD0940"/>
    <w:rsid w:val="00BD183A"/>
    <w:rsid w:val="00BD1F07"/>
    <w:rsid w:val="00C01E65"/>
    <w:rsid w:val="00C03567"/>
    <w:rsid w:val="00C10969"/>
    <w:rsid w:val="00C11C99"/>
    <w:rsid w:val="00C13EA6"/>
    <w:rsid w:val="00C14150"/>
    <w:rsid w:val="00C14B3A"/>
    <w:rsid w:val="00C158D8"/>
    <w:rsid w:val="00C16B10"/>
    <w:rsid w:val="00C2033F"/>
    <w:rsid w:val="00C255F7"/>
    <w:rsid w:val="00C26E46"/>
    <w:rsid w:val="00C27D5C"/>
    <w:rsid w:val="00C30096"/>
    <w:rsid w:val="00C3038C"/>
    <w:rsid w:val="00C32CFC"/>
    <w:rsid w:val="00C3371E"/>
    <w:rsid w:val="00C40982"/>
    <w:rsid w:val="00C40FCF"/>
    <w:rsid w:val="00C529F1"/>
    <w:rsid w:val="00C53712"/>
    <w:rsid w:val="00C54383"/>
    <w:rsid w:val="00C5518B"/>
    <w:rsid w:val="00C60E13"/>
    <w:rsid w:val="00C647D1"/>
    <w:rsid w:val="00C7189F"/>
    <w:rsid w:val="00C773A4"/>
    <w:rsid w:val="00C779F1"/>
    <w:rsid w:val="00C77CF4"/>
    <w:rsid w:val="00C833F5"/>
    <w:rsid w:val="00C9358C"/>
    <w:rsid w:val="00C93C97"/>
    <w:rsid w:val="00C944BC"/>
    <w:rsid w:val="00C96688"/>
    <w:rsid w:val="00C96DAE"/>
    <w:rsid w:val="00CA1A6A"/>
    <w:rsid w:val="00CA2BCA"/>
    <w:rsid w:val="00CA4BDD"/>
    <w:rsid w:val="00CA5CF2"/>
    <w:rsid w:val="00CB020A"/>
    <w:rsid w:val="00CB10FF"/>
    <w:rsid w:val="00CB3B95"/>
    <w:rsid w:val="00CB73C1"/>
    <w:rsid w:val="00CC7BFE"/>
    <w:rsid w:val="00CD1513"/>
    <w:rsid w:val="00CD3134"/>
    <w:rsid w:val="00CD652E"/>
    <w:rsid w:val="00CE2B00"/>
    <w:rsid w:val="00CE53E0"/>
    <w:rsid w:val="00CE673C"/>
    <w:rsid w:val="00CE75E7"/>
    <w:rsid w:val="00CF331A"/>
    <w:rsid w:val="00CF3FA1"/>
    <w:rsid w:val="00CF4C48"/>
    <w:rsid w:val="00D00534"/>
    <w:rsid w:val="00D04F46"/>
    <w:rsid w:val="00D0567B"/>
    <w:rsid w:val="00D110E1"/>
    <w:rsid w:val="00D11DB6"/>
    <w:rsid w:val="00D15718"/>
    <w:rsid w:val="00D21190"/>
    <w:rsid w:val="00D21AC1"/>
    <w:rsid w:val="00D22D53"/>
    <w:rsid w:val="00D22DC2"/>
    <w:rsid w:val="00D2583B"/>
    <w:rsid w:val="00D26F70"/>
    <w:rsid w:val="00D32205"/>
    <w:rsid w:val="00D32D77"/>
    <w:rsid w:val="00D34B51"/>
    <w:rsid w:val="00D37E98"/>
    <w:rsid w:val="00D41AD4"/>
    <w:rsid w:val="00D43B7D"/>
    <w:rsid w:val="00D441AA"/>
    <w:rsid w:val="00D4453E"/>
    <w:rsid w:val="00D45677"/>
    <w:rsid w:val="00D53200"/>
    <w:rsid w:val="00D54E89"/>
    <w:rsid w:val="00D60561"/>
    <w:rsid w:val="00D60776"/>
    <w:rsid w:val="00D65AF7"/>
    <w:rsid w:val="00D66E04"/>
    <w:rsid w:val="00D71F92"/>
    <w:rsid w:val="00D72CD3"/>
    <w:rsid w:val="00D76BA9"/>
    <w:rsid w:val="00D843C4"/>
    <w:rsid w:val="00D8563B"/>
    <w:rsid w:val="00D86701"/>
    <w:rsid w:val="00D92DAE"/>
    <w:rsid w:val="00D9394F"/>
    <w:rsid w:val="00D93BC9"/>
    <w:rsid w:val="00DB01EF"/>
    <w:rsid w:val="00DB0DED"/>
    <w:rsid w:val="00DB1DE1"/>
    <w:rsid w:val="00DB6905"/>
    <w:rsid w:val="00DB7C4C"/>
    <w:rsid w:val="00DC1976"/>
    <w:rsid w:val="00DC2D79"/>
    <w:rsid w:val="00DC71F4"/>
    <w:rsid w:val="00DC721E"/>
    <w:rsid w:val="00DD040F"/>
    <w:rsid w:val="00DD2E7D"/>
    <w:rsid w:val="00DD6DBF"/>
    <w:rsid w:val="00DE0969"/>
    <w:rsid w:val="00DE35E7"/>
    <w:rsid w:val="00DE6376"/>
    <w:rsid w:val="00DF022D"/>
    <w:rsid w:val="00DF23CE"/>
    <w:rsid w:val="00DF3BB7"/>
    <w:rsid w:val="00E04403"/>
    <w:rsid w:val="00E052F1"/>
    <w:rsid w:val="00E216C0"/>
    <w:rsid w:val="00E22FB6"/>
    <w:rsid w:val="00E2372C"/>
    <w:rsid w:val="00E240F6"/>
    <w:rsid w:val="00E24933"/>
    <w:rsid w:val="00E268B5"/>
    <w:rsid w:val="00E27AB6"/>
    <w:rsid w:val="00E27BD1"/>
    <w:rsid w:val="00E303EC"/>
    <w:rsid w:val="00E31874"/>
    <w:rsid w:val="00E32153"/>
    <w:rsid w:val="00E33980"/>
    <w:rsid w:val="00E360B5"/>
    <w:rsid w:val="00E36980"/>
    <w:rsid w:val="00E44F53"/>
    <w:rsid w:val="00E54A85"/>
    <w:rsid w:val="00E557C3"/>
    <w:rsid w:val="00E55AC9"/>
    <w:rsid w:val="00E5745F"/>
    <w:rsid w:val="00E60E94"/>
    <w:rsid w:val="00E65860"/>
    <w:rsid w:val="00E65AF6"/>
    <w:rsid w:val="00E700BA"/>
    <w:rsid w:val="00E70CF1"/>
    <w:rsid w:val="00E74586"/>
    <w:rsid w:val="00E75AAD"/>
    <w:rsid w:val="00E807CE"/>
    <w:rsid w:val="00E80996"/>
    <w:rsid w:val="00E80CAA"/>
    <w:rsid w:val="00E8183F"/>
    <w:rsid w:val="00E818E7"/>
    <w:rsid w:val="00E828FE"/>
    <w:rsid w:val="00E83A53"/>
    <w:rsid w:val="00E84220"/>
    <w:rsid w:val="00E84E95"/>
    <w:rsid w:val="00EA20C1"/>
    <w:rsid w:val="00EA309E"/>
    <w:rsid w:val="00EA39C5"/>
    <w:rsid w:val="00EA3B42"/>
    <w:rsid w:val="00EA5CA7"/>
    <w:rsid w:val="00EA6D4F"/>
    <w:rsid w:val="00EB2FBE"/>
    <w:rsid w:val="00EB74C0"/>
    <w:rsid w:val="00EC4A6F"/>
    <w:rsid w:val="00EC6391"/>
    <w:rsid w:val="00ED0343"/>
    <w:rsid w:val="00ED0438"/>
    <w:rsid w:val="00ED28D3"/>
    <w:rsid w:val="00ED4883"/>
    <w:rsid w:val="00ED5641"/>
    <w:rsid w:val="00ED63CD"/>
    <w:rsid w:val="00EE60ED"/>
    <w:rsid w:val="00EE6670"/>
    <w:rsid w:val="00EF2244"/>
    <w:rsid w:val="00EF3807"/>
    <w:rsid w:val="00EF4ADB"/>
    <w:rsid w:val="00F0104A"/>
    <w:rsid w:val="00F04D38"/>
    <w:rsid w:val="00F06F10"/>
    <w:rsid w:val="00F0744F"/>
    <w:rsid w:val="00F076AC"/>
    <w:rsid w:val="00F10C94"/>
    <w:rsid w:val="00F11E00"/>
    <w:rsid w:val="00F1542D"/>
    <w:rsid w:val="00F15B5B"/>
    <w:rsid w:val="00F2308F"/>
    <w:rsid w:val="00F23B98"/>
    <w:rsid w:val="00F3264F"/>
    <w:rsid w:val="00F330D7"/>
    <w:rsid w:val="00F36AF2"/>
    <w:rsid w:val="00F52731"/>
    <w:rsid w:val="00F530CD"/>
    <w:rsid w:val="00F540DF"/>
    <w:rsid w:val="00F5553D"/>
    <w:rsid w:val="00F55D2C"/>
    <w:rsid w:val="00F571F6"/>
    <w:rsid w:val="00F6418C"/>
    <w:rsid w:val="00F64B23"/>
    <w:rsid w:val="00F71BCB"/>
    <w:rsid w:val="00F71D38"/>
    <w:rsid w:val="00F7422E"/>
    <w:rsid w:val="00F754CE"/>
    <w:rsid w:val="00F77B18"/>
    <w:rsid w:val="00F809B0"/>
    <w:rsid w:val="00F81C14"/>
    <w:rsid w:val="00F820FC"/>
    <w:rsid w:val="00F82391"/>
    <w:rsid w:val="00F85B2B"/>
    <w:rsid w:val="00F8678B"/>
    <w:rsid w:val="00F9177C"/>
    <w:rsid w:val="00F91E71"/>
    <w:rsid w:val="00F96200"/>
    <w:rsid w:val="00FA1C9F"/>
    <w:rsid w:val="00FA4A38"/>
    <w:rsid w:val="00FA7F38"/>
    <w:rsid w:val="00FB400A"/>
    <w:rsid w:val="00FB7DD3"/>
    <w:rsid w:val="00FC231C"/>
    <w:rsid w:val="00FC2A65"/>
    <w:rsid w:val="00FC3C6A"/>
    <w:rsid w:val="00FC474D"/>
    <w:rsid w:val="00FC50A8"/>
    <w:rsid w:val="00FC7AC6"/>
    <w:rsid w:val="00FD00AD"/>
    <w:rsid w:val="00FD0820"/>
    <w:rsid w:val="00FD1194"/>
    <w:rsid w:val="00FD2539"/>
    <w:rsid w:val="00FD47B7"/>
    <w:rsid w:val="00FD4865"/>
    <w:rsid w:val="00FD77C2"/>
    <w:rsid w:val="00FE4F31"/>
    <w:rsid w:val="00FE68E4"/>
    <w:rsid w:val="00FE6CF2"/>
    <w:rsid w:val="00FF13FF"/>
    <w:rsid w:val="00FF42FB"/>
    <w:rsid w:val="00FF4EBB"/>
    <w:rsid w:val="1318359A"/>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0BC78626-8CF6-4095-A34E-7DA72883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8129</Words>
  <Characters>4634</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2023-11-27T17:00:00Z</cp:lastPrinted>
  <dcterms:created xsi:type="dcterms:W3CDTF">2024-02-05T12:40:00Z</dcterms:created>
  <dcterms:modified xsi:type="dcterms:W3CDTF">2024-02-05T12:40:00Z</dcterms:modified>
</cp:coreProperties>
</file>