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6D" w:rsidRDefault="00DD626D" w:rsidP="00DD626D">
      <w:pPr>
        <w:spacing w:after="240" w:line="276" w:lineRule="auto"/>
        <w:jc w:val="center"/>
        <w:rPr>
          <w:color w:val="000000"/>
        </w:rPr>
      </w:pPr>
      <w:r>
        <w:rPr>
          <w:noProof/>
          <w:color w:val="000000"/>
          <w:lang w:eastAsia="uk-UA"/>
        </w:rPr>
        <w:drawing>
          <wp:inline distT="0" distB="0" distL="0" distR="0" wp14:anchorId="2A9214A4" wp14:editId="412E9A44">
            <wp:extent cx="51816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</w:p>
    <w:p w:rsidR="00DD626D" w:rsidRPr="00AC71EA" w:rsidRDefault="00DD626D" w:rsidP="00DD626D">
      <w:pPr>
        <w:pStyle w:val="ad"/>
        <w:jc w:val="center"/>
        <w:rPr>
          <w:rFonts w:ascii="AcademyC" w:hAnsi="AcademyC"/>
          <w:color w:val="1F3864" w:themeColor="accent5" w:themeShade="80"/>
        </w:rPr>
      </w:pPr>
      <w:r w:rsidRPr="00AC71EA">
        <w:rPr>
          <w:rFonts w:ascii="AcademyC" w:hAnsi="AcademyC"/>
          <w:color w:val="1F3864" w:themeColor="accent5" w:themeShade="80"/>
        </w:rPr>
        <w:t>УКРАЇНА</w:t>
      </w:r>
    </w:p>
    <w:p w:rsidR="00DD626D" w:rsidRPr="00AC71EA" w:rsidRDefault="00DD626D" w:rsidP="00DD626D">
      <w:pPr>
        <w:pStyle w:val="ad"/>
        <w:jc w:val="center"/>
        <w:rPr>
          <w:rFonts w:ascii="AcademyC" w:hAnsi="AcademyC"/>
          <w:color w:val="1F3864" w:themeColor="accent5" w:themeShade="80"/>
          <w:szCs w:val="28"/>
        </w:rPr>
      </w:pPr>
      <w:r w:rsidRPr="00AC71EA">
        <w:rPr>
          <w:rFonts w:ascii="AcademyC" w:hAnsi="AcademyC"/>
          <w:color w:val="1F3864" w:themeColor="accent5" w:themeShade="80"/>
          <w:szCs w:val="28"/>
        </w:rPr>
        <w:t>ВИЩА  РАДА  ПРАВОСУДДЯ</w:t>
      </w:r>
    </w:p>
    <w:p w:rsidR="00DD626D" w:rsidRPr="00AC71EA" w:rsidRDefault="00DD626D" w:rsidP="00DD626D">
      <w:pPr>
        <w:pStyle w:val="ad"/>
        <w:jc w:val="center"/>
        <w:rPr>
          <w:rFonts w:ascii="AcademyC" w:hAnsi="AcademyC"/>
          <w:color w:val="1F3864" w:themeColor="accent5" w:themeShade="80"/>
          <w:szCs w:val="28"/>
        </w:rPr>
      </w:pPr>
      <w:r w:rsidRPr="00AC71EA">
        <w:rPr>
          <w:rFonts w:ascii="AcademyC" w:hAnsi="AcademyC"/>
          <w:color w:val="1F3864" w:themeColor="accent5" w:themeShade="80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C669FD" w:rsidRPr="00C669FD" w:rsidTr="00C669FD">
        <w:trPr>
          <w:trHeight w:val="292"/>
        </w:trPr>
        <w:tc>
          <w:tcPr>
            <w:tcW w:w="3098" w:type="dxa"/>
          </w:tcPr>
          <w:p w:rsidR="00C669FD" w:rsidRPr="00C669FD" w:rsidRDefault="00F41FCC" w:rsidP="00F41FCC">
            <w:pPr>
              <w:spacing w:after="0" w:line="240" w:lineRule="auto"/>
              <w:ind w:left="-105"/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  <w:t xml:space="preserve">30 січня 2024 року </w:t>
            </w:r>
          </w:p>
        </w:tc>
        <w:tc>
          <w:tcPr>
            <w:tcW w:w="3309" w:type="dxa"/>
          </w:tcPr>
          <w:p w:rsidR="00C669FD" w:rsidRPr="00C669FD" w:rsidRDefault="00C669FD" w:rsidP="00C669FD">
            <w:pPr>
              <w:spacing w:after="0" w:line="240" w:lineRule="auto"/>
              <w:jc w:val="center"/>
              <w:rPr>
                <w:rFonts w:ascii="AcademyC" w:eastAsia="AcademyC" w:hAnsi="AcademyC" w:cs="AcademyC"/>
                <w:sz w:val="20"/>
                <w:szCs w:val="20"/>
                <w:lang w:eastAsia="ru-RU"/>
              </w:rPr>
            </w:pPr>
            <w:r w:rsidRPr="00C669FD">
              <w:rPr>
                <w:rFonts w:ascii="Book Antiqua" w:eastAsia="Times New Roman" w:hAnsi="Book Antiqua" w:cs="Times New Roman"/>
                <w:color w:val="002060"/>
                <w:sz w:val="20"/>
                <w:szCs w:val="20"/>
                <w:lang w:eastAsia="ru-RU"/>
              </w:rPr>
              <w:t>Київ</w:t>
            </w:r>
          </w:p>
        </w:tc>
        <w:tc>
          <w:tcPr>
            <w:tcW w:w="3624" w:type="dxa"/>
          </w:tcPr>
          <w:p w:rsidR="00C669FD" w:rsidRPr="00C669FD" w:rsidRDefault="00C669FD" w:rsidP="00F41FCC">
            <w:pPr>
              <w:spacing w:after="0" w:line="240" w:lineRule="auto"/>
              <w:rPr>
                <w:rFonts w:ascii="AcademyC" w:eastAsia="AcademyC" w:hAnsi="AcademyC" w:cs="AcademyC"/>
                <w:sz w:val="28"/>
                <w:szCs w:val="28"/>
                <w:lang w:eastAsia="ru-RU"/>
              </w:rPr>
            </w:pPr>
            <w:r w:rsidRPr="00C669FD">
              <w:rPr>
                <w:rFonts w:ascii="Times New Roman" w:eastAsia="AcademyC" w:hAnsi="Times New Roman" w:cs="Times New Roman"/>
                <w:b/>
                <w:sz w:val="28"/>
                <w:szCs w:val="28"/>
                <w:lang w:eastAsia="ru-RU"/>
              </w:rPr>
              <w:t xml:space="preserve">              </w:t>
            </w:r>
            <w:r w:rsidR="00F41FCC">
              <w:rPr>
                <w:rFonts w:ascii="Times New Roman" w:eastAsia="AcademyC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Pr="00C669FD"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F41FCC">
              <w:rPr>
                <w:rFonts w:ascii="Times New Roman" w:eastAsia="AcademyC" w:hAnsi="Times New Roman" w:cs="Times New Roman"/>
                <w:sz w:val="28"/>
                <w:szCs w:val="28"/>
                <w:lang w:eastAsia="ru-RU"/>
              </w:rPr>
              <w:t>280/0/15-24</w:t>
            </w:r>
          </w:p>
        </w:tc>
      </w:tr>
    </w:tbl>
    <w:p w:rsidR="00F54816" w:rsidRDefault="00F54816" w:rsidP="00C66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9FD" w:rsidRPr="00C669FD" w:rsidRDefault="00C669FD" w:rsidP="00C66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FF6263" w:rsidRPr="00A31E59" w:rsidTr="00870001">
        <w:trPr>
          <w:trHeight w:val="1218"/>
        </w:trPr>
        <w:tc>
          <w:tcPr>
            <w:tcW w:w="4678" w:type="dxa"/>
          </w:tcPr>
          <w:p w:rsidR="00B022E7" w:rsidRDefault="008F7878" w:rsidP="00C13F47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E59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 w:rsidR="00B022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продовження строку прийому документів від кандидатів на посади </w:t>
            </w:r>
            <w:r w:rsidR="00B022E7" w:rsidRPr="00B022E7">
              <w:rPr>
                <w:rFonts w:ascii="Times New Roman" w:hAnsi="Times New Roman" w:cs="Times New Roman"/>
                <w:b/>
                <w:sz w:val="24"/>
                <w:szCs w:val="24"/>
              </w:rPr>
              <w:t>керівника служби дисциплінарних інспекторів та його заступника, дисциплінарного інспектора</w:t>
            </w:r>
            <w:r w:rsidRPr="00A3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F7878" w:rsidRPr="00A31E59" w:rsidRDefault="008F7878" w:rsidP="00F548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6263" w:rsidRPr="00A31E59" w:rsidRDefault="00FF6263" w:rsidP="00F548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F6263" w:rsidRPr="00A31E59" w:rsidRDefault="00FF6263" w:rsidP="00F548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022E7" w:rsidRPr="009C60ED" w:rsidRDefault="00B022E7" w:rsidP="0095220C">
      <w:pPr>
        <w:pStyle w:val="Style4"/>
        <w:widowControl/>
        <w:spacing w:line="276" w:lineRule="auto"/>
        <w:ind w:right="36" w:firstLine="567"/>
        <w:rPr>
          <w:rFonts w:eastAsiaTheme="minorHAnsi"/>
          <w:strike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19 грудня 2023 року Вища рада правосуддя ухвалила рішення </w:t>
      </w:r>
      <w:r>
        <w:rPr>
          <w:rFonts w:eastAsiaTheme="minorHAnsi"/>
          <w:sz w:val="28"/>
          <w:szCs w:val="28"/>
          <w:lang w:val="uk-UA" w:eastAsia="en-US"/>
        </w:rPr>
        <w:br/>
        <w:t>№ 1</w:t>
      </w:r>
      <w:r w:rsidRPr="00B022E7">
        <w:rPr>
          <w:rFonts w:eastAsiaTheme="minorHAnsi"/>
          <w:sz w:val="28"/>
          <w:szCs w:val="28"/>
          <w:lang w:val="uk-UA" w:eastAsia="en-US"/>
        </w:rPr>
        <w:t>334/0/15-23</w:t>
      </w:r>
      <w:r>
        <w:rPr>
          <w:rFonts w:eastAsiaTheme="minorHAnsi"/>
          <w:sz w:val="28"/>
          <w:szCs w:val="28"/>
          <w:lang w:val="uk-UA" w:eastAsia="en-US"/>
        </w:rPr>
        <w:t xml:space="preserve"> «</w:t>
      </w:r>
      <w:r w:rsidRPr="00B022E7">
        <w:rPr>
          <w:rFonts w:eastAsiaTheme="minorHAnsi"/>
          <w:sz w:val="28"/>
          <w:szCs w:val="28"/>
          <w:lang w:val="uk-UA" w:eastAsia="en-US"/>
        </w:rPr>
        <w:t>Про оголошення конкурсу на зайняття посади керівника служби дисциплінарних інспекторів та його заступника, дисциплінарного інспектора</w:t>
      </w:r>
      <w:r>
        <w:rPr>
          <w:rFonts w:eastAsiaTheme="minorHAnsi"/>
          <w:sz w:val="28"/>
          <w:szCs w:val="28"/>
          <w:lang w:val="uk-UA" w:eastAsia="en-US"/>
        </w:rPr>
        <w:t>»</w:t>
      </w:r>
      <w:r w:rsidR="004D73BA">
        <w:rPr>
          <w:rFonts w:eastAsiaTheme="minorHAnsi"/>
          <w:sz w:val="28"/>
          <w:szCs w:val="28"/>
          <w:lang w:val="uk-UA" w:eastAsia="en-US"/>
        </w:rPr>
        <w:t>.</w:t>
      </w:r>
    </w:p>
    <w:p w:rsidR="00241B5F" w:rsidRDefault="00B022E7" w:rsidP="0095220C">
      <w:pPr>
        <w:pStyle w:val="Style4"/>
        <w:widowControl/>
        <w:spacing w:line="276" w:lineRule="auto"/>
        <w:ind w:right="36" w:firstLine="567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Відповідно до зазначеного рішення </w:t>
      </w:r>
      <w:r w:rsidRPr="00B022E7">
        <w:rPr>
          <w:rFonts w:eastAsiaTheme="minorHAnsi"/>
          <w:sz w:val="28"/>
          <w:szCs w:val="28"/>
          <w:lang w:val="uk-UA" w:eastAsia="en-US"/>
        </w:rPr>
        <w:t xml:space="preserve">на офіційному вебсайті Вищої ради правосуддя та офіційному </w:t>
      </w:r>
      <w:proofErr w:type="spellStart"/>
      <w:r w:rsidRPr="00B022E7">
        <w:rPr>
          <w:rFonts w:eastAsiaTheme="minorHAnsi"/>
          <w:sz w:val="28"/>
          <w:szCs w:val="28"/>
          <w:lang w:val="uk-UA" w:eastAsia="en-US"/>
        </w:rPr>
        <w:t>вебпорталі</w:t>
      </w:r>
      <w:proofErr w:type="spellEnd"/>
      <w:r w:rsidRPr="00B022E7">
        <w:rPr>
          <w:rFonts w:eastAsiaTheme="minorHAnsi"/>
          <w:sz w:val="28"/>
          <w:szCs w:val="28"/>
          <w:lang w:val="uk-UA" w:eastAsia="en-US"/>
        </w:rPr>
        <w:t xml:space="preserve"> судової влади України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="006A199B">
        <w:rPr>
          <w:rFonts w:eastAsiaTheme="minorHAnsi"/>
          <w:sz w:val="28"/>
          <w:szCs w:val="28"/>
          <w:lang w:val="uk-UA" w:eastAsia="en-US"/>
        </w:rPr>
        <w:t xml:space="preserve">19 грудня 2023 року </w:t>
      </w:r>
      <w:r>
        <w:rPr>
          <w:rFonts w:eastAsiaTheme="minorHAnsi"/>
          <w:sz w:val="28"/>
          <w:szCs w:val="28"/>
          <w:lang w:val="uk-UA" w:eastAsia="en-US"/>
        </w:rPr>
        <w:t xml:space="preserve">оприлюднено </w:t>
      </w:r>
      <w:r w:rsidRPr="00B022E7">
        <w:rPr>
          <w:rFonts w:eastAsiaTheme="minorHAnsi"/>
          <w:sz w:val="28"/>
          <w:szCs w:val="28"/>
          <w:lang w:val="uk-UA" w:eastAsia="en-US"/>
        </w:rPr>
        <w:t xml:space="preserve">оголошення про проведення конкурсу на зайняття посад керівника служби дисциплінарних інспекторів – заступника керівника секретаріату Вищої ради правосуддя, заступника керівника служби дисциплінарних інспекторів Вищої ради правосуддя, дисциплінарних </w:t>
      </w:r>
      <w:bookmarkStart w:id="0" w:name="_GoBack"/>
      <w:bookmarkEnd w:id="0"/>
      <w:r w:rsidRPr="00B022E7">
        <w:rPr>
          <w:rFonts w:eastAsiaTheme="minorHAnsi"/>
          <w:sz w:val="28"/>
          <w:szCs w:val="28"/>
          <w:lang w:val="uk-UA" w:eastAsia="en-US"/>
        </w:rPr>
        <w:t>інспекторів служби дисциплінарних інспекторів Вищої ради правосуддя</w:t>
      </w:r>
      <w:r w:rsidR="00241B5F">
        <w:rPr>
          <w:rFonts w:eastAsiaTheme="minorHAnsi"/>
          <w:sz w:val="28"/>
          <w:szCs w:val="28"/>
          <w:lang w:val="uk-UA" w:eastAsia="en-US"/>
        </w:rPr>
        <w:t>,</w:t>
      </w:r>
      <w:r w:rsidR="00800A87">
        <w:rPr>
          <w:rFonts w:eastAsiaTheme="minorHAnsi"/>
          <w:sz w:val="28"/>
          <w:szCs w:val="28"/>
          <w:lang w:val="uk-UA" w:eastAsia="en-US"/>
        </w:rPr>
        <w:t xml:space="preserve"> у якому, зокрема, наведено</w:t>
      </w:r>
      <w:r w:rsidR="00241B5F">
        <w:rPr>
          <w:rFonts w:eastAsiaTheme="minorHAnsi"/>
          <w:sz w:val="28"/>
          <w:szCs w:val="28"/>
          <w:lang w:val="uk-UA" w:eastAsia="en-US"/>
        </w:rPr>
        <w:t xml:space="preserve"> умови </w:t>
      </w:r>
      <w:r w:rsidR="00241B5F" w:rsidRPr="00241B5F">
        <w:rPr>
          <w:rFonts w:eastAsiaTheme="minorHAnsi"/>
          <w:sz w:val="28"/>
          <w:szCs w:val="28"/>
          <w:lang w:val="uk-UA" w:eastAsia="en-US"/>
        </w:rPr>
        <w:t>проведення</w:t>
      </w:r>
      <w:r w:rsidR="00241B5F">
        <w:rPr>
          <w:rFonts w:eastAsiaTheme="minorHAnsi"/>
          <w:sz w:val="28"/>
          <w:szCs w:val="28"/>
          <w:lang w:val="uk-UA" w:eastAsia="en-US"/>
        </w:rPr>
        <w:t xml:space="preserve"> цього</w:t>
      </w:r>
      <w:r w:rsidR="00241B5F" w:rsidRPr="00241B5F">
        <w:rPr>
          <w:rFonts w:eastAsiaTheme="minorHAnsi"/>
          <w:sz w:val="28"/>
          <w:szCs w:val="28"/>
          <w:lang w:val="uk-UA" w:eastAsia="en-US"/>
        </w:rPr>
        <w:t xml:space="preserve"> конкурсу</w:t>
      </w:r>
      <w:r w:rsidR="00241B5F">
        <w:rPr>
          <w:rFonts w:eastAsiaTheme="minorHAnsi"/>
          <w:sz w:val="28"/>
          <w:szCs w:val="28"/>
          <w:lang w:val="uk-UA" w:eastAsia="en-US"/>
        </w:rPr>
        <w:t>.</w:t>
      </w:r>
    </w:p>
    <w:p w:rsidR="00A413FC" w:rsidRDefault="00800A87" w:rsidP="0095220C">
      <w:pPr>
        <w:pStyle w:val="Style4"/>
        <w:widowControl/>
        <w:spacing w:line="276" w:lineRule="auto"/>
        <w:ind w:right="36" w:firstLine="567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У</w:t>
      </w:r>
      <w:r w:rsidR="00241B5F">
        <w:rPr>
          <w:rFonts w:eastAsiaTheme="minorHAnsi"/>
          <w:sz w:val="28"/>
          <w:szCs w:val="28"/>
          <w:lang w:val="uk-UA" w:eastAsia="en-US"/>
        </w:rPr>
        <w:t xml:space="preserve">мовами конкурсу встановлено строк </w:t>
      </w:r>
      <w:r w:rsidR="00241B5F" w:rsidRPr="00241B5F">
        <w:rPr>
          <w:rFonts w:eastAsiaTheme="minorHAnsi"/>
          <w:sz w:val="28"/>
          <w:szCs w:val="28"/>
          <w:lang w:val="uk-UA" w:eastAsia="en-US"/>
        </w:rPr>
        <w:t>прийому документів від кандидатів на посади керівника служби дисциплінарних інспекторів та його заступника, дисциплінарного інспектора</w:t>
      </w:r>
      <w:r w:rsidR="00241B5F">
        <w:rPr>
          <w:rFonts w:eastAsiaTheme="minorHAnsi"/>
          <w:sz w:val="28"/>
          <w:szCs w:val="28"/>
          <w:lang w:val="uk-UA" w:eastAsia="en-US"/>
        </w:rPr>
        <w:t xml:space="preserve"> </w:t>
      </w:r>
      <w:r>
        <w:rPr>
          <w:rFonts w:eastAsiaTheme="minorHAnsi"/>
          <w:sz w:val="28"/>
          <w:szCs w:val="28"/>
          <w:lang w:val="uk-UA" w:eastAsia="en-US"/>
        </w:rPr>
        <w:t xml:space="preserve">– </w:t>
      </w:r>
      <w:r w:rsidR="00241B5F">
        <w:rPr>
          <w:rFonts w:eastAsiaTheme="minorHAnsi"/>
          <w:sz w:val="28"/>
          <w:szCs w:val="28"/>
          <w:lang w:val="uk-UA" w:eastAsia="en-US"/>
        </w:rPr>
        <w:t>до 31 січня 2024 року</w:t>
      </w:r>
      <w:r w:rsidR="009C60ED">
        <w:rPr>
          <w:rFonts w:eastAsiaTheme="minorHAnsi"/>
          <w:sz w:val="28"/>
          <w:szCs w:val="28"/>
          <w:lang w:val="uk-UA" w:eastAsia="en-US"/>
        </w:rPr>
        <w:t xml:space="preserve"> включно</w:t>
      </w:r>
      <w:r w:rsidR="00241B5F">
        <w:rPr>
          <w:rFonts w:eastAsiaTheme="minorHAnsi"/>
          <w:sz w:val="28"/>
          <w:szCs w:val="28"/>
          <w:lang w:val="uk-UA" w:eastAsia="en-US"/>
        </w:rPr>
        <w:t>.</w:t>
      </w:r>
    </w:p>
    <w:p w:rsidR="00162D04" w:rsidRDefault="00800A87" w:rsidP="0095220C">
      <w:pPr>
        <w:pStyle w:val="Style4"/>
        <w:widowControl/>
        <w:spacing w:line="276" w:lineRule="auto"/>
        <w:ind w:right="36" w:firstLine="567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Через стислі строки</w:t>
      </w:r>
      <w:r w:rsidR="00162D04">
        <w:rPr>
          <w:rFonts w:eastAsiaTheme="minorHAnsi"/>
          <w:sz w:val="28"/>
          <w:szCs w:val="28"/>
          <w:lang w:val="uk-UA" w:eastAsia="en-US"/>
        </w:rPr>
        <w:t xml:space="preserve"> прийому</w:t>
      </w:r>
      <w:r w:rsidR="00162D04" w:rsidRPr="00B85A61">
        <w:rPr>
          <w:lang w:val="uk-UA"/>
        </w:rPr>
        <w:t xml:space="preserve"> </w:t>
      </w:r>
      <w:r w:rsidR="00162D04">
        <w:rPr>
          <w:rFonts w:eastAsiaTheme="minorHAnsi"/>
          <w:sz w:val="28"/>
          <w:szCs w:val="28"/>
          <w:lang w:val="uk-UA" w:eastAsia="en-US"/>
        </w:rPr>
        <w:t xml:space="preserve">документів у кандидатів </w:t>
      </w:r>
      <w:r w:rsidR="00162D04" w:rsidRPr="00162D04">
        <w:rPr>
          <w:rFonts w:eastAsiaTheme="minorHAnsi"/>
          <w:sz w:val="28"/>
          <w:szCs w:val="28"/>
          <w:lang w:val="uk-UA" w:eastAsia="en-US"/>
        </w:rPr>
        <w:t>на посади керівника служби дисциплінарних інспекторів та його заступника, дисциплінарного інспектора</w:t>
      </w:r>
      <w:r w:rsidR="00162D04">
        <w:rPr>
          <w:rFonts w:eastAsiaTheme="minorHAnsi"/>
          <w:sz w:val="28"/>
          <w:szCs w:val="28"/>
          <w:lang w:val="uk-UA" w:eastAsia="en-US"/>
        </w:rPr>
        <w:t xml:space="preserve"> виникли </w:t>
      </w:r>
      <w:r>
        <w:rPr>
          <w:rFonts w:eastAsiaTheme="minorHAnsi"/>
          <w:sz w:val="28"/>
          <w:szCs w:val="28"/>
          <w:lang w:val="uk-UA" w:eastAsia="en-US"/>
        </w:rPr>
        <w:t>складнощі</w:t>
      </w:r>
      <w:r w:rsidR="00162D04">
        <w:rPr>
          <w:rFonts w:eastAsiaTheme="minorHAnsi"/>
          <w:sz w:val="28"/>
          <w:szCs w:val="28"/>
          <w:lang w:val="uk-UA" w:eastAsia="en-US"/>
        </w:rPr>
        <w:t xml:space="preserve"> з отриманням та наданням до Вищої ради правосуддя документі</w:t>
      </w:r>
      <w:r w:rsidR="002566CA">
        <w:rPr>
          <w:rFonts w:eastAsiaTheme="minorHAnsi"/>
          <w:sz w:val="28"/>
          <w:szCs w:val="28"/>
          <w:lang w:val="uk-UA" w:eastAsia="en-US"/>
        </w:rPr>
        <w:t>в</w:t>
      </w:r>
      <w:r>
        <w:rPr>
          <w:rFonts w:eastAsiaTheme="minorHAnsi"/>
          <w:sz w:val="28"/>
          <w:szCs w:val="28"/>
          <w:lang w:val="uk-UA" w:eastAsia="en-US"/>
        </w:rPr>
        <w:t>, що підтверджують</w:t>
      </w:r>
      <w:r w:rsidR="00162D04">
        <w:rPr>
          <w:rFonts w:eastAsiaTheme="minorHAnsi"/>
          <w:sz w:val="28"/>
          <w:szCs w:val="28"/>
          <w:lang w:val="uk-UA" w:eastAsia="en-US"/>
        </w:rPr>
        <w:t xml:space="preserve"> </w:t>
      </w:r>
      <w:r>
        <w:rPr>
          <w:rFonts w:eastAsiaTheme="minorHAnsi"/>
          <w:sz w:val="28"/>
          <w:szCs w:val="28"/>
          <w:lang w:val="uk-UA" w:eastAsia="en-US"/>
        </w:rPr>
        <w:t xml:space="preserve">вільне </w:t>
      </w:r>
      <w:r w:rsidR="00162D04">
        <w:rPr>
          <w:rFonts w:eastAsiaTheme="minorHAnsi"/>
          <w:sz w:val="28"/>
          <w:szCs w:val="28"/>
          <w:lang w:val="uk-UA" w:eastAsia="en-US"/>
        </w:rPr>
        <w:t>володіння державною</w:t>
      </w:r>
      <w:r w:rsidR="008A34F1">
        <w:rPr>
          <w:rFonts w:eastAsiaTheme="minorHAnsi"/>
          <w:sz w:val="28"/>
          <w:szCs w:val="28"/>
          <w:lang w:val="uk-UA" w:eastAsia="en-US"/>
        </w:rPr>
        <w:t xml:space="preserve"> мовою, </w:t>
      </w:r>
      <w:r w:rsidR="00AF1AA7">
        <w:rPr>
          <w:rFonts w:eastAsiaTheme="minorHAnsi"/>
          <w:sz w:val="28"/>
          <w:szCs w:val="28"/>
          <w:lang w:val="uk-UA" w:eastAsia="en-US"/>
        </w:rPr>
        <w:t xml:space="preserve"> </w:t>
      </w:r>
      <w:r w:rsidR="008A34F1">
        <w:rPr>
          <w:rFonts w:eastAsiaTheme="minorHAnsi"/>
          <w:sz w:val="28"/>
          <w:szCs w:val="28"/>
          <w:lang w:val="uk-UA" w:eastAsia="en-US"/>
        </w:rPr>
        <w:t xml:space="preserve">володіння  іноземною мовою, </w:t>
      </w:r>
      <w:r w:rsidR="008A34F1" w:rsidRPr="008A34F1">
        <w:rPr>
          <w:rFonts w:eastAsiaTheme="minorHAnsi"/>
          <w:sz w:val="28"/>
          <w:szCs w:val="28"/>
          <w:lang w:val="uk-UA" w:eastAsia="en-US"/>
        </w:rPr>
        <w:t>яка є однією з офіційних мов Ради Європи.</w:t>
      </w:r>
      <w:r w:rsidR="00162D04">
        <w:rPr>
          <w:rFonts w:eastAsiaTheme="minorHAnsi"/>
          <w:sz w:val="28"/>
          <w:szCs w:val="28"/>
          <w:lang w:val="uk-UA" w:eastAsia="en-US"/>
        </w:rPr>
        <w:t xml:space="preserve"> </w:t>
      </w:r>
    </w:p>
    <w:p w:rsidR="006E30A0" w:rsidRDefault="00800A87" w:rsidP="0095220C">
      <w:pPr>
        <w:pStyle w:val="Style4"/>
        <w:widowControl/>
        <w:spacing w:line="276" w:lineRule="auto"/>
        <w:ind w:right="36" w:firstLine="567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У зв’язку </w:t>
      </w:r>
      <w:r w:rsidR="00072724">
        <w:rPr>
          <w:rFonts w:eastAsiaTheme="minorHAnsi"/>
          <w:sz w:val="28"/>
          <w:szCs w:val="28"/>
          <w:lang w:val="uk-UA" w:eastAsia="en-US"/>
        </w:rPr>
        <w:t xml:space="preserve">з необхідністю надання додаткового часу кандидатам на посади </w:t>
      </w:r>
      <w:r w:rsidR="00072724" w:rsidRPr="00162D04">
        <w:rPr>
          <w:rFonts w:eastAsiaTheme="minorHAnsi"/>
          <w:sz w:val="28"/>
          <w:szCs w:val="28"/>
          <w:lang w:val="uk-UA" w:eastAsia="en-US"/>
        </w:rPr>
        <w:t>керівника служби дисциплінарних інспекторів та його заступника, дисциплінарного інспектора</w:t>
      </w:r>
      <w:r>
        <w:rPr>
          <w:rFonts w:eastAsiaTheme="minorHAnsi"/>
          <w:sz w:val="28"/>
          <w:szCs w:val="28"/>
          <w:lang w:val="uk-UA" w:eastAsia="en-US"/>
        </w:rPr>
        <w:t xml:space="preserve"> для подання</w:t>
      </w:r>
      <w:r w:rsidR="00072724">
        <w:rPr>
          <w:rFonts w:eastAsiaTheme="minorHAnsi"/>
          <w:sz w:val="28"/>
          <w:szCs w:val="28"/>
          <w:lang w:val="uk-UA" w:eastAsia="en-US"/>
        </w:rPr>
        <w:t xml:space="preserve"> документів</w:t>
      </w:r>
      <w:r>
        <w:rPr>
          <w:rFonts w:eastAsiaTheme="minorHAnsi"/>
          <w:sz w:val="28"/>
          <w:szCs w:val="28"/>
          <w:lang w:val="uk-UA" w:eastAsia="en-US"/>
        </w:rPr>
        <w:t>, які підтверджують відповідність вимогам до зазначених</w:t>
      </w:r>
      <w:r w:rsidR="00072724">
        <w:rPr>
          <w:rFonts w:eastAsiaTheme="minorHAnsi"/>
          <w:sz w:val="28"/>
          <w:szCs w:val="28"/>
          <w:lang w:val="uk-UA" w:eastAsia="en-US"/>
        </w:rPr>
        <w:t xml:space="preserve"> посад, а також з метою залучення більшої </w:t>
      </w:r>
      <w:r w:rsidR="00072724">
        <w:rPr>
          <w:rFonts w:eastAsiaTheme="minorHAnsi"/>
          <w:sz w:val="28"/>
          <w:szCs w:val="28"/>
          <w:lang w:val="uk-UA" w:eastAsia="en-US"/>
        </w:rPr>
        <w:lastRenderedPageBreak/>
        <w:t>кількості кандидатів, к</w:t>
      </w:r>
      <w:r w:rsidR="00072724" w:rsidRPr="00072724">
        <w:rPr>
          <w:rFonts w:eastAsiaTheme="minorHAnsi"/>
          <w:sz w:val="28"/>
          <w:szCs w:val="28"/>
          <w:lang w:val="uk-UA" w:eastAsia="en-US"/>
        </w:rPr>
        <w:t>еруючись статтями 29</w:t>
      </w:r>
      <w:r w:rsidR="00072724" w:rsidRPr="00D62D52">
        <w:rPr>
          <w:rFonts w:eastAsiaTheme="minorHAnsi"/>
          <w:sz w:val="28"/>
          <w:szCs w:val="28"/>
          <w:vertAlign w:val="superscript"/>
          <w:lang w:val="uk-UA" w:eastAsia="en-US"/>
        </w:rPr>
        <w:t>1</w:t>
      </w:r>
      <w:r w:rsidR="00072724" w:rsidRPr="00072724">
        <w:rPr>
          <w:rFonts w:eastAsiaTheme="minorHAnsi"/>
          <w:sz w:val="28"/>
          <w:szCs w:val="28"/>
          <w:lang w:val="uk-UA" w:eastAsia="en-US"/>
        </w:rPr>
        <w:t>–29</w:t>
      </w:r>
      <w:r w:rsidR="00072724" w:rsidRPr="00D62D52">
        <w:rPr>
          <w:rFonts w:eastAsiaTheme="minorHAnsi"/>
          <w:sz w:val="28"/>
          <w:szCs w:val="28"/>
          <w:vertAlign w:val="superscript"/>
          <w:lang w:val="uk-UA" w:eastAsia="en-US"/>
        </w:rPr>
        <w:t>4</w:t>
      </w:r>
      <w:r w:rsidR="00072724" w:rsidRPr="00072724">
        <w:rPr>
          <w:rFonts w:eastAsiaTheme="minorHAnsi"/>
          <w:sz w:val="28"/>
          <w:szCs w:val="28"/>
          <w:lang w:val="uk-UA" w:eastAsia="en-US"/>
        </w:rPr>
        <w:t>, 30, 34 Закону України «Про Вищу раду правосуддя», Вища рада правосуддя</w:t>
      </w:r>
    </w:p>
    <w:p w:rsidR="003F5593" w:rsidRDefault="003F5593" w:rsidP="0095220C">
      <w:pPr>
        <w:pStyle w:val="Style4"/>
        <w:widowControl/>
        <w:spacing w:line="276" w:lineRule="auto"/>
        <w:ind w:right="36" w:firstLine="567"/>
        <w:rPr>
          <w:rFonts w:eastAsiaTheme="minorHAnsi"/>
          <w:sz w:val="28"/>
          <w:szCs w:val="28"/>
          <w:lang w:val="uk-UA" w:eastAsia="en-US"/>
        </w:rPr>
      </w:pPr>
    </w:p>
    <w:p w:rsidR="00C669FD" w:rsidRPr="00A31E59" w:rsidRDefault="00C669FD" w:rsidP="0095220C">
      <w:pPr>
        <w:pStyle w:val="Style4"/>
        <w:widowControl/>
        <w:spacing w:line="276" w:lineRule="auto"/>
        <w:ind w:right="36" w:firstLine="567"/>
        <w:rPr>
          <w:rFonts w:eastAsiaTheme="minorHAnsi"/>
          <w:sz w:val="28"/>
          <w:szCs w:val="28"/>
          <w:lang w:val="uk-UA" w:eastAsia="en-US"/>
        </w:rPr>
      </w:pPr>
    </w:p>
    <w:p w:rsidR="008F7878" w:rsidRPr="00A31E59" w:rsidRDefault="008F7878" w:rsidP="0095220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E59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8F7878" w:rsidRPr="00DD54A2" w:rsidRDefault="008F7878" w:rsidP="0095220C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66CA" w:rsidRDefault="00DD54A2" w:rsidP="0095220C">
      <w:pPr>
        <w:pStyle w:val="Style4"/>
        <w:widowControl/>
        <w:spacing w:line="276" w:lineRule="auto"/>
        <w:ind w:right="36" w:firstLine="567"/>
        <w:rPr>
          <w:rFonts w:eastAsiaTheme="minorHAnsi"/>
          <w:sz w:val="28"/>
          <w:szCs w:val="28"/>
          <w:lang w:val="uk-UA" w:eastAsia="en-US"/>
        </w:rPr>
      </w:pPr>
      <w:r w:rsidRPr="00DD54A2">
        <w:rPr>
          <w:sz w:val="28"/>
          <w:szCs w:val="28"/>
        </w:rPr>
        <w:t xml:space="preserve">1. </w:t>
      </w:r>
      <w:r w:rsidR="00D64CF4" w:rsidRPr="009D3194">
        <w:rPr>
          <w:rFonts w:eastAsiaTheme="minorHAnsi"/>
          <w:sz w:val="28"/>
          <w:szCs w:val="28"/>
          <w:lang w:val="uk-UA" w:eastAsia="en-US"/>
        </w:rPr>
        <w:t xml:space="preserve">Продовжити строк </w:t>
      </w:r>
      <w:r w:rsidR="002566CA" w:rsidRPr="002566CA">
        <w:rPr>
          <w:rFonts w:eastAsiaTheme="minorHAnsi"/>
          <w:sz w:val="28"/>
          <w:szCs w:val="28"/>
          <w:lang w:val="uk-UA" w:eastAsia="en-US"/>
        </w:rPr>
        <w:t>прийому документів від кандидатів на посади керівника служби дисциплінарних інспекторів та його заступника, дисциплінарного інспектора</w:t>
      </w:r>
      <w:r w:rsidR="002566CA">
        <w:rPr>
          <w:rFonts w:eastAsiaTheme="minorHAnsi"/>
          <w:sz w:val="28"/>
          <w:szCs w:val="28"/>
          <w:lang w:val="uk-UA" w:eastAsia="en-US"/>
        </w:rPr>
        <w:t xml:space="preserve"> до 14 лютого</w:t>
      </w:r>
      <w:r w:rsidR="002566CA" w:rsidRPr="002566CA">
        <w:rPr>
          <w:rFonts w:eastAsiaTheme="minorHAnsi"/>
          <w:sz w:val="28"/>
          <w:szCs w:val="28"/>
          <w:lang w:val="uk-UA" w:eastAsia="en-US"/>
        </w:rPr>
        <w:t xml:space="preserve"> 2024 року (включно) до 24:00, якщо документи подаються в електронній формі, або до 16:45 </w:t>
      </w:r>
      <w:r w:rsidR="002566CA">
        <w:rPr>
          <w:rFonts w:eastAsiaTheme="minorHAnsi"/>
          <w:sz w:val="28"/>
          <w:szCs w:val="28"/>
          <w:lang w:val="uk-UA" w:eastAsia="en-US"/>
        </w:rPr>
        <w:t>14 лютого</w:t>
      </w:r>
      <w:r w:rsidR="002566CA" w:rsidRPr="002566CA">
        <w:rPr>
          <w:rFonts w:eastAsiaTheme="minorHAnsi"/>
          <w:sz w:val="28"/>
          <w:szCs w:val="28"/>
          <w:lang w:val="uk-UA" w:eastAsia="en-US"/>
        </w:rPr>
        <w:t xml:space="preserve"> 2024 року, якщо документи подаються</w:t>
      </w:r>
      <w:r w:rsidR="00800A87">
        <w:rPr>
          <w:rFonts w:eastAsiaTheme="minorHAnsi"/>
          <w:sz w:val="28"/>
          <w:szCs w:val="28"/>
          <w:lang w:val="uk-UA" w:eastAsia="en-US"/>
        </w:rPr>
        <w:t xml:space="preserve"> кандидатами</w:t>
      </w:r>
      <w:r w:rsidR="002566CA" w:rsidRPr="002566CA">
        <w:rPr>
          <w:rFonts w:eastAsiaTheme="minorHAnsi"/>
          <w:sz w:val="28"/>
          <w:szCs w:val="28"/>
          <w:lang w:val="uk-UA" w:eastAsia="en-US"/>
        </w:rPr>
        <w:t xml:space="preserve"> особисто. </w:t>
      </w:r>
    </w:p>
    <w:p w:rsidR="002566CA" w:rsidRDefault="002566CA" w:rsidP="0095220C">
      <w:pPr>
        <w:pStyle w:val="Style4"/>
        <w:widowControl/>
        <w:spacing w:line="276" w:lineRule="auto"/>
        <w:ind w:right="36" w:firstLine="567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2. </w:t>
      </w:r>
      <w:r w:rsidR="004D73BA">
        <w:rPr>
          <w:rFonts w:eastAsiaTheme="minorHAnsi"/>
          <w:sz w:val="28"/>
          <w:szCs w:val="28"/>
          <w:lang w:val="uk-UA" w:eastAsia="en-US"/>
        </w:rPr>
        <w:t xml:space="preserve">Встановити </w:t>
      </w:r>
      <w:r w:rsidR="004D73BA" w:rsidRPr="004D73BA">
        <w:rPr>
          <w:rFonts w:eastAsiaTheme="minorHAnsi"/>
          <w:sz w:val="28"/>
          <w:szCs w:val="28"/>
          <w:lang w:val="uk-UA" w:eastAsia="en-US"/>
        </w:rPr>
        <w:t>для кандидатів на посаду керівника служби дисциплінарних інс</w:t>
      </w:r>
      <w:r w:rsidR="00800A87">
        <w:rPr>
          <w:rFonts w:eastAsiaTheme="minorHAnsi"/>
          <w:sz w:val="28"/>
          <w:szCs w:val="28"/>
          <w:lang w:val="uk-UA" w:eastAsia="en-US"/>
        </w:rPr>
        <w:t>пекторів строк подання</w:t>
      </w:r>
      <w:r w:rsidR="004D73BA">
        <w:rPr>
          <w:rFonts w:eastAsiaTheme="minorHAnsi"/>
          <w:sz w:val="28"/>
          <w:szCs w:val="28"/>
          <w:lang w:val="uk-UA" w:eastAsia="en-US"/>
        </w:rPr>
        <w:t xml:space="preserve"> копій сертифікатів</w:t>
      </w:r>
      <w:r w:rsidR="004D73BA" w:rsidRPr="004D73BA">
        <w:rPr>
          <w:rFonts w:eastAsiaTheme="minorHAnsi"/>
          <w:sz w:val="28"/>
          <w:szCs w:val="28"/>
          <w:lang w:val="uk-UA" w:eastAsia="en-US"/>
        </w:rPr>
        <w:t xml:space="preserve"> міжнародного зразка чи іншого документ</w:t>
      </w:r>
      <w:r w:rsidR="002F69CA">
        <w:rPr>
          <w:rFonts w:eastAsiaTheme="minorHAnsi"/>
          <w:sz w:val="28"/>
          <w:szCs w:val="28"/>
          <w:lang w:val="uk-UA" w:eastAsia="en-US"/>
        </w:rPr>
        <w:t>а, що підтверджує</w:t>
      </w:r>
      <w:r w:rsidR="004A5D99">
        <w:rPr>
          <w:rFonts w:eastAsiaTheme="minorHAnsi"/>
          <w:sz w:val="28"/>
          <w:szCs w:val="28"/>
          <w:lang w:val="uk-UA" w:eastAsia="en-US"/>
        </w:rPr>
        <w:t xml:space="preserve"> володіння</w:t>
      </w:r>
      <w:r w:rsidR="004D73BA" w:rsidRPr="004D73BA">
        <w:rPr>
          <w:rFonts w:eastAsiaTheme="minorHAnsi"/>
          <w:sz w:val="28"/>
          <w:szCs w:val="28"/>
          <w:lang w:val="uk-UA" w:eastAsia="en-US"/>
        </w:rPr>
        <w:t xml:space="preserve"> англійською або французькою мовами (не нижче</w:t>
      </w:r>
      <w:r w:rsidR="00BB41B6">
        <w:rPr>
          <w:rFonts w:eastAsiaTheme="minorHAnsi"/>
          <w:sz w:val="28"/>
          <w:szCs w:val="28"/>
          <w:lang w:val="uk-UA" w:eastAsia="en-US"/>
        </w:rPr>
        <w:t xml:space="preserve"> </w:t>
      </w:r>
      <w:r w:rsidR="00BB41B6" w:rsidRPr="00CA7C54">
        <w:rPr>
          <w:rFonts w:eastAsiaTheme="minorHAnsi"/>
          <w:sz w:val="28"/>
          <w:szCs w:val="28"/>
          <w:lang w:val="uk-UA" w:eastAsia="en-US"/>
        </w:rPr>
        <w:t>рівня</w:t>
      </w:r>
      <w:r w:rsidR="004D73BA" w:rsidRPr="00CA7C54">
        <w:rPr>
          <w:rFonts w:eastAsiaTheme="minorHAnsi"/>
          <w:sz w:val="28"/>
          <w:szCs w:val="28"/>
          <w:lang w:val="uk-UA" w:eastAsia="en-US"/>
        </w:rPr>
        <w:t xml:space="preserve"> </w:t>
      </w:r>
      <w:r w:rsidR="004D73BA" w:rsidRPr="004D73BA">
        <w:rPr>
          <w:rFonts w:eastAsiaTheme="minorHAnsi"/>
          <w:sz w:val="28"/>
          <w:szCs w:val="28"/>
          <w:lang w:val="uk-UA" w:eastAsia="en-US"/>
        </w:rPr>
        <w:t>В2)</w:t>
      </w:r>
      <w:r w:rsidR="00800A87">
        <w:rPr>
          <w:rFonts w:eastAsiaTheme="minorHAnsi"/>
          <w:sz w:val="28"/>
          <w:szCs w:val="28"/>
          <w:lang w:val="uk-UA" w:eastAsia="en-US"/>
        </w:rPr>
        <w:t>,</w:t>
      </w:r>
      <w:r w:rsidR="004D73BA">
        <w:rPr>
          <w:rFonts w:eastAsiaTheme="minorHAnsi"/>
          <w:sz w:val="28"/>
          <w:szCs w:val="28"/>
          <w:lang w:val="uk-UA" w:eastAsia="en-US"/>
        </w:rPr>
        <w:t xml:space="preserve"> </w:t>
      </w:r>
      <w:r w:rsidR="004D73BA" w:rsidRPr="004D73BA">
        <w:rPr>
          <w:rFonts w:eastAsiaTheme="minorHAnsi"/>
          <w:sz w:val="28"/>
          <w:szCs w:val="28"/>
          <w:lang w:val="uk-UA" w:eastAsia="en-US"/>
        </w:rPr>
        <w:t>не пізніше визначеної конкурсною комісією дати початку співбесід із кандидатами</w:t>
      </w:r>
      <w:r w:rsidR="004D73BA">
        <w:rPr>
          <w:rFonts w:eastAsiaTheme="minorHAnsi"/>
          <w:sz w:val="28"/>
          <w:szCs w:val="28"/>
          <w:lang w:val="uk-UA" w:eastAsia="en-US"/>
        </w:rPr>
        <w:t>.</w:t>
      </w:r>
    </w:p>
    <w:p w:rsidR="004D73BA" w:rsidRDefault="004D73BA" w:rsidP="0095220C">
      <w:pPr>
        <w:pStyle w:val="Style4"/>
        <w:widowControl/>
        <w:spacing w:line="276" w:lineRule="auto"/>
        <w:ind w:right="36" w:firstLine="567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3. Доручити </w:t>
      </w:r>
      <w:r w:rsidRPr="004D73BA">
        <w:rPr>
          <w:rFonts w:eastAsiaTheme="minorHAnsi"/>
          <w:sz w:val="28"/>
          <w:szCs w:val="28"/>
          <w:lang w:val="uk-UA" w:eastAsia="en-US"/>
        </w:rPr>
        <w:t>секретаріату Вищої ради правосуддя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  <w:r w:rsidR="00303DA1">
        <w:rPr>
          <w:rFonts w:eastAsiaTheme="minorHAnsi"/>
          <w:sz w:val="28"/>
          <w:szCs w:val="28"/>
          <w:lang w:val="uk-UA" w:eastAsia="en-US"/>
        </w:rPr>
        <w:t xml:space="preserve">оприлюднити </w:t>
      </w:r>
      <w:r w:rsidRPr="004D73BA">
        <w:rPr>
          <w:rFonts w:eastAsiaTheme="minorHAnsi"/>
          <w:sz w:val="28"/>
          <w:szCs w:val="28"/>
          <w:lang w:val="uk-UA" w:eastAsia="en-US"/>
        </w:rPr>
        <w:t xml:space="preserve">на офіційному вебсайті Вищої ради правосуддя та офіційному </w:t>
      </w:r>
      <w:proofErr w:type="spellStart"/>
      <w:r w:rsidRPr="004D73BA">
        <w:rPr>
          <w:rFonts w:eastAsiaTheme="minorHAnsi"/>
          <w:sz w:val="28"/>
          <w:szCs w:val="28"/>
          <w:lang w:val="uk-UA" w:eastAsia="en-US"/>
        </w:rPr>
        <w:t>вебпорталі</w:t>
      </w:r>
      <w:proofErr w:type="spellEnd"/>
      <w:r w:rsidRPr="004D73BA">
        <w:rPr>
          <w:rFonts w:eastAsiaTheme="minorHAnsi"/>
          <w:sz w:val="28"/>
          <w:szCs w:val="28"/>
          <w:lang w:val="uk-UA" w:eastAsia="en-US"/>
        </w:rPr>
        <w:t xml:space="preserve"> судової влади України оголошення про</w:t>
      </w:r>
      <w:r>
        <w:rPr>
          <w:rFonts w:eastAsiaTheme="minorHAnsi"/>
          <w:sz w:val="28"/>
          <w:szCs w:val="28"/>
          <w:lang w:val="uk-UA" w:eastAsia="en-US"/>
        </w:rPr>
        <w:t xml:space="preserve"> продовження строку </w:t>
      </w:r>
      <w:r w:rsidRPr="002566CA">
        <w:rPr>
          <w:rFonts w:eastAsiaTheme="minorHAnsi"/>
          <w:sz w:val="28"/>
          <w:szCs w:val="28"/>
          <w:lang w:val="uk-UA" w:eastAsia="en-US"/>
        </w:rPr>
        <w:t>прийому документів від кандидатів на посади керівника служби дисциплінарних інспекторів та його заступника, дисциплінарного інспектора</w:t>
      </w:r>
      <w:r>
        <w:rPr>
          <w:rFonts w:eastAsiaTheme="minorHAnsi"/>
          <w:sz w:val="28"/>
          <w:szCs w:val="28"/>
          <w:lang w:val="uk-UA" w:eastAsia="en-US"/>
        </w:rPr>
        <w:t>.</w:t>
      </w:r>
    </w:p>
    <w:p w:rsidR="004D73BA" w:rsidRDefault="004D73BA" w:rsidP="0095220C">
      <w:pPr>
        <w:pStyle w:val="Style4"/>
        <w:widowControl/>
        <w:spacing w:line="276" w:lineRule="auto"/>
        <w:ind w:right="36" w:firstLine="567"/>
        <w:rPr>
          <w:rFonts w:eastAsiaTheme="minorHAnsi"/>
          <w:sz w:val="28"/>
          <w:szCs w:val="28"/>
          <w:lang w:val="uk-UA" w:eastAsia="en-US"/>
        </w:rPr>
      </w:pPr>
    </w:p>
    <w:p w:rsidR="009662F1" w:rsidRPr="00A31E59" w:rsidRDefault="009662F1" w:rsidP="0095220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950" w:rsidRDefault="00FF6263" w:rsidP="0095220C">
      <w:pPr>
        <w:spacing w:after="0" w:line="276" w:lineRule="auto"/>
        <w:rPr>
          <w:rStyle w:val="a6"/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A31E59">
        <w:rPr>
          <w:rFonts w:ascii="Times New Roman" w:hAnsi="Times New Roman" w:cs="Times New Roman"/>
          <w:b/>
          <w:sz w:val="28"/>
          <w:szCs w:val="28"/>
        </w:rPr>
        <w:t>Голова Вищої ради правосуддя</w:t>
      </w:r>
      <w:r w:rsidRPr="00A31E59">
        <w:rPr>
          <w:rFonts w:ascii="Times New Roman" w:hAnsi="Times New Roman" w:cs="Times New Roman"/>
          <w:b/>
          <w:sz w:val="28"/>
          <w:szCs w:val="28"/>
        </w:rPr>
        <w:tab/>
      </w:r>
      <w:r w:rsidRPr="00A31E59">
        <w:rPr>
          <w:rFonts w:ascii="Times New Roman" w:hAnsi="Times New Roman" w:cs="Times New Roman"/>
          <w:b/>
          <w:sz w:val="28"/>
          <w:szCs w:val="28"/>
        </w:rPr>
        <w:tab/>
      </w:r>
      <w:r w:rsidRPr="00A31E59">
        <w:rPr>
          <w:rFonts w:ascii="Times New Roman" w:hAnsi="Times New Roman" w:cs="Times New Roman"/>
          <w:b/>
          <w:sz w:val="28"/>
          <w:szCs w:val="28"/>
        </w:rPr>
        <w:tab/>
      </w:r>
      <w:r w:rsidRPr="00A31E59">
        <w:rPr>
          <w:rFonts w:ascii="Times New Roman" w:hAnsi="Times New Roman" w:cs="Times New Roman"/>
          <w:b/>
          <w:sz w:val="28"/>
          <w:szCs w:val="28"/>
        </w:rPr>
        <w:tab/>
      </w:r>
      <w:r w:rsidRPr="00A31E59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Pr="00A31E59">
        <w:rPr>
          <w:rStyle w:val="a6"/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Григорій УСИК</w:t>
      </w:r>
    </w:p>
    <w:p w:rsidR="00932F1E" w:rsidRDefault="00932F1E" w:rsidP="00F54816">
      <w:pPr>
        <w:spacing w:after="0" w:line="240" w:lineRule="auto"/>
        <w:rPr>
          <w:rStyle w:val="a6"/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</w:p>
    <w:p w:rsidR="00932F1E" w:rsidRDefault="00932F1E" w:rsidP="00932F1E">
      <w:pPr>
        <w:rPr>
          <w:rFonts w:ascii="Times New Roman" w:hAnsi="Times New Roman" w:cs="Times New Roman"/>
          <w:sz w:val="28"/>
          <w:szCs w:val="28"/>
        </w:rPr>
      </w:pPr>
    </w:p>
    <w:p w:rsidR="00932F1E" w:rsidRDefault="00932F1E" w:rsidP="00932F1E">
      <w:pPr>
        <w:rPr>
          <w:rFonts w:ascii="Times New Roman" w:hAnsi="Times New Roman" w:cs="Times New Roman"/>
          <w:sz w:val="28"/>
          <w:szCs w:val="28"/>
        </w:rPr>
      </w:pPr>
    </w:p>
    <w:p w:rsidR="00932F1E" w:rsidRDefault="00932F1E" w:rsidP="00932F1E">
      <w:pPr>
        <w:rPr>
          <w:rFonts w:ascii="Times New Roman" w:hAnsi="Times New Roman" w:cs="Times New Roman"/>
          <w:sz w:val="28"/>
          <w:szCs w:val="28"/>
        </w:rPr>
      </w:pPr>
    </w:p>
    <w:p w:rsidR="00932F1E" w:rsidRDefault="00932F1E" w:rsidP="00932F1E">
      <w:pPr>
        <w:rPr>
          <w:rFonts w:ascii="Times New Roman" w:hAnsi="Times New Roman" w:cs="Times New Roman"/>
          <w:sz w:val="28"/>
          <w:szCs w:val="28"/>
        </w:rPr>
      </w:pPr>
    </w:p>
    <w:p w:rsidR="00932F1E" w:rsidRDefault="00932F1E" w:rsidP="00932F1E">
      <w:pPr>
        <w:rPr>
          <w:rFonts w:ascii="Times New Roman" w:hAnsi="Times New Roman" w:cs="Times New Roman"/>
          <w:sz w:val="28"/>
          <w:szCs w:val="28"/>
        </w:rPr>
      </w:pPr>
    </w:p>
    <w:p w:rsidR="00932F1E" w:rsidRDefault="00932F1E" w:rsidP="00932F1E">
      <w:pPr>
        <w:rPr>
          <w:rFonts w:ascii="Times New Roman" w:hAnsi="Times New Roman" w:cs="Times New Roman"/>
          <w:sz w:val="28"/>
          <w:szCs w:val="28"/>
        </w:rPr>
      </w:pPr>
    </w:p>
    <w:p w:rsidR="00932F1E" w:rsidRPr="00A31E59" w:rsidRDefault="00932F1E" w:rsidP="00806539">
      <w:pPr>
        <w:contextualSpacing/>
        <w:rPr>
          <w:rFonts w:ascii="Times New Roman" w:hAnsi="Times New Roman" w:cs="Times New Roman"/>
          <w:b/>
          <w:bCs/>
          <w:color w:val="1D1D1B"/>
          <w:sz w:val="28"/>
          <w:szCs w:val="28"/>
          <w:shd w:val="clear" w:color="auto" w:fill="FFFFFF"/>
        </w:rPr>
      </w:pPr>
    </w:p>
    <w:sectPr w:rsidR="00932F1E" w:rsidRPr="00A31E59" w:rsidSect="0095220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9A3" w:rsidRDefault="000709A3">
      <w:pPr>
        <w:spacing w:after="0" w:line="240" w:lineRule="auto"/>
      </w:pPr>
      <w:r>
        <w:separator/>
      </w:r>
    </w:p>
  </w:endnote>
  <w:endnote w:type="continuationSeparator" w:id="0">
    <w:p w:rsidR="000709A3" w:rsidRDefault="00070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9A3" w:rsidRDefault="000709A3">
      <w:pPr>
        <w:spacing w:after="0" w:line="240" w:lineRule="auto"/>
      </w:pPr>
      <w:r>
        <w:separator/>
      </w:r>
    </w:p>
  </w:footnote>
  <w:footnote w:type="continuationSeparator" w:id="0">
    <w:p w:rsidR="000709A3" w:rsidRDefault="00070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01115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9C4" w:rsidRPr="000C48AF" w:rsidRDefault="00FF6263">
        <w:pPr>
          <w:pStyle w:val="a3"/>
          <w:jc w:val="center"/>
          <w:rPr>
            <w:rFonts w:ascii="Times New Roman" w:hAnsi="Times New Roman" w:cs="Times New Roman"/>
          </w:rPr>
        </w:pPr>
        <w:r w:rsidRPr="000C48AF">
          <w:rPr>
            <w:rFonts w:ascii="Times New Roman" w:hAnsi="Times New Roman" w:cs="Times New Roman"/>
          </w:rPr>
          <w:fldChar w:fldCharType="begin"/>
        </w:r>
        <w:r w:rsidRPr="000C48AF">
          <w:rPr>
            <w:rFonts w:ascii="Times New Roman" w:hAnsi="Times New Roman" w:cs="Times New Roman"/>
          </w:rPr>
          <w:instrText>PAGE   \* MERGEFORMAT</w:instrText>
        </w:r>
        <w:r w:rsidRPr="000C48AF">
          <w:rPr>
            <w:rFonts w:ascii="Times New Roman" w:hAnsi="Times New Roman" w:cs="Times New Roman"/>
          </w:rPr>
          <w:fldChar w:fldCharType="separate"/>
        </w:r>
        <w:r w:rsidR="00833BB7">
          <w:rPr>
            <w:rFonts w:ascii="Times New Roman" w:hAnsi="Times New Roman" w:cs="Times New Roman"/>
            <w:noProof/>
          </w:rPr>
          <w:t>2</w:t>
        </w:r>
        <w:r w:rsidRPr="000C48AF">
          <w:rPr>
            <w:rFonts w:ascii="Times New Roman" w:hAnsi="Times New Roman" w:cs="Times New Roman"/>
          </w:rPr>
          <w:fldChar w:fldCharType="end"/>
        </w:r>
      </w:p>
    </w:sdtContent>
  </w:sdt>
  <w:p w:rsidR="007549C4" w:rsidRDefault="000B37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53157"/>
    <w:multiLevelType w:val="hybridMultilevel"/>
    <w:tmpl w:val="B01C9E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63"/>
    <w:rsid w:val="00006882"/>
    <w:rsid w:val="00030416"/>
    <w:rsid w:val="000318C0"/>
    <w:rsid w:val="00031A2F"/>
    <w:rsid w:val="00044D54"/>
    <w:rsid w:val="00046000"/>
    <w:rsid w:val="000675C6"/>
    <w:rsid w:val="000709A3"/>
    <w:rsid w:val="000721A7"/>
    <w:rsid w:val="00072724"/>
    <w:rsid w:val="00094902"/>
    <w:rsid w:val="000A0751"/>
    <w:rsid w:val="000A4C7F"/>
    <w:rsid w:val="000A5949"/>
    <w:rsid w:val="000C48AF"/>
    <w:rsid w:val="001117E6"/>
    <w:rsid w:val="00123FB0"/>
    <w:rsid w:val="001613B7"/>
    <w:rsid w:val="00162D04"/>
    <w:rsid w:val="00163BFE"/>
    <w:rsid w:val="001648BA"/>
    <w:rsid w:val="00165CBD"/>
    <w:rsid w:val="0018179A"/>
    <w:rsid w:val="001910E8"/>
    <w:rsid w:val="001C4B4B"/>
    <w:rsid w:val="001E094A"/>
    <w:rsid w:val="001E465D"/>
    <w:rsid w:val="001E5367"/>
    <w:rsid w:val="002031A1"/>
    <w:rsid w:val="00213703"/>
    <w:rsid w:val="00217A13"/>
    <w:rsid w:val="0022339A"/>
    <w:rsid w:val="00226B15"/>
    <w:rsid w:val="0023143B"/>
    <w:rsid w:val="00241B5F"/>
    <w:rsid w:val="00243937"/>
    <w:rsid w:val="00247C17"/>
    <w:rsid w:val="002566CA"/>
    <w:rsid w:val="002B5A13"/>
    <w:rsid w:val="002D22C2"/>
    <w:rsid w:val="002D492C"/>
    <w:rsid w:val="002F5287"/>
    <w:rsid w:val="002F69CA"/>
    <w:rsid w:val="00303DA1"/>
    <w:rsid w:val="00315677"/>
    <w:rsid w:val="003218ED"/>
    <w:rsid w:val="0035774A"/>
    <w:rsid w:val="00372021"/>
    <w:rsid w:val="003770D9"/>
    <w:rsid w:val="0037734A"/>
    <w:rsid w:val="00383B03"/>
    <w:rsid w:val="003B197C"/>
    <w:rsid w:val="003D671F"/>
    <w:rsid w:val="003F5593"/>
    <w:rsid w:val="003F5EC2"/>
    <w:rsid w:val="004250C3"/>
    <w:rsid w:val="004859C7"/>
    <w:rsid w:val="004A5D99"/>
    <w:rsid w:val="004C25C5"/>
    <w:rsid w:val="004D73BA"/>
    <w:rsid w:val="004E0B50"/>
    <w:rsid w:val="004E54A1"/>
    <w:rsid w:val="004E6329"/>
    <w:rsid w:val="0050447C"/>
    <w:rsid w:val="005373F8"/>
    <w:rsid w:val="00540C0A"/>
    <w:rsid w:val="00541055"/>
    <w:rsid w:val="005B1C32"/>
    <w:rsid w:val="005D1E06"/>
    <w:rsid w:val="005E794B"/>
    <w:rsid w:val="005F3B04"/>
    <w:rsid w:val="006156F5"/>
    <w:rsid w:val="00630748"/>
    <w:rsid w:val="006356A9"/>
    <w:rsid w:val="00645A33"/>
    <w:rsid w:val="006560AC"/>
    <w:rsid w:val="00672C55"/>
    <w:rsid w:val="006809DA"/>
    <w:rsid w:val="00681118"/>
    <w:rsid w:val="00690C11"/>
    <w:rsid w:val="00691356"/>
    <w:rsid w:val="006A199B"/>
    <w:rsid w:val="006C5EA4"/>
    <w:rsid w:val="006D2798"/>
    <w:rsid w:val="006E30A0"/>
    <w:rsid w:val="006E6BBF"/>
    <w:rsid w:val="006F5F49"/>
    <w:rsid w:val="00750F62"/>
    <w:rsid w:val="00756BAB"/>
    <w:rsid w:val="00760E2B"/>
    <w:rsid w:val="007A1B24"/>
    <w:rsid w:val="007E7FCB"/>
    <w:rsid w:val="007F4E58"/>
    <w:rsid w:val="00800A87"/>
    <w:rsid w:val="00806539"/>
    <w:rsid w:val="00813402"/>
    <w:rsid w:val="00833BB7"/>
    <w:rsid w:val="0085185D"/>
    <w:rsid w:val="00861861"/>
    <w:rsid w:val="00870001"/>
    <w:rsid w:val="00880412"/>
    <w:rsid w:val="008979B5"/>
    <w:rsid w:val="008A34F1"/>
    <w:rsid w:val="008B5A33"/>
    <w:rsid w:val="008E2DD5"/>
    <w:rsid w:val="008F7878"/>
    <w:rsid w:val="009130B9"/>
    <w:rsid w:val="0092597D"/>
    <w:rsid w:val="00932F1E"/>
    <w:rsid w:val="0095220C"/>
    <w:rsid w:val="009662F1"/>
    <w:rsid w:val="00967B88"/>
    <w:rsid w:val="00982E3F"/>
    <w:rsid w:val="00994096"/>
    <w:rsid w:val="00995248"/>
    <w:rsid w:val="009C3C08"/>
    <w:rsid w:val="009C4B0B"/>
    <w:rsid w:val="009C60ED"/>
    <w:rsid w:val="009D3194"/>
    <w:rsid w:val="00A1074F"/>
    <w:rsid w:val="00A25981"/>
    <w:rsid w:val="00A31E59"/>
    <w:rsid w:val="00A40C62"/>
    <w:rsid w:val="00A413FC"/>
    <w:rsid w:val="00A54520"/>
    <w:rsid w:val="00A737E2"/>
    <w:rsid w:val="00A861EF"/>
    <w:rsid w:val="00A90A01"/>
    <w:rsid w:val="00AB4175"/>
    <w:rsid w:val="00AC4BC1"/>
    <w:rsid w:val="00AE3426"/>
    <w:rsid w:val="00AF1AA7"/>
    <w:rsid w:val="00AF440A"/>
    <w:rsid w:val="00B01F15"/>
    <w:rsid w:val="00B022E7"/>
    <w:rsid w:val="00B074DB"/>
    <w:rsid w:val="00B15ACB"/>
    <w:rsid w:val="00B37097"/>
    <w:rsid w:val="00B5038D"/>
    <w:rsid w:val="00B66DF0"/>
    <w:rsid w:val="00B85A61"/>
    <w:rsid w:val="00B90465"/>
    <w:rsid w:val="00BB41B6"/>
    <w:rsid w:val="00BC0B3A"/>
    <w:rsid w:val="00BC2361"/>
    <w:rsid w:val="00C13F47"/>
    <w:rsid w:val="00C669FD"/>
    <w:rsid w:val="00C86018"/>
    <w:rsid w:val="00CA6CD2"/>
    <w:rsid w:val="00CA7C54"/>
    <w:rsid w:val="00CB1B08"/>
    <w:rsid w:val="00D02CF6"/>
    <w:rsid w:val="00D143B9"/>
    <w:rsid w:val="00D42597"/>
    <w:rsid w:val="00D57F42"/>
    <w:rsid w:val="00D62D52"/>
    <w:rsid w:val="00D64CF4"/>
    <w:rsid w:val="00DA5EE4"/>
    <w:rsid w:val="00DD54A2"/>
    <w:rsid w:val="00DD626D"/>
    <w:rsid w:val="00E07FF1"/>
    <w:rsid w:val="00E11735"/>
    <w:rsid w:val="00E14367"/>
    <w:rsid w:val="00E403FA"/>
    <w:rsid w:val="00E42916"/>
    <w:rsid w:val="00E51280"/>
    <w:rsid w:val="00E76ABF"/>
    <w:rsid w:val="00E805B4"/>
    <w:rsid w:val="00EC6950"/>
    <w:rsid w:val="00EC7663"/>
    <w:rsid w:val="00EE26F8"/>
    <w:rsid w:val="00F1612F"/>
    <w:rsid w:val="00F252EA"/>
    <w:rsid w:val="00F36833"/>
    <w:rsid w:val="00F41FCC"/>
    <w:rsid w:val="00F54816"/>
    <w:rsid w:val="00F56045"/>
    <w:rsid w:val="00F568CF"/>
    <w:rsid w:val="00F61252"/>
    <w:rsid w:val="00FA38E0"/>
    <w:rsid w:val="00FC7182"/>
    <w:rsid w:val="00FD2602"/>
    <w:rsid w:val="00FD28DE"/>
    <w:rsid w:val="00FD3F4D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7539F"/>
  <w15:chartTrackingRefBased/>
  <w15:docId w15:val="{A918FA7F-70D2-40F1-B3E6-045E86FF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FF6263"/>
    <w:pPr>
      <w:spacing w:after="0" w:line="240" w:lineRule="auto"/>
    </w:pPr>
    <w:rPr>
      <w:rFonts w:ascii="Cambria" w:eastAsia="Times New Roman" w:hAnsi="Cambria" w:cs="Cambria"/>
      <w:sz w:val="28"/>
      <w:szCs w:val="28"/>
      <w:lang w:val="ru-RU"/>
    </w:rPr>
  </w:style>
  <w:style w:type="paragraph" w:styleId="a3">
    <w:name w:val="header"/>
    <w:basedOn w:val="a"/>
    <w:link w:val="a4"/>
    <w:uiPriority w:val="99"/>
    <w:unhideWhenUsed/>
    <w:rsid w:val="00FF626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FF6263"/>
  </w:style>
  <w:style w:type="table" w:styleId="a5">
    <w:name w:val="Table Grid"/>
    <w:basedOn w:val="a1"/>
    <w:uiPriority w:val="39"/>
    <w:rsid w:val="00FF6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FF626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11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117E6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FD2602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0C4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C48AF"/>
  </w:style>
  <w:style w:type="paragraph" w:customStyle="1" w:styleId="Style4">
    <w:name w:val="Style4"/>
    <w:basedOn w:val="a"/>
    <w:uiPriority w:val="99"/>
    <w:rsid w:val="00750F62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6">
    <w:name w:val="Font Style16"/>
    <w:basedOn w:val="a0"/>
    <w:uiPriority w:val="99"/>
    <w:rsid w:val="00750F62"/>
    <w:rPr>
      <w:rFonts w:ascii="Times New Roman" w:hAnsi="Times New Roman" w:cs="Times New Roman"/>
      <w:spacing w:val="10"/>
      <w:sz w:val="24"/>
      <w:szCs w:val="24"/>
    </w:rPr>
  </w:style>
  <w:style w:type="character" w:customStyle="1" w:styleId="rvts0">
    <w:name w:val="rvts0"/>
    <w:basedOn w:val="a0"/>
    <w:rsid w:val="00750F62"/>
  </w:style>
  <w:style w:type="character" w:customStyle="1" w:styleId="rvts44">
    <w:name w:val="rvts44"/>
    <w:basedOn w:val="a0"/>
    <w:rsid w:val="00750F62"/>
  </w:style>
  <w:style w:type="paragraph" w:customStyle="1" w:styleId="rvps2">
    <w:name w:val="rvps2"/>
    <w:basedOn w:val="a"/>
    <w:rsid w:val="00A40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A40C62"/>
  </w:style>
  <w:style w:type="character" w:customStyle="1" w:styleId="rvts37">
    <w:name w:val="rvts37"/>
    <w:basedOn w:val="a0"/>
    <w:rsid w:val="00A40C62"/>
  </w:style>
  <w:style w:type="character" w:styleId="ac">
    <w:name w:val="Hyperlink"/>
    <w:basedOn w:val="a0"/>
    <w:uiPriority w:val="99"/>
    <w:semiHidden/>
    <w:unhideWhenUsed/>
    <w:rsid w:val="00A40C62"/>
    <w:rPr>
      <w:color w:val="0000FF"/>
      <w:u w:val="single"/>
    </w:rPr>
  </w:style>
  <w:style w:type="paragraph" w:customStyle="1" w:styleId="rtejustify">
    <w:name w:val="rtejustify"/>
    <w:basedOn w:val="a"/>
    <w:rsid w:val="00AB4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No Spacing"/>
    <w:link w:val="ae"/>
    <w:uiPriority w:val="1"/>
    <w:qFormat/>
    <w:rsid w:val="00DD626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e">
    <w:name w:val="Без інтервалів Знак"/>
    <w:basedOn w:val="a0"/>
    <w:link w:val="ad"/>
    <w:uiPriority w:val="1"/>
    <w:rsid w:val="00DD626D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EC99A-8D93-43F9-BF96-895578922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1922</Words>
  <Characters>1096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Плавшуда</dc:creator>
  <cp:keywords/>
  <dc:description/>
  <cp:lastModifiedBy>Анатолій Шевчук (HCJ-HP0092 - a.shevchuk)</cp:lastModifiedBy>
  <cp:revision>2</cp:revision>
  <cp:lastPrinted>2024-01-31T09:34:00Z</cp:lastPrinted>
  <dcterms:created xsi:type="dcterms:W3CDTF">2024-01-31T11:00:00Z</dcterms:created>
  <dcterms:modified xsi:type="dcterms:W3CDTF">2024-01-31T11:00:00Z</dcterms:modified>
</cp:coreProperties>
</file>