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F38" w:rsidRPr="00F846C5" w:rsidRDefault="009F5F38" w:rsidP="009F5F38">
      <w:pPr>
        <w:spacing w:after="0" w:line="240" w:lineRule="auto"/>
        <w:rPr>
          <w:sz w:val="28"/>
          <w:szCs w:val="28"/>
          <w:lang w:eastAsia="uk-UA"/>
        </w:rPr>
      </w:pPr>
      <w:r w:rsidRPr="00E629FB">
        <w:rPr>
          <w:rFonts w:ascii="AcademyC" w:hAnsi="AcademyC"/>
          <w:noProof/>
          <w:lang w:eastAsia="uk-UA"/>
        </w:rPr>
        <w:drawing>
          <wp:anchor distT="0" distB="0" distL="114300" distR="114300" simplePos="0" relativeHeight="251659264" behindDoc="0" locked="0" layoutInCell="1" allowOverlap="1" wp14:anchorId="6C564F1C" wp14:editId="4625E885">
            <wp:simplePos x="0" y="0"/>
            <wp:positionH relativeFrom="column">
              <wp:align>center</wp:align>
            </wp:positionH>
            <wp:positionV relativeFrom="paragraph">
              <wp:posOffset>89535</wp:posOffset>
            </wp:positionV>
            <wp:extent cx="504000" cy="6480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000" cy="648000"/>
                    </a:xfrm>
                    <a:prstGeom prst="rect">
                      <a:avLst/>
                    </a:prstGeom>
                    <a:noFill/>
                  </pic:spPr>
                </pic:pic>
              </a:graphicData>
            </a:graphic>
            <wp14:sizeRelH relativeFrom="margin">
              <wp14:pctWidth>0</wp14:pctWidth>
            </wp14:sizeRelH>
            <wp14:sizeRelV relativeFrom="margin">
              <wp14:pctHeight>0</wp14:pctHeight>
            </wp14:sizeRelV>
          </wp:anchor>
        </w:drawing>
      </w:r>
    </w:p>
    <w:p w:rsidR="009F5F38" w:rsidRDefault="009F5F38" w:rsidP="009F5F38">
      <w:pPr>
        <w:pStyle w:val="a3"/>
        <w:ind w:left="0"/>
        <w:jc w:val="both"/>
        <w:rPr>
          <w:sz w:val="28"/>
          <w:szCs w:val="28"/>
        </w:rPr>
      </w:pPr>
    </w:p>
    <w:p w:rsidR="009F5F38" w:rsidRDefault="009F5F38" w:rsidP="009F5F38">
      <w:pPr>
        <w:pStyle w:val="a3"/>
        <w:ind w:left="0"/>
        <w:jc w:val="both"/>
        <w:rPr>
          <w:sz w:val="28"/>
          <w:szCs w:val="28"/>
        </w:rPr>
      </w:pPr>
    </w:p>
    <w:p w:rsidR="009F5F38" w:rsidRPr="0091248D" w:rsidRDefault="009F5F38" w:rsidP="009F5F38">
      <w:pPr>
        <w:pStyle w:val="a5"/>
        <w:jc w:val="center"/>
        <w:rPr>
          <w:rFonts w:ascii="AcademyC" w:hAnsi="AcademyC"/>
        </w:rPr>
      </w:pPr>
      <w:r w:rsidRPr="0091248D">
        <w:rPr>
          <w:rFonts w:ascii="AcademyC" w:hAnsi="AcademyC"/>
        </w:rPr>
        <w:t>УКРАЇНА</w:t>
      </w:r>
    </w:p>
    <w:p w:rsidR="009F5F38" w:rsidRPr="0091248D" w:rsidRDefault="009F5F38" w:rsidP="009F5F38">
      <w:pPr>
        <w:pStyle w:val="a5"/>
        <w:jc w:val="center"/>
        <w:rPr>
          <w:rFonts w:ascii="AcademyC" w:hAnsi="AcademyC"/>
          <w:szCs w:val="28"/>
        </w:rPr>
      </w:pPr>
      <w:r w:rsidRPr="0091248D">
        <w:rPr>
          <w:rFonts w:ascii="AcademyC" w:hAnsi="AcademyC"/>
          <w:szCs w:val="28"/>
        </w:rPr>
        <w:t>ВИЩА  РАДА  ПРАВОСУДДЯ</w:t>
      </w:r>
    </w:p>
    <w:p w:rsidR="009F5F38" w:rsidRPr="0091248D" w:rsidRDefault="009F5F38" w:rsidP="009F5F38">
      <w:pPr>
        <w:pStyle w:val="a5"/>
        <w:jc w:val="center"/>
        <w:rPr>
          <w:rFonts w:ascii="AcademyC" w:hAnsi="AcademyC"/>
          <w:szCs w:val="28"/>
        </w:rPr>
      </w:pPr>
      <w:r w:rsidRPr="0091248D">
        <w:rPr>
          <w:rFonts w:ascii="AcademyC" w:hAnsi="AcademyC"/>
          <w:szCs w:val="28"/>
        </w:rPr>
        <w:t>УХВАЛА</w:t>
      </w:r>
    </w:p>
    <w:tbl>
      <w:tblPr>
        <w:tblW w:w="9498" w:type="dxa"/>
        <w:tblLook w:val="04A0" w:firstRow="1" w:lastRow="0" w:firstColumn="1" w:lastColumn="0" w:noHBand="0" w:noVBand="1"/>
      </w:tblPr>
      <w:tblGrid>
        <w:gridCol w:w="3119"/>
        <w:gridCol w:w="3166"/>
        <w:gridCol w:w="3213"/>
      </w:tblGrid>
      <w:tr w:rsidR="009F5F38" w:rsidRPr="00E629FB" w:rsidTr="002A21F1">
        <w:trPr>
          <w:trHeight w:val="188"/>
        </w:trPr>
        <w:tc>
          <w:tcPr>
            <w:tcW w:w="3119" w:type="dxa"/>
          </w:tcPr>
          <w:p w:rsidR="009F5F38" w:rsidRPr="002A21F1" w:rsidRDefault="002A21F1" w:rsidP="002A21F1">
            <w:pPr>
              <w:pStyle w:val="a5"/>
              <w:rPr>
                <w:noProof/>
                <w:szCs w:val="28"/>
                <w:lang w:val="en-US"/>
              </w:rPr>
            </w:pPr>
            <w:r w:rsidRPr="002A21F1">
              <w:rPr>
                <w:noProof/>
                <w:szCs w:val="28"/>
                <w:lang w:val="ru-RU"/>
              </w:rPr>
              <w:t>30 січня 2024 року</w:t>
            </w:r>
          </w:p>
        </w:tc>
        <w:tc>
          <w:tcPr>
            <w:tcW w:w="3166" w:type="dxa"/>
          </w:tcPr>
          <w:p w:rsidR="009F5F38" w:rsidRPr="00E629FB" w:rsidRDefault="009F5F38" w:rsidP="001E65C0">
            <w:pPr>
              <w:pStyle w:val="a5"/>
              <w:jc w:val="center"/>
              <w:rPr>
                <w:rFonts w:ascii="Book Antiqua" w:hAnsi="Book Antiqua"/>
                <w:noProof/>
                <w:sz w:val="20"/>
                <w:szCs w:val="20"/>
              </w:rPr>
            </w:pPr>
            <w:r w:rsidRPr="00E629FB">
              <w:rPr>
                <w:rFonts w:ascii="Book Antiqua" w:hAnsi="Book Antiqua"/>
                <w:sz w:val="20"/>
                <w:szCs w:val="20"/>
              </w:rPr>
              <w:t>Київ</w:t>
            </w:r>
            <w:bookmarkStart w:id="0" w:name="_GoBack"/>
            <w:bookmarkEnd w:id="0"/>
          </w:p>
        </w:tc>
        <w:tc>
          <w:tcPr>
            <w:tcW w:w="3213" w:type="dxa"/>
          </w:tcPr>
          <w:p w:rsidR="009F5F38" w:rsidRPr="002A21F1" w:rsidRDefault="002A21F1" w:rsidP="002A21F1">
            <w:pPr>
              <w:pStyle w:val="a5"/>
              <w:ind w:right="-108"/>
              <w:jc w:val="right"/>
              <w:rPr>
                <w:noProof/>
                <w:szCs w:val="28"/>
                <w:lang w:val="ru-RU"/>
              </w:rPr>
            </w:pPr>
            <w:r w:rsidRPr="002A21F1">
              <w:rPr>
                <w:noProof/>
                <w:szCs w:val="28"/>
                <w:lang w:val="ru-RU"/>
              </w:rPr>
              <w:t>№ 272/0/15-24</w:t>
            </w:r>
          </w:p>
        </w:tc>
      </w:tr>
    </w:tbl>
    <w:p w:rsidR="00803734" w:rsidRPr="00DD3943" w:rsidRDefault="00803734">
      <w:pPr>
        <w:rPr>
          <w:sz w:val="16"/>
          <w:szCs w:val="16"/>
        </w:rPr>
      </w:pPr>
    </w:p>
    <w:tbl>
      <w:tblPr>
        <w:tblpPr w:leftFromText="180" w:rightFromText="180" w:vertAnchor="text" w:tblpY="1"/>
        <w:tblOverlap w:val="never"/>
        <w:tblW w:w="0" w:type="auto"/>
        <w:tblLook w:val="0000" w:firstRow="0" w:lastRow="0" w:firstColumn="0" w:lastColumn="0" w:noHBand="0" w:noVBand="0"/>
      </w:tblPr>
      <w:tblGrid>
        <w:gridCol w:w="4536"/>
      </w:tblGrid>
      <w:tr w:rsidR="00710753" w:rsidRPr="00427464" w:rsidTr="00B767B9">
        <w:trPr>
          <w:trHeight w:val="900"/>
        </w:trPr>
        <w:tc>
          <w:tcPr>
            <w:tcW w:w="4536" w:type="dxa"/>
          </w:tcPr>
          <w:p w:rsidR="00710753" w:rsidRPr="00427464" w:rsidRDefault="00710753" w:rsidP="00A92BA1">
            <w:pPr>
              <w:spacing w:after="0" w:line="240" w:lineRule="auto"/>
              <w:jc w:val="both"/>
              <w:rPr>
                <w:b/>
                <w:szCs w:val="24"/>
              </w:rPr>
            </w:pPr>
            <w:r w:rsidRPr="00427464">
              <w:rPr>
                <w:rFonts w:eastAsia="Times New Roman"/>
                <w:b/>
                <w:szCs w:val="24"/>
                <w:lang w:eastAsia="ru-RU"/>
              </w:rPr>
              <w:t>Про зупинення розгляду п</w:t>
            </w:r>
            <w:r w:rsidRPr="00427464">
              <w:rPr>
                <w:b/>
                <w:szCs w:val="24"/>
              </w:rPr>
              <w:t xml:space="preserve">итання про звільнення </w:t>
            </w:r>
            <w:r w:rsidR="00176C5C" w:rsidRPr="00DC0C5D">
              <w:rPr>
                <w:b/>
                <w:szCs w:val="24"/>
              </w:rPr>
              <w:t>Коваленка К.В.</w:t>
            </w:r>
            <w:r w:rsidR="00176C5C">
              <w:rPr>
                <w:b/>
                <w:szCs w:val="24"/>
              </w:rPr>
              <w:t xml:space="preserve"> </w:t>
            </w:r>
            <w:r w:rsidR="00176C5C" w:rsidRPr="00176C5C">
              <w:rPr>
                <w:b/>
                <w:szCs w:val="24"/>
              </w:rPr>
              <w:t xml:space="preserve">з посади судді </w:t>
            </w:r>
            <w:proofErr w:type="spellStart"/>
            <w:r w:rsidR="00DC0C5D" w:rsidRPr="00DC0C5D">
              <w:rPr>
                <w:b/>
                <w:szCs w:val="24"/>
              </w:rPr>
              <w:t>Баришівського</w:t>
            </w:r>
            <w:proofErr w:type="spellEnd"/>
            <w:r w:rsidR="00DC0C5D" w:rsidRPr="00DC0C5D">
              <w:rPr>
                <w:b/>
                <w:szCs w:val="24"/>
              </w:rPr>
              <w:t xml:space="preserve"> районного суду Київської області </w:t>
            </w:r>
            <w:r w:rsidR="008D2CBE" w:rsidRPr="00427464">
              <w:rPr>
                <w:b/>
                <w:szCs w:val="24"/>
              </w:rPr>
              <w:t xml:space="preserve">на підставі пункту </w:t>
            </w:r>
            <w:r w:rsidRPr="00427464">
              <w:rPr>
                <w:b/>
                <w:szCs w:val="24"/>
              </w:rPr>
              <w:t>3 частини</w:t>
            </w:r>
            <w:r w:rsidR="00A92BA1">
              <w:rPr>
                <w:b/>
                <w:szCs w:val="24"/>
              </w:rPr>
              <w:t> </w:t>
            </w:r>
            <w:r w:rsidRPr="00427464">
              <w:rPr>
                <w:b/>
                <w:szCs w:val="24"/>
              </w:rPr>
              <w:t>шостої статті 126 Конституції України</w:t>
            </w:r>
          </w:p>
        </w:tc>
      </w:tr>
    </w:tbl>
    <w:p w:rsidR="00710753" w:rsidRPr="00427464" w:rsidRDefault="00710753" w:rsidP="00710753">
      <w:pPr>
        <w:ind w:firstLine="708"/>
        <w:rPr>
          <w:rFonts w:eastAsia="Times New Roman"/>
          <w:szCs w:val="20"/>
          <w:lang w:eastAsia="ru-RU"/>
        </w:rPr>
      </w:pPr>
    </w:p>
    <w:p w:rsidR="00710753" w:rsidRPr="00427464" w:rsidRDefault="00710753" w:rsidP="00710753">
      <w:pPr>
        <w:ind w:firstLine="708"/>
        <w:rPr>
          <w:rFonts w:eastAsia="Times New Roman"/>
          <w:szCs w:val="20"/>
          <w:lang w:eastAsia="ru-RU"/>
        </w:rPr>
      </w:pPr>
    </w:p>
    <w:p w:rsidR="00710753" w:rsidRPr="00427464" w:rsidRDefault="00710753" w:rsidP="00710753">
      <w:pPr>
        <w:ind w:firstLine="708"/>
        <w:rPr>
          <w:rFonts w:eastAsia="Times New Roman"/>
          <w:szCs w:val="20"/>
          <w:lang w:eastAsia="ru-RU"/>
        </w:rPr>
      </w:pPr>
    </w:p>
    <w:p w:rsidR="00710753" w:rsidRPr="00FD1EAF" w:rsidRDefault="00710753" w:rsidP="00FD1EAF">
      <w:pPr>
        <w:spacing w:after="0" w:line="240" w:lineRule="auto"/>
        <w:ind w:firstLine="567"/>
        <w:jc w:val="both"/>
        <w:rPr>
          <w:rFonts w:eastAsia="Times New Roman"/>
          <w:sz w:val="28"/>
          <w:szCs w:val="28"/>
          <w:lang w:eastAsia="ru-RU"/>
        </w:rPr>
      </w:pPr>
    </w:p>
    <w:p w:rsidR="008D2CBE" w:rsidRPr="00FD1EAF" w:rsidRDefault="00710753" w:rsidP="00FD1EAF">
      <w:pPr>
        <w:spacing w:after="0" w:line="240" w:lineRule="auto"/>
        <w:ind w:firstLine="567"/>
        <w:jc w:val="both"/>
        <w:rPr>
          <w:rFonts w:eastAsia="Times New Roman"/>
          <w:sz w:val="28"/>
          <w:szCs w:val="28"/>
          <w:lang w:eastAsia="ru-RU"/>
        </w:rPr>
      </w:pPr>
      <w:r w:rsidRPr="00FD1EAF">
        <w:rPr>
          <w:rFonts w:eastAsia="Times New Roman"/>
          <w:sz w:val="28"/>
          <w:szCs w:val="28"/>
          <w:lang w:eastAsia="ru-RU"/>
        </w:rPr>
        <w:t xml:space="preserve">Вища рада правосуддя, </w:t>
      </w:r>
      <w:r w:rsidR="00353377">
        <w:rPr>
          <w:rFonts w:eastAsia="Times New Roman"/>
          <w:sz w:val="28"/>
          <w:szCs w:val="28"/>
          <w:lang w:eastAsia="ru-RU"/>
        </w:rPr>
        <w:t xml:space="preserve">під час </w:t>
      </w:r>
      <w:r w:rsidRPr="00FD1EAF">
        <w:rPr>
          <w:rFonts w:eastAsia="Times New Roman"/>
          <w:sz w:val="28"/>
          <w:szCs w:val="28"/>
          <w:lang w:eastAsia="ru-RU"/>
        </w:rPr>
        <w:t>розгля</w:t>
      </w:r>
      <w:r w:rsidR="00353377">
        <w:rPr>
          <w:rFonts w:eastAsia="Times New Roman"/>
          <w:sz w:val="28"/>
          <w:szCs w:val="28"/>
          <w:lang w:eastAsia="ru-RU"/>
        </w:rPr>
        <w:t>д</w:t>
      </w:r>
      <w:r w:rsidRPr="00FD1EAF">
        <w:rPr>
          <w:rFonts w:eastAsia="Times New Roman"/>
          <w:sz w:val="28"/>
          <w:szCs w:val="28"/>
          <w:lang w:eastAsia="ru-RU"/>
        </w:rPr>
        <w:t xml:space="preserve">у </w:t>
      </w:r>
      <w:r w:rsidR="00040B2B" w:rsidRPr="00040B2B">
        <w:rPr>
          <w:rFonts w:eastAsia="Times New Roman"/>
          <w:sz w:val="28"/>
          <w:szCs w:val="28"/>
          <w:lang w:eastAsia="ru-RU"/>
        </w:rPr>
        <w:t>питання про</w:t>
      </w:r>
      <w:r w:rsidRPr="00040B2B">
        <w:rPr>
          <w:rFonts w:eastAsia="Times New Roman"/>
          <w:sz w:val="28"/>
          <w:szCs w:val="28"/>
          <w:lang w:eastAsia="ru-RU"/>
        </w:rPr>
        <w:t xml:space="preserve"> </w:t>
      </w:r>
      <w:r w:rsidRPr="00FD1EAF">
        <w:rPr>
          <w:rFonts w:eastAsia="Times New Roman"/>
          <w:sz w:val="28"/>
          <w:szCs w:val="28"/>
          <w:lang w:eastAsia="ru-RU"/>
        </w:rPr>
        <w:t xml:space="preserve">звільнення </w:t>
      </w:r>
      <w:r w:rsidR="00DC0C5D" w:rsidRPr="00FD1EAF">
        <w:rPr>
          <w:rFonts w:eastAsia="Times New Roman"/>
          <w:sz w:val="28"/>
          <w:szCs w:val="28"/>
          <w:lang w:eastAsia="ru-RU"/>
        </w:rPr>
        <w:t>Коваленка Костянтина Вікторовича</w:t>
      </w:r>
      <w:r w:rsidR="008D2CBE" w:rsidRPr="00FD1EAF">
        <w:rPr>
          <w:rFonts w:eastAsia="Times New Roman"/>
          <w:sz w:val="28"/>
          <w:szCs w:val="28"/>
          <w:lang w:eastAsia="ru-RU"/>
        </w:rPr>
        <w:t xml:space="preserve"> з посади судді </w:t>
      </w:r>
      <w:proofErr w:type="spellStart"/>
      <w:r w:rsidR="000C1D97" w:rsidRPr="00FD1EAF">
        <w:rPr>
          <w:sz w:val="28"/>
          <w:szCs w:val="28"/>
        </w:rPr>
        <w:t>Баришівського</w:t>
      </w:r>
      <w:proofErr w:type="spellEnd"/>
      <w:r w:rsidR="000C1D97" w:rsidRPr="00FD1EAF">
        <w:rPr>
          <w:sz w:val="28"/>
          <w:szCs w:val="28"/>
        </w:rPr>
        <w:t xml:space="preserve"> районного суду Київської області</w:t>
      </w:r>
      <w:r w:rsidR="008D2CBE" w:rsidRPr="00FD1EAF">
        <w:rPr>
          <w:sz w:val="28"/>
          <w:szCs w:val="28"/>
        </w:rPr>
        <w:t xml:space="preserve"> на підставі пункту 3 частини шостої статті 126 Конституції України,</w:t>
      </w:r>
    </w:p>
    <w:p w:rsidR="00710753" w:rsidRPr="00FD1EAF" w:rsidRDefault="00710753" w:rsidP="00FD1EAF">
      <w:pPr>
        <w:spacing w:after="0" w:line="240" w:lineRule="auto"/>
        <w:ind w:firstLine="567"/>
        <w:jc w:val="both"/>
        <w:rPr>
          <w:rFonts w:eastAsia="Times New Roman"/>
          <w:b/>
          <w:sz w:val="28"/>
          <w:szCs w:val="28"/>
          <w:lang w:eastAsia="ru-RU"/>
        </w:rPr>
      </w:pPr>
    </w:p>
    <w:p w:rsidR="00710753" w:rsidRPr="00FD1EAF" w:rsidRDefault="00710753" w:rsidP="00FD1EAF">
      <w:pPr>
        <w:spacing w:after="0" w:line="240" w:lineRule="auto"/>
        <w:ind w:firstLine="567"/>
        <w:jc w:val="center"/>
        <w:rPr>
          <w:rFonts w:eastAsia="Times New Roman"/>
          <w:b/>
          <w:sz w:val="28"/>
          <w:szCs w:val="28"/>
          <w:lang w:eastAsia="ru-RU"/>
        </w:rPr>
      </w:pPr>
      <w:r w:rsidRPr="00FD1EAF">
        <w:rPr>
          <w:rFonts w:eastAsia="Times New Roman"/>
          <w:b/>
          <w:sz w:val="28"/>
          <w:szCs w:val="28"/>
          <w:lang w:eastAsia="ru-RU"/>
        </w:rPr>
        <w:t>встановила:</w:t>
      </w:r>
    </w:p>
    <w:p w:rsidR="00710753" w:rsidRPr="00FD1EAF" w:rsidRDefault="00710753" w:rsidP="00FD1EAF">
      <w:pPr>
        <w:spacing w:after="0" w:line="240" w:lineRule="auto"/>
        <w:ind w:firstLine="567"/>
        <w:jc w:val="both"/>
        <w:rPr>
          <w:rFonts w:eastAsia="Times New Roman"/>
          <w:sz w:val="28"/>
          <w:szCs w:val="28"/>
          <w:lang w:eastAsia="ru-RU"/>
        </w:rPr>
      </w:pPr>
    </w:p>
    <w:p w:rsidR="00ED223C" w:rsidRDefault="000C1D97" w:rsidP="00040B2B">
      <w:pPr>
        <w:spacing w:after="0" w:line="240" w:lineRule="auto"/>
        <w:jc w:val="both"/>
        <w:rPr>
          <w:sz w:val="28"/>
          <w:szCs w:val="28"/>
        </w:rPr>
      </w:pPr>
      <w:r w:rsidRPr="00FD1EAF">
        <w:rPr>
          <w:rFonts w:eastAsia="Times New Roman"/>
          <w:sz w:val="28"/>
          <w:szCs w:val="28"/>
          <w:lang w:eastAsia="ru-RU"/>
        </w:rPr>
        <w:t xml:space="preserve">3 червня 2021 </w:t>
      </w:r>
      <w:r w:rsidR="00ED223C" w:rsidRPr="00FD1EAF">
        <w:rPr>
          <w:rFonts w:eastAsia="Times New Roman"/>
          <w:sz w:val="28"/>
          <w:szCs w:val="28"/>
          <w:lang w:eastAsia="ru-RU"/>
        </w:rPr>
        <w:t xml:space="preserve">року </w:t>
      </w:r>
      <w:r w:rsidR="00710753" w:rsidRPr="00FD1EAF">
        <w:rPr>
          <w:rFonts w:eastAsia="Times New Roman"/>
          <w:sz w:val="28"/>
          <w:szCs w:val="28"/>
          <w:lang w:eastAsia="ru-RU"/>
        </w:rPr>
        <w:t>до Вищої ради правосуддя надійшл</w:t>
      </w:r>
      <w:r w:rsidR="00ED223C" w:rsidRPr="00FD1EAF">
        <w:rPr>
          <w:rFonts w:eastAsia="Times New Roman"/>
          <w:sz w:val="28"/>
          <w:szCs w:val="28"/>
          <w:lang w:eastAsia="ru-RU"/>
        </w:rPr>
        <w:t xml:space="preserve">о подання </w:t>
      </w:r>
      <w:r w:rsidRPr="00FD1EAF">
        <w:rPr>
          <w:rFonts w:eastAsia="Times New Roman"/>
          <w:sz w:val="28"/>
          <w:szCs w:val="28"/>
          <w:lang w:eastAsia="ru-RU"/>
        </w:rPr>
        <w:t>Т</w:t>
      </w:r>
      <w:r w:rsidR="00ED223C" w:rsidRPr="00FD1EAF">
        <w:rPr>
          <w:rFonts w:eastAsia="Times New Roman"/>
          <w:sz w:val="28"/>
          <w:szCs w:val="28"/>
          <w:lang w:eastAsia="ru-RU"/>
        </w:rPr>
        <w:t xml:space="preserve">ретьої Дисциплінарної палати Вищої ради правосуддя про звільнення </w:t>
      </w:r>
      <w:r w:rsidRPr="00FD1EAF">
        <w:rPr>
          <w:rFonts w:eastAsia="Times New Roman"/>
          <w:sz w:val="28"/>
          <w:szCs w:val="28"/>
          <w:lang w:eastAsia="ru-RU"/>
        </w:rPr>
        <w:t xml:space="preserve">Коваленка К.В. з посади судді </w:t>
      </w:r>
      <w:proofErr w:type="spellStart"/>
      <w:r w:rsidRPr="00FD1EAF">
        <w:rPr>
          <w:sz w:val="28"/>
          <w:szCs w:val="28"/>
        </w:rPr>
        <w:t>Баришівського</w:t>
      </w:r>
      <w:proofErr w:type="spellEnd"/>
      <w:r w:rsidRPr="00FD1EAF">
        <w:rPr>
          <w:sz w:val="28"/>
          <w:szCs w:val="28"/>
        </w:rPr>
        <w:t xml:space="preserve"> районного суду Київської області</w:t>
      </w:r>
      <w:r w:rsidR="00ED223C" w:rsidRPr="00FD1EAF">
        <w:rPr>
          <w:sz w:val="28"/>
          <w:szCs w:val="28"/>
        </w:rPr>
        <w:t xml:space="preserve"> на підставі пункту 3 частини шостої статті 126 Конституції України </w:t>
      </w:r>
      <w:r w:rsidR="00966736" w:rsidRPr="00FD1EAF">
        <w:rPr>
          <w:sz w:val="28"/>
          <w:szCs w:val="28"/>
        </w:rPr>
        <w:t xml:space="preserve">до якого долучено </w:t>
      </w:r>
      <w:r w:rsidR="00ED223C" w:rsidRPr="00FD1EAF">
        <w:rPr>
          <w:sz w:val="28"/>
          <w:szCs w:val="28"/>
        </w:rPr>
        <w:t>копію рішення</w:t>
      </w:r>
      <w:r w:rsidR="00966736" w:rsidRPr="00FD1EAF">
        <w:rPr>
          <w:sz w:val="28"/>
          <w:szCs w:val="28"/>
        </w:rPr>
        <w:t xml:space="preserve"> </w:t>
      </w:r>
      <w:r w:rsidR="00966736" w:rsidRPr="00FD1EAF">
        <w:rPr>
          <w:rFonts w:eastAsia="Times New Roman"/>
          <w:sz w:val="28"/>
          <w:szCs w:val="28"/>
          <w:lang w:eastAsia="ru-RU"/>
        </w:rPr>
        <w:t>Третьої Дисциплінарної палати Вищої ради правосуддя</w:t>
      </w:r>
      <w:r w:rsidR="00ED223C" w:rsidRPr="00FD1EAF">
        <w:rPr>
          <w:sz w:val="28"/>
          <w:szCs w:val="28"/>
        </w:rPr>
        <w:t xml:space="preserve"> від</w:t>
      </w:r>
      <w:r w:rsidR="00966736" w:rsidRPr="00FD1EAF">
        <w:rPr>
          <w:sz w:val="28"/>
          <w:szCs w:val="28"/>
        </w:rPr>
        <w:t> 12 травня 2021 року № 999/3дп/15-21</w:t>
      </w:r>
      <w:r w:rsidR="00ED223C" w:rsidRPr="00FD1EAF">
        <w:rPr>
          <w:sz w:val="28"/>
          <w:szCs w:val="28"/>
        </w:rPr>
        <w:t>.</w:t>
      </w:r>
    </w:p>
    <w:p w:rsidR="00FD1EAF" w:rsidRDefault="00FD1EAF" w:rsidP="00FD1EAF">
      <w:pPr>
        <w:spacing w:after="0" w:line="240" w:lineRule="auto"/>
        <w:ind w:firstLine="567"/>
        <w:jc w:val="both"/>
        <w:rPr>
          <w:sz w:val="28"/>
          <w:szCs w:val="28"/>
        </w:rPr>
      </w:pPr>
      <w:r w:rsidRPr="00FD1EAF">
        <w:rPr>
          <w:sz w:val="28"/>
          <w:szCs w:val="28"/>
        </w:rPr>
        <w:t xml:space="preserve">Відповідно до протоколу автоматизованого розподілу справи між членами Вищої ради правосуддя від 3 червня 2021 року вказане подання Третьої Дисциплінарної палати Вищої ради правосуддя передано члену Вищої ради правосуддя </w:t>
      </w:r>
      <w:proofErr w:type="spellStart"/>
      <w:r w:rsidRPr="00FD1EAF">
        <w:rPr>
          <w:sz w:val="28"/>
          <w:szCs w:val="28"/>
        </w:rPr>
        <w:t>Саліхову</w:t>
      </w:r>
      <w:proofErr w:type="spellEnd"/>
      <w:r w:rsidRPr="00FD1EAF">
        <w:rPr>
          <w:sz w:val="28"/>
          <w:szCs w:val="28"/>
        </w:rPr>
        <w:t xml:space="preserve"> В.В.</w:t>
      </w:r>
    </w:p>
    <w:p w:rsidR="00554BDF" w:rsidRDefault="00554BDF" w:rsidP="00FD1EAF">
      <w:pPr>
        <w:spacing w:after="0" w:line="240" w:lineRule="auto"/>
        <w:ind w:firstLine="567"/>
        <w:jc w:val="both"/>
        <w:rPr>
          <w:sz w:val="28"/>
          <w:szCs w:val="28"/>
          <w:lang w:val="en-US"/>
        </w:rPr>
      </w:pPr>
      <w:proofErr w:type="spellStart"/>
      <w:r w:rsidRPr="00554BDF">
        <w:rPr>
          <w:sz w:val="28"/>
          <w:szCs w:val="28"/>
          <w:lang w:val="en-US"/>
        </w:rPr>
        <w:t>Під</w:t>
      </w:r>
      <w:proofErr w:type="spellEnd"/>
      <w:r w:rsidRPr="00554BDF">
        <w:rPr>
          <w:sz w:val="28"/>
          <w:szCs w:val="28"/>
          <w:lang w:val="en-US"/>
        </w:rPr>
        <w:t xml:space="preserve"> </w:t>
      </w:r>
      <w:proofErr w:type="spellStart"/>
      <w:r w:rsidRPr="00554BDF">
        <w:rPr>
          <w:sz w:val="28"/>
          <w:szCs w:val="28"/>
          <w:lang w:val="en-US"/>
        </w:rPr>
        <w:t>час</w:t>
      </w:r>
      <w:proofErr w:type="spellEnd"/>
      <w:r w:rsidRPr="00554BDF">
        <w:rPr>
          <w:sz w:val="28"/>
          <w:szCs w:val="28"/>
          <w:lang w:val="en-US"/>
        </w:rPr>
        <w:t xml:space="preserve"> </w:t>
      </w:r>
      <w:proofErr w:type="spellStart"/>
      <w:r w:rsidRPr="00554BDF">
        <w:rPr>
          <w:sz w:val="28"/>
          <w:szCs w:val="28"/>
          <w:lang w:val="en-US"/>
        </w:rPr>
        <w:t>підготовки</w:t>
      </w:r>
      <w:proofErr w:type="spellEnd"/>
      <w:r w:rsidRPr="00554BDF">
        <w:rPr>
          <w:sz w:val="28"/>
          <w:szCs w:val="28"/>
          <w:lang w:val="en-US"/>
        </w:rPr>
        <w:t xml:space="preserve"> </w:t>
      </w:r>
      <w:proofErr w:type="spellStart"/>
      <w:r w:rsidRPr="00554BDF">
        <w:rPr>
          <w:sz w:val="28"/>
          <w:szCs w:val="28"/>
          <w:lang w:val="en-US"/>
        </w:rPr>
        <w:t>цього</w:t>
      </w:r>
      <w:proofErr w:type="spellEnd"/>
      <w:r w:rsidRPr="00554BDF">
        <w:rPr>
          <w:sz w:val="28"/>
          <w:szCs w:val="28"/>
          <w:lang w:val="en-US"/>
        </w:rPr>
        <w:t xml:space="preserve"> </w:t>
      </w:r>
      <w:proofErr w:type="spellStart"/>
      <w:r w:rsidRPr="00554BDF">
        <w:rPr>
          <w:sz w:val="28"/>
          <w:szCs w:val="28"/>
          <w:lang w:val="en-US"/>
        </w:rPr>
        <w:t>питання</w:t>
      </w:r>
      <w:proofErr w:type="spellEnd"/>
      <w:r w:rsidRPr="00554BDF">
        <w:rPr>
          <w:sz w:val="28"/>
          <w:szCs w:val="28"/>
          <w:lang w:val="en-US"/>
        </w:rPr>
        <w:t xml:space="preserve"> </w:t>
      </w:r>
      <w:proofErr w:type="spellStart"/>
      <w:r w:rsidRPr="00554BDF">
        <w:rPr>
          <w:sz w:val="28"/>
          <w:szCs w:val="28"/>
          <w:lang w:val="en-US"/>
        </w:rPr>
        <w:t>до</w:t>
      </w:r>
      <w:proofErr w:type="spellEnd"/>
      <w:r w:rsidRPr="00554BDF">
        <w:rPr>
          <w:sz w:val="28"/>
          <w:szCs w:val="28"/>
          <w:lang w:val="en-US"/>
        </w:rPr>
        <w:t xml:space="preserve"> </w:t>
      </w:r>
      <w:proofErr w:type="spellStart"/>
      <w:r w:rsidRPr="00554BDF">
        <w:rPr>
          <w:sz w:val="28"/>
          <w:szCs w:val="28"/>
          <w:lang w:val="en-US"/>
        </w:rPr>
        <w:t>розгляду</w:t>
      </w:r>
      <w:proofErr w:type="spellEnd"/>
      <w:r w:rsidRPr="00554BDF">
        <w:rPr>
          <w:sz w:val="28"/>
          <w:szCs w:val="28"/>
          <w:lang w:val="en-US"/>
        </w:rPr>
        <w:t xml:space="preserve"> </w:t>
      </w:r>
      <w:proofErr w:type="spellStart"/>
      <w:r w:rsidRPr="00554BDF">
        <w:rPr>
          <w:sz w:val="28"/>
          <w:szCs w:val="28"/>
          <w:lang w:val="en-US"/>
        </w:rPr>
        <w:t>встановлено</w:t>
      </w:r>
      <w:proofErr w:type="spellEnd"/>
      <w:r w:rsidRPr="00554BDF">
        <w:rPr>
          <w:sz w:val="28"/>
          <w:szCs w:val="28"/>
          <w:lang w:val="en-US"/>
        </w:rPr>
        <w:t xml:space="preserve"> </w:t>
      </w:r>
      <w:proofErr w:type="spellStart"/>
      <w:r w:rsidRPr="00554BDF">
        <w:rPr>
          <w:sz w:val="28"/>
          <w:szCs w:val="28"/>
          <w:lang w:val="en-US"/>
        </w:rPr>
        <w:t>таке</w:t>
      </w:r>
      <w:proofErr w:type="spellEnd"/>
      <w:r w:rsidRPr="00554BDF">
        <w:rPr>
          <w:sz w:val="28"/>
          <w:szCs w:val="28"/>
          <w:lang w:val="en-US"/>
        </w:rPr>
        <w:t>.</w:t>
      </w:r>
    </w:p>
    <w:p w:rsidR="00533653" w:rsidRPr="00FD1EAF" w:rsidRDefault="00966736" w:rsidP="00FD1EAF">
      <w:pPr>
        <w:spacing w:after="0" w:line="240" w:lineRule="auto"/>
        <w:ind w:firstLine="567"/>
        <w:jc w:val="both"/>
        <w:rPr>
          <w:sz w:val="28"/>
          <w:szCs w:val="28"/>
          <w:highlight w:val="yellow"/>
          <w:shd w:val="clear" w:color="auto" w:fill="FFFFFF"/>
        </w:rPr>
      </w:pPr>
      <w:r w:rsidRPr="00FD1EAF">
        <w:rPr>
          <w:sz w:val="28"/>
          <w:szCs w:val="28"/>
          <w:shd w:val="clear" w:color="auto" w:fill="FFFFFF"/>
        </w:rPr>
        <w:t xml:space="preserve">Коваленко Костянтин Вікторович Указом Президента України від 13 серпня 2002 року № 712/2002 призначений на посаду судді </w:t>
      </w:r>
      <w:proofErr w:type="spellStart"/>
      <w:r w:rsidRPr="00FD1EAF">
        <w:rPr>
          <w:sz w:val="28"/>
          <w:szCs w:val="28"/>
          <w:shd w:val="clear" w:color="auto" w:fill="FFFFFF"/>
        </w:rPr>
        <w:t>Баришівського</w:t>
      </w:r>
      <w:proofErr w:type="spellEnd"/>
      <w:r w:rsidRPr="00FD1EAF">
        <w:rPr>
          <w:sz w:val="28"/>
          <w:szCs w:val="28"/>
          <w:shd w:val="clear" w:color="auto" w:fill="FFFFFF"/>
        </w:rPr>
        <w:t xml:space="preserve"> районного суду Київської області, Постановою Верховної Ради України від 22 травня 2008 року № 296-VI обраний суддею </w:t>
      </w:r>
      <w:proofErr w:type="spellStart"/>
      <w:r w:rsidRPr="00FD1EAF">
        <w:rPr>
          <w:sz w:val="28"/>
          <w:szCs w:val="28"/>
          <w:shd w:val="clear" w:color="auto" w:fill="FFFFFF"/>
        </w:rPr>
        <w:t>Баришівського</w:t>
      </w:r>
      <w:proofErr w:type="spellEnd"/>
      <w:r w:rsidRPr="00FD1EAF">
        <w:rPr>
          <w:sz w:val="28"/>
          <w:szCs w:val="28"/>
          <w:shd w:val="clear" w:color="auto" w:fill="FFFFFF"/>
        </w:rPr>
        <w:t xml:space="preserve"> районного суду Київської області безстроково.</w:t>
      </w:r>
    </w:p>
    <w:p w:rsidR="00B42E65" w:rsidRPr="00FD1EAF" w:rsidRDefault="00533653" w:rsidP="00FD1EAF">
      <w:pPr>
        <w:spacing w:after="0" w:line="240" w:lineRule="auto"/>
        <w:ind w:firstLine="567"/>
        <w:jc w:val="both"/>
        <w:rPr>
          <w:sz w:val="28"/>
          <w:szCs w:val="28"/>
          <w:shd w:val="clear" w:color="auto" w:fill="FFFFFF"/>
        </w:rPr>
      </w:pPr>
      <w:r w:rsidRPr="00FD1EAF">
        <w:rPr>
          <w:rFonts w:eastAsia="Times New Roman"/>
          <w:sz w:val="28"/>
          <w:szCs w:val="28"/>
          <w:lang w:eastAsia="uk-UA"/>
        </w:rPr>
        <w:t>Р</w:t>
      </w:r>
      <w:r w:rsidR="00710753" w:rsidRPr="00FD1EAF">
        <w:rPr>
          <w:rFonts w:eastAsia="Times New Roman"/>
          <w:sz w:val="28"/>
          <w:szCs w:val="28"/>
          <w:lang w:eastAsia="uk-UA"/>
        </w:rPr>
        <w:t xml:space="preserve">ішенням </w:t>
      </w:r>
      <w:r w:rsidR="003D53CA" w:rsidRPr="00FD1EAF">
        <w:rPr>
          <w:rFonts w:eastAsia="Times New Roman"/>
          <w:sz w:val="28"/>
          <w:szCs w:val="28"/>
          <w:lang w:eastAsia="ru-RU"/>
        </w:rPr>
        <w:t>Третьої Дисциплінарної палати Вищої ради правосуддя</w:t>
      </w:r>
      <w:r w:rsidR="003D53CA" w:rsidRPr="00FD1EAF">
        <w:rPr>
          <w:sz w:val="28"/>
          <w:szCs w:val="28"/>
        </w:rPr>
        <w:t xml:space="preserve"> від 12 травня 2021 року № 999/3дп/15-21 суддю </w:t>
      </w:r>
      <w:proofErr w:type="spellStart"/>
      <w:r w:rsidR="003D53CA" w:rsidRPr="00FD1EAF">
        <w:rPr>
          <w:sz w:val="28"/>
          <w:szCs w:val="28"/>
        </w:rPr>
        <w:t>Баришівського</w:t>
      </w:r>
      <w:proofErr w:type="spellEnd"/>
      <w:r w:rsidR="003D53CA" w:rsidRPr="00FD1EAF">
        <w:rPr>
          <w:sz w:val="28"/>
          <w:szCs w:val="28"/>
        </w:rPr>
        <w:t xml:space="preserve"> районного суду Київської області Коваленка К.В.</w:t>
      </w:r>
      <w:r w:rsidRPr="00FD1EAF">
        <w:rPr>
          <w:sz w:val="28"/>
          <w:szCs w:val="28"/>
        </w:rPr>
        <w:t xml:space="preserve"> </w:t>
      </w:r>
      <w:r w:rsidRPr="00FD1EAF">
        <w:rPr>
          <w:sz w:val="28"/>
          <w:szCs w:val="28"/>
          <w:shd w:val="clear" w:color="auto" w:fill="FFFFFF"/>
        </w:rPr>
        <w:t xml:space="preserve">притягнуто </w:t>
      </w:r>
      <w:r w:rsidR="003D53CA" w:rsidRPr="00FD1EAF">
        <w:rPr>
          <w:sz w:val="28"/>
          <w:szCs w:val="28"/>
          <w:shd w:val="clear" w:color="auto" w:fill="FFFFFF"/>
        </w:rPr>
        <w:t>до дисциплінарної відповідальності та застос</w:t>
      </w:r>
      <w:r w:rsidR="00B36CA2">
        <w:rPr>
          <w:sz w:val="28"/>
          <w:szCs w:val="28"/>
          <w:shd w:val="clear" w:color="auto" w:fill="FFFFFF"/>
        </w:rPr>
        <w:t>о</w:t>
      </w:r>
      <w:r w:rsidR="003D53CA" w:rsidRPr="00FD1EAF">
        <w:rPr>
          <w:sz w:val="28"/>
          <w:szCs w:val="28"/>
          <w:shd w:val="clear" w:color="auto" w:fill="FFFFFF"/>
        </w:rPr>
        <w:t>ва</w:t>
      </w:r>
      <w:r w:rsidR="00B36CA2">
        <w:rPr>
          <w:sz w:val="28"/>
          <w:szCs w:val="28"/>
          <w:shd w:val="clear" w:color="auto" w:fill="FFFFFF"/>
        </w:rPr>
        <w:t>но</w:t>
      </w:r>
      <w:r w:rsidR="003D53CA" w:rsidRPr="00FD1EAF">
        <w:rPr>
          <w:sz w:val="28"/>
          <w:szCs w:val="28"/>
          <w:shd w:val="clear" w:color="auto" w:fill="FFFFFF"/>
        </w:rPr>
        <w:t xml:space="preserve"> до нього дисциплінарне стягнення у виді подання про звільнення судді з посади.</w:t>
      </w:r>
    </w:p>
    <w:p w:rsidR="004B018E" w:rsidRPr="00FD1EAF" w:rsidRDefault="004B018E" w:rsidP="00FD1EAF">
      <w:pPr>
        <w:spacing w:after="0" w:line="240" w:lineRule="auto"/>
        <w:ind w:firstLine="567"/>
        <w:jc w:val="both"/>
        <w:rPr>
          <w:sz w:val="28"/>
          <w:szCs w:val="28"/>
        </w:rPr>
      </w:pPr>
      <w:r w:rsidRPr="00FD1EAF">
        <w:rPr>
          <w:sz w:val="28"/>
          <w:szCs w:val="28"/>
        </w:rPr>
        <w:t>8 червня 2021 року до Вищої ради правосуддя</w:t>
      </w:r>
      <w:r w:rsidR="00AA4911">
        <w:rPr>
          <w:sz w:val="28"/>
          <w:szCs w:val="28"/>
        </w:rPr>
        <w:t xml:space="preserve"> за вхідним</w:t>
      </w:r>
      <w:r w:rsidRPr="00FD1EAF">
        <w:rPr>
          <w:sz w:val="28"/>
          <w:szCs w:val="28"/>
        </w:rPr>
        <w:t xml:space="preserve"> </w:t>
      </w:r>
      <w:r w:rsidR="00AA4911" w:rsidRPr="00FD1EAF">
        <w:rPr>
          <w:sz w:val="28"/>
          <w:szCs w:val="28"/>
        </w:rPr>
        <w:t>№ 2475/0/6-21</w:t>
      </w:r>
      <w:r w:rsidR="00AA4911">
        <w:rPr>
          <w:sz w:val="28"/>
          <w:szCs w:val="28"/>
        </w:rPr>
        <w:t xml:space="preserve"> </w:t>
      </w:r>
      <w:r w:rsidRPr="00FD1EAF">
        <w:rPr>
          <w:sz w:val="28"/>
          <w:szCs w:val="28"/>
        </w:rPr>
        <w:t xml:space="preserve">надійшла скарга судді </w:t>
      </w:r>
      <w:proofErr w:type="spellStart"/>
      <w:r w:rsidRPr="00FD1EAF">
        <w:rPr>
          <w:sz w:val="28"/>
          <w:szCs w:val="28"/>
        </w:rPr>
        <w:t>Баришівського</w:t>
      </w:r>
      <w:proofErr w:type="spellEnd"/>
      <w:r w:rsidRPr="00FD1EAF">
        <w:rPr>
          <w:sz w:val="28"/>
          <w:szCs w:val="28"/>
        </w:rPr>
        <w:t xml:space="preserve"> районного суду Київської області Коваленка К.В. на рішення Третьої Дисциплінарної палати Вищої ради </w:t>
      </w:r>
      <w:r w:rsidRPr="00FD1EAF">
        <w:rPr>
          <w:sz w:val="28"/>
          <w:szCs w:val="28"/>
        </w:rPr>
        <w:lastRenderedPageBreak/>
        <w:t>правосуддя від 12 травня 2021 року № 999/3дп/15-21 про притягнення його до дисциплінарної відповідальності з клопотанням про поновлення строку на оскарження рішення Дисциплінарної палати.</w:t>
      </w:r>
    </w:p>
    <w:p w:rsidR="004B018E" w:rsidRPr="00FD1EAF" w:rsidRDefault="004B018E" w:rsidP="00FD1EAF">
      <w:pPr>
        <w:spacing w:after="0" w:line="240" w:lineRule="auto"/>
        <w:ind w:firstLine="567"/>
        <w:jc w:val="both"/>
        <w:rPr>
          <w:sz w:val="28"/>
          <w:szCs w:val="28"/>
        </w:rPr>
      </w:pPr>
      <w:r w:rsidRPr="00FD1EAF">
        <w:rPr>
          <w:sz w:val="28"/>
          <w:szCs w:val="28"/>
        </w:rPr>
        <w:t xml:space="preserve">Відповідно до протоколу автоматизованого розподілу справи між членами Вищої ради правосуддя від 8 червня 2021 року вказану скаргу передано члену Вищої ради правосуддя </w:t>
      </w:r>
      <w:proofErr w:type="spellStart"/>
      <w:r w:rsidRPr="00FD1EAF">
        <w:rPr>
          <w:sz w:val="28"/>
          <w:szCs w:val="28"/>
        </w:rPr>
        <w:t>Маловацькому</w:t>
      </w:r>
      <w:proofErr w:type="spellEnd"/>
      <w:r w:rsidRPr="00FD1EAF">
        <w:rPr>
          <w:sz w:val="28"/>
          <w:szCs w:val="28"/>
        </w:rPr>
        <w:t xml:space="preserve"> О.В.</w:t>
      </w:r>
    </w:p>
    <w:p w:rsidR="00B42E65" w:rsidRPr="00FD1EAF" w:rsidRDefault="00B42E65" w:rsidP="00FD1EAF">
      <w:pPr>
        <w:spacing w:after="0" w:line="240" w:lineRule="auto"/>
        <w:ind w:firstLine="567"/>
        <w:jc w:val="both"/>
        <w:rPr>
          <w:sz w:val="28"/>
          <w:szCs w:val="28"/>
          <w:shd w:val="clear" w:color="auto" w:fill="FFFFFF"/>
        </w:rPr>
      </w:pPr>
      <w:r w:rsidRPr="00FD1EAF">
        <w:rPr>
          <w:sz w:val="28"/>
          <w:szCs w:val="28"/>
          <w:lang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FD1EAF">
        <w:rPr>
          <w:sz w:val="28"/>
          <w:szCs w:val="28"/>
          <w:lang w:eastAsia="uk-UA"/>
        </w:rPr>
        <w:t>внесено</w:t>
      </w:r>
      <w:proofErr w:type="spellEnd"/>
      <w:r w:rsidRPr="00FD1EAF">
        <w:rPr>
          <w:sz w:val="28"/>
          <w:szCs w:val="28"/>
          <w:lang w:eastAsia="uk-UA"/>
        </w:rPr>
        <w:t xml:space="preserve"> зміни до Закону України</w:t>
      </w:r>
      <w:r w:rsidRPr="00FD1EAF">
        <w:rPr>
          <w:sz w:val="28"/>
          <w:szCs w:val="28"/>
        </w:rPr>
        <w:t xml:space="preserve"> від </w:t>
      </w:r>
      <w:r w:rsidRPr="00FD1EAF">
        <w:rPr>
          <w:sz w:val="28"/>
          <w:szCs w:val="28"/>
          <w:lang w:eastAsia="uk-UA"/>
        </w:rPr>
        <w:t>21 грудня 2016 року</w:t>
      </w:r>
      <w:r w:rsidRPr="00FD1EAF">
        <w:rPr>
          <w:sz w:val="28"/>
          <w:szCs w:val="28"/>
          <w:lang w:eastAsia="uk-UA"/>
        </w:rPr>
        <w:br/>
        <w:t>№ 1798-VIII «Про Вищу раду правосуддя», у тому числі в частині здійснення дисциплінарних проваджень щодо суддів. Із дня набрання чинності Законом</w:t>
      </w:r>
      <w:r w:rsidRPr="00FD1EAF">
        <w:rPr>
          <w:sz w:val="28"/>
          <w:szCs w:val="28"/>
          <w:lang w:eastAsia="uk-UA"/>
        </w:rPr>
        <w:br/>
        <w:t>№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w:t>
      </w:r>
      <w:r w:rsidRPr="00FD1EAF">
        <w:rPr>
          <w:sz w:val="28"/>
          <w:szCs w:val="28"/>
          <w:shd w:val="clear" w:color="auto" w:fill="FFFFFF"/>
        </w:rPr>
        <w:t xml:space="preserve">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B42E65" w:rsidRPr="00FD1EAF" w:rsidRDefault="00805981" w:rsidP="00FD1EAF">
      <w:pPr>
        <w:spacing w:after="0" w:line="240" w:lineRule="auto"/>
        <w:ind w:firstLine="567"/>
        <w:jc w:val="both"/>
        <w:rPr>
          <w:sz w:val="28"/>
          <w:szCs w:val="28"/>
          <w:highlight w:val="yellow"/>
          <w:shd w:val="clear" w:color="auto" w:fill="FFFFFF"/>
        </w:rPr>
      </w:pPr>
      <w:r w:rsidRPr="00FD1EAF">
        <w:rPr>
          <w:sz w:val="28"/>
          <w:szCs w:val="28"/>
          <w:shd w:val="clear" w:color="auto" w:fill="FFFFFF"/>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B42E65" w:rsidRPr="00FD1EAF" w:rsidRDefault="00B42E65" w:rsidP="00FD1EAF">
      <w:pPr>
        <w:spacing w:after="0" w:line="240" w:lineRule="auto"/>
        <w:ind w:firstLine="567"/>
        <w:jc w:val="both"/>
        <w:rPr>
          <w:sz w:val="28"/>
          <w:szCs w:val="28"/>
        </w:rPr>
      </w:pPr>
      <w:r w:rsidRPr="00FD1EAF">
        <w:rPr>
          <w:spacing w:val="-6"/>
          <w:sz w:val="28"/>
          <w:szCs w:val="28"/>
        </w:rPr>
        <w:t xml:space="preserve">Пунктом 6 розділу II «Прикінцеві та перехідні положення» Закону № 1635-IX </w:t>
      </w:r>
      <w:r w:rsidRPr="00FD1EAF">
        <w:rPr>
          <w:sz w:val="28"/>
          <w:szCs w:val="28"/>
        </w:rPr>
        <w:t>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B42E65" w:rsidRPr="00FD1EAF" w:rsidRDefault="00B42E65" w:rsidP="00FD1EAF">
      <w:pPr>
        <w:spacing w:after="0" w:line="240" w:lineRule="auto"/>
        <w:ind w:firstLine="567"/>
        <w:jc w:val="both"/>
        <w:rPr>
          <w:sz w:val="28"/>
          <w:szCs w:val="28"/>
          <w:shd w:val="clear" w:color="auto" w:fill="FFFFFF"/>
        </w:rPr>
      </w:pPr>
      <w:r w:rsidRPr="00FD1EAF">
        <w:rPr>
          <w:sz w:val="28"/>
          <w:szCs w:val="28"/>
          <w:shd w:val="clear" w:color="auto" w:fill="FFFFFF"/>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B42E65" w:rsidRPr="00FD1EAF" w:rsidRDefault="00B42E65" w:rsidP="00FD1EAF">
      <w:pPr>
        <w:spacing w:after="0" w:line="240" w:lineRule="auto"/>
        <w:ind w:firstLine="567"/>
        <w:jc w:val="both"/>
        <w:rPr>
          <w:sz w:val="28"/>
          <w:szCs w:val="28"/>
        </w:rPr>
      </w:pPr>
      <w:r w:rsidRPr="00FD1EAF">
        <w:rPr>
          <w:sz w:val="28"/>
          <w:szCs w:val="28"/>
        </w:rPr>
        <w:t>Після ц</w:t>
      </w:r>
      <w:r w:rsidRPr="00FD1EAF">
        <w:rPr>
          <w:spacing w:val="-6"/>
          <w:sz w:val="28"/>
          <w:szCs w:val="28"/>
        </w:rPr>
        <w:t xml:space="preserve">ього </w:t>
      </w:r>
      <w:r w:rsidRPr="00FD1EAF">
        <w:rPr>
          <w:sz w:val="28"/>
          <w:szCs w:val="28"/>
          <w:lang w:bidi="uk-UA"/>
        </w:rPr>
        <w:t xml:space="preserve">Етичною радою було </w:t>
      </w:r>
      <w:r w:rsidRPr="00FD1EAF">
        <w:rPr>
          <w:sz w:val="28"/>
          <w:szCs w:val="28"/>
        </w:rPr>
        <w:t>здійснено оцінювання відповідності членів Вищої ради правосуддя.</w:t>
      </w:r>
    </w:p>
    <w:p w:rsidR="00B42E65" w:rsidRPr="00FD1EAF" w:rsidRDefault="00B42E65" w:rsidP="00FD1EAF">
      <w:pPr>
        <w:spacing w:after="0" w:line="240" w:lineRule="auto"/>
        <w:ind w:firstLine="567"/>
        <w:jc w:val="both"/>
        <w:rPr>
          <w:sz w:val="28"/>
          <w:szCs w:val="28"/>
          <w:shd w:val="clear" w:color="auto" w:fill="FFFFFF"/>
        </w:rPr>
      </w:pPr>
      <w:r w:rsidRPr="00FD1EAF">
        <w:rPr>
          <w:bCs/>
          <w:sz w:val="28"/>
          <w:szCs w:val="28"/>
          <w:shd w:val="clear" w:color="auto" w:fill="FFFFFF"/>
        </w:rPr>
        <w:t>11 та 12 січня 2023 року під час XІХ позачергового з’їзду суддів України шляхом таємного голосування обрано вісьмох членів Вищої ради правосуддя,</w:t>
      </w:r>
      <w:r w:rsidRPr="00FD1EAF">
        <w:rPr>
          <w:bCs/>
          <w:sz w:val="28"/>
          <w:szCs w:val="28"/>
          <w:shd w:val="clear" w:color="auto" w:fill="FFFFFF"/>
        </w:rPr>
        <w:br/>
        <w:t xml:space="preserve">у зв’язку із чим </w:t>
      </w:r>
      <w:r w:rsidRPr="00FD1EAF">
        <w:rPr>
          <w:sz w:val="28"/>
          <w:szCs w:val="28"/>
          <w:shd w:val="clear" w:color="auto" w:fill="FFFFFF"/>
        </w:rPr>
        <w:t>повноважний склад Вищої ради правосуддя відновлено.</w:t>
      </w:r>
    </w:p>
    <w:p w:rsidR="00B42E65" w:rsidRPr="00FD1EAF" w:rsidRDefault="00B42E65" w:rsidP="00FD1EAF">
      <w:pPr>
        <w:spacing w:after="0" w:line="240" w:lineRule="auto"/>
        <w:ind w:firstLine="567"/>
        <w:jc w:val="both"/>
        <w:rPr>
          <w:sz w:val="28"/>
          <w:szCs w:val="28"/>
        </w:rPr>
      </w:pPr>
      <w:r w:rsidRPr="00FD1EAF">
        <w:rPr>
          <w:spacing w:val="-6"/>
          <w:sz w:val="28"/>
          <w:szCs w:val="28"/>
        </w:rPr>
        <w:t xml:space="preserve">Згідно із рішенням Вищої ради правосуддя від 23 січня 2023 року № 3/0/15-23 </w:t>
      </w:r>
      <w:r w:rsidRPr="00FD1EAF">
        <w:rPr>
          <w:sz w:val="28"/>
          <w:szCs w:val="28"/>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B42E65" w:rsidRPr="00FD1EAF" w:rsidRDefault="00B42E65" w:rsidP="00FD1EAF">
      <w:pPr>
        <w:spacing w:after="0" w:line="240" w:lineRule="auto"/>
        <w:ind w:firstLine="567"/>
        <w:jc w:val="both"/>
        <w:rPr>
          <w:sz w:val="28"/>
          <w:szCs w:val="28"/>
        </w:rPr>
      </w:pPr>
      <w:r w:rsidRPr="00FD1EAF">
        <w:rPr>
          <w:sz w:val="28"/>
          <w:szCs w:val="28"/>
        </w:rPr>
        <w:lastRenderedPageBreak/>
        <w:t>Після відновлення повноважного складу</w:t>
      </w:r>
      <w:r w:rsidRPr="00FD1EAF">
        <w:rPr>
          <w:bCs/>
          <w:sz w:val="28"/>
          <w:szCs w:val="28"/>
          <w:shd w:val="clear" w:color="auto" w:fill="FFFFFF"/>
        </w:rPr>
        <w:t xml:space="preserve"> Вищої ради правосуддя</w:t>
      </w:r>
      <w:r w:rsidRPr="00FD1EAF">
        <w:rPr>
          <w:sz w:val="28"/>
          <w:szCs w:val="28"/>
        </w:rPr>
        <w:t xml:space="preserve"> конкурс на зайняття посад дисциплінарних інспекторів не був оголошений.</w:t>
      </w:r>
    </w:p>
    <w:p w:rsidR="00B42E65" w:rsidRPr="00FD1EAF" w:rsidRDefault="00B42E65" w:rsidP="00FD1EAF">
      <w:pPr>
        <w:pStyle w:val="rtejustify"/>
        <w:shd w:val="clear" w:color="auto" w:fill="FFFFFF"/>
        <w:spacing w:before="0" w:beforeAutospacing="0" w:after="0" w:afterAutospacing="0"/>
        <w:ind w:firstLine="567"/>
        <w:jc w:val="both"/>
        <w:rPr>
          <w:rFonts w:eastAsia="Calibri"/>
          <w:sz w:val="28"/>
          <w:szCs w:val="28"/>
          <w:shd w:val="clear" w:color="auto" w:fill="FFFFFF"/>
          <w:lang w:eastAsia="en-US"/>
        </w:rPr>
      </w:pPr>
      <w:r w:rsidRPr="00FD1EAF">
        <w:rPr>
          <w:sz w:val="28"/>
          <w:szCs w:val="28"/>
        </w:rPr>
        <w:t xml:space="preserve">17 вересня 2023 року набрав чинності Закон України від 9 серпня </w:t>
      </w:r>
      <w:r w:rsidRPr="00FD1EAF">
        <w:rPr>
          <w:sz w:val="28"/>
          <w:szCs w:val="28"/>
        </w:rPr>
        <w:br/>
        <w:t xml:space="preserve">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w:t>
      </w:r>
      <w:r w:rsidRPr="00FD1EAF">
        <w:rPr>
          <w:rFonts w:eastAsia="Calibri"/>
          <w:sz w:val="28"/>
          <w:szCs w:val="28"/>
          <w:lang w:eastAsia="en-US"/>
        </w:rPr>
        <w:t xml:space="preserve">Законом </w:t>
      </w:r>
      <w:r w:rsidRPr="00FD1EAF">
        <w:rPr>
          <w:sz w:val="28"/>
          <w:szCs w:val="28"/>
        </w:rPr>
        <w:t>№ 3304-ІХ</w:t>
      </w:r>
      <w:r w:rsidRPr="00FD1EAF">
        <w:rPr>
          <w:rFonts w:eastAsia="Calibri"/>
          <w:sz w:val="28"/>
          <w:szCs w:val="28"/>
          <w:lang w:eastAsia="en-US"/>
        </w:rPr>
        <w:t xml:space="preserve"> розділ ІІІ «</w:t>
      </w:r>
      <w:r w:rsidRPr="00FD1EAF">
        <w:rPr>
          <w:rFonts w:eastAsia="Calibri"/>
          <w:sz w:val="28"/>
          <w:szCs w:val="28"/>
          <w:shd w:val="clear" w:color="auto" w:fill="FFFFFF"/>
          <w:lang w:eastAsia="en-US"/>
        </w:rPr>
        <w:t>Прикінцеві та перехідні положення» Закону України «Про Вищу раду правосуддя» доповнено пунктом</w:t>
      </w:r>
      <w:r w:rsidR="006142D6">
        <w:rPr>
          <w:rFonts w:eastAsia="Calibri"/>
          <w:sz w:val="28"/>
          <w:szCs w:val="28"/>
          <w:shd w:val="clear" w:color="auto" w:fill="FFFFFF"/>
          <w:lang w:eastAsia="en-US"/>
        </w:rPr>
        <w:t> </w:t>
      </w:r>
      <w:r w:rsidRPr="00FD1EAF">
        <w:rPr>
          <w:rFonts w:eastAsia="Calibri"/>
          <w:sz w:val="28"/>
          <w:szCs w:val="28"/>
          <w:shd w:val="clear" w:color="auto" w:fill="FFFFFF"/>
          <w:lang w:eastAsia="en-US"/>
        </w:rPr>
        <w:t xml:space="preserve">23-7, яким встановлено,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426B6C" w:rsidRPr="00FD1EAF" w:rsidRDefault="00B42E65" w:rsidP="00FD1EAF">
      <w:pPr>
        <w:pStyle w:val="rtejustify"/>
        <w:shd w:val="clear" w:color="auto" w:fill="FFFFFF"/>
        <w:spacing w:before="0" w:beforeAutospacing="0" w:after="0" w:afterAutospacing="0"/>
        <w:ind w:firstLine="567"/>
        <w:jc w:val="both"/>
        <w:rPr>
          <w:sz w:val="28"/>
          <w:szCs w:val="28"/>
        </w:rPr>
      </w:pPr>
      <w:r w:rsidRPr="00FD1EAF">
        <w:rPr>
          <w:sz w:val="28"/>
          <w:szCs w:val="28"/>
        </w:rPr>
        <w:t>19 жовтня 2023 року набрав чинності Закон України від 6 вересня</w:t>
      </w:r>
      <w:r w:rsidRPr="00FD1EAF">
        <w:rPr>
          <w:sz w:val="28"/>
          <w:szCs w:val="28"/>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 № 3304-ІХ стосовно здійснення дисциплінарного провадження щодо суддів, у тому числі в перехідний період, до початку роботи служби дисциплінарних інспекторів Вищої ради правосуддя.</w:t>
      </w:r>
    </w:p>
    <w:p w:rsidR="00426B6C" w:rsidRPr="00FD1EAF" w:rsidRDefault="00426B6C" w:rsidP="00FD1EAF">
      <w:pPr>
        <w:pStyle w:val="rtejustify"/>
        <w:shd w:val="clear" w:color="auto" w:fill="FFFFFF"/>
        <w:spacing w:before="0" w:beforeAutospacing="0" w:after="0" w:afterAutospacing="0"/>
        <w:ind w:firstLine="567"/>
        <w:jc w:val="both"/>
        <w:rPr>
          <w:sz w:val="28"/>
          <w:szCs w:val="28"/>
        </w:rPr>
      </w:pPr>
      <w:r w:rsidRPr="00FD1EAF">
        <w:rPr>
          <w:sz w:val="28"/>
          <w:szCs w:val="28"/>
        </w:rPr>
        <w:t>На підставі протоколу повторного автоматизованого визначення члена Вищої ради правосуддя справ</w:t>
      </w:r>
      <w:r w:rsidR="00C10CAC">
        <w:rPr>
          <w:sz w:val="28"/>
          <w:szCs w:val="28"/>
        </w:rPr>
        <w:t>і</w:t>
      </w:r>
      <w:r w:rsidRPr="00FD1EAF">
        <w:rPr>
          <w:sz w:val="28"/>
          <w:szCs w:val="28"/>
        </w:rPr>
        <w:t xml:space="preserve"> від </w:t>
      </w:r>
      <w:r w:rsidR="00E14D3C" w:rsidRPr="00FD1EAF">
        <w:rPr>
          <w:sz w:val="28"/>
          <w:szCs w:val="28"/>
        </w:rPr>
        <w:t>3 листопада 2023 року</w:t>
      </w:r>
      <w:r w:rsidRPr="00FD1EAF">
        <w:rPr>
          <w:sz w:val="28"/>
          <w:szCs w:val="28"/>
        </w:rPr>
        <w:t xml:space="preserve"> скаргу судді </w:t>
      </w:r>
      <w:proofErr w:type="spellStart"/>
      <w:r w:rsidR="00E14D3C" w:rsidRPr="00FD1EAF">
        <w:rPr>
          <w:sz w:val="28"/>
          <w:szCs w:val="28"/>
        </w:rPr>
        <w:t>Баришівського</w:t>
      </w:r>
      <w:proofErr w:type="spellEnd"/>
      <w:r w:rsidR="00E14D3C" w:rsidRPr="00FD1EAF">
        <w:rPr>
          <w:sz w:val="28"/>
          <w:szCs w:val="28"/>
        </w:rPr>
        <w:t xml:space="preserve"> районного суду Київської області Коваленка К.В. на рішення Третьої Дисциплінарної палати Вищої ради правосуддя від 12 травня 2021 року № 999/3дп/15-21 про притягнення його до дисциплінарної відповідальності з клопотанням про поновлення строку на оскарження рішення Дисциплінарної палати</w:t>
      </w:r>
      <w:r w:rsidRPr="00FD1EAF">
        <w:rPr>
          <w:sz w:val="28"/>
          <w:szCs w:val="28"/>
        </w:rPr>
        <w:t xml:space="preserve"> передано члену Вищої ради правосуддя </w:t>
      </w:r>
      <w:proofErr w:type="spellStart"/>
      <w:r w:rsidR="00E14D3C" w:rsidRPr="00FD1EAF">
        <w:rPr>
          <w:sz w:val="28"/>
          <w:szCs w:val="28"/>
        </w:rPr>
        <w:t>Саліхову</w:t>
      </w:r>
      <w:proofErr w:type="spellEnd"/>
      <w:r w:rsidR="00E14D3C" w:rsidRPr="00FD1EAF">
        <w:rPr>
          <w:sz w:val="28"/>
          <w:szCs w:val="28"/>
        </w:rPr>
        <w:t xml:space="preserve"> В.В.</w:t>
      </w:r>
    </w:p>
    <w:p w:rsidR="00E14D3C" w:rsidRPr="00FD1EAF" w:rsidRDefault="0012436E" w:rsidP="00FD1EAF">
      <w:pPr>
        <w:pStyle w:val="rtejustify"/>
        <w:shd w:val="clear" w:color="auto" w:fill="FFFFFF"/>
        <w:spacing w:before="0" w:beforeAutospacing="0" w:after="0" w:afterAutospacing="0"/>
        <w:ind w:firstLine="567"/>
        <w:jc w:val="both"/>
        <w:rPr>
          <w:sz w:val="28"/>
          <w:szCs w:val="28"/>
        </w:rPr>
      </w:pPr>
      <w:r w:rsidRPr="00FD1EAF">
        <w:rPr>
          <w:sz w:val="28"/>
          <w:szCs w:val="28"/>
        </w:rPr>
        <w:t>Ухвалою</w:t>
      </w:r>
      <w:r w:rsidR="00E14D3C" w:rsidRPr="00FD1EAF">
        <w:rPr>
          <w:sz w:val="28"/>
          <w:szCs w:val="28"/>
        </w:rPr>
        <w:t xml:space="preserve"> Вищої ради правосуддя від 5 грудня 2023 року № 1182/0/15-23 </w:t>
      </w:r>
      <w:r w:rsidR="00962146" w:rsidRPr="00FD1EAF">
        <w:rPr>
          <w:sz w:val="28"/>
          <w:szCs w:val="28"/>
        </w:rPr>
        <w:t xml:space="preserve">задоволено клопотання судді </w:t>
      </w:r>
      <w:proofErr w:type="spellStart"/>
      <w:r w:rsidR="00962146" w:rsidRPr="00FD1EAF">
        <w:rPr>
          <w:sz w:val="28"/>
          <w:szCs w:val="28"/>
        </w:rPr>
        <w:t>Баришівського</w:t>
      </w:r>
      <w:proofErr w:type="spellEnd"/>
      <w:r w:rsidR="00962146" w:rsidRPr="00FD1EAF">
        <w:rPr>
          <w:sz w:val="28"/>
          <w:szCs w:val="28"/>
        </w:rPr>
        <w:t xml:space="preserve"> районного суду Київської області Коваленка К.В. про поновлення строку </w:t>
      </w:r>
      <w:r w:rsidR="00DE52DE">
        <w:rPr>
          <w:sz w:val="28"/>
          <w:szCs w:val="28"/>
        </w:rPr>
        <w:t>на</w:t>
      </w:r>
      <w:r w:rsidR="00962146" w:rsidRPr="00FD1EAF">
        <w:rPr>
          <w:sz w:val="28"/>
          <w:szCs w:val="28"/>
        </w:rPr>
        <w:t xml:space="preserve"> оскарження рішення Третьої Дисциплінарної палати Вищої ради правосуддя від 12 травня 2021 року № 999/3дп/15-21 про притягнення його до дисциплінарної відповідальності.</w:t>
      </w:r>
    </w:p>
    <w:p w:rsidR="00E14D3C" w:rsidRPr="00FD1EAF" w:rsidRDefault="0012436E" w:rsidP="00FD1EAF">
      <w:pPr>
        <w:spacing w:after="0" w:line="240" w:lineRule="auto"/>
        <w:ind w:firstLine="567"/>
        <w:jc w:val="both"/>
        <w:rPr>
          <w:sz w:val="28"/>
          <w:szCs w:val="28"/>
        </w:rPr>
      </w:pPr>
      <w:r w:rsidRPr="00FD1EAF">
        <w:rPr>
          <w:rFonts w:eastAsia="Times New Roman"/>
          <w:sz w:val="28"/>
          <w:szCs w:val="28"/>
          <w:lang w:eastAsia="uk-UA"/>
        </w:rPr>
        <w:t>Ухвалою</w:t>
      </w:r>
      <w:r w:rsidR="00426B6C" w:rsidRPr="00FD1EAF">
        <w:rPr>
          <w:rFonts w:eastAsia="Times New Roman"/>
          <w:sz w:val="28"/>
          <w:szCs w:val="28"/>
          <w:lang w:eastAsia="uk-UA"/>
        </w:rPr>
        <w:t xml:space="preserve"> Вищої ради правосуддя </w:t>
      </w:r>
      <w:r w:rsidR="00C3578E" w:rsidRPr="00FD1EAF">
        <w:rPr>
          <w:rFonts w:eastAsia="Times New Roman"/>
          <w:sz w:val="28"/>
          <w:szCs w:val="28"/>
          <w:lang w:eastAsia="uk-UA"/>
        </w:rPr>
        <w:t xml:space="preserve">від </w:t>
      </w:r>
      <w:r w:rsidR="00E14D3C" w:rsidRPr="00FD1EAF">
        <w:rPr>
          <w:rFonts w:eastAsia="Times New Roman"/>
          <w:sz w:val="28"/>
          <w:szCs w:val="28"/>
          <w:lang w:eastAsia="uk-UA"/>
        </w:rPr>
        <w:t>5</w:t>
      </w:r>
      <w:r w:rsidR="00C3578E" w:rsidRPr="00FD1EAF">
        <w:rPr>
          <w:rFonts w:eastAsia="Times New Roman"/>
          <w:sz w:val="28"/>
          <w:szCs w:val="28"/>
          <w:lang w:eastAsia="uk-UA"/>
        </w:rPr>
        <w:t xml:space="preserve"> грудня 2023 року № </w:t>
      </w:r>
      <w:r w:rsidR="00E14D3C" w:rsidRPr="00FD1EAF">
        <w:rPr>
          <w:rFonts w:eastAsia="Times New Roman"/>
          <w:sz w:val="28"/>
          <w:szCs w:val="28"/>
          <w:lang w:eastAsia="uk-UA"/>
        </w:rPr>
        <w:t>1183/0/15-23</w:t>
      </w:r>
      <w:r w:rsidR="00C3578E" w:rsidRPr="00FD1EAF">
        <w:rPr>
          <w:rFonts w:eastAsia="Times New Roman"/>
          <w:sz w:val="28"/>
          <w:szCs w:val="28"/>
          <w:lang w:eastAsia="uk-UA"/>
        </w:rPr>
        <w:t xml:space="preserve"> </w:t>
      </w:r>
      <w:proofErr w:type="spellStart"/>
      <w:r w:rsidR="00C3578E" w:rsidRPr="00FD1EAF">
        <w:rPr>
          <w:sz w:val="28"/>
          <w:szCs w:val="28"/>
        </w:rPr>
        <w:t>зупинено</w:t>
      </w:r>
      <w:proofErr w:type="spellEnd"/>
      <w:r w:rsidR="00C3578E" w:rsidRPr="00FD1EAF">
        <w:rPr>
          <w:sz w:val="28"/>
          <w:szCs w:val="28"/>
        </w:rPr>
        <w:t xml:space="preserve"> </w:t>
      </w:r>
      <w:r w:rsidR="00962146" w:rsidRPr="00FD1EAF">
        <w:rPr>
          <w:sz w:val="28"/>
          <w:szCs w:val="28"/>
        </w:rPr>
        <w:t xml:space="preserve">розгляд скарги судді </w:t>
      </w:r>
      <w:proofErr w:type="spellStart"/>
      <w:r w:rsidR="00962146" w:rsidRPr="00FD1EAF">
        <w:rPr>
          <w:sz w:val="28"/>
          <w:szCs w:val="28"/>
        </w:rPr>
        <w:t>Баришівського</w:t>
      </w:r>
      <w:proofErr w:type="spellEnd"/>
      <w:r w:rsidR="00962146" w:rsidRPr="00FD1EAF">
        <w:rPr>
          <w:sz w:val="28"/>
          <w:szCs w:val="28"/>
        </w:rPr>
        <w:t xml:space="preserve"> районного суду Київської області Коваленка К</w:t>
      </w:r>
      <w:r w:rsidR="009D3346" w:rsidRPr="00FD1EAF">
        <w:rPr>
          <w:sz w:val="28"/>
          <w:szCs w:val="28"/>
        </w:rPr>
        <w:t>.</w:t>
      </w:r>
      <w:r w:rsidR="00962146" w:rsidRPr="00FD1EAF">
        <w:rPr>
          <w:sz w:val="28"/>
          <w:szCs w:val="28"/>
        </w:rPr>
        <w:t>В</w:t>
      </w:r>
      <w:r w:rsidR="009D3346" w:rsidRPr="00FD1EAF">
        <w:rPr>
          <w:sz w:val="28"/>
          <w:szCs w:val="28"/>
        </w:rPr>
        <w:t>.</w:t>
      </w:r>
      <w:r w:rsidR="00962146" w:rsidRPr="00FD1EAF">
        <w:rPr>
          <w:sz w:val="28"/>
          <w:szCs w:val="28"/>
        </w:rPr>
        <w:t xml:space="preserve"> на рішення Третьої Дисциплінарної палати Вищої ради правосуддя від 12 травня 2021 року № 999/3дп/15-21 на час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p>
    <w:p w:rsidR="00C15928" w:rsidRPr="00FD1EAF" w:rsidRDefault="00C3578E" w:rsidP="00FD1EAF">
      <w:pPr>
        <w:spacing w:after="0" w:line="240" w:lineRule="auto"/>
        <w:ind w:firstLine="567"/>
        <w:jc w:val="both"/>
        <w:rPr>
          <w:sz w:val="28"/>
          <w:szCs w:val="28"/>
        </w:rPr>
      </w:pPr>
      <w:r w:rsidRPr="00FD1EAF">
        <w:rPr>
          <w:sz w:val="28"/>
          <w:szCs w:val="28"/>
        </w:rPr>
        <w:t xml:space="preserve">Зі змісту </w:t>
      </w:r>
      <w:r w:rsidR="0012436E" w:rsidRPr="00FD1EAF">
        <w:rPr>
          <w:sz w:val="28"/>
          <w:szCs w:val="28"/>
        </w:rPr>
        <w:t>ухвали</w:t>
      </w:r>
      <w:r w:rsidRPr="00FD1EAF">
        <w:rPr>
          <w:sz w:val="28"/>
          <w:szCs w:val="28"/>
        </w:rPr>
        <w:t xml:space="preserve"> вбачається, що </w:t>
      </w:r>
      <w:r w:rsidR="0012436E" w:rsidRPr="00FD1EAF">
        <w:rPr>
          <w:sz w:val="28"/>
          <w:szCs w:val="28"/>
        </w:rPr>
        <w:t xml:space="preserve">30 листопада 2023 року за </w:t>
      </w:r>
      <w:r w:rsidR="0012436E" w:rsidRPr="00FD1EAF">
        <w:rPr>
          <w:sz w:val="28"/>
          <w:szCs w:val="28"/>
        </w:rPr>
        <w:br/>
      </w:r>
      <w:proofErr w:type="spellStart"/>
      <w:r w:rsidR="0012436E" w:rsidRPr="00FD1EAF">
        <w:rPr>
          <w:sz w:val="28"/>
          <w:szCs w:val="28"/>
        </w:rPr>
        <w:t>вх</w:t>
      </w:r>
      <w:proofErr w:type="spellEnd"/>
      <w:r w:rsidR="0012436E" w:rsidRPr="00FD1EAF">
        <w:rPr>
          <w:sz w:val="28"/>
          <w:szCs w:val="28"/>
        </w:rPr>
        <w:t xml:space="preserve">. № 6661/0/8-23 на електронну пошту Вищої ради правосуддя надійшло повідомлення </w:t>
      </w:r>
      <w:proofErr w:type="spellStart"/>
      <w:r w:rsidR="0012436E" w:rsidRPr="00FD1EAF">
        <w:rPr>
          <w:sz w:val="28"/>
          <w:szCs w:val="28"/>
        </w:rPr>
        <w:t>Баришівського</w:t>
      </w:r>
      <w:proofErr w:type="spellEnd"/>
      <w:r w:rsidR="0012436E" w:rsidRPr="00FD1EAF">
        <w:rPr>
          <w:sz w:val="28"/>
          <w:szCs w:val="28"/>
        </w:rPr>
        <w:t xml:space="preserve"> районного суду Київської області про те, що </w:t>
      </w:r>
      <w:r w:rsidR="0012436E" w:rsidRPr="00FD1EAF">
        <w:rPr>
          <w:sz w:val="28"/>
          <w:szCs w:val="28"/>
        </w:rPr>
        <w:lastRenderedPageBreak/>
        <w:t xml:space="preserve">суддю Коваленка К.В. відповідно до наказу виконувача обов’язків голови </w:t>
      </w:r>
      <w:proofErr w:type="spellStart"/>
      <w:r w:rsidR="0012436E" w:rsidRPr="00FD1EAF">
        <w:rPr>
          <w:sz w:val="28"/>
          <w:szCs w:val="28"/>
        </w:rPr>
        <w:t>Баришівського</w:t>
      </w:r>
      <w:proofErr w:type="spellEnd"/>
      <w:r w:rsidR="0012436E" w:rsidRPr="00FD1EAF">
        <w:rPr>
          <w:sz w:val="28"/>
          <w:szCs w:val="28"/>
        </w:rPr>
        <w:t xml:space="preserve"> районного суду Київської області від 1 березня 2023 року №</w:t>
      </w:r>
      <w:r w:rsidR="00B77F37" w:rsidRPr="00FD1EAF">
        <w:rPr>
          <w:sz w:val="28"/>
          <w:szCs w:val="28"/>
        </w:rPr>
        <w:t> </w:t>
      </w:r>
      <w:r w:rsidR="0012436E" w:rsidRPr="00FD1EAF">
        <w:rPr>
          <w:sz w:val="28"/>
          <w:szCs w:val="28"/>
        </w:rPr>
        <w:t xml:space="preserve">01/ос-к увільнено від роботи у зв’язку із призовом на військову службу в особливий період зі збереженням місця роботи і посади на період проходження військової служби. До повідомлення долучено копію наказу </w:t>
      </w:r>
      <w:proofErr w:type="spellStart"/>
      <w:r w:rsidR="0012436E" w:rsidRPr="00FD1EAF">
        <w:rPr>
          <w:sz w:val="28"/>
          <w:szCs w:val="28"/>
        </w:rPr>
        <w:t>Баришівського</w:t>
      </w:r>
      <w:proofErr w:type="spellEnd"/>
      <w:r w:rsidR="0012436E" w:rsidRPr="00FD1EAF">
        <w:rPr>
          <w:sz w:val="28"/>
          <w:szCs w:val="28"/>
        </w:rPr>
        <w:t xml:space="preserve"> районного суду Київської області від 1 березня 2023 року № 01/ос-к «Про увільнення Коваленка К.В. від роботи у зв’язку із призовом на військову службу в особливий період».</w:t>
      </w:r>
      <w:r w:rsidRPr="00FD1EAF">
        <w:rPr>
          <w:sz w:val="28"/>
          <w:szCs w:val="28"/>
        </w:rPr>
        <w:t xml:space="preserve"> </w:t>
      </w:r>
    </w:p>
    <w:p w:rsidR="00C15928" w:rsidRPr="00FD1EAF" w:rsidRDefault="00C15928" w:rsidP="00FD1EAF">
      <w:pPr>
        <w:spacing w:after="0" w:line="240" w:lineRule="auto"/>
        <w:ind w:firstLine="567"/>
        <w:jc w:val="both"/>
        <w:rPr>
          <w:sz w:val="28"/>
          <w:szCs w:val="28"/>
        </w:rPr>
      </w:pPr>
      <w:r w:rsidRPr="00FD1EAF">
        <w:rPr>
          <w:sz w:val="28"/>
          <w:szCs w:val="28"/>
        </w:rPr>
        <w:t>Пунктом 18.4 Регламенту Вищої ради правосуддя передбачено, що Рада може зупинити розгляд, зокрема, питання, про звільнення судді з підстави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 (пункт 3 частини шостої статті 126 Конституції України) у разі: 1)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перебування безпосередньо в районах їх ведення (здійснення); 2) тимчасової непрацездатності або перебування судді у відпустці; 3) існування інших обставин, які унеможливлюють розгляд такої справи.</w:t>
      </w:r>
    </w:p>
    <w:p w:rsidR="0096355F" w:rsidRPr="00FD1EAF" w:rsidRDefault="0096355F" w:rsidP="00FD1EAF">
      <w:pPr>
        <w:spacing w:after="0" w:line="240" w:lineRule="auto"/>
        <w:ind w:firstLine="567"/>
        <w:jc w:val="both"/>
        <w:rPr>
          <w:sz w:val="28"/>
          <w:szCs w:val="28"/>
        </w:rPr>
      </w:pPr>
      <w:r w:rsidRPr="00FD1EAF">
        <w:rPr>
          <w:sz w:val="28"/>
          <w:szCs w:val="28"/>
        </w:rPr>
        <w:t>Ураховуючи наведене та те, що не ухвалено рішення за наслідками оскарження рішення Третьої Дисциплінарної палати Вищої ради правосуддя від</w:t>
      </w:r>
      <w:r w:rsidR="00186B69" w:rsidRPr="00FD1EAF">
        <w:rPr>
          <w:sz w:val="28"/>
          <w:szCs w:val="28"/>
        </w:rPr>
        <w:t> </w:t>
      </w:r>
      <w:r w:rsidRPr="00FD1EAF">
        <w:rPr>
          <w:sz w:val="28"/>
          <w:szCs w:val="28"/>
        </w:rPr>
        <w:t xml:space="preserve">12 травня 2021 року № 999/3дп/15-21 про притягнення судді </w:t>
      </w:r>
      <w:proofErr w:type="spellStart"/>
      <w:r w:rsidRPr="00FD1EAF">
        <w:rPr>
          <w:sz w:val="28"/>
          <w:szCs w:val="28"/>
        </w:rPr>
        <w:t>Баришівського</w:t>
      </w:r>
      <w:proofErr w:type="spellEnd"/>
      <w:r w:rsidRPr="00FD1EAF">
        <w:rPr>
          <w:sz w:val="28"/>
          <w:szCs w:val="28"/>
        </w:rPr>
        <w:t xml:space="preserve"> районного суду Київської області Коваленка К.В. до дисциплінарної відповідальності</w:t>
      </w:r>
      <w:r w:rsidR="00186B69" w:rsidRPr="00FD1EAF">
        <w:rPr>
          <w:sz w:val="28"/>
          <w:szCs w:val="28"/>
        </w:rPr>
        <w:t xml:space="preserve"> та застосовано до нього дисциплінарне стягнення у виді подання про звільнення судді з посади,</w:t>
      </w:r>
      <w:r w:rsidR="00186B69" w:rsidRPr="00FD1EAF">
        <w:rPr>
          <w:sz w:val="28"/>
          <w:szCs w:val="28"/>
          <w:shd w:val="clear" w:color="auto" w:fill="FFFFFF"/>
        </w:rPr>
        <w:t xml:space="preserve"> Вища рада правосуддя вбачає підстави для зупинення розгляду </w:t>
      </w:r>
      <w:r w:rsidR="00186B69" w:rsidRPr="00FD1EAF">
        <w:rPr>
          <w:rFonts w:eastAsia="Times New Roman"/>
          <w:sz w:val="28"/>
          <w:szCs w:val="28"/>
          <w:lang w:eastAsia="ru-RU"/>
        </w:rPr>
        <w:t>п</w:t>
      </w:r>
      <w:r w:rsidR="00186B69" w:rsidRPr="00FD1EAF">
        <w:rPr>
          <w:sz w:val="28"/>
          <w:szCs w:val="28"/>
        </w:rPr>
        <w:t>итання про звільнення</w:t>
      </w:r>
      <w:r w:rsidR="00FD1EAF" w:rsidRPr="00FD1EAF">
        <w:rPr>
          <w:sz w:val="28"/>
          <w:szCs w:val="28"/>
        </w:rPr>
        <w:t xml:space="preserve"> Коваленка К.В. з посади</w:t>
      </w:r>
      <w:r w:rsidR="00186B69" w:rsidRPr="00FD1EAF">
        <w:rPr>
          <w:sz w:val="28"/>
          <w:szCs w:val="28"/>
        </w:rPr>
        <w:t xml:space="preserve"> судді </w:t>
      </w:r>
      <w:proofErr w:type="spellStart"/>
      <w:r w:rsidR="00FD1EAF" w:rsidRPr="00FD1EAF">
        <w:rPr>
          <w:sz w:val="28"/>
          <w:szCs w:val="28"/>
        </w:rPr>
        <w:t>Баришівського</w:t>
      </w:r>
      <w:proofErr w:type="spellEnd"/>
      <w:r w:rsidR="00FD1EAF" w:rsidRPr="00FD1EAF">
        <w:rPr>
          <w:sz w:val="28"/>
          <w:szCs w:val="28"/>
        </w:rPr>
        <w:t xml:space="preserve"> районного суду Київської області </w:t>
      </w:r>
      <w:r w:rsidR="00186B69" w:rsidRPr="00FD1EAF">
        <w:rPr>
          <w:sz w:val="28"/>
          <w:szCs w:val="28"/>
        </w:rPr>
        <w:t>на підставі пункту 3 частини</w:t>
      </w:r>
      <w:r w:rsidR="00546C17">
        <w:rPr>
          <w:sz w:val="28"/>
          <w:szCs w:val="28"/>
        </w:rPr>
        <w:t> </w:t>
      </w:r>
      <w:r w:rsidR="00186B69" w:rsidRPr="00FD1EAF">
        <w:rPr>
          <w:sz w:val="28"/>
          <w:szCs w:val="28"/>
        </w:rPr>
        <w:t>шостої статті 126 Конституції України.</w:t>
      </w:r>
    </w:p>
    <w:p w:rsidR="00EE57CC" w:rsidRPr="00FD1EAF" w:rsidRDefault="00EE57CC" w:rsidP="00FD1EAF">
      <w:pPr>
        <w:widowControl w:val="0"/>
        <w:spacing w:after="0" w:line="240" w:lineRule="auto"/>
        <w:ind w:firstLine="567"/>
        <w:jc w:val="both"/>
        <w:rPr>
          <w:sz w:val="28"/>
          <w:szCs w:val="28"/>
        </w:rPr>
      </w:pPr>
      <w:r w:rsidRPr="00FD1EAF">
        <w:rPr>
          <w:sz w:val="28"/>
          <w:szCs w:val="28"/>
        </w:rPr>
        <w:t>На підставі викладеного Вища рада правосуддя, керуючись статтею 34 Закону України «Про Вищу раду правосуддя», главою 18 розділу ІІ Регламенту Вищої ради правосуддя,</w:t>
      </w:r>
    </w:p>
    <w:p w:rsidR="00710753" w:rsidRPr="00FD1EAF" w:rsidRDefault="00710753" w:rsidP="00FD1EAF">
      <w:pPr>
        <w:spacing w:after="0" w:line="240" w:lineRule="auto"/>
        <w:ind w:firstLine="567"/>
        <w:jc w:val="both"/>
        <w:rPr>
          <w:rFonts w:eastAsia="Times New Roman"/>
          <w:sz w:val="28"/>
          <w:szCs w:val="28"/>
          <w:lang w:eastAsia="ru-RU"/>
        </w:rPr>
      </w:pPr>
    </w:p>
    <w:p w:rsidR="00710753" w:rsidRPr="00FD1EAF" w:rsidRDefault="00710753" w:rsidP="00FD1EAF">
      <w:pPr>
        <w:spacing w:after="0" w:line="240" w:lineRule="auto"/>
        <w:ind w:firstLine="567"/>
        <w:jc w:val="center"/>
        <w:rPr>
          <w:rFonts w:eastAsia="Times New Roman"/>
          <w:b/>
          <w:sz w:val="28"/>
          <w:szCs w:val="28"/>
          <w:lang w:eastAsia="ru-RU"/>
        </w:rPr>
      </w:pPr>
      <w:r w:rsidRPr="00FD1EAF">
        <w:rPr>
          <w:rFonts w:eastAsia="Times New Roman"/>
          <w:b/>
          <w:sz w:val="28"/>
          <w:szCs w:val="28"/>
          <w:lang w:eastAsia="ru-RU"/>
        </w:rPr>
        <w:t>ухвалила:</w:t>
      </w:r>
    </w:p>
    <w:p w:rsidR="00710753" w:rsidRPr="00FD1EAF" w:rsidRDefault="00710753" w:rsidP="00FD1EAF">
      <w:pPr>
        <w:spacing w:after="0" w:line="240" w:lineRule="auto"/>
        <w:ind w:firstLine="567"/>
        <w:jc w:val="both"/>
        <w:rPr>
          <w:rFonts w:eastAsia="Times New Roman"/>
          <w:b/>
          <w:sz w:val="28"/>
          <w:szCs w:val="28"/>
          <w:lang w:eastAsia="ru-RU"/>
        </w:rPr>
      </w:pPr>
    </w:p>
    <w:p w:rsidR="00D37E4F" w:rsidRPr="00FD1EAF" w:rsidRDefault="00710753" w:rsidP="00751BEA">
      <w:pPr>
        <w:spacing w:after="0" w:line="240" w:lineRule="auto"/>
        <w:jc w:val="both"/>
        <w:rPr>
          <w:rFonts w:eastAsia="Times New Roman"/>
          <w:sz w:val="28"/>
          <w:szCs w:val="28"/>
          <w:lang w:eastAsia="ru-RU"/>
        </w:rPr>
      </w:pPr>
      <w:r w:rsidRPr="00FD1EAF">
        <w:rPr>
          <w:rFonts w:eastAsia="Times New Roman"/>
          <w:sz w:val="28"/>
          <w:szCs w:val="28"/>
          <w:lang w:eastAsia="ru-RU"/>
        </w:rPr>
        <w:t xml:space="preserve">зупинити розгляд </w:t>
      </w:r>
      <w:r w:rsidR="00EE57CC" w:rsidRPr="00FD1EAF">
        <w:rPr>
          <w:rFonts w:eastAsia="Times New Roman"/>
          <w:sz w:val="28"/>
          <w:szCs w:val="28"/>
          <w:lang w:eastAsia="ru-RU"/>
        </w:rPr>
        <w:t>п</w:t>
      </w:r>
      <w:r w:rsidR="00EE57CC" w:rsidRPr="00FD1EAF">
        <w:rPr>
          <w:sz w:val="28"/>
          <w:szCs w:val="28"/>
        </w:rPr>
        <w:t xml:space="preserve">итання про звільнення </w:t>
      </w:r>
      <w:r w:rsidR="00FD1EAF" w:rsidRPr="00FD1EAF">
        <w:rPr>
          <w:rFonts w:eastAsia="Times New Roman"/>
          <w:sz w:val="28"/>
          <w:szCs w:val="28"/>
          <w:lang w:eastAsia="ru-RU"/>
        </w:rPr>
        <w:t xml:space="preserve">Коваленка Костянтина Вікторовича </w:t>
      </w:r>
      <w:r w:rsidR="00D37E4F" w:rsidRPr="00FD1EAF">
        <w:rPr>
          <w:rFonts w:eastAsia="Times New Roman"/>
          <w:sz w:val="28"/>
          <w:szCs w:val="28"/>
          <w:lang w:eastAsia="ru-RU"/>
        </w:rPr>
        <w:t xml:space="preserve">з посади судді </w:t>
      </w:r>
      <w:proofErr w:type="spellStart"/>
      <w:r w:rsidR="00FD1EAF" w:rsidRPr="00FD1EAF">
        <w:rPr>
          <w:sz w:val="28"/>
          <w:szCs w:val="28"/>
        </w:rPr>
        <w:t>Баришівського</w:t>
      </w:r>
      <w:proofErr w:type="spellEnd"/>
      <w:r w:rsidR="00FD1EAF" w:rsidRPr="00FD1EAF">
        <w:rPr>
          <w:sz w:val="28"/>
          <w:szCs w:val="28"/>
        </w:rPr>
        <w:t xml:space="preserve"> районного суду Київської області </w:t>
      </w:r>
      <w:r w:rsidR="00D37E4F" w:rsidRPr="00FD1EAF">
        <w:rPr>
          <w:sz w:val="28"/>
          <w:szCs w:val="28"/>
        </w:rPr>
        <w:t>на підставі пункту 3 частини шостої статті 126 Конституції України.</w:t>
      </w:r>
    </w:p>
    <w:p w:rsidR="00D37E4F" w:rsidRPr="00FD1EAF" w:rsidRDefault="00D37E4F" w:rsidP="00FD1EAF">
      <w:pPr>
        <w:spacing w:after="0" w:line="240" w:lineRule="auto"/>
        <w:ind w:firstLine="567"/>
        <w:rPr>
          <w:rFonts w:eastAsia="Times New Roman"/>
          <w:sz w:val="28"/>
          <w:szCs w:val="28"/>
          <w:lang w:eastAsia="ru-RU"/>
        </w:rPr>
      </w:pPr>
    </w:p>
    <w:p w:rsidR="00FD1EAF" w:rsidRPr="00FD1EAF" w:rsidRDefault="00FD1EAF" w:rsidP="00FD1EAF">
      <w:pPr>
        <w:spacing w:after="0" w:line="240" w:lineRule="auto"/>
        <w:ind w:firstLine="567"/>
        <w:rPr>
          <w:rFonts w:eastAsia="Times New Roman"/>
          <w:sz w:val="28"/>
          <w:szCs w:val="28"/>
          <w:lang w:eastAsia="ru-RU"/>
        </w:rPr>
      </w:pPr>
    </w:p>
    <w:p w:rsidR="00FD1EAF" w:rsidRPr="00FD1EAF" w:rsidRDefault="00FD1EAF" w:rsidP="00FD1EAF">
      <w:pPr>
        <w:spacing w:after="0" w:line="240" w:lineRule="auto"/>
        <w:ind w:firstLine="567"/>
        <w:rPr>
          <w:rFonts w:eastAsia="Times New Roman"/>
          <w:sz w:val="28"/>
          <w:szCs w:val="28"/>
          <w:lang w:eastAsia="ru-RU"/>
        </w:rPr>
      </w:pPr>
    </w:p>
    <w:p w:rsidR="00533653" w:rsidRPr="00FD1EAF" w:rsidRDefault="00533653" w:rsidP="00D13C5B">
      <w:pPr>
        <w:pStyle w:val="a7"/>
        <w:widowControl w:val="0"/>
        <w:ind w:right="98"/>
        <w:jc w:val="both"/>
        <w:rPr>
          <w:b/>
          <w:bCs/>
          <w:color w:val="1D1D1B"/>
          <w:szCs w:val="28"/>
          <w:shd w:val="clear" w:color="auto" w:fill="FFFFFF"/>
        </w:rPr>
      </w:pPr>
      <w:r w:rsidRPr="00FD1EAF">
        <w:rPr>
          <w:rStyle w:val="aa"/>
          <w:color w:val="1D1D1B"/>
          <w:szCs w:val="28"/>
          <w:shd w:val="clear" w:color="auto" w:fill="FFFFFF"/>
        </w:rPr>
        <w:t>Голова Вищої ради правосуддя                                                  Григорій УСИК</w:t>
      </w:r>
    </w:p>
    <w:p w:rsidR="00710753" w:rsidRPr="00427464" w:rsidRDefault="00710753"/>
    <w:sectPr w:rsidR="00710753" w:rsidRPr="00427464" w:rsidSect="00F7772E">
      <w:headerReference w:type="default" r:id="rId7"/>
      <w:pgSz w:w="11906" w:h="16838"/>
      <w:pgMar w:top="1135" w:right="680" w:bottom="709" w:left="170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4B9" w:rsidRDefault="00FE74B9" w:rsidP="00D37E4F">
      <w:pPr>
        <w:spacing w:after="0" w:line="240" w:lineRule="auto"/>
      </w:pPr>
      <w:r>
        <w:separator/>
      </w:r>
    </w:p>
  </w:endnote>
  <w:endnote w:type="continuationSeparator" w:id="0">
    <w:p w:rsidR="00FE74B9" w:rsidRDefault="00FE74B9" w:rsidP="00D37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altName w:val="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4B9" w:rsidRDefault="00FE74B9" w:rsidP="00D37E4F">
      <w:pPr>
        <w:spacing w:after="0" w:line="240" w:lineRule="auto"/>
      </w:pPr>
      <w:r>
        <w:separator/>
      </w:r>
    </w:p>
  </w:footnote>
  <w:footnote w:type="continuationSeparator" w:id="0">
    <w:p w:rsidR="00FE74B9" w:rsidRDefault="00FE74B9" w:rsidP="00D37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872752"/>
      <w:docPartObj>
        <w:docPartGallery w:val="Page Numbers (Top of Page)"/>
        <w:docPartUnique/>
      </w:docPartObj>
    </w:sdtPr>
    <w:sdtEndPr/>
    <w:sdtContent>
      <w:p w:rsidR="00D37E4F" w:rsidRDefault="00D37E4F">
        <w:pPr>
          <w:pStyle w:val="ab"/>
          <w:jc w:val="center"/>
        </w:pPr>
        <w:r>
          <w:fldChar w:fldCharType="begin"/>
        </w:r>
        <w:r>
          <w:instrText>PAGE   \* MERGEFORMAT</w:instrText>
        </w:r>
        <w:r>
          <w:fldChar w:fldCharType="separate"/>
        </w:r>
        <w:r w:rsidR="008901FB">
          <w:rPr>
            <w:noProof/>
          </w:rPr>
          <w:t>4</w:t>
        </w:r>
        <w:r>
          <w:fldChar w:fldCharType="end"/>
        </w:r>
      </w:p>
    </w:sdtContent>
  </w:sdt>
  <w:p w:rsidR="00D37E4F" w:rsidRDefault="00D37E4F">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C11"/>
    <w:rsid w:val="00024B34"/>
    <w:rsid w:val="00040B2B"/>
    <w:rsid w:val="00081A3D"/>
    <w:rsid w:val="000B7CCB"/>
    <w:rsid w:val="000C1D97"/>
    <w:rsid w:val="000F199C"/>
    <w:rsid w:val="00123A35"/>
    <w:rsid w:val="0012436E"/>
    <w:rsid w:val="00127DB5"/>
    <w:rsid w:val="001447A0"/>
    <w:rsid w:val="00176C5C"/>
    <w:rsid w:val="00186AB3"/>
    <w:rsid w:val="00186B69"/>
    <w:rsid w:val="00192425"/>
    <w:rsid w:val="0024110C"/>
    <w:rsid w:val="002A21F1"/>
    <w:rsid w:val="002C52AE"/>
    <w:rsid w:val="002E0E80"/>
    <w:rsid w:val="002F1D26"/>
    <w:rsid w:val="00353377"/>
    <w:rsid w:val="003D53CA"/>
    <w:rsid w:val="00426B6C"/>
    <w:rsid w:val="00427464"/>
    <w:rsid w:val="00461381"/>
    <w:rsid w:val="004B018E"/>
    <w:rsid w:val="004F74D0"/>
    <w:rsid w:val="00533653"/>
    <w:rsid w:val="00543EB7"/>
    <w:rsid w:val="00546C17"/>
    <w:rsid w:val="00554BDF"/>
    <w:rsid w:val="00587AFA"/>
    <w:rsid w:val="005D29F5"/>
    <w:rsid w:val="00612ADD"/>
    <w:rsid w:val="006142D6"/>
    <w:rsid w:val="006E54BE"/>
    <w:rsid w:val="00710753"/>
    <w:rsid w:val="00751BEA"/>
    <w:rsid w:val="007F4A6D"/>
    <w:rsid w:val="00803734"/>
    <w:rsid w:val="00805981"/>
    <w:rsid w:val="008901FB"/>
    <w:rsid w:val="008D2CBE"/>
    <w:rsid w:val="008D3E0B"/>
    <w:rsid w:val="00905474"/>
    <w:rsid w:val="00930BC2"/>
    <w:rsid w:val="00945E34"/>
    <w:rsid w:val="00962146"/>
    <w:rsid w:val="0096355F"/>
    <w:rsid w:val="00966736"/>
    <w:rsid w:val="009A68A0"/>
    <w:rsid w:val="009D3346"/>
    <w:rsid w:val="009D7AAA"/>
    <w:rsid w:val="009F5F38"/>
    <w:rsid w:val="00A1230C"/>
    <w:rsid w:val="00A76EFB"/>
    <w:rsid w:val="00A92BA1"/>
    <w:rsid w:val="00AA4911"/>
    <w:rsid w:val="00B36CA2"/>
    <w:rsid w:val="00B42E65"/>
    <w:rsid w:val="00B767B9"/>
    <w:rsid w:val="00B77F37"/>
    <w:rsid w:val="00BA117C"/>
    <w:rsid w:val="00BE1C80"/>
    <w:rsid w:val="00C10CAC"/>
    <w:rsid w:val="00C15928"/>
    <w:rsid w:val="00C3578E"/>
    <w:rsid w:val="00CA6C11"/>
    <w:rsid w:val="00D13C5B"/>
    <w:rsid w:val="00D37E4F"/>
    <w:rsid w:val="00D520D0"/>
    <w:rsid w:val="00DC0C5D"/>
    <w:rsid w:val="00DC0F7D"/>
    <w:rsid w:val="00DD3943"/>
    <w:rsid w:val="00DE52DE"/>
    <w:rsid w:val="00E14D3C"/>
    <w:rsid w:val="00ED223C"/>
    <w:rsid w:val="00ED7CC6"/>
    <w:rsid w:val="00EE57CC"/>
    <w:rsid w:val="00F229B3"/>
    <w:rsid w:val="00F569BA"/>
    <w:rsid w:val="00F7772E"/>
    <w:rsid w:val="00FB39F2"/>
    <w:rsid w:val="00FD1EAF"/>
    <w:rsid w:val="00FE74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41883B6-8DBD-4AE5-ABCC-8ADF55393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753"/>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10753"/>
    <w:pPr>
      <w:ind w:left="720"/>
      <w:contextualSpacing/>
    </w:pPr>
    <w:rPr>
      <w:lang w:val="ru-RU"/>
    </w:rPr>
  </w:style>
  <w:style w:type="paragraph" w:styleId="a5">
    <w:name w:val="No Spacing"/>
    <w:link w:val="a6"/>
    <w:uiPriority w:val="1"/>
    <w:qFormat/>
    <w:rsid w:val="00710753"/>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710753"/>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710753"/>
    <w:rPr>
      <w:rFonts w:ascii="Times New Roman" w:eastAsia="Calibri" w:hAnsi="Times New Roman" w:cs="Times New Roman"/>
      <w:sz w:val="28"/>
    </w:rPr>
  </w:style>
  <w:style w:type="paragraph" w:styleId="a7">
    <w:name w:val="Body Text"/>
    <w:basedOn w:val="a"/>
    <w:link w:val="a8"/>
    <w:rsid w:val="00710753"/>
    <w:pPr>
      <w:spacing w:after="0" w:line="240" w:lineRule="auto"/>
    </w:pPr>
    <w:rPr>
      <w:rFonts w:eastAsia="Times New Roman"/>
      <w:sz w:val="28"/>
      <w:szCs w:val="20"/>
      <w:lang w:eastAsia="ru-RU"/>
    </w:rPr>
  </w:style>
  <w:style w:type="character" w:customStyle="1" w:styleId="a8">
    <w:name w:val="Основний текст Знак"/>
    <w:basedOn w:val="a0"/>
    <w:link w:val="a7"/>
    <w:rsid w:val="00710753"/>
    <w:rPr>
      <w:rFonts w:ascii="Times New Roman" w:eastAsia="Times New Roman" w:hAnsi="Times New Roman" w:cs="Times New Roman"/>
      <w:sz w:val="28"/>
      <w:szCs w:val="20"/>
      <w:lang w:eastAsia="ru-RU"/>
    </w:rPr>
  </w:style>
  <w:style w:type="paragraph" w:customStyle="1" w:styleId="rtejustify">
    <w:name w:val="rtejustify"/>
    <w:basedOn w:val="a"/>
    <w:rsid w:val="00710753"/>
    <w:pPr>
      <w:spacing w:before="100" w:beforeAutospacing="1" w:after="100" w:afterAutospacing="1" w:line="240" w:lineRule="auto"/>
    </w:pPr>
    <w:rPr>
      <w:rFonts w:eastAsia="Times New Roman"/>
      <w:szCs w:val="24"/>
      <w:lang w:eastAsia="uk-UA"/>
    </w:rPr>
  </w:style>
  <w:style w:type="character" w:styleId="a9">
    <w:name w:val="Hyperlink"/>
    <w:basedOn w:val="a0"/>
    <w:uiPriority w:val="99"/>
    <w:semiHidden/>
    <w:unhideWhenUsed/>
    <w:rsid w:val="00710753"/>
    <w:rPr>
      <w:color w:val="0000FF"/>
      <w:u w:val="single"/>
    </w:rPr>
  </w:style>
  <w:style w:type="character" w:styleId="aa">
    <w:name w:val="Strong"/>
    <w:basedOn w:val="a0"/>
    <w:uiPriority w:val="22"/>
    <w:qFormat/>
    <w:rsid w:val="00533653"/>
    <w:rPr>
      <w:b/>
      <w:bCs/>
    </w:rPr>
  </w:style>
  <w:style w:type="paragraph" w:customStyle="1" w:styleId="Default">
    <w:name w:val="Default"/>
    <w:rsid w:val="00C15928"/>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header"/>
    <w:basedOn w:val="a"/>
    <w:link w:val="ac"/>
    <w:uiPriority w:val="99"/>
    <w:unhideWhenUsed/>
    <w:rsid w:val="00D37E4F"/>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D37E4F"/>
    <w:rPr>
      <w:rFonts w:ascii="Times New Roman" w:eastAsia="Calibri" w:hAnsi="Times New Roman" w:cs="Times New Roman"/>
      <w:sz w:val="24"/>
    </w:rPr>
  </w:style>
  <w:style w:type="paragraph" w:styleId="ad">
    <w:name w:val="footer"/>
    <w:basedOn w:val="a"/>
    <w:link w:val="ae"/>
    <w:uiPriority w:val="99"/>
    <w:unhideWhenUsed/>
    <w:rsid w:val="00D37E4F"/>
    <w:pPr>
      <w:tabs>
        <w:tab w:val="center" w:pos="4819"/>
        <w:tab w:val="right" w:pos="9639"/>
      </w:tabs>
      <w:spacing w:after="0" w:line="240" w:lineRule="auto"/>
    </w:pPr>
  </w:style>
  <w:style w:type="character" w:customStyle="1" w:styleId="ae">
    <w:name w:val="Нижній колонтитул Знак"/>
    <w:basedOn w:val="a0"/>
    <w:link w:val="ad"/>
    <w:uiPriority w:val="99"/>
    <w:rsid w:val="00D37E4F"/>
    <w:rPr>
      <w:rFonts w:ascii="Times New Roman" w:eastAsia="Calibri" w:hAnsi="Times New Roman" w:cs="Times New Roman"/>
      <w:sz w:val="24"/>
    </w:rPr>
  </w:style>
  <w:style w:type="paragraph" w:styleId="af">
    <w:name w:val="Balloon Text"/>
    <w:basedOn w:val="a"/>
    <w:link w:val="af0"/>
    <w:uiPriority w:val="99"/>
    <w:semiHidden/>
    <w:unhideWhenUsed/>
    <w:rsid w:val="00D37E4F"/>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D37E4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34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6850</Words>
  <Characters>3905</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Анастасія Казьміна (VRU-MONO0227 - a.kazmina)</cp:lastModifiedBy>
  <cp:revision>4</cp:revision>
  <cp:lastPrinted>2024-01-26T07:12:00Z</cp:lastPrinted>
  <dcterms:created xsi:type="dcterms:W3CDTF">2024-02-01T08:39:00Z</dcterms:created>
  <dcterms:modified xsi:type="dcterms:W3CDTF">2024-02-01T08:41:00Z</dcterms:modified>
</cp:coreProperties>
</file>