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384B" w:rsidRDefault="00CA384B" w:rsidP="00CA384B">
      <w:pPr>
        <w:spacing w:after="0" w:line="240" w:lineRule="auto"/>
        <w:ind w:left="2832" w:firstLine="708"/>
        <w:contextualSpacing/>
        <w:jc w:val="center"/>
        <w:rPr>
          <w:rFonts w:ascii="AcademyC" w:hAnsi="AcademyC" w:cs="Times New Roman"/>
          <w:b/>
          <w:sz w:val="28"/>
          <w:szCs w:val="24"/>
          <w:lang w:eastAsia="ru-RU"/>
        </w:rPr>
      </w:pPr>
    </w:p>
    <w:p w:rsidR="00CA384B" w:rsidRPr="005D2EED" w:rsidRDefault="00CA384B" w:rsidP="00CA384B">
      <w:pPr>
        <w:spacing w:after="0" w:line="240" w:lineRule="auto"/>
        <w:ind w:left="2832" w:firstLine="708"/>
        <w:contextualSpacing/>
        <w:jc w:val="center"/>
        <w:rPr>
          <w:rFonts w:ascii="AcademyC" w:hAnsi="AcademyC" w:cs="Times New Roman"/>
          <w:b/>
          <w:sz w:val="28"/>
          <w:szCs w:val="24"/>
          <w:lang w:eastAsia="ru-RU"/>
        </w:rPr>
      </w:pPr>
      <w:r w:rsidRPr="005D2EED">
        <w:rPr>
          <w:rFonts w:ascii="AcademyC" w:hAnsi="AcademyC" w:cs="Times New Roman"/>
          <w:b/>
          <w:noProof/>
          <w:sz w:val="28"/>
          <w:szCs w:val="24"/>
          <w:lang w:eastAsia="uk-UA"/>
        </w:rPr>
        <w:drawing>
          <wp:anchor distT="0" distB="0" distL="114300" distR="114300" simplePos="0" relativeHeight="251659264" behindDoc="0" locked="0" layoutInCell="1" allowOverlap="1">
            <wp:simplePos x="0" y="0"/>
            <wp:positionH relativeFrom="margin">
              <wp:posOffset>2733703</wp:posOffset>
            </wp:positionH>
            <wp:positionV relativeFrom="paragraph">
              <wp:posOffset>-235889</wp:posOffset>
            </wp:positionV>
            <wp:extent cx="504190" cy="647700"/>
            <wp:effectExtent l="0" t="0" r="0" b="0"/>
            <wp:wrapNone/>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504190" cy="647700"/>
                    </a:xfrm>
                    <a:prstGeom prst="rect">
                      <a:avLst/>
                    </a:prstGeom>
                    <a:noFill/>
                  </pic:spPr>
                </pic:pic>
              </a:graphicData>
            </a:graphic>
          </wp:anchor>
        </w:drawing>
      </w:r>
    </w:p>
    <w:p w:rsidR="00CA384B" w:rsidRPr="005D2EED" w:rsidRDefault="00CA384B" w:rsidP="00CA384B">
      <w:pPr>
        <w:spacing w:after="0" w:line="240" w:lineRule="auto"/>
        <w:jc w:val="center"/>
        <w:rPr>
          <w:rFonts w:ascii="AcademyC" w:hAnsi="AcademyC" w:cs="Times New Roman"/>
          <w:sz w:val="28"/>
          <w:szCs w:val="24"/>
          <w:lang w:eastAsia="ru-RU"/>
        </w:rPr>
      </w:pPr>
    </w:p>
    <w:p w:rsidR="00CA384B" w:rsidRPr="005D2EED" w:rsidRDefault="00CA384B" w:rsidP="00CA384B">
      <w:pPr>
        <w:spacing w:after="0" w:line="240" w:lineRule="auto"/>
        <w:jc w:val="center"/>
        <w:rPr>
          <w:rFonts w:ascii="AcademyC" w:hAnsi="AcademyC" w:cs="Times New Roman"/>
          <w:sz w:val="28"/>
          <w:szCs w:val="24"/>
          <w:lang w:eastAsia="ru-RU"/>
        </w:rPr>
      </w:pPr>
      <w:r w:rsidRPr="005D2EED">
        <w:rPr>
          <w:rFonts w:ascii="AcademyC" w:hAnsi="AcademyC" w:cs="Times New Roman"/>
          <w:sz w:val="28"/>
          <w:szCs w:val="24"/>
          <w:lang w:eastAsia="ru-RU"/>
        </w:rPr>
        <w:t>УКРАЇНА</w:t>
      </w:r>
    </w:p>
    <w:p w:rsidR="00CA384B" w:rsidRPr="005D2EED" w:rsidRDefault="00CA384B" w:rsidP="00CA384B">
      <w:pPr>
        <w:spacing w:after="0" w:line="240" w:lineRule="auto"/>
        <w:jc w:val="center"/>
        <w:rPr>
          <w:rFonts w:ascii="AcademyC" w:hAnsi="AcademyC" w:cs="Times New Roman"/>
          <w:sz w:val="28"/>
          <w:szCs w:val="28"/>
          <w:lang w:eastAsia="ru-RU"/>
        </w:rPr>
      </w:pPr>
      <w:r w:rsidRPr="005D2EED">
        <w:rPr>
          <w:rFonts w:ascii="AcademyC" w:hAnsi="AcademyC" w:cs="Times New Roman"/>
          <w:sz w:val="28"/>
          <w:szCs w:val="28"/>
          <w:lang w:eastAsia="ru-RU"/>
        </w:rPr>
        <w:t>ВИЩА РАДА ПРАВОСУДДЯ</w:t>
      </w:r>
    </w:p>
    <w:p w:rsidR="00CA384B" w:rsidRPr="005D2EED" w:rsidRDefault="00CA384B" w:rsidP="00CA384B">
      <w:pPr>
        <w:spacing w:after="0" w:line="240" w:lineRule="auto"/>
        <w:jc w:val="center"/>
        <w:rPr>
          <w:rFonts w:ascii="AcademyC" w:hAnsi="AcademyC" w:cs="Times New Roman"/>
          <w:sz w:val="28"/>
          <w:szCs w:val="28"/>
          <w:lang w:eastAsia="ru-RU"/>
        </w:rPr>
      </w:pPr>
      <w:r w:rsidRPr="005D2EED">
        <w:rPr>
          <w:rFonts w:ascii="AcademyC" w:hAnsi="AcademyC" w:cs="Times New Roman"/>
          <w:sz w:val="28"/>
          <w:szCs w:val="28"/>
          <w:lang w:eastAsia="ru-RU"/>
        </w:rPr>
        <w:t>ДРУГА ДИСЦИПЛІНАРНА ПАЛАТА</w:t>
      </w:r>
    </w:p>
    <w:p w:rsidR="00CA384B" w:rsidRDefault="00CA384B" w:rsidP="00CA384B">
      <w:pPr>
        <w:spacing w:after="0" w:line="240" w:lineRule="auto"/>
        <w:jc w:val="center"/>
        <w:rPr>
          <w:rFonts w:ascii="AcademyC" w:hAnsi="AcademyC" w:cs="Times New Roman"/>
          <w:sz w:val="28"/>
          <w:szCs w:val="28"/>
          <w:lang w:eastAsia="ru-RU"/>
        </w:rPr>
      </w:pPr>
      <w:r w:rsidRPr="005D2EED">
        <w:rPr>
          <w:rFonts w:ascii="AcademyC" w:hAnsi="AcademyC" w:cs="Times New Roman"/>
          <w:sz w:val="28"/>
          <w:szCs w:val="28"/>
          <w:lang w:eastAsia="ru-RU"/>
        </w:rPr>
        <w:t>УХВАЛА</w:t>
      </w:r>
    </w:p>
    <w:p w:rsidR="00CA384B" w:rsidRPr="005D2EED" w:rsidRDefault="00CA384B" w:rsidP="00CA384B">
      <w:pPr>
        <w:spacing w:after="0" w:line="240" w:lineRule="auto"/>
        <w:jc w:val="center"/>
        <w:rPr>
          <w:rFonts w:ascii="AcademyC" w:hAnsi="AcademyC" w:cs="Times New Roman"/>
          <w:sz w:val="28"/>
          <w:szCs w:val="28"/>
          <w:lang w:eastAsia="ru-RU"/>
        </w:rPr>
      </w:pPr>
    </w:p>
    <w:tbl>
      <w:tblPr>
        <w:tblW w:w="10327" w:type="dxa"/>
        <w:tblInd w:w="-108" w:type="dxa"/>
        <w:tblLook w:val="04A0"/>
      </w:tblPr>
      <w:tblGrid>
        <w:gridCol w:w="3191"/>
        <w:gridCol w:w="1190"/>
        <w:gridCol w:w="2212"/>
        <w:gridCol w:w="3734"/>
      </w:tblGrid>
      <w:tr w:rsidR="00CA384B" w:rsidRPr="00C1129E" w:rsidTr="001B46B6">
        <w:trPr>
          <w:trHeight w:val="116"/>
        </w:trPr>
        <w:tc>
          <w:tcPr>
            <w:tcW w:w="3191" w:type="dxa"/>
          </w:tcPr>
          <w:p w:rsidR="00CA384B" w:rsidRPr="00C1129E" w:rsidRDefault="00CA384B" w:rsidP="001B46B6">
            <w:pPr>
              <w:ind w:right="-2"/>
              <w:rPr>
                <w:rFonts w:ascii="Times New Roman" w:hAnsi="Times New Roman" w:cs="Times New Roman"/>
                <w:noProof/>
                <w:sz w:val="28"/>
                <w:szCs w:val="28"/>
                <w:lang w:val="en-US"/>
              </w:rPr>
            </w:pPr>
            <w:r>
              <w:rPr>
                <w:rFonts w:ascii="Times New Roman" w:hAnsi="Times New Roman" w:cs="Times New Roman"/>
                <w:noProof/>
                <w:sz w:val="28"/>
                <w:szCs w:val="28"/>
              </w:rPr>
              <w:t>4 вересня</w:t>
            </w:r>
            <w:r>
              <w:rPr>
                <w:rFonts w:ascii="Times New Roman" w:hAnsi="Times New Roman" w:cs="Times New Roman"/>
                <w:noProof/>
                <w:sz w:val="28"/>
                <w:szCs w:val="28"/>
                <w:lang w:val="en-US"/>
              </w:rPr>
              <w:t xml:space="preserve"> 2024 року</w:t>
            </w:r>
          </w:p>
        </w:tc>
        <w:tc>
          <w:tcPr>
            <w:tcW w:w="3402" w:type="dxa"/>
            <w:gridSpan w:val="2"/>
          </w:tcPr>
          <w:p w:rsidR="00CA384B" w:rsidRPr="00C1129E" w:rsidRDefault="00CA384B" w:rsidP="001B46B6">
            <w:pPr>
              <w:ind w:right="-2"/>
              <w:jc w:val="center"/>
              <w:rPr>
                <w:rFonts w:ascii="Book Antiqua" w:hAnsi="Book Antiqua"/>
                <w:noProof/>
              </w:rPr>
            </w:pPr>
            <w:r w:rsidRPr="00C1129E">
              <w:rPr>
                <w:rFonts w:ascii="Bookman Old Style" w:hAnsi="Bookman Old Style"/>
                <w:sz w:val="20"/>
                <w:szCs w:val="20"/>
                <w:lang w:val="ru-RU"/>
              </w:rPr>
              <w:t xml:space="preserve">      </w:t>
            </w:r>
            <w:r w:rsidRPr="00C1129E">
              <w:rPr>
                <w:rFonts w:ascii="Book Antiqua" w:hAnsi="Book Antiqua"/>
              </w:rPr>
              <w:t>Київ</w:t>
            </w:r>
          </w:p>
        </w:tc>
        <w:tc>
          <w:tcPr>
            <w:tcW w:w="3734" w:type="dxa"/>
          </w:tcPr>
          <w:p w:rsidR="00CA384B" w:rsidRPr="00C1129E" w:rsidRDefault="00CA384B" w:rsidP="001B46B6">
            <w:pPr>
              <w:ind w:right="-2"/>
              <w:jc w:val="center"/>
              <w:rPr>
                <w:rFonts w:ascii="Times New Roman" w:hAnsi="Times New Roman" w:cs="Times New Roman"/>
                <w:noProof/>
                <w:sz w:val="28"/>
                <w:szCs w:val="28"/>
                <w:lang w:val="ru-RU"/>
              </w:rPr>
            </w:pPr>
            <w:r>
              <w:rPr>
                <w:rFonts w:ascii="Times New Roman" w:hAnsi="Times New Roman" w:cs="Times New Roman"/>
                <w:noProof/>
                <w:sz w:val="28"/>
                <w:szCs w:val="28"/>
                <w:lang w:val="ru-RU"/>
              </w:rPr>
              <w:t>№ 2609</w:t>
            </w:r>
            <w:bookmarkStart w:id="0" w:name="_GoBack"/>
            <w:bookmarkEnd w:id="0"/>
            <w:r>
              <w:rPr>
                <w:rFonts w:ascii="Times New Roman" w:hAnsi="Times New Roman" w:cs="Times New Roman"/>
                <w:noProof/>
                <w:sz w:val="28"/>
                <w:szCs w:val="28"/>
                <w:lang w:val="ru-RU"/>
              </w:rPr>
              <w:t>/2дп/15-24</w:t>
            </w:r>
          </w:p>
        </w:tc>
      </w:tr>
      <w:tr w:rsidR="00CA384B" w:rsidRPr="00C1129E" w:rsidTr="001B46B6">
        <w:trPr>
          <w:gridAfter w:val="2"/>
          <w:wAfter w:w="5946" w:type="dxa"/>
          <w:trHeight w:val="1774"/>
        </w:trPr>
        <w:tc>
          <w:tcPr>
            <w:tcW w:w="4381" w:type="dxa"/>
            <w:gridSpan w:val="2"/>
            <w:hideMark/>
          </w:tcPr>
          <w:p w:rsidR="00CA384B" w:rsidRDefault="00CA384B" w:rsidP="001B46B6">
            <w:pPr>
              <w:autoSpaceDN w:val="0"/>
              <w:spacing w:after="200" w:line="240" w:lineRule="auto"/>
              <w:ind w:right="-2"/>
              <w:jc w:val="both"/>
              <w:rPr>
                <w:rFonts w:ascii="Times New Roman" w:eastAsia="Calibri" w:hAnsi="Times New Roman" w:cs="Times New Roman"/>
                <w:b/>
                <w:noProof/>
              </w:rPr>
            </w:pPr>
            <w:r w:rsidRPr="00C1129E">
              <w:rPr>
                <w:rFonts w:ascii="Times New Roman" w:eastAsia="Calibri" w:hAnsi="Times New Roman" w:cs="Times New Roman"/>
                <w:b/>
                <w:noProof/>
              </w:rPr>
              <w:t>Про відкритт</w:t>
            </w:r>
            <w:r>
              <w:rPr>
                <w:rFonts w:ascii="Times New Roman" w:eastAsia="Calibri" w:hAnsi="Times New Roman" w:cs="Times New Roman"/>
                <w:b/>
                <w:noProof/>
              </w:rPr>
              <w:t>я</w:t>
            </w:r>
            <w:r w:rsidRPr="00C1129E">
              <w:rPr>
                <w:rFonts w:ascii="Times New Roman" w:eastAsia="Calibri" w:hAnsi="Times New Roman" w:cs="Times New Roman"/>
                <w:b/>
                <w:noProof/>
              </w:rPr>
              <w:t xml:space="preserve"> дисциплінарної справи за скаргою </w:t>
            </w:r>
            <w:r w:rsidRPr="00F96D8D">
              <w:rPr>
                <w:rFonts w:ascii="Times New Roman" w:eastAsia="Calibri" w:hAnsi="Times New Roman" w:cs="Times New Roman"/>
                <w:b/>
                <w:noProof/>
              </w:rPr>
              <w:t>Служби безпеки України</w:t>
            </w:r>
            <w:r w:rsidRPr="00C1129E">
              <w:rPr>
                <w:rFonts w:ascii="Times New Roman" w:eastAsia="Calibri" w:hAnsi="Times New Roman" w:cs="Times New Roman"/>
                <w:b/>
                <w:noProof/>
              </w:rPr>
              <w:t xml:space="preserve"> стосовно судді </w:t>
            </w:r>
            <w:r w:rsidRPr="00F96D8D">
              <w:rPr>
                <w:rFonts w:ascii="Times New Roman" w:eastAsia="Calibri" w:hAnsi="Times New Roman" w:cs="Times New Roman"/>
                <w:b/>
                <w:noProof/>
              </w:rPr>
              <w:t>Броварського міськрайонного суду Київської області Сердинського В</w:t>
            </w:r>
            <w:r>
              <w:rPr>
                <w:rFonts w:ascii="Times New Roman" w:eastAsia="Calibri" w:hAnsi="Times New Roman" w:cs="Times New Roman"/>
                <w:b/>
                <w:noProof/>
              </w:rPr>
              <w:t>.С.</w:t>
            </w:r>
            <w:r w:rsidRPr="00C1129E">
              <w:rPr>
                <w:rFonts w:ascii="Times New Roman" w:eastAsia="Calibri" w:hAnsi="Times New Roman" w:cs="Times New Roman"/>
                <w:b/>
                <w:noProof/>
              </w:rPr>
              <w:t xml:space="preserve"> </w:t>
            </w:r>
            <w:r>
              <w:rPr>
                <w:rFonts w:ascii="Times New Roman" w:eastAsia="Calibri" w:hAnsi="Times New Roman" w:cs="Times New Roman"/>
                <w:b/>
                <w:noProof/>
              </w:rPr>
              <w:t xml:space="preserve">та </w:t>
            </w:r>
            <w:r>
              <w:rPr>
                <w:rFonts w:ascii="ProbaPro" w:hAnsi="ProbaPro"/>
                <w:b/>
                <w:bCs/>
                <w:color w:val="1D1D1B"/>
                <w:shd w:val="clear" w:color="auto" w:fill="FFFFFF"/>
              </w:rPr>
              <w:t>об’єднання дисциплінарних справ</w:t>
            </w:r>
          </w:p>
          <w:p w:rsidR="00CA384B" w:rsidRPr="00C1129E" w:rsidRDefault="00CA384B" w:rsidP="001B46B6">
            <w:pPr>
              <w:autoSpaceDN w:val="0"/>
              <w:spacing w:after="200" w:line="276" w:lineRule="auto"/>
              <w:ind w:right="-2"/>
              <w:jc w:val="both"/>
              <w:rPr>
                <w:rFonts w:ascii="Times New Roman" w:eastAsia="Calibri" w:hAnsi="Times New Roman" w:cs="Times New Roman"/>
                <w:b/>
                <w:noProof/>
              </w:rPr>
            </w:pPr>
          </w:p>
        </w:tc>
      </w:tr>
    </w:tbl>
    <w:p w:rsidR="00CA384B" w:rsidRPr="008E5499" w:rsidRDefault="00CA384B" w:rsidP="00CA384B">
      <w:pPr>
        <w:suppressAutoHyphens/>
        <w:autoSpaceDE w:val="0"/>
        <w:autoSpaceDN w:val="0"/>
        <w:spacing w:after="0" w:line="240" w:lineRule="auto"/>
        <w:ind w:firstLine="567"/>
        <w:jc w:val="both"/>
        <w:textAlignment w:val="baseline"/>
        <w:rPr>
          <w:rFonts w:ascii="Times New Roman" w:eastAsia="Times New Roman" w:hAnsi="Times New Roman" w:cs="Times New Roman"/>
          <w:sz w:val="28"/>
          <w:szCs w:val="28"/>
          <w:lang w:eastAsia="ru-RU"/>
        </w:rPr>
      </w:pPr>
      <w:r w:rsidRPr="008E5499">
        <w:rPr>
          <w:rFonts w:ascii="Times New Roman" w:eastAsia="Times New Roman" w:hAnsi="Times New Roman" w:cs="Times New Roman"/>
          <w:sz w:val="28"/>
          <w:szCs w:val="28"/>
          <w:lang w:eastAsia="ru-RU"/>
        </w:rPr>
        <w:t xml:space="preserve">Друга Дисциплінарна палата Вищої ради правосуддя у складі              головуючого – </w:t>
      </w:r>
      <w:proofErr w:type="spellStart"/>
      <w:r w:rsidRPr="008E5499">
        <w:rPr>
          <w:rFonts w:ascii="Times New Roman" w:eastAsia="Times New Roman" w:hAnsi="Times New Roman" w:cs="Times New Roman"/>
          <w:sz w:val="28"/>
          <w:szCs w:val="28"/>
          <w:lang w:eastAsia="ru-RU"/>
        </w:rPr>
        <w:t>Маселка</w:t>
      </w:r>
      <w:proofErr w:type="spellEnd"/>
      <w:r w:rsidRPr="008E5499">
        <w:rPr>
          <w:rFonts w:ascii="Times New Roman" w:eastAsia="Times New Roman" w:hAnsi="Times New Roman" w:cs="Times New Roman"/>
          <w:sz w:val="28"/>
          <w:szCs w:val="28"/>
          <w:lang w:eastAsia="ru-RU"/>
        </w:rPr>
        <w:t xml:space="preserve"> Р.А., члена Другої Дисциплінарної палати Вищої ради правосуддя Мельника О.П., залученого члена Першої Дисциплінарної палати Вищої ради правосуддя Бондаренко Т.З., розглянувши висновок доповідача – члена Другої Дисциплінарної палати Вищої ради правосуддя </w:t>
      </w:r>
      <w:proofErr w:type="spellStart"/>
      <w:r w:rsidRPr="008E5499">
        <w:rPr>
          <w:rFonts w:ascii="Times New Roman" w:eastAsia="Times New Roman" w:hAnsi="Times New Roman" w:cs="Times New Roman"/>
          <w:sz w:val="28"/>
          <w:szCs w:val="28"/>
          <w:lang w:eastAsia="ru-RU"/>
        </w:rPr>
        <w:t>Бурлакова</w:t>
      </w:r>
      <w:proofErr w:type="spellEnd"/>
      <w:r w:rsidRPr="008E5499">
        <w:rPr>
          <w:rFonts w:ascii="Times New Roman" w:eastAsia="Times New Roman" w:hAnsi="Times New Roman" w:cs="Times New Roman"/>
          <w:sz w:val="28"/>
          <w:szCs w:val="28"/>
          <w:lang w:eastAsia="ru-RU"/>
        </w:rPr>
        <w:t xml:space="preserve"> С.Ю. за результатами попередньої перевірки скарги Служби безпеки України стосовно судді Броварського міськрайонного суду Київської області </w:t>
      </w:r>
      <w:proofErr w:type="spellStart"/>
      <w:r w:rsidRPr="008E5499">
        <w:rPr>
          <w:rFonts w:ascii="Times New Roman" w:eastAsia="Times New Roman" w:hAnsi="Times New Roman" w:cs="Times New Roman"/>
          <w:sz w:val="28"/>
          <w:szCs w:val="28"/>
          <w:lang w:eastAsia="ru-RU"/>
        </w:rPr>
        <w:t>Сердинського</w:t>
      </w:r>
      <w:proofErr w:type="spellEnd"/>
      <w:r w:rsidRPr="008E5499">
        <w:rPr>
          <w:rFonts w:ascii="Times New Roman" w:eastAsia="Times New Roman" w:hAnsi="Times New Roman" w:cs="Times New Roman"/>
          <w:sz w:val="28"/>
          <w:szCs w:val="28"/>
          <w:lang w:eastAsia="ru-RU"/>
        </w:rPr>
        <w:t xml:space="preserve"> Володимира Степановича, </w:t>
      </w:r>
    </w:p>
    <w:p w:rsidR="00CA384B" w:rsidRDefault="00CA384B" w:rsidP="00CA384B">
      <w:pPr>
        <w:spacing w:after="0" w:line="276" w:lineRule="auto"/>
        <w:ind w:firstLine="851"/>
        <w:jc w:val="center"/>
        <w:rPr>
          <w:rFonts w:ascii="Times New Roman" w:eastAsia="Times New Roman" w:hAnsi="Times New Roman" w:cs="Times New Roman"/>
          <w:sz w:val="28"/>
          <w:szCs w:val="28"/>
          <w:lang w:eastAsia="ru-RU"/>
        </w:rPr>
      </w:pPr>
      <w:r w:rsidRPr="003936A8">
        <w:rPr>
          <w:rFonts w:ascii="Times New Roman" w:eastAsia="Times New Roman" w:hAnsi="Times New Roman" w:cs="Times New Roman"/>
          <w:b/>
          <w:sz w:val="28"/>
          <w:szCs w:val="28"/>
          <w:lang w:eastAsia="ru-RU"/>
        </w:rPr>
        <w:t>встановила</w:t>
      </w:r>
      <w:r w:rsidRPr="003936A8">
        <w:rPr>
          <w:rFonts w:ascii="Times New Roman" w:eastAsia="Times New Roman" w:hAnsi="Times New Roman" w:cs="Times New Roman"/>
          <w:sz w:val="28"/>
          <w:szCs w:val="28"/>
          <w:lang w:eastAsia="ru-RU"/>
        </w:rPr>
        <w:t>:</w:t>
      </w:r>
    </w:p>
    <w:p w:rsidR="00CA384B" w:rsidRPr="003936A8" w:rsidRDefault="00CA384B" w:rsidP="00CA384B">
      <w:pPr>
        <w:spacing w:after="0" w:line="276" w:lineRule="auto"/>
        <w:ind w:firstLine="851"/>
        <w:jc w:val="center"/>
        <w:rPr>
          <w:rFonts w:ascii="Times New Roman" w:eastAsia="Times New Roman" w:hAnsi="Times New Roman" w:cs="Times New Roman"/>
          <w:sz w:val="28"/>
          <w:szCs w:val="28"/>
          <w:lang w:eastAsia="ru-RU"/>
        </w:rPr>
      </w:pPr>
    </w:p>
    <w:p w:rsidR="00CA384B" w:rsidRPr="008E5499" w:rsidRDefault="00CA384B" w:rsidP="00CA384B">
      <w:pPr>
        <w:suppressAutoHyphens/>
        <w:autoSpaceDE w:val="0"/>
        <w:autoSpaceDN w:val="0"/>
        <w:spacing w:after="0" w:line="240" w:lineRule="auto"/>
        <w:ind w:firstLine="567"/>
        <w:jc w:val="both"/>
        <w:textAlignment w:val="baseline"/>
        <w:rPr>
          <w:rFonts w:ascii="Times New Roman" w:eastAsia="Times New Roman" w:hAnsi="Times New Roman" w:cs="Times New Roman"/>
          <w:sz w:val="28"/>
          <w:szCs w:val="28"/>
          <w:lang w:eastAsia="ru-RU"/>
        </w:rPr>
      </w:pPr>
      <w:r w:rsidRPr="008E5499">
        <w:rPr>
          <w:rFonts w:ascii="Times New Roman" w:eastAsia="Times New Roman" w:hAnsi="Times New Roman" w:cs="Times New Roman"/>
          <w:sz w:val="28"/>
          <w:szCs w:val="28"/>
          <w:lang w:eastAsia="ru-RU"/>
        </w:rPr>
        <w:t xml:space="preserve">26 липня 2024 року до Вищої ради правосуддя за вх. № 404/0/13-24, надійшла дисциплінарна скарга Служби безпеки України щодо неналежної поведінки судді Броварського міськрайонного суду Київської області </w:t>
      </w:r>
      <w:proofErr w:type="spellStart"/>
      <w:r w:rsidRPr="008E5499">
        <w:rPr>
          <w:rFonts w:ascii="Times New Roman" w:eastAsia="Times New Roman" w:hAnsi="Times New Roman" w:cs="Times New Roman"/>
          <w:sz w:val="28"/>
          <w:szCs w:val="28"/>
          <w:lang w:eastAsia="ru-RU"/>
        </w:rPr>
        <w:t>Сердинського</w:t>
      </w:r>
      <w:proofErr w:type="spellEnd"/>
      <w:r w:rsidRPr="008E5499">
        <w:rPr>
          <w:rFonts w:ascii="Times New Roman" w:eastAsia="Times New Roman" w:hAnsi="Times New Roman" w:cs="Times New Roman"/>
          <w:sz w:val="28"/>
          <w:szCs w:val="28"/>
          <w:lang w:eastAsia="ru-RU"/>
        </w:rPr>
        <w:t xml:space="preserve"> В.С. </w:t>
      </w:r>
    </w:p>
    <w:p w:rsidR="00CA384B" w:rsidRPr="008E5499" w:rsidRDefault="00CA384B" w:rsidP="00CA384B">
      <w:pPr>
        <w:suppressAutoHyphens/>
        <w:autoSpaceDE w:val="0"/>
        <w:autoSpaceDN w:val="0"/>
        <w:spacing w:after="0" w:line="240" w:lineRule="auto"/>
        <w:ind w:firstLine="567"/>
        <w:jc w:val="both"/>
        <w:textAlignment w:val="baseline"/>
        <w:rPr>
          <w:rFonts w:ascii="Times New Roman" w:eastAsia="Times New Roman" w:hAnsi="Times New Roman" w:cs="Times New Roman"/>
          <w:sz w:val="28"/>
          <w:szCs w:val="28"/>
          <w:lang w:eastAsia="ru-RU"/>
        </w:rPr>
      </w:pPr>
      <w:r w:rsidRPr="008E5499">
        <w:rPr>
          <w:rFonts w:ascii="Times New Roman" w:eastAsia="Times New Roman" w:hAnsi="Times New Roman" w:cs="Times New Roman"/>
          <w:sz w:val="28"/>
          <w:szCs w:val="28"/>
          <w:lang w:eastAsia="ru-RU"/>
        </w:rPr>
        <w:t xml:space="preserve">Скаржник зазначає, що в рамках кримінального провадження від 18 серпня та 26 вересня 2023 року № </w:t>
      </w:r>
      <w:r w:rsidR="00FF58F4">
        <w:rPr>
          <w:rFonts w:ascii="Times New Roman" w:eastAsia="Times New Roman" w:hAnsi="Times New Roman" w:cs="Times New Roman"/>
          <w:sz w:val="28"/>
          <w:szCs w:val="28"/>
          <w:lang w:eastAsia="ru-RU"/>
        </w:rPr>
        <w:t>ІНФОРМАЦІЯ_1</w:t>
      </w:r>
      <w:r w:rsidRPr="008E5499">
        <w:rPr>
          <w:rFonts w:ascii="Times New Roman" w:eastAsia="Times New Roman" w:hAnsi="Times New Roman" w:cs="Times New Roman"/>
          <w:sz w:val="28"/>
          <w:szCs w:val="28"/>
          <w:lang w:eastAsia="ru-RU"/>
        </w:rPr>
        <w:t xml:space="preserve"> </w:t>
      </w:r>
      <w:r w:rsidR="00FF58F4">
        <w:rPr>
          <w:rFonts w:ascii="Times New Roman" w:eastAsia="Times New Roman" w:hAnsi="Times New Roman" w:cs="Times New Roman"/>
          <w:sz w:val="28"/>
          <w:szCs w:val="28"/>
          <w:lang w:eastAsia="ru-RU"/>
        </w:rPr>
        <w:t>ОСОБА_1</w:t>
      </w:r>
      <w:r w:rsidRPr="008E5499">
        <w:rPr>
          <w:rFonts w:ascii="Times New Roman" w:eastAsia="Times New Roman" w:hAnsi="Times New Roman" w:cs="Times New Roman"/>
          <w:sz w:val="28"/>
          <w:szCs w:val="28"/>
          <w:lang w:eastAsia="ru-RU"/>
        </w:rPr>
        <w:t xml:space="preserve"> затримано на «гарячому» при отриманні ним неправомірної вигоди в розмірі 3000 доларів США після винесення судового рішення на користь позивача. </w:t>
      </w:r>
    </w:p>
    <w:p w:rsidR="00CA384B" w:rsidRPr="008E5499" w:rsidRDefault="00CA384B" w:rsidP="00CA384B">
      <w:pPr>
        <w:suppressAutoHyphens/>
        <w:autoSpaceDE w:val="0"/>
        <w:autoSpaceDN w:val="0"/>
        <w:spacing w:after="0" w:line="240" w:lineRule="auto"/>
        <w:ind w:firstLine="567"/>
        <w:jc w:val="both"/>
        <w:textAlignment w:val="baseline"/>
        <w:rPr>
          <w:rFonts w:ascii="Times New Roman" w:eastAsia="Times New Roman" w:hAnsi="Times New Roman" w:cs="Times New Roman"/>
          <w:sz w:val="28"/>
          <w:szCs w:val="28"/>
          <w:lang w:eastAsia="ru-RU"/>
        </w:rPr>
      </w:pPr>
      <w:r w:rsidRPr="008E5499">
        <w:rPr>
          <w:rFonts w:ascii="Times New Roman" w:eastAsia="Times New Roman" w:hAnsi="Times New Roman" w:cs="Times New Roman"/>
          <w:sz w:val="28"/>
          <w:szCs w:val="28"/>
          <w:lang w:eastAsia="ru-RU"/>
        </w:rPr>
        <w:t xml:space="preserve">В рамках кримінального провадження від 23 жовтня 2023 року </w:t>
      </w:r>
      <w:r w:rsidRPr="00A72267">
        <w:rPr>
          <w:rFonts w:ascii="Times New Roman" w:eastAsia="Times New Roman" w:hAnsi="Times New Roman" w:cs="Times New Roman"/>
          <w:sz w:val="28"/>
          <w:szCs w:val="28"/>
          <w:lang w:val="ru-RU" w:eastAsia="ru-RU"/>
        </w:rPr>
        <w:t xml:space="preserve">                                      </w:t>
      </w:r>
      <w:r w:rsidRPr="008E5499">
        <w:rPr>
          <w:rFonts w:ascii="Times New Roman" w:eastAsia="Times New Roman" w:hAnsi="Times New Roman" w:cs="Times New Roman"/>
          <w:sz w:val="28"/>
          <w:szCs w:val="28"/>
          <w:lang w:eastAsia="ru-RU"/>
        </w:rPr>
        <w:t>№</w:t>
      </w:r>
      <w:r w:rsidRPr="00A72267">
        <w:rPr>
          <w:rFonts w:ascii="Times New Roman" w:eastAsia="Times New Roman" w:hAnsi="Times New Roman" w:cs="Times New Roman"/>
          <w:sz w:val="28"/>
          <w:szCs w:val="28"/>
          <w:lang w:val="ru-RU" w:eastAsia="ru-RU"/>
        </w:rPr>
        <w:t xml:space="preserve"> </w:t>
      </w:r>
      <w:r w:rsidR="00FF58F4">
        <w:rPr>
          <w:rFonts w:ascii="Times New Roman" w:eastAsia="Times New Roman" w:hAnsi="Times New Roman" w:cs="Times New Roman"/>
          <w:sz w:val="28"/>
          <w:szCs w:val="28"/>
          <w:lang w:eastAsia="ru-RU"/>
        </w:rPr>
        <w:t>ІНФОРМАЦІЯ_2</w:t>
      </w:r>
      <w:r w:rsidRPr="008E5499">
        <w:rPr>
          <w:rFonts w:ascii="Times New Roman" w:eastAsia="Times New Roman" w:hAnsi="Times New Roman" w:cs="Times New Roman"/>
          <w:sz w:val="28"/>
          <w:szCs w:val="28"/>
          <w:lang w:eastAsia="ru-RU"/>
        </w:rPr>
        <w:t xml:space="preserve"> задокументовано факт відпочинку на круїзному лайнері суддею </w:t>
      </w:r>
      <w:r w:rsidR="00FF58F4">
        <w:rPr>
          <w:rFonts w:ascii="Times New Roman" w:eastAsia="Times New Roman" w:hAnsi="Times New Roman" w:cs="Times New Roman"/>
          <w:sz w:val="28"/>
          <w:szCs w:val="28"/>
          <w:lang w:eastAsia="ru-RU"/>
        </w:rPr>
        <w:t>ОСОБА_1</w:t>
      </w:r>
      <w:r w:rsidRPr="008E5499">
        <w:rPr>
          <w:rFonts w:ascii="Times New Roman" w:eastAsia="Times New Roman" w:hAnsi="Times New Roman" w:cs="Times New Roman"/>
          <w:sz w:val="28"/>
          <w:szCs w:val="28"/>
          <w:lang w:eastAsia="ru-RU"/>
        </w:rPr>
        <w:t>, який використав підроблений документ для перетину державного кордону України (лист ‒ запрошення, виготовлений на бланку Торгово-промислової палати України в Австрії).</w:t>
      </w:r>
    </w:p>
    <w:p w:rsidR="00CA384B" w:rsidRPr="008E5499" w:rsidRDefault="00CA384B" w:rsidP="00CA384B">
      <w:pPr>
        <w:suppressAutoHyphens/>
        <w:autoSpaceDE w:val="0"/>
        <w:autoSpaceDN w:val="0"/>
        <w:spacing w:after="0" w:line="240" w:lineRule="auto"/>
        <w:ind w:firstLine="567"/>
        <w:jc w:val="both"/>
        <w:textAlignment w:val="baseline"/>
        <w:rPr>
          <w:rFonts w:ascii="Times New Roman" w:eastAsia="Times New Roman" w:hAnsi="Times New Roman" w:cs="Times New Roman"/>
          <w:sz w:val="28"/>
          <w:szCs w:val="28"/>
          <w:lang w:eastAsia="ru-RU"/>
        </w:rPr>
      </w:pPr>
      <w:r w:rsidRPr="008E5499">
        <w:rPr>
          <w:rFonts w:ascii="Times New Roman" w:eastAsia="Times New Roman" w:hAnsi="Times New Roman" w:cs="Times New Roman"/>
          <w:sz w:val="28"/>
          <w:szCs w:val="28"/>
          <w:lang w:eastAsia="ru-RU"/>
        </w:rPr>
        <w:t xml:space="preserve">З огляду на зазначене скаржник просить притягнути суддю Броварського міськрайонного суду Київської області </w:t>
      </w:r>
      <w:proofErr w:type="spellStart"/>
      <w:r w:rsidRPr="008E5499">
        <w:rPr>
          <w:rFonts w:ascii="Times New Roman" w:eastAsia="Times New Roman" w:hAnsi="Times New Roman" w:cs="Times New Roman"/>
          <w:sz w:val="28"/>
          <w:szCs w:val="28"/>
          <w:lang w:eastAsia="ru-RU"/>
        </w:rPr>
        <w:t>Сердинського</w:t>
      </w:r>
      <w:proofErr w:type="spellEnd"/>
      <w:r w:rsidRPr="008E5499">
        <w:rPr>
          <w:rFonts w:ascii="Times New Roman" w:eastAsia="Times New Roman" w:hAnsi="Times New Roman" w:cs="Times New Roman"/>
          <w:sz w:val="28"/>
          <w:szCs w:val="28"/>
          <w:lang w:eastAsia="ru-RU"/>
        </w:rPr>
        <w:t xml:space="preserve"> В.С. до дисциплінарної відповідальності за допущення суддею поведінки, що порочить звання судді або підриває авторитет правосуддя, зокрема в питаннях моралі, чесності, непідкупності, відповідності способу життя судді його статусу, дотримання інших норм суддівської етики та стандартів поведінки, які забезпечують </w:t>
      </w:r>
      <w:r w:rsidRPr="008E5499">
        <w:rPr>
          <w:rFonts w:ascii="Times New Roman" w:eastAsia="Times New Roman" w:hAnsi="Times New Roman" w:cs="Times New Roman"/>
          <w:sz w:val="28"/>
          <w:szCs w:val="28"/>
          <w:lang w:eastAsia="ru-RU"/>
        </w:rPr>
        <w:lastRenderedPageBreak/>
        <w:t>суспільну довіру до суду, прояв неповаги до інших суддів, адвокатів, експертів, свідків чи інших учасників судового процесу (пункт 3 частини першої статті 106).</w:t>
      </w:r>
    </w:p>
    <w:p w:rsidR="00CA384B" w:rsidRPr="008E5499" w:rsidRDefault="00CA384B" w:rsidP="00CA384B">
      <w:pPr>
        <w:suppressAutoHyphens/>
        <w:autoSpaceDE w:val="0"/>
        <w:autoSpaceDN w:val="0"/>
        <w:spacing w:after="0" w:line="240" w:lineRule="auto"/>
        <w:ind w:firstLine="567"/>
        <w:jc w:val="both"/>
        <w:textAlignment w:val="baseline"/>
        <w:rPr>
          <w:rFonts w:ascii="Times New Roman" w:eastAsia="Times New Roman" w:hAnsi="Times New Roman" w:cs="Times New Roman"/>
          <w:sz w:val="28"/>
          <w:szCs w:val="28"/>
          <w:lang w:eastAsia="ru-RU"/>
        </w:rPr>
      </w:pPr>
      <w:r w:rsidRPr="008E5499">
        <w:rPr>
          <w:rFonts w:ascii="Times New Roman" w:eastAsia="Times New Roman" w:hAnsi="Times New Roman" w:cs="Times New Roman"/>
          <w:sz w:val="28"/>
          <w:szCs w:val="28"/>
          <w:lang w:eastAsia="ru-RU"/>
        </w:rPr>
        <w:t xml:space="preserve">На підставі протоколу автоматизованого розподілу справ між членами Вищої ради правосуддя від 26 липня 2024 року вказана скарга передані для попередньої перевірки члену Другої Дисциплінарної палати Вищої ради правосуддя </w:t>
      </w:r>
      <w:proofErr w:type="spellStart"/>
      <w:r w:rsidRPr="008E5499">
        <w:rPr>
          <w:rFonts w:ascii="Times New Roman" w:eastAsia="Times New Roman" w:hAnsi="Times New Roman" w:cs="Times New Roman"/>
          <w:sz w:val="28"/>
          <w:szCs w:val="28"/>
          <w:lang w:eastAsia="ru-RU"/>
        </w:rPr>
        <w:t>Бурлакову</w:t>
      </w:r>
      <w:proofErr w:type="spellEnd"/>
      <w:r w:rsidRPr="008E5499">
        <w:rPr>
          <w:rFonts w:ascii="Times New Roman" w:eastAsia="Times New Roman" w:hAnsi="Times New Roman" w:cs="Times New Roman"/>
          <w:sz w:val="28"/>
          <w:szCs w:val="28"/>
          <w:lang w:eastAsia="ru-RU"/>
        </w:rPr>
        <w:t xml:space="preserve"> С.Ю. (доповідач), який відповідно до пункту 237 розділу ІІІ «Прикінцеві та перехідні положення» Закону України «Про Вищу раду правосуддя» тимчасово здійснює повноваження дисциплінарного інспектора.</w:t>
      </w:r>
    </w:p>
    <w:p w:rsidR="00CA384B" w:rsidRPr="008E5499" w:rsidRDefault="00CA384B" w:rsidP="00CA384B">
      <w:pPr>
        <w:suppressAutoHyphens/>
        <w:autoSpaceDE w:val="0"/>
        <w:autoSpaceDN w:val="0"/>
        <w:spacing w:after="0" w:line="240" w:lineRule="auto"/>
        <w:ind w:firstLine="567"/>
        <w:jc w:val="both"/>
        <w:textAlignment w:val="baseline"/>
        <w:rPr>
          <w:rFonts w:ascii="Times New Roman" w:eastAsia="Times New Roman" w:hAnsi="Times New Roman" w:cs="Times New Roman"/>
          <w:sz w:val="28"/>
          <w:szCs w:val="28"/>
          <w:lang w:eastAsia="ru-RU"/>
        </w:rPr>
      </w:pPr>
      <w:r w:rsidRPr="008E5499">
        <w:rPr>
          <w:rFonts w:ascii="Times New Roman" w:eastAsia="Times New Roman" w:hAnsi="Times New Roman" w:cs="Times New Roman"/>
          <w:sz w:val="28"/>
          <w:szCs w:val="28"/>
          <w:lang w:eastAsia="ru-RU"/>
        </w:rPr>
        <w:t xml:space="preserve">Член Другої Дисциплінарної палати Вищої ради правосуддя </w:t>
      </w:r>
      <w:r w:rsidRPr="008E5499">
        <w:rPr>
          <w:rFonts w:ascii="Times New Roman" w:eastAsia="Times New Roman" w:hAnsi="Times New Roman" w:cs="Times New Roman"/>
          <w:sz w:val="28"/>
          <w:szCs w:val="28"/>
          <w:lang w:eastAsia="ru-RU"/>
        </w:rPr>
        <w:br/>
      </w:r>
      <w:proofErr w:type="spellStart"/>
      <w:r w:rsidRPr="008E5499">
        <w:rPr>
          <w:rFonts w:ascii="Times New Roman" w:eastAsia="Times New Roman" w:hAnsi="Times New Roman" w:cs="Times New Roman"/>
          <w:sz w:val="28"/>
          <w:szCs w:val="28"/>
          <w:lang w:eastAsia="ru-RU"/>
        </w:rPr>
        <w:t>Бурлаков</w:t>
      </w:r>
      <w:proofErr w:type="spellEnd"/>
      <w:r w:rsidRPr="008E5499">
        <w:rPr>
          <w:rFonts w:ascii="Times New Roman" w:eastAsia="Times New Roman" w:hAnsi="Times New Roman" w:cs="Times New Roman"/>
          <w:sz w:val="28"/>
          <w:szCs w:val="28"/>
          <w:lang w:eastAsia="ru-RU"/>
        </w:rPr>
        <w:t xml:space="preserve"> С.Ю. провів попередню перевірку, за результатами якої склав висновок від 29 серпня 2024 року із пропозицією відкрити дисциплінарну справу стосовно судді Броварського міськрайонного суду Київської області </w:t>
      </w:r>
      <w:proofErr w:type="spellStart"/>
      <w:r w:rsidRPr="008E5499">
        <w:rPr>
          <w:rFonts w:ascii="Times New Roman" w:eastAsia="Times New Roman" w:hAnsi="Times New Roman" w:cs="Times New Roman"/>
          <w:sz w:val="28"/>
          <w:szCs w:val="28"/>
          <w:lang w:eastAsia="ru-RU"/>
        </w:rPr>
        <w:t>Сердинського</w:t>
      </w:r>
      <w:proofErr w:type="spellEnd"/>
      <w:r w:rsidRPr="008E5499">
        <w:rPr>
          <w:rFonts w:ascii="Times New Roman" w:eastAsia="Times New Roman" w:hAnsi="Times New Roman" w:cs="Times New Roman"/>
          <w:sz w:val="28"/>
          <w:szCs w:val="28"/>
          <w:lang w:eastAsia="ru-RU"/>
        </w:rPr>
        <w:t xml:space="preserve"> В.С.</w:t>
      </w:r>
    </w:p>
    <w:p w:rsidR="00CA384B" w:rsidRPr="008E5499" w:rsidRDefault="00CA384B" w:rsidP="00CA384B">
      <w:pPr>
        <w:suppressAutoHyphens/>
        <w:autoSpaceDE w:val="0"/>
        <w:autoSpaceDN w:val="0"/>
        <w:spacing w:after="0" w:line="240" w:lineRule="auto"/>
        <w:ind w:firstLine="567"/>
        <w:jc w:val="both"/>
        <w:textAlignment w:val="baseline"/>
        <w:rPr>
          <w:rFonts w:ascii="Times New Roman" w:eastAsia="Times New Roman" w:hAnsi="Times New Roman" w:cs="Times New Roman"/>
          <w:sz w:val="28"/>
          <w:szCs w:val="28"/>
          <w:lang w:eastAsia="ru-RU"/>
        </w:rPr>
      </w:pPr>
      <w:r w:rsidRPr="008E5499">
        <w:rPr>
          <w:rFonts w:ascii="Times New Roman" w:eastAsia="Times New Roman" w:hAnsi="Times New Roman" w:cs="Times New Roman"/>
          <w:sz w:val="28"/>
          <w:szCs w:val="28"/>
          <w:lang w:eastAsia="ru-RU"/>
        </w:rPr>
        <w:t xml:space="preserve">Розглянувши висновок доповідача – члена Другої Дисциплінарної палати Вищої ради правосуддя </w:t>
      </w:r>
      <w:proofErr w:type="spellStart"/>
      <w:r w:rsidRPr="008E5499">
        <w:rPr>
          <w:rFonts w:ascii="Times New Roman" w:eastAsia="Times New Roman" w:hAnsi="Times New Roman" w:cs="Times New Roman"/>
          <w:sz w:val="28"/>
          <w:szCs w:val="28"/>
          <w:lang w:eastAsia="ru-RU"/>
        </w:rPr>
        <w:t>Бурлакова</w:t>
      </w:r>
      <w:proofErr w:type="spellEnd"/>
      <w:r w:rsidRPr="008E5499">
        <w:rPr>
          <w:rFonts w:ascii="Times New Roman" w:eastAsia="Times New Roman" w:hAnsi="Times New Roman" w:cs="Times New Roman"/>
          <w:sz w:val="28"/>
          <w:szCs w:val="28"/>
          <w:lang w:eastAsia="ru-RU"/>
        </w:rPr>
        <w:t xml:space="preserve"> С.Ю. та додані до нього матеріали, Друга Дисциплінарна палата Вищої ради правосуддя встановила таке.</w:t>
      </w:r>
    </w:p>
    <w:p w:rsidR="00CA384B" w:rsidRPr="008E5499" w:rsidRDefault="00CA384B" w:rsidP="00CA384B">
      <w:pPr>
        <w:suppressAutoHyphens/>
        <w:autoSpaceDE w:val="0"/>
        <w:autoSpaceDN w:val="0"/>
        <w:spacing w:after="0" w:line="240" w:lineRule="auto"/>
        <w:ind w:firstLine="567"/>
        <w:jc w:val="both"/>
        <w:textAlignment w:val="baseline"/>
        <w:rPr>
          <w:rFonts w:ascii="Times New Roman" w:eastAsia="Times New Roman" w:hAnsi="Times New Roman" w:cs="Times New Roman"/>
          <w:sz w:val="28"/>
          <w:szCs w:val="28"/>
          <w:lang w:eastAsia="ru-RU"/>
        </w:rPr>
      </w:pPr>
      <w:r w:rsidRPr="008E5499">
        <w:rPr>
          <w:rFonts w:ascii="Times New Roman" w:eastAsia="Times New Roman" w:hAnsi="Times New Roman" w:cs="Times New Roman"/>
          <w:sz w:val="28"/>
          <w:szCs w:val="28"/>
          <w:lang w:eastAsia="ru-RU"/>
        </w:rPr>
        <w:t xml:space="preserve">Рішенням Вищої ради правосуддя від 5 жовтня 2023 року № 956/0/15-23 задоволено подання заступника Генерального прокурора – керівника Спеціалізованої антикорупційної прокуратури Клименка О.В. про надання згоди на утримання під вартою судді Броварського міськрайонного суду Київської області </w:t>
      </w:r>
      <w:proofErr w:type="spellStart"/>
      <w:r w:rsidRPr="008E5499">
        <w:rPr>
          <w:rFonts w:ascii="Times New Roman" w:eastAsia="Times New Roman" w:hAnsi="Times New Roman" w:cs="Times New Roman"/>
          <w:sz w:val="28"/>
          <w:szCs w:val="28"/>
          <w:lang w:eastAsia="ru-RU"/>
        </w:rPr>
        <w:t>Сердинського</w:t>
      </w:r>
      <w:proofErr w:type="spellEnd"/>
      <w:r w:rsidRPr="008E5499">
        <w:rPr>
          <w:rFonts w:ascii="Times New Roman" w:eastAsia="Times New Roman" w:hAnsi="Times New Roman" w:cs="Times New Roman"/>
          <w:sz w:val="28"/>
          <w:szCs w:val="28"/>
          <w:lang w:eastAsia="ru-RU"/>
        </w:rPr>
        <w:t xml:space="preserve"> В.С. Надано згоду на утримання під вартою судді Броварського міськрайонного суду Київської області </w:t>
      </w:r>
      <w:proofErr w:type="spellStart"/>
      <w:r w:rsidRPr="008E5499">
        <w:rPr>
          <w:rFonts w:ascii="Times New Roman" w:eastAsia="Times New Roman" w:hAnsi="Times New Roman" w:cs="Times New Roman"/>
          <w:sz w:val="28"/>
          <w:szCs w:val="28"/>
          <w:lang w:eastAsia="ru-RU"/>
        </w:rPr>
        <w:t>Сердинського</w:t>
      </w:r>
      <w:proofErr w:type="spellEnd"/>
      <w:r w:rsidRPr="008E5499">
        <w:rPr>
          <w:rFonts w:ascii="Times New Roman" w:eastAsia="Times New Roman" w:hAnsi="Times New Roman" w:cs="Times New Roman"/>
          <w:sz w:val="28"/>
          <w:szCs w:val="28"/>
          <w:lang w:eastAsia="ru-RU"/>
        </w:rPr>
        <w:t xml:space="preserve"> В.С.</w:t>
      </w:r>
    </w:p>
    <w:p w:rsidR="00CA384B" w:rsidRPr="008E5499" w:rsidRDefault="00CA384B" w:rsidP="00CA384B">
      <w:pPr>
        <w:suppressAutoHyphens/>
        <w:autoSpaceDE w:val="0"/>
        <w:autoSpaceDN w:val="0"/>
        <w:spacing w:after="0" w:line="240" w:lineRule="auto"/>
        <w:ind w:firstLine="567"/>
        <w:jc w:val="both"/>
        <w:textAlignment w:val="baseline"/>
        <w:rPr>
          <w:rFonts w:ascii="Times New Roman" w:eastAsia="Times New Roman" w:hAnsi="Times New Roman" w:cs="Times New Roman"/>
          <w:sz w:val="28"/>
          <w:szCs w:val="28"/>
          <w:lang w:eastAsia="ru-RU"/>
        </w:rPr>
      </w:pPr>
      <w:r w:rsidRPr="008E5499">
        <w:rPr>
          <w:rFonts w:ascii="Times New Roman" w:eastAsia="Times New Roman" w:hAnsi="Times New Roman" w:cs="Times New Roman"/>
          <w:sz w:val="28"/>
          <w:szCs w:val="28"/>
          <w:lang w:eastAsia="ru-RU"/>
        </w:rPr>
        <w:t xml:space="preserve">Ухвалою слідчого судді Вищого антикорупційного суду від 5 жовтня             2023 року у справі № 991/8769/23 до підозрюваного </w:t>
      </w:r>
      <w:r w:rsidR="00FF58F4">
        <w:rPr>
          <w:rFonts w:ascii="Times New Roman" w:eastAsia="Times New Roman" w:hAnsi="Times New Roman" w:cs="Times New Roman"/>
          <w:sz w:val="28"/>
          <w:szCs w:val="28"/>
          <w:lang w:eastAsia="ru-RU"/>
        </w:rPr>
        <w:t>ОСОБА_1</w:t>
      </w:r>
      <w:r w:rsidRPr="008E5499">
        <w:rPr>
          <w:rFonts w:ascii="Times New Roman" w:eastAsia="Times New Roman" w:hAnsi="Times New Roman" w:cs="Times New Roman"/>
          <w:sz w:val="28"/>
          <w:szCs w:val="28"/>
          <w:lang w:eastAsia="ru-RU"/>
        </w:rPr>
        <w:t xml:space="preserve"> застосовано запобіжний захід у вигляді тримання під вартою з можливістю внесення застави в розмірі 1,5 мільйона гривень.</w:t>
      </w:r>
    </w:p>
    <w:p w:rsidR="00CA384B" w:rsidRPr="008E5499" w:rsidRDefault="00CA384B" w:rsidP="00CA384B">
      <w:pPr>
        <w:suppressAutoHyphens/>
        <w:autoSpaceDE w:val="0"/>
        <w:autoSpaceDN w:val="0"/>
        <w:spacing w:after="0" w:line="240" w:lineRule="auto"/>
        <w:ind w:firstLine="567"/>
        <w:jc w:val="both"/>
        <w:textAlignment w:val="baseline"/>
        <w:rPr>
          <w:rFonts w:ascii="Times New Roman" w:eastAsia="Times New Roman" w:hAnsi="Times New Roman" w:cs="Times New Roman"/>
          <w:sz w:val="28"/>
          <w:szCs w:val="28"/>
          <w:lang w:eastAsia="ru-RU"/>
        </w:rPr>
      </w:pPr>
      <w:r w:rsidRPr="008E5499">
        <w:rPr>
          <w:rFonts w:ascii="Times New Roman" w:eastAsia="Times New Roman" w:hAnsi="Times New Roman" w:cs="Times New Roman"/>
          <w:sz w:val="28"/>
          <w:szCs w:val="28"/>
          <w:lang w:eastAsia="ru-RU"/>
        </w:rPr>
        <w:t xml:space="preserve">З мотивувальної частини вказаної ухвали вбачається, що детективами НАБУ здійснюється досудове розслідування у кримінальному провадженні                  № </w:t>
      </w:r>
      <w:r w:rsidR="00FF58F4">
        <w:rPr>
          <w:rFonts w:ascii="Times New Roman" w:eastAsia="Times New Roman" w:hAnsi="Times New Roman" w:cs="Times New Roman"/>
          <w:sz w:val="28"/>
          <w:szCs w:val="28"/>
          <w:lang w:eastAsia="ru-RU"/>
        </w:rPr>
        <w:t>ІНФОРМАЦІЯ_1</w:t>
      </w:r>
      <w:r w:rsidRPr="008E5499">
        <w:rPr>
          <w:rFonts w:ascii="Times New Roman" w:eastAsia="Times New Roman" w:hAnsi="Times New Roman" w:cs="Times New Roman"/>
          <w:sz w:val="28"/>
          <w:szCs w:val="28"/>
          <w:lang w:eastAsia="ru-RU"/>
        </w:rPr>
        <w:t xml:space="preserve"> за підозрою </w:t>
      </w:r>
      <w:r w:rsidR="00FF58F4">
        <w:rPr>
          <w:rFonts w:ascii="Times New Roman" w:eastAsia="Times New Roman" w:hAnsi="Times New Roman" w:cs="Times New Roman"/>
          <w:sz w:val="28"/>
          <w:szCs w:val="28"/>
          <w:lang w:eastAsia="ru-RU"/>
        </w:rPr>
        <w:t>ОСОБА_1</w:t>
      </w:r>
      <w:r w:rsidRPr="008E5499">
        <w:rPr>
          <w:rFonts w:ascii="Times New Roman" w:eastAsia="Times New Roman" w:hAnsi="Times New Roman" w:cs="Times New Roman"/>
          <w:sz w:val="28"/>
          <w:szCs w:val="28"/>
          <w:lang w:eastAsia="ru-RU"/>
        </w:rPr>
        <w:t xml:space="preserve"> у вчиненні кримінального правопорушення, передбаченого частиною третьою статті 368 Кримінального кодексу України (далі ‒ КК України). </w:t>
      </w:r>
    </w:p>
    <w:p w:rsidR="00CA384B" w:rsidRPr="008E5499" w:rsidRDefault="00CA384B" w:rsidP="00CA384B">
      <w:pPr>
        <w:suppressAutoHyphens/>
        <w:autoSpaceDE w:val="0"/>
        <w:autoSpaceDN w:val="0"/>
        <w:spacing w:after="0" w:line="240" w:lineRule="auto"/>
        <w:ind w:firstLine="567"/>
        <w:jc w:val="both"/>
        <w:textAlignment w:val="baseline"/>
        <w:rPr>
          <w:rFonts w:ascii="Times New Roman" w:eastAsia="Times New Roman" w:hAnsi="Times New Roman" w:cs="Times New Roman"/>
          <w:sz w:val="28"/>
          <w:szCs w:val="28"/>
          <w:lang w:eastAsia="ru-RU"/>
        </w:rPr>
      </w:pPr>
      <w:r w:rsidRPr="008E5499">
        <w:rPr>
          <w:rFonts w:ascii="Times New Roman" w:eastAsia="Times New Roman" w:hAnsi="Times New Roman" w:cs="Times New Roman"/>
          <w:sz w:val="28"/>
          <w:szCs w:val="28"/>
          <w:lang w:eastAsia="ru-RU"/>
        </w:rPr>
        <w:t xml:space="preserve">27 вересня 2023 року заступником Генерального прокурора – керівником Спеціалізованої антикорупційної прокуратури – Клименком О.В. складено повідомлення про підозру </w:t>
      </w:r>
      <w:r w:rsidR="00FF58F4">
        <w:rPr>
          <w:rFonts w:ascii="Times New Roman" w:eastAsia="Times New Roman" w:hAnsi="Times New Roman" w:cs="Times New Roman"/>
          <w:sz w:val="28"/>
          <w:szCs w:val="28"/>
          <w:lang w:eastAsia="ru-RU"/>
        </w:rPr>
        <w:t>ОСОБА_1</w:t>
      </w:r>
      <w:r w:rsidRPr="008E5499">
        <w:rPr>
          <w:rFonts w:ascii="Times New Roman" w:eastAsia="Times New Roman" w:hAnsi="Times New Roman" w:cs="Times New Roman"/>
          <w:sz w:val="28"/>
          <w:szCs w:val="28"/>
          <w:lang w:eastAsia="ru-RU"/>
        </w:rPr>
        <w:t xml:space="preserve"> у вчиненні кримінального правопорушення, передбаченого частини третьої статті 368 КК України, тобто             у висловленні службовою особою, яка займає відповідальне становище, прохання надати неправомірну вигоду для себе за вчинення такою службовою особою в інтересах того, хто надає неправомірну вигоду, дій з використанням наданої влади та службового становища та одержанні службовою особою, яка займає відповідальне становище, неправомірної вигоди для себе за вчинення такою службовою особою в інтересах того, хто надає неправомірну вигоду, дій  з використанням наданої влади та службового становища, яке цього ж дня вручено </w:t>
      </w:r>
      <w:r w:rsidR="00FF58F4">
        <w:rPr>
          <w:rFonts w:ascii="Times New Roman" w:eastAsia="Times New Roman" w:hAnsi="Times New Roman" w:cs="Times New Roman"/>
          <w:sz w:val="28"/>
          <w:szCs w:val="28"/>
          <w:lang w:eastAsia="ru-RU"/>
        </w:rPr>
        <w:t>ОСОБА_1</w:t>
      </w:r>
      <w:r w:rsidRPr="008E5499">
        <w:rPr>
          <w:rFonts w:ascii="Times New Roman" w:eastAsia="Times New Roman" w:hAnsi="Times New Roman" w:cs="Times New Roman"/>
          <w:sz w:val="28"/>
          <w:szCs w:val="28"/>
          <w:lang w:eastAsia="ru-RU"/>
        </w:rPr>
        <w:t xml:space="preserve"> відповідно до вимог статей 278, 481 Кримінального процесуального кодексу України (далі – КПК України).</w:t>
      </w:r>
    </w:p>
    <w:p w:rsidR="00CA384B" w:rsidRDefault="00CA384B" w:rsidP="00CA384B">
      <w:pPr>
        <w:suppressAutoHyphens/>
        <w:autoSpaceDE w:val="0"/>
        <w:autoSpaceDN w:val="0"/>
        <w:spacing w:after="0" w:line="240" w:lineRule="auto"/>
        <w:ind w:firstLine="567"/>
        <w:jc w:val="both"/>
        <w:textAlignment w:val="baseline"/>
        <w:rPr>
          <w:rFonts w:ascii="Times New Roman" w:eastAsia="Times New Roman" w:hAnsi="Times New Roman" w:cs="Times New Roman"/>
          <w:sz w:val="28"/>
          <w:szCs w:val="28"/>
          <w:lang w:eastAsia="ru-RU"/>
        </w:rPr>
      </w:pPr>
    </w:p>
    <w:p w:rsidR="00CA384B" w:rsidRPr="008E5499" w:rsidRDefault="00CA384B" w:rsidP="00CA384B">
      <w:pPr>
        <w:suppressAutoHyphens/>
        <w:autoSpaceDE w:val="0"/>
        <w:autoSpaceDN w:val="0"/>
        <w:spacing w:after="0" w:line="240" w:lineRule="auto"/>
        <w:ind w:firstLine="567"/>
        <w:jc w:val="both"/>
        <w:textAlignment w:val="baseline"/>
        <w:rPr>
          <w:rFonts w:ascii="Times New Roman" w:eastAsia="Times New Roman" w:hAnsi="Times New Roman" w:cs="Times New Roman"/>
          <w:sz w:val="28"/>
          <w:szCs w:val="28"/>
          <w:lang w:eastAsia="ru-RU"/>
        </w:rPr>
      </w:pPr>
      <w:r w:rsidRPr="008E5499">
        <w:rPr>
          <w:rFonts w:ascii="Times New Roman" w:eastAsia="Times New Roman" w:hAnsi="Times New Roman" w:cs="Times New Roman"/>
          <w:sz w:val="28"/>
          <w:szCs w:val="28"/>
          <w:lang w:eastAsia="ru-RU"/>
        </w:rPr>
        <w:t xml:space="preserve">Рішенням Вищої ради правосуддя від 9 жовтня 2023 року № 963/0/15-23 задоволено клопотання заступника Генерального прокурора – керівника Спеціалізованої антикорупційної прокуратури Клименка О.В. про тимчасове відсторонення судді Броварського міськрайонного суду Київської області </w:t>
      </w:r>
      <w:proofErr w:type="spellStart"/>
      <w:r w:rsidRPr="008E5499">
        <w:rPr>
          <w:rFonts w:ascii="Times New Roman" w:eastAsia="Times New Roman" w:hAnsi="Times New Roman" w:cs="Times New Roman"/>
          <w:sz w:val="28"/>
          <w:szCs w:val="28"/>
          <w:lang w:eastAsia="ru-RU"/>
        </w:rPr>
        <w:t>Сердинського</w:t>
      </w:r>
      <w:proofErr w:type="spellEnd"/>
      <w:r w:rsidRPr="008E5499">
        <w:rPr>
          <w:rFonts w:ascii="Times New Roman" w:eastAsia="Times New Roman" w:hAnsi="Times New Roman" w:cs="Times New Roman"/>
          <w:sz w:val="28"/>
          <w:szCs w:val="28"/>
          <w:lang w:eastAsia="ru-RU"/>
        </w:rPr>
        <w:t xml:space="preserve"> В.С. від здійснення правосуддя у зв’язку з притягненням                          до кримінальної відповідальності. Тимчасово, до 27 листопада 2023 року, відсторонено суддю Броварського міськрайонного суду Київської області </w:t>
      </w:r>
      <w:proofErr w:type="spellStart"/>
      <w:r w:rsidRPr="008E5499">
        <w:rPr>
          <w:rFonts w:ascii="Times New Roman" w:eastAsia="Times New Roman" w:hAnsi="Times New Roman" w:cs="Times New Roman"/>
          <w:sz w:val="28"/>
          <w:szCs w:val="28"/>
          <w:lang w:eastAsia="ru-RU"/>
        </w:rPr>
        <w:t>Сердинського</w:t>
      </w:r>
      <w:proofErr w:type="spellEnd"/>
      <w:r w:rsidRPr="008E5499">
        <w:rPr>
          <w:rFonts w:ascii="Times New Roman" w:eastAsia="Times New Roman" w:hAnsi="Times New Roman" w:cs="Times New Roman"/>
          <w:sz w:val="28"/>
          <w:szCs w:val="28"/>
          <w:lang w:eastAsia="ru-RU"/>
        </w:rPr>
        <w:t xml:space="preserve"> В.С. від здійснення правосуддя у зв’язку з притягненням                          до кримінальної відповідальності.</w:t>
      </w:r>
    </w:p>
    <w:p w:rsidR="00CA384B" w:rsidRPr="008E5499" w:rsidRDefault="00CA384B" w:rsidP="00CA384B">
      <w:pPr>
        <w:suppressAutoHyphens/>
        <w:autoSpaceDE w:val="0"/>
        <w:autoSpaceDN w:val="0"/>
        <w:spacing w:after="0" w:line="240" w:lineRule="auto"/>
        <w:ind w:firstLine="567"/>
        <w:jc w:val="both"/>
        <w:textAlignment w:val="baseline"/>
        <w:rPr>
          <w:rFonts w:ascii="Times New Roman" w:eastAsia="Times New Roman" w:hAnsi="Times New Roman" w:cs="Times New Roman"/>
          <w:sz w:val="28"/>
          <w:szCs w:val="28"/>
          <w:lang w:eastAsia="ru-RU"/>
        </w:rPr>
      </w:pPr>
      <w:r w:rsidRPr="008E5499">
        <w:rPr>
          <w:rFonts w:ascii="Times New Roman" w:eastAsia="Times New Roman" w:hAnsi="Times New Roman" w:cs="Times New Roman"/>
          <w:sz w:val="28"/>
          <w:szCs w:val="28"/>
          <w:lang w:eastAsia="ru-RU"/>
        </w:rPr>
        <w:t xml:space="preserve">Рішенням Вищої ради правосуддя від 20 листопада 2023 року                               № 1066/0/15-23 клопотання заступника Генерального прокурора – керівника Спеціалізованої антикорупційної прокуратури Клименка Олександра Васильовича задоволено. Продовжено до 20 січня 2024 року строк тимчасового відсторонення судді Броварського міськрайонного суду Київської області </w:t>
      </w:r>
      <w:proofErr w:type="spellStart"/>
      <w:r w:rsidRPr="008E5499">
        <w:rPr>
          <w:rFonts w:ascii="Times New Roman" w:eastAsia="Times New Roman" w:hAnsi="Times New Roman" w:cs="Times New Roman"/>
          <w:sz w:val="28"/>
          <w:szCs w:val="28"/>
          <w:lang w:eastAsia="ru-RU"/>
        </w:rPr>
        <w:t>Сердинського</w:t>
      </w:r>
      <w:proofErr w:type="spellEnd"/>
      <w:r w:rsidRPr="008E5499">
        <w:rPr>
          <w:rFonts w:ascii="Times New Roman" w:eastAsia="Times New Roman" w:hAnsi="Times New Roman" w:cs="Times New Roman"/>
          <w:sz w:val="28"/>
          <w:szCs w:val="28"/>
          <w:lang w:eastAsia="ru-RU"/>
        </w:rPr>
        <w:t xml:space="preserve"> В.С. від здійснення правосуддя у зв’язку з притягненням                          до кримінальної відповідальності.</w:t>
      </w:r>
    </w:p>
    <w:p w:rsidR="00CA384B" w:rsidRPr="008E5499" w:rsidRDefault="00CA384B" w:rsidP="00CA384B">
      <w:pPr>
        <w:suppressAutoHyphens/>
        <w:autoSpaceDE w:val="0"/>
        <w:autoSpaceDN w:val="0"/>
        <w:spacing w:after="0" w:line="240" w:lineRule="auto"/>
        <w:ind w:firstLine="567"/>
        <w:jc w:val="both"/>
        <w:textAlignment w:val="baseline"/>
        <w:rPr>
          <w:rFonts w:ascii="Times New Roman" w:eastAsia="Times New Roman" w:hAnsi="Times New Roman" w:cs="Times New Roman"/>
          <w:sz w:val="28"/>
          <w:szCs w:val="28"/>
          <w:lang w:eastAsia="ru-RU"/>
        </w:rPr>
      </w:pPr>
      <w:r w:rsidRPr="008E5499">
        <w:rPr>
          <w:rFonts w:ascii="Times New Roman" w:eastAsia="Times New Roman" w:hAnsi="Times New Roman" w:cs="Times New Roman"/>
          <w:sz w:val="28"/>
          <w:szCs w:val="28"/>
          <w:lang w:eastAsia="ru-RU"/>
        </w:rPr>
        <w:t xml:space="preserve">Рішенням Вищої ради правосуддя від 23 лютого 2024 року № 546/0/15-24 задоволено клопотання заступника Генерального прокурора – керівника Спеціалізованої антикорупційної прокуратури Клименка О.В. про тимчасове відсторонення судді Броварського міськрайонного суду Київської області </w:t>
      </w:r>
      <w:proofErr w:type="spellStart"/>
      <w:r w:rsidRPr="008E5499">
        <w:rPr>
          <w:rFonts w:ascii="Times New Roman" w:eastAsia="Times New Roman" w:hAnsi="Times New Roman" w:cs="Times New Roman"/>
          <w:sz w:val="28"/>
          <w:szCs w:val="28"/>
          <w:lang w:eastAsia="ru-RU"/>
        </w:rPr>
        <w:t>Сердинського</w:t>
      </w:r>
      <w:proofErr w:type="spellEnd"/>
      <w:r w:rsidRPr="008E5499">
        <w:rPr>
          <w:rFonts w:ascii="Times New Roman" w:eastAsia="Times New Roman" w:hAnsi="Times New Roman" w:cs="Times New Roman"/>
          <w:sz w:val="28"/>
          <w:szCs w:val="28"/>
          <w:lang w:eastAsia="ru-RU"/>
        </w:rPr>
        <w:t xml:space="preserve"> В.С. від здійснення правосуддя у зв’язку з притягненням                            до кримінальної відповідальності. Тимчасово відсторонено суддю Броварського міськрайонного суду Київської області </w:t>
      </w:r>
      <w:proofErr w:type="spellStart"/>
      <w:r w:rsidRPr="008E5499">
        <w:rPr>
          <w:rFonts w:ascii="Times New Roman" w:eastAsia="Times New Roman" w:hAnsi="Times New Roman" w:cs="Times New Roman"/>
          <w:sz w:val="28"/>
          <w:szCs w:val="28"/>
          <w:lang w:eastAsia="ru-RU"/>
        </w:rPr>
        <w:t>Сердинського</w:t>
      </w:r>
      <w:proofErr w:type="spellEnd"/>
      <w:r w:rsidRPr="008E5499">
        <w:rPr>
          <w:rFonts w:ascii="Times New Roman" w:eastAsia="Times New Roman" w:hAnsi="Times New Roman" w:cs="Times New Roman"/>
          <w:sz w:val="28"/>
          <w:szCs w:val="28"/>
          <w:lang w:eastAsia="ru-RU"/>
        </w:rPr>
        <w:t xml:space="preserve"> В.С. від здійснення правосуддя у зв’язку з притягненням до кримінальної відповідальності                            до набрання законної сили вироком суду або закриття кримінального провадження за обвинуваченням </w:t>
      </w:r>
      <w:proofErr w:type="spellStart"/>
      <w:r w:rsidRPr="008E5499">
        <w:rPr>
          <w:rFonts w:ascii="Times New Roman" w:eastAsia="Times New Roman" w:hAnsi="Times New Roman" w:cs="Times New Roman"/>
          <w:sz w:val="28"/>
          <w:szCs w:val="28"/>
          <w:lang w:eastAsia="ru-RU"/>
        </w:rPr>
        <w:t>Сердинського</w:t>
      </w:r>
      <w:proofErr w:type="spellEnd"/>
      <w:r w:rsidRPr="008E5499">
        <w:rPr>
          <w:rFonts w:ascii="Times New Roman" w:eastAsia="Times New Roman" w:hAnsi="Times New Roman" w:cs="Times New Roman"/>
          <w:sz w:val="28"/>
          <w:szCs w:val="28"/>
          <w:lang w:eastAsia="ru-RU"/>
        </w:rPr>
        <w:t xml:space="preserve"> В.С. у вчиненні кримінального правопорушення, передбаченого частиною третьою статті 368 КК України.</w:t>
      </w:r>
    </w:p>
    <w:p w:rsidR="00CA384B" w:rsidRPr="008E5499" w:rsidRDefault="00CA384B" w:rsidP="00CA384B">
      <w:pPr>
        <w:suppressAutoHyphens/>
        <w:autoSpaceDE w:val="0"/>
        <w:autoSpaceDN w:val="0"/>
        <w:spacing w:after="0" w:line="240" w:lineRule="auto"/>
        <w:ind w:firstLine="567"/>
        <w:jc w:val="both"/>
        <w:textAlignment w:val="baseline"/>
        <w:rPr>
          <w:rFonts w:ascii="Times New Roman" w:eastAsia="Times New Roman" w:hAnsi="Times New Roman" w:cs="Times New Roman"/>
          <w:sz w:val="28"/>
          <w:szCs w:val="28"/>
          <w:lang w:eastAsia="ru-RU"/>
        </w:rPr>
      </w:pPr>
      <w:r w:rsidRPr="008E5499">
        <w:rPr>
          <w:rFonts w:ascii="Times New Roman" w:eastAsia="Times New Roman" w:hAnsi="Times New Roman" w:cs="Times New Roman"/>
          <w:sz w:val="28"/>
          <w:szCs w:val="28"/>
          <w:lang w:eastAsia="ru-RU"/>
        </w:rPr>
        <w:t xml:space="preserve">Крім того, згідно з даних Єдиного державного реєстру судових рішень вбачається, що ухвалою слідчого судді Печерського районного суду міста Києва </w:t>
      </w:r>
      <w:proofErr w:type="spellStart"/>
      <w:r w:rsidRPr="008E5499">
        <w:rPr>
          <w:rFonts w:ascii="Times New Roman" w:eastAsia="Times New Roman" w:hAnsi="Times New Roman" w:cs="Times New Roman"/>
          <w:sz w:val="28"/>
          <w:szCs w:val="28"/>
          <w:lang w:eastAsia="ru-RU"/>
        </w:rPr>
        <w:t>Хайнацького</w:t>
      </w:r>
      <w:proofErr w:type="spellEnd"/>
      <w:r w:rsidRPr="008E5499">
        <w:rPr>
          <w:rFonts w:ascii="Times New Roman" w:eastAsia="Times New Roman" w:hAnsi="Times New Roman" w:cs="Times New Roman"/>
          <w:sz w:val="28"/>
          <w:szCs w:val="28"/>
          <w:lang w:eastAsia="ru-RU"/>
        </w:rPr>
        <w:t xml:space="preserve"> Є.В. від 19 липня 2024 року справа № 757/31469/24-к клопотання Старшого слідчого в особливо важливих справах Головного слідчого управління Державного бюро розслідувань Польової І.В., погоджене Прокурором першого відділу другого управління процесуального керівництва досудовим розслідуванням та підтримання публічного обвинувачення Департаменту нагляду за додержанням законів органами Державного бюро розслідувань Офісу Генерального прокурора </w:t>
      </w:r>
      <w:proofErr w:type="spellStart"/>
      <w:r w:rsidRPr="008E5499">
        <w:rPr>
          <w:rFonts w:ascii="Times New Roman" w:eastAsia="Times New Roman" w:hAnsi="Times New Roman" w:cs="Times New Roman"/>
          <w:sz w:val="28"/>
          <w:szCs w:val="28"/>
          <w:lang w:eastAsia="ru-RU"/>
        </w:rPr>
        <w:t>Петрунею</w:t>
      </w:r>
      <w:proofErr w:type="spellEnd"/>
      <w:r w:rsidRPr="008E5499">
        <w:rPr>
          <w:rFonts w:ascii="Times New Roman" w:eastAsia="Times New Roman" w:hAnsi="Times New Roman" w:cs="Times New Roman"/>
          <w:sz w:val="28"/>
          <w:szCs w:val="28"/>
          <w:lang w:eastAsia="ru-RU"/>
        </w:rPr>
        <w:t xml:space="preserve"> Р.А., про застосування запобіжного заходу             у вигляді домашнього арешту до </w:t>
      </w:r>
      <w:r w:rsidR="00FF58F4">
        <w:rPr>
          <w:rFonts w:ascii="Times New Roman" w:eastAsia="Times New Roman" w:hAnsi="Times New Roman" w:cs="Times New Roman"/>
          <w:sz w:val="28"/>
          <w:szCs w:val="28"/>
          <w:lang w:eastAsia="ru-RU"/>
        </w:rPr>
        <w:t>ОСОБА_1</w:t>
      </w:r>
      <w:r w:rsidRPr="008E5499">
        <w:rPr>
          <w:rFonts w:ascii="Times New Roman" w:eastAsia="Times New Roman" w:hAnsi="Times New Roman" w:cs="Times New Roman"/>
          <w:sz w:val="28"/>
          <w:szCs w:val="28"/>
          <w:lang w:eastAsia="ru-RU"/>
        </w:rPr>
        <w:t xml:space="preserve">, </w:t>
      </w:r>
      <w:r w:rsidR="00FF58F4">
        <w:rPr>
          <w:rFonts w:ascii="Times New Roman" w:eastAsia="Times New Roman" w:hAnsi="Times New Roman" w:cs="Times New Roman"/>
          <w:sz w:val="28"/>
          <w:szCs w:val="28"/>
          <w:lang w:eastAsia="ru-RU"/>
        </w:rPr>
        <w:t>____</w:t>
      </w:r>
      <w:r w:rsidRPr="008E5499">
        <w:rPr>
          <w:rFonts w:ascii="Times New Roman" w:eastAsia="Times New Roman" w:hAnsi="Times New Roman" w:cs="Times New Roman"/>
          <w:sz w:val="28"/>
          <w:szCs w:val="28"/>
          <w:lang w:eastAsia="ru-RU"/>
        </w:rPr>
        <w:t xml:space="preserve"> року народження, підозрюваного у вчиненні кримінальних правопорушень, передбачених частиною третьою статті 27 частиною третьою статті 358, частиною четвертою статті 358, частиною другою статті 190 КК України, </w:t>
      </w:r>
      <w:r w:rsidRPr="00A72267">
        <w:rPr>
          <w:rFonts w:ascii="Times New Roman" w:eastAsia="Times New Roman" w:hAnsi="Times New Roman" w:cs="Times New Roman"/>
          <w:sz w:val="28"/>
          <w:szCs w:val="28"/>
          <w:lang w:eastAsia="ru-RU"/>
        </w:rPr>
        <w:t xml:space="preserve">                             </w:t>
      </w:r>
      <w:r w:rsidRPr="008E5499">
        <w:rPr>
          <w:rFonts w:ascii="Times New Roman" w:eastAsia="Times New Roman" w:hAnsi="Times New Roman" w:cs="Times New Roman"/>
          <w:sz w:val="28"/>
          <w:szCs w:val="28"/>
          <w:lang w:eastAsia="ru-RU"/>
        </w:rPr>
        <w:t xml:space="preserve">у кримінальному провадженні № </w:t>
      </w:r>
      <w:r w:rsidR="00FF58F4">
        <w:rPr>
          <w:rFonts w:ascii="Times New Roman" w:eastAsia="Times New Roman" w:hAnsi="Times New Roman" w:cs="Times New Roman"/>
          <w:sz w:val="28"/>
          <w:szCs w:val="28"/>
          <w:lang w:eastAsia="ru-RU"/>
        </w:rPr>
        <w:t>ІНФОРМАЦІЯ_2</w:t>
      </w:r>
      <w:r w:rsidRPr="008E5499">
        <w:rPr>
          <w:rFonts w:ascii="Times New Roman" w:eastAsia="Times New Roman" w:hAnsi="Times New Roman" w:cs="Times New Roman"/>
          <w:sz w:val="28"/>
          <w:szCs w:val="28"/>
          <w:lang w:eastAsia="ru-RU"/>
        </w:rPr>
        <w:t xml:space="preserve"> від 23 жовтня 2023 року задоволено частково.</w:t>
      </w:r>
    </w:p>
    <w:p w:rsidR="00CA384B" w:rsidRPr="008E5499" w:rsidRDefault="00CA384B" w:rsidP="00CA384B">
      <w:pPr>
        <w:suppressAutoHyphens/>
        <w:autoSpaceDE w:val="0"/>
        <w:autoSpaceDN w:val="0"/>
        <w:spacing w:after="0" w:line="240" w:lineRule="auto"/>
        <w:ind w:firstLine="567"/>
        <w:jc w:val="both"/>
        <w:textAlignment w:val="baseline"/>
        <w:rPr>
          <w:rFonts w:ascii="Times New Roman" w:eastAsia="Times New Roman" w:hAnsi="Times New Roman" w:cs="Times New Roman"/>
          <w:sz w:val="28"/>
          <w:szCs w:val="28"/>
          <w:lang w:eastAsia="ru-RU"/>
        </w:rPr>
      </w:pPr>
      <w:r w:rsidRPr="008E5499">
        <w:rPr>
          <w:rFonts w:ascii="Times New Roman" w:eastAsia="Times New Roman" w:hAnsi="Times New Roman" w:cs="Times New Roman"/>
          <w:sz w:val="28"/>
          <w:szCs w:val="28"/>
          <w:lang w:eastAsia="ru-RU"/>
        </w:rPr>
        <w:t xml:space="preserve">Застосувати до підозрюваного </w:t>
      </w:r>
      <w:r w:rsidR="00FF58F4">
        <w:rPr>
          <w:rFonts w:ascii="Times New Roman" w:eastAsia="Times New Roman" w:hAnsi="Times New Roman" w:cs="Times New Roman"/>
          <w:sz w:val="28"/>
          <w:szCs w:val="28"/>
          <w:lang w:eastAsia="ru-RU"/>
        </w:rPr>
        <w:t>ОСОБА_1</w:t>
      </w:r>
      <w:r w:rsidRPr="008E5499">
        <w:rPr>
          <w:rFonts w:ascii="Times New Roman" w:eastAsia="Times New Roman" w:hAnsi="Times New Roman" w:cs="Times New Roman"/>
          <w:sz w:val="28"/>
          <w:szCs w:val="28"/>
          <w:lang w:eastAsia="ru-RU"/>
        </w:rPr>
        <w:t xml:space="preserve"> запобіжний захід у вигляді домашнього арешту </w:t>
      </w:r>
      <w:r>
        <w:rPr>
          <w:rFonts w:ascii="Times New Roman" w:eastAsia="Times New Roman" w:hAnsi="Times New Roman" w:cs="Times New Roman"/>
          <w:sz w:val="28"/>
          <w:szCs w:val="28"/>
          <w:lang w:eastAsia="ru-RU"/>
        </w:rPr>
        <w:t>в період часу з 23 год. 00 хв. д</w:t>
      </w:r>
      <w:r w:rsidRPr="008E5499">
        <w:rPr>
          <w:rFonts w:ascii="Times New Roman" w:eastAsia="Times New Roman" w:hAnsi="Times New Roman" w:cs="Times New Roman"/>
          <w:sz w:val="28"/>
          <w:szCs w:val="28"/>
          <w:lang w:eastAsia="ru-RU"/>
        </w:rPr>
        <w:t xml:space="preserve">о 05 год. 00 хв. наступної доби строком до 11 вересня 2024 року включно, заборонивши йому залишати місце проживання за адресою: </w:t>
      </w:r>
      <w:r w:rsidR="00FF58F4">
        <w:rPr>
          <w:rFonts w:ascii="Times New Roman" w:eastAsia="Times New Roman" w:hAnsi="Times New Roman" w:cs="Times New Roman"/>
          <w:sz w:val="28"/>
          <w:szCs w:val="28"/>
          <w:lang w:eastAsia="ru-RU"/>
        </w:rPr>
        <w:t>___________</w:t>
      </w:r>
      <w:r w:rsidRPr="008E5499">
        <w:rPr>
          <w:rFonts w:ascii="Times New Roman" w:eastAsia="Times New Roman" w:hAnsi="Times New Roman" w:cs="Times New Roman"/>
          <w:sz w:val="28"/>
          <w:szCs w:val="28"/>
          <w:lang w:eastAsia="ru-RU"/>
        </w:rPr>
        <w:t>, за виключенням необхідності отримання медичної допомоги та необхідності прямувати до зони укриття від надзвичайних ситуацій воєнного, техногенного чи природного характеру.</w:t>
      </w:r>
    </w:p>
    <w:p w:rsidR="00CA384B" w:rsidRPr="008E5499" w:rsidRDefault="00CA384B" w:rsidP="00CA384B">
      <w:pPr>
        <w:suppressAutoHyphens/>
        <w:autoSpaceDE w:val="0"/>
        <w:autoSpaceDN w:val="0"/>
        <w:spacing w:after="0" w:line="240" w:lineRule="auto"/>
        <w:ind w:firstLine="567"/>
        <w:jc w:val="both"/>
        <w:textAlignment w:val="baseline"/>
        <w:rPr>
          <w:rFonts w:ascii="Times New Roman" w:eastAsia="Times New Roman" w:hAnsi="Times New Roman" w:cs="Times New Roman"/>
          <w:sz w:val="28"/>
          <w:szCs w:val="28"/>
          <w:lang w:eastAsia="ru-RU"/>
        </w:rPr>
      </w:pPr>
      <w:r w:rsidRPr="008E5499">
        <w:rPr>
          <w:rFonts w:ascii="Times New Roman" w:eastAsia="Times New Roman" w:hAnsi="Times New Roman" w:cs="Times New Roman"/>
          <w:sz w:val="28"/>
          <w:szCs w:val="28"/>
          <w:lang w:eastAsia="ru-RU"/>
        </w:rPr>
        <w:t>Незалежність судової влади є головною умовою забезпечення верховенства права, ефективного захисту прав і свобод людини і громадянина, юридичних осіб, інтересів суспільства і держави. Незалежність і недоторканність суддів гарантуються статтями 126 та 129 Конституції України, якими визначено, що суддя, здійснюючи правосуддя, є незалежним та керується верховенством права.</w:t>
      </w:r>
    </w:p>
    <w:p w:rsidR="00CA384B" w:rsidRPr="008E5499" w:rsidRDefault="00CA384B" w:rsidP="00CA384B">
      <w:pPr>
        <w:suppressAutoHyphens/>
        <w:autoSpaceDE w:val="0"/>
        <w:autoSpaceDN w:val="0"/>
        <w:spacing w:after="0" w:line="240" w:lineRule="auto"/>
        <w:ind w:firstLine="567"/>
        <w:jc w:val="both"/>
        <w:textAlignment w:val="baseline"/>
        <w:rPr>
          <w:rFonts w:ascii="Times New Roman" w:eastAsia="Times New Roman" w:hAnsi="Times New Roman" w:cs="Times New Roman"/>
          <w:sz w:val="28"/>
          <w:szCs w:val="28"/>
          <w:lang w:eastAsia="ru-RU"/>
        </w:rPr>
      </w:pPr>
      <w:r w:rsidRPr="008E5499">
        <w:rPr>
          <w:rFonts w:ascii="Times New Roman" w:eastAsia="Times New Roman" w:hAnsi="Times New Roman" w:cs="Times New Roman"/>
          <w:sz w:val="28"/>
          <w:szCs w:val="28"/>
          <w:lang w:eastAsia="ru-RU"/>
        </w:rPr>
        <w:t>Відповідно до статті 2 Закону України «Про судоустрій і статус суддів» суд, здійснюючи правосуддя на засадах верховенства права, забезпечує кожному право на справедливий суд та повагу до інших прав і свобод, гарантованих Конституцією і законами України, а також міжнародними договорами, згода на обов’язковість яких надана Верховною Радою України.</w:t>
      </w:r>
    </w:p>
    <w:p w:rsidR="00CA384B" w:rsidRPr="008E5499" w:rsidRDefault="00CA384B" w:rsidP="00CA384B">
      <w:pPr>
        <w:suppressAutoHyphens/>
        <w:autoSpaceDE w:val="0"/>
        <w:autoSpaceDN w:val="0"/>
        <w:spacing w:after="0" w:line="240" w:lineRule="auto"/>
        <w:ind w:firstLine="567"/>
        <w:jc w:val="both"/>
        <w:textAlignment w:val="baseline"/>
        <w:rPr>
          <w:rFonts w:ascii="Times New Roman" w:eastAsia="Times New Roman" w:hAnsi="Times New Roman" w:cs="Times New Roman"/>
          <w:sz w:val="28"/>
          <w:szCs w:val="28"/>
          <w:lang w:eastAsia="ru-RU"/>
        </w:rPr>
      </w:pPr>
      <w:r w:rsidRPr="008E5499">
        <w:rPr>
          <w:rFonts w:ascii="Times New Roman" w:eastAsia="Times New Roman" w:hAnsi="Times New Roman" w:cs="Times New Roman"/>
          <w:sz w:val="28"/>
          <w:szCs w:val="28"/>
          <w:lang w:eastAsia="ru-RU"/>
        </w:rPr>
        <w:t>Складаючи присягу судді, особа, призначена на посаду судді, присягає Українському народу, зокрема, дотримуватися етичних принципів і правил поведінки судді, не вчиняти дій, що порочать звання судді або підривають авторитет правосуддя (стаття 57 вказаного Закону).</w:t>
      </w:r>
    </w:p>
    <w:p w:rsidR="00CA384B" w:rsidRPr="008E5499" w:rsidRDefault="00CA384B" w:rsidP="00CA384B">
      <w:pPr>
        <w:suppressAutoHyphens/>
        <w:autoSpaceDE w:val="0"/>
        <w:autoSpaceDN w:val="0"/>
        <w:spacing w:after="0" w:line="240" w:lineRule="auto"/>
        <w:ind w:firstLine="567"/>
        <w:jc w:val="both"/>
        <w:textAlignment w:val="baseline"/>
        <w:rPr>
          <w:rFonts w:ascii="Times New Roman" w:eastAsia="Times New Roman" w:hAnsi="Times New Roman" w:cs="Times New Roman"/>
          <w:sz w:val="28"/>
          <w:szCs w:val="28"/>
          <w:lang w:eastAsia="ru-RU"/>
        </w:rPr>
      </w:pPr>
      <w:r w:rsidRPr="008E5499">
        <w:rPr>
          <w:rFonts w:ascii="Times New Roman" w:eastAsia="Times New Roman" w:hAnsi="Times New Roman" w:cs="Times New Roman"/>
          <w:sz w:val="28"/>
          <w:szCs w:val="28"/>
          <w:lang w:eastAsia="ru-RU"/>
        </w:rPr>
        <w:t>Здійснюючи правосуддя, суди є незалежними від будь-якого незаконного впливу. Суди здійснюють правосуддя на основі Конституції і законів України                   та на засадах верховенства права. Звернення до суду громадян, організацій                        чи посадових осіб, які відповідно до закону не є учасниками судового процесу, щодо розгляду конкретних справ судом не розглядаються, якщо інше не передбачено законом. Втручання у здійснення правосуддя, вплив на суд або суддів у будь-який спосіб, неповага до суду чи суддів, збирання, зберігання, використання і поширення інформації усно, письмово або в інший спосіб                             із метою дискредитації суду або впливу на безсторонність суду, заклики до невиконання судових рішень забороняються і мають наслідком відповідальність, установлену законом. Органи державної влади та органи місцевого самоврядування, їх посадові особи повинні утримуватися від заяв та дій, що можуть підірвати незалежність судової влади (частини перша – п’ята статті 6 Закону України «Про судоустрій і статус суддів»).</w:t>
      </w:r>
    </w:p>
    <w:p w:rsidR="00CA384B" w:rsidRPr="008E5499" w:rsidRDefault="00CA384B" w:rsidP="00CA384B">
      <w:pPr>
        <w:suppressAutoHyphens/>
        <w:autoSpaceDE w:val="0"/>
        <w:autoSpaceDN w:val="0"/>
        <w:spacing w:after="0" w:line="240" w:lineRule="auto"/>
        <w:ind w:firstLine="567"/>
        <w:jc w:val="both"/>
        <w:textAlignment w:val="baseline"/>
        <w:rPr>
          <w:rFonts w:ascii="Times New Roman" w:eastAsia="Times New Roman" w:hAnsi="Times New Roman" w:cs="Times New Roman"/>
          <w:sz w:val="28"/>
          <w:szCs w:val="28"/>
          <w:lang w:eastAsia="ru-RU"/>
        </w:rPr>
      </w:pPr>
      <w:r w:rsidRPr="008E5499">
        <w:rPr>
          <w:rFonts w:ascii="Times New Roman" w:eastAsia="Times New Roman" w:hAnsi="Times New Roman" w:cs="Times New Roman"/>
          <w:sz w:val="28"/>
          <w:szCs w:val="28"/>
          <w:lang w:eastAsia="ru-RU"/>
        </w:rPr>
        <w:t>Згідно з пунктом 2 частини сьомої статті 56 Закону України «Про судоустрій і статус суддів» суддя зобов’язаний дотримуватися правил суддівської етики, у тому числі виявляти та підтримувати високі стандарти поведінки у будь-якій діяльності з метою укріплення суспільної довіри до суду, забезпечення впевненості суспільства в чесності та непідкупності суддів.</w:t>
      </w:r>
    </w:p>
    <w:p w:rsidR="00CA384B" w:rsidRPr="008E5499" w:rsidRDefault="00CA384B" w:rsidP="00CA384B">
      <w:pPr>
        <w:suppressAutoHyphens/>
        <w:autoSpaceDE w:val="0"/>
        <w:autoSpaceDN w:val="0"/>
        <w:spacing w:after="0" w:line="240" w:lineRule="auto"/>
        <w:ind w:firstLine="567"/>
        <w:jc w:val="both"/>
        <w:textAlignment w:val="baseline"/>
        <w:rPr>
          <w:rFonts w:ascii="Times New Roman" w:eastAsia="Times New Roman" w:hAnsi="Times New Roman" w:cs="Times New Roman"/>
          <w:sz w:val="28"/>
          <w:szCs w:val="28"/>
          <w:lang w:eastAsia="ru-RU"/>
        </w:rPr>
      </w:pPr>
      <w:r w:rsidRPr="008E5499">
        <w:rPr>
          <w:rFonts w:ascii="Times New Roman" w:eastAsia="Times New Roman" w:hAnsi="Times New Roman" w:cs="Times New Roman"/>
          <w:sz w:val="28"/>
          <w:szCs w:val="28"/>
          <w:lang w:eastAsia="ru-RU"/>
        </w:rPr>
        <w:t xml:space="preserve">У Кодексі суддівської етики, затвердженому XI з’їздом суддів України               22 лютого 2013 року, закріплено, що суддя повинен бути прикладом неухильного додержання вимог закону і принципу верховенства права, присяги судді, а також дотримання високих стандартів поведінки з метою зміцнення довіри громадян у чесність, незалежність, неупередженість та справедливість суду. Суддя                         має уникати </w:t>
      </w:r>
      <w:proofErr w:type="spellStart"/>
      <w:r w:rsidRPr="008E5499">
        <w:rPr>
          <w:rFonts w:ascii="Times New Roman" w:eastAsia="Times New Roman" w:hAnsi="Times New Roman" w:cs="Times New Roman"/>
          <w:sz w:val="28"/>
          <w:szCs w:val="28"/>
          <w:lang w:eastAsia="ru-RU"/>
        </w:rPr>
        <w:t>позапроцесуальних</w:t>
      </w:r>
      <w:proofErr w:type="spellEnd"/>
      <w:r w:rsidRPr="008E5499">
        <w:rPr>
          <w:rFonts w:ascii="Times New Roman" w:eastAsia="Times New Roman" w:hAnsi="Times New Roman" w:cs="Times New Roman"/>
          <w:sz w:val="28"/>
          <w:szCs w:val="28"/>
          <w:lang w:eastAsia="ru-RU"/>
        </w:rPr>
        <w:t xml:space="preserve"> взаємовідносин з одним із учасників процесу або його представником у справі за відсутності інших учасників процесу, а також будь-якого незаконного впливу на його діяльність, пов’язану зі здійсненням правосуддя, та не має права використовувати своє посадове становище                               в особистих інтересах чи в інтересах інших осіб та не повинен дозволяти цього іншим. Суддя має докладати всіх зусиль до того, щоб, на думку розсудливої, законослухняної та поінформованої людини, його поведінка була бездоганною.</w:t>
      </w:r>
    </w:p>
    <w:p w:rsidR="00CA384B" w:rsidRPr="008E5499" w:rsidRDefault="00CA384B" w:rsidP="00CA384B">
      <w:pPr>
        <w:suppressAutoHyphens/>
        <w:autoSpaceDE w:val="0"/>
        <w:autoSpaceDN w:val="0"/>
        <w:spacing w:after="0" w:line="240" w:lineRule="auto"/>
        <w:ind w:firstLine="567"/>
        <w:jc w:val="both"/>
        <w:textAlignment w:val="baseline"/>
        <w:rPr>
          <w:rFonts w:ascii="Times New Roman" w:eastAsia="Times New Roman" w:hAnsi="Times New Roman" w:cs="Times New Roman"/>
          <w:sz w:val="28"/>
          <w:szCs w:val="28"/>
          <w:lang w:eastAsia="ru-RU"/>
        </w:rPr>
      </w:pPr>
      <w:r w:rsidRPr="008E5499">
        <w:rPr>
          <w:rFonts w:ascii="Times New Roman" w:eastAsia="Times New Roman" w:hAnsi="Times New Roman" w:cs="Times New Roman"/>
          <w:sz w:val="28"/>
          <w:szCs w:val="28"/>
          <w:lang w:eastAsia="ru-RU"/>
        </w:rPr>
        <w:t>Приймаючи присягу відповідно до статті 57 Закону України «Про судоустрій і статус суддів», суддя урочисто присягає об’єктивно, безсторонньо, неупереджено, незалежно, справедливо та кваліфіковано здійснювати правосуддя від імені України, керуючись принципом верховенства права, підкоряючись лише закону, чесно і сумлінно здійснювати повноваження                         та виконувати обов’язки судді, дотримуватися етичних принципів і правил поведінки судді, не вчиняти дій, що порочать звання судді або підривають авторитет правосуддя.</w:t>
      </w:r>
    </w:p>
    <w:p w:rsidR="00CA384B" w:rsidRPr="008E5499" w:rsidRDefault="00CA384B" w:rsidP="00CA384B">
      <w:pPr>
        <w:suppressAutoHyphens/>
        <w:autoSpaceDE w:val="0"/>
        <w:autoSpaceDN w:val="0"/>
        <w:spacing w:after="0" w:line="240" w:lineRule="auto"/>
        <w:ind w:firstLine="567"/>
        <w:jc w:val="both"/>
        <w:textAlignment w:val="baseline"/>
        <w:rPr>
          <w:rFonts w:ascii="Times New Roman" w:eastAsia="Times New Roman" w:hAnsi="Times New Roman" w:cs="Times New Roman"/>
          <w:sz w:val="28"/>
          <w:szCs w:val="28"/>
          <w:lang w:eastAsia="ru-RU"/>
        </w:rPr>
      </w:pPr>
      <w:r w:rsidRPr="008E5499">
        <w:rPr>
          <w:rFonts w:ascii="Times New Roman" w:eastAsia="Times New Roman" w:hAnsi="Times New Roman" w:cs="Times New Roman"/>
          <w:sz w:val="28"/>
          <w:szCs w:val="28"/>
          <w:lang w:eastAsia="ru-RU"/>
        </w:rPr>
        <w:t>Відповідно до пункту 21 Висновку № 3 (2002) Консультативної ради європейських суддів (далі – КРЄС) судді повинні за всіх обставин діяти безсторонньо з тим, щоб забезпечити відсутність правомірних підстав                               у громадян підозрювати якусь упередженість. У цьому відношенні безсторонність повинна бути очевидною як під час виконання суддею судових функцій, так і інших дій.</w:t>
      </w:r>
    </w:p>
    <w:p w:rsidR="00CA384B" w:rsidRPr="008E5499" w:rsidRDefault="00CA384B" w:rsidP="00CA384B">
      <w:pPr>
        <w:suppressAutoHyphens/>
        <w:autoSpaceDE w:val="0"/>
        <w:autoSpaceDN w:val="0"/>
        <w:spacing w:after="0" w:line="240" w:lineRule="auto"/>
        <w:ind w:firstLine="567"/>
        <w:jc w:val="both"/>
        <w:textAlignment w:val="baseline"/>
        <w:rPr>
          <w:rFonts w:ascii="Times New Roman" w:eastAsia="Times New Roman" w:hAnsi="Times New Roman" w:cs="Times New Roman"/>
          <w:sz w:val="28"/>
          <w:szCs w:val="28"/>
          <w:lang w:eastAsia="ru-RU"/>
        </w:rPr>
      </w:pPr>
      <w:r w:rsidRPr="008E5499">
        <w:rPr>
          <w:rFonts w:ascii="Times New Roman" w:eastAsia="Times New Roman" w:hAnsi="Times New Roman" w:cs="Times New Roman"/>
          <w:sz w:val="28"/>
          <w:szCs w:val="28"/>
          <w:lang w:eastAsia="ru-RU"/>
        </w:rPr>
        <w:t>У пункті 12 Висновку № 1 (2001) КРЄС наголосила: «судовій владі повинні довіряти не лише сторони окремої судової справи, а й суспільство в цілому. Таким чином, суддя не просто повинен насправді бути вільним від будь-яких зв’язків, прихильностей, упередженості, він чи вона повинні вважатися вільними від цього з точки зору розсудливого спостерігача. У протилежному випадку довіру до судової влади може бути підірвано». Отже, є тісний зв’язок                             між незалежністю та об’єктивною неупередженістю.</w:t>
      </w:r>
    </w:p>
    <w:p w:rsidR="00CA384B" w:rsidRPr="008E5499" w:rsidRDefault="00CA384B" w:rsidP="00CA384B">
      <w:pPr>
        <w:suppressAutoHyphens/>
        <w:autoSpaceDE w:val="0"/>
        <w:autoSpaceDN w:val="0"/>
        <w:spacing w:after="0" w:line="240" w:lineRule="auto"/>
        <w:ind w:firstLine="567"/>
        <w:jc w:val="both"/>
        <w:textAlignment w:val="baseline"/>
        <w:rPr>
          <w:rFonts w:ascii="Times New Roman" w:eastAsia="Times New Roman" w:hAnsi="Times New Roman" w:cs="Times New Roman"/>
          <w:sz w:val="28"/>
          <w:szCs w:val="28"/>
          <w:lang w:eastAsia="ru-RU"/>
        </w:rPr>
      </w:pPr>
      <w:r w:rsidRPr="008E5499">
        <w:rPr>
          <w:rFonts w:ascii="Times New Roman" w:eastAsia="Times New Roman" w:hAnsi="Times New Roman" w:cs="Times New Roman"/>
          <w:sz w:val="28"/>
          <w:szCs w:val="28"/>
          <w:lang w:eastAsia="ru-RU"/>
        </w:rPr>
        <w:t xml:space="preserve">Згідно з практикою Європейського суду з прав людини (далі – ЄСПЛ) не є порушенням статті 6 Конвенції з прав людини і основоположних свобод (далі – Конвенція) притягнення особи до дисциплінарної відповідальності на основі відомостей про факти, встановлені у кримінальному провадженні, якщо такі відомості аналізувалися під кутом зору правил службової етики, навіть якщо особа у кримінальному провадженні була виправданою (рішення Європейської комісії з прав людини у справі «X. v. </w:t>
      </w:r>
      <w:proofErr w:type="spellStart"/>
      <w:r w:rsidRPr="008E5499">
        <w:rPr>
          <w:rFonts w:ascii="Times New Roman" w:eastAsia="Times New Roman" w:hAnsi="Times New Roman" w:cs="Times New Roman"/>
          <w:sz w:val="28"/>
          <w:szCs w:val="28"/>
          <w:lang w:eastAsia="ru-RU"/>
        </w:rPr>
        <w:t>Austria</w:t>
      </w:r>
      <w:proofErr w:type="spellEnd"/>
      <w:r w:rsidRPr="008E5499">
        <w:rPr>
          <w:rFonts w:ascii="Times New Roman" w:eastAsia="Times New Roman" w:hAnsi="Times New Roman" w:cs="Times New Roman"/>
          <w:sz w:val="28"/>
          <w:szCs w:val="28"/>
          <w:lang w:eastAsia="ru-RU"/>
        </w:rPr>
        <w:t xml:space="preserve">» про неприйнятність заяви                            № 9295/81) чи таке провадження було закрите (рішення Європейської комісії                 з прав людини у справі «С. v. </w:t>
      </w:r>
      <w:proofErr w:type="spellStart"/>
      <w:r w:rsidRPr="008E5499">
        <w:rPr>
          <w:rFonts w:ascii="Times New Roman" w:eastAsia="Times New Roman" w:hAnsi="Times New Roman" w:cs="Times New Roman"/>
          <w:sz w:val="28"/>
          <w:szCs w:val="28"/>
          <w:lang w:eastAsia="ru-RU"/>
        </w:rPr>
        <w:t>the</w:t>
      </w:r>
      <w:proofErr w:type="spellEnd"/>
      <w:r w:rsidRPr="008E5499">
        <w:rPr>
          <w:rFonts w:ascii="Times New Roman" w:eastAsia="Times New Roman" w:hAnsi="Times New Roman" w:cs="Times New Roman"/>
          <w:sz w:val="28"/>
          <w:szCs w:val="28"/>
          <w:lang w:eastAsia="ru-RU"/>
        </w:rPr>
        <w:t xml:space="preserve"> </w:t>
      </w:r>
      <w:proofErr w:type="spellStart"/>
      <w:r w:rsidRPr="008E5499">
        <w:rPr>
          <w:rFonts w:ascii="Times New Roman" w:eastAsia="Times New Roman" w:hAnsi="Times New Roman" w:cs="Times New Roman"/>
          <w:sz w:val="28"/>
          <w:szCs w:val="28"/>
          <w:lang w:eastAsia="ru-RU"/>
        </w:rPr>
        <w:t>United</w:t>
      </w:r>
      <w:proofErr w:type="spellEnd"/>
      <w:r w:rsidRPr="008E5499">
        <w:rPr>
          <w:rFonts w:ascii="Times New Roman" w:eastAsia="Times New Roman" w:hAnsi="Times New Roman" w:cs="Times New Roman"/>
          <w:sz w:val="28"/>
          <w:szCs w:val="28"/>
          <w:lang w:eastAsia="ru-RU"/>
        </w:rPr>
        <w:t xml:space="preserve"> </w:t>
      </w:r>
      <w:proofErr w:type="spellStart"/>
      <w:r w:rsidRPr="008E5499">
        <w:rPr>
          <w:rFonts w:ascii="Times New Roman" w:eastAsia="Times New Roman" w:hAnsi="Times New Roman" w:cs="Times New Roman"/>
          <w:sz w:val="28"/>
          <w:szCs w:val="28"/>
          <w:lang w:eastAsia="ru-RU"/>
        </w:rPr>
        <w:t>Kingdom</w:t>
      </w:r>
      <w:proofErr w:type="spellEnd"/>
      <w:r w:rsidRPr="008E5499">
        <w:rPr>
          <w:rFonts w:ascii="Times New Roman" w:eastAsia="Times New Roman" w:hAnsi="Times New Roman" w:cs="Times New Roman"/>
          <w:sz w:val="28"/>
          <w:szCs w:val="28"/>
          <w:lang w:eastAsia="ru-RU"/>
        </w:rPr>
        <w:t>» про неприйнятність заяви                    № 11882/85).</w:t>
      </w:r>
    </w:p>
    <w:p w:rsidR="00CA384B" w:rsidRPr="008E5499" w:rsidRDefault="00CA384B" w:rsidP="00CA384B">
      <w:pPr>
        <w:suppressAutoHyphens/>
        <w:autoSpaceDE w:val="0"/>
        <w:autoSpaceDN w:val="0"/>
        <w:spacing w:after="0" w:line="240" w:lineRule="auto"/>
        <w:ind w:firstLine="567"/>
        <w:jc w:val="both"/>
        <w:textAlignment w:val="baseline"/>
        <w:rPr>
          <w:rFonts w:ascii="Times New Roman" w:eastAsia="Times New Roman" w:hAnsi="Times New Roman" w:cs="Times New Roman"/>
          <w:sz w:val="28"/>
          <w:szCs w:val="28"/>
          <w:lang w:eastAsia="ru-RU"/>
        </w:rPr>
      </w:pPr>
      <w:r w:rsidRPr="008E5499">
        <w:rPr>
          <w:rFonts w:ascii="Times New Roman" w:eastAsia="Times New Roman" w:hAnsi="Times New Roman" w:cs="Times New Roman"/>
          <w:sz w:val="28"/>
          <w:szCs w:val="28"/>
          <w:lang w:eastAsia="ru-RU"/>
        </w:rPr>
        <w:t>Гарантована пунктом 2 статті 6 Конвенції презумпція невинуватості застосовується до процедури, яка за своєю суттю є кримінальною і в межах якої суд робить висновок про вину особи саме у кримінально-правовому сенсі (рішення ЄСПЛ у справі «</w:t>
      </w:r>
      <w:proofErr w:type="spellStart"/>
      <w:r w:rsidRPr="008E5499">
        <w:rPr>
          <w:rFonts w:ascii="Times New Roman" w:eastAsia="Times New Roman" w:hAnsi="Times New Roman" w:cs="Times New Roman"/>
          <w:sz w:val="28"/>
          <w:szCs w:val="28"/>
          <w:lang w:eastAsia="ru-RU"/>
        </w:rPr>
        <w:t>Ringvold</w:t>
      </w:r>
      <w:proofErr w:type="spellEnd"/>
      <w:r w:rsidRPr="008E5499">
        <w:rPr>
          <w:rFonts w:ascii="Times New Roman" w:eastAsia="Times New Roman" w:hAnsi="Times New Roman" w:cs="Times New Roman"/>
          <w:sz w:val="28"/>
          <w:szCs w:val="28"/>
          <w:lang w:eastAsia="ru-RU"/>
        </w:rPr>
        <w:t xml:space="preserve"> v. </w:t>
      </w:r>
      <w:proofErr w:type="spellStart"/>
      <w:r w:rsidRPr="008E5499">
        <w:rPr>
          <w:rFonts w:ascii="Times New Roman" w:eastAsia="Times New Roman" w:hAnsi="Times New Roman" w:cs="Times New Roman"/>
          <w:sz w:val="28"/>
          <w:szCs w:val="28"/>
          <w:lang w:eastAsia="ru-RU"/>
        </w:rPr>
        <w:t>Norway</w:t>
      </w:r>
      <w:proofErr w:type="spellEnd"/>
      <w:r w:rsidRPr="008E5499">
        <w:rPr>
          <w:rFonts w:ascii="Times New Roman" w:eastAsia="Times New Roman" w:hAnsi="Times New Roman" w:cs="Times New Roman"/>
          <w:sz w:val="28"/>
          <w:szCs w:val="28"/>
          <w:lang w:eastAsia="ru-RU"/>
        </w:rPr>
        <w:t>», заява № 34964/97). Отже, зазначена гарантія не може бути поширена на дисциплінарні провадження, які згідно з пунктом 1 статті 6 Конвенції охоплюються поняттям спору щодо прав та обов’язків цивільного характеру (стандарти доказування у дисциплінарній процедурі та у кримінальному провадженні істотно відрізняються).</w:t>
      </w:r>
    </w:p>
    <w:p w:rsidR="00CA384B" w:rsidRPr="008E5499" w:rsidRDefault="00CA384B" w:rsidP="00CA384B">
      <w:pPr>
        <w:suppressAutoHyphens/>
        <w:autoSpaceDE w:val="0"/>
        <w:autoSpaceDN w:val="0"/>
        <w:spacing w:after="0" w:line="240" w:lineRule="auto"/>
        <w:ind w:firstLine="567"/>
        <w:jc w:val="both"/>
        <w:textAlignment w:val="baseline"/>
        <w:rPr>
          <w:rFonts w:ascii="Times New Roman" w:eastAsia="Times New Roman" w:hAnsi="Times New Roman" w:cs="Times New Roman"/>
          <w:sz w:val="28"/>
          <w:szCs w:val="28"/>
          <w:lang w:eastAsia="ru-RU"/>
        </w:rPr>
      </w:pPr>
      <w:r w:rsidRPr="008E5499">
        <w:rPr>
          <w:rFonts w:ascii="Times New Roman" w:eastAsia="Times New Roman" w:hAnsi="Times New Roman" w:cs="Times New Roman"/>
          <w:sz w:val="28"/>
          <w:szCs w:val="28"/>
          <w:lang w:eastAsia="ru-RU"/>
        </w:rPr>
        <w:t>Відповідно до пункту 3 частини першої статті 106 Закону України «Про судоустрій і статус суддів» суддю може бути притягнуто до дисциплінарної відповідальності в порядку дисциплінарного провадження з підстав: допущення суддею поведінки, що порочить звання судді або підриває авторитет правосуддя, зокрема в питаннях моралі, чесності, непідкупності, відповідності способу життя судді його статусу, дотримання інших норм суддівської етики та стандартів поведінки, які забезпечують суспільну довіру до суду, прояв неповаги до інших суддів, адвокатів, експертів, свідків чи інших учасників судового процесу.</w:t>
      </w:r>
    </w:p>
    <w:p w:rsidR="00CA384B" w:rsidRPr="008E5499" w:rsidRDefault="00CA384B" w:rsidP="00CA384B">
      <w:pPr>
        <w:suppressAutoHyphens/>
        <w:autoSpaceDE w:val="0"/>
        <w:autoSpaceDN w:val="0"/>
        <w:spacing w:after="0" w:line="240" w:lineRule="auto"/>
        <w:ind w:firstLine="567"/>
        <w:jc w:val="both"/>
        <w:textAlignment w:val="baseline"/>
        <w:rPr>
          <w:rFonts w:ascii="Times New Roman" w:eastAsia="Times New Roman" w:hAnsi="Times New Roman" w:cs="Times New Roman"/>
          <w:sz w:val="28"/>
          <w:szCs w:val="28"/>
          <w:lang w:eastAsia="ru-RU"/>
        </w:rPr>
      </w:pPr>
      <w:r w:rsidRPr="008E5499">
        <w:rPr>
          <w:rFonts w:ascii="Times New Roman" w:eastAsia="Times New Roman" w:hAnsi="Times New Roman" w:cs="Times New Roman"/>
          <w:sz w:val="28"/>
          <w:szCs w:val="28"/>
          <w:lang w:eastAsia="ru-RU"/>
        </w:rPr>
        <w:t xml:space="preserve">Зазначене може свідчити про наявність в діях судді Броварського міськрайонного суду Київської області </w:t>
      </w:r>
      <w:proofErr w:type="spellStart"/>
      <w:r w:rsidRPr="008E5499">
        <w:rPr>
          <w:rFonts w:ascii="Times New Roman" w:eastAsia="Times New Roman" w:hAnsi="Times New Roman" w:cs="Times New Roman"/>
          <w:sz w:val="28"/>
          <w:szCs w:val="28"/>
          <w:lang w:eastAsia="ru-RU"/>
        </w:rPr>
        <w:t>Сердинського</w:t>
      </w:r>
      <w:proofErr w:type="spellEnd"/>
      <w:r w:rsidRPr="008E5499">
        <w:rPr>
          <w:rFonts w:ascii="Times New Roman" w:eastAsia="Times New Roman" w:hAnsi="Times New Roman" w:cs="Times New Roman"/>
          <w:sz w:val="28"/>
          <w:szCs w:val="28"/>
          <w:lang w:eastAsia="ru-RU"/>
        </w:rPr>
        <w:t xml:space="preserve"> В.С. ознак дисциплінарного проступку, передбаченого Законом України «Про судоустрій і статус суддів», а саме: допущення суддею поведінки, що порочить звання судді або підриває авторитет правосуддя, зокрема в питаннях моралі, чесності, непідкупності, відповідності способу життя судді його статусу, дотримання інших норм суддівської етики та стандартів поведінки, які забезпечують суспільну довіру до суду, прояв неповаги до інших суддів, адвокатів, експертів, свідків чи інших учасників судового процесу (пункт 3 частини першої статті 106).</w:t>
      </w:r>
    </w:p>
    <w:p w:rsidR="00CA384B" w:rsidRPr="008E5499" w:rsidRDefault="00CA384B" w:rsidP="00CA384B">
      <w:pPr>
        <w:suppressAutoHyphens/>
        <w:autoSpaceDE w:val="0"/>
        <w:autoSpaceDN w:val="0"/>
        <w:spacing w:after="0" w:line="240" w:lineRule="auto"/>
        <w:ind w:firstLine="567"/>
        <w:jc w:val="both"/>
        <w:textAlignment w:val="baseline"/>
        <w:rPr>
          <w:rFonts w:ascii="Times New Roman" w:eastAsia="Times New Roman" w:hAnsi="Times New Roman" w:cs="Times New Roman"/>
          <w:sz w:val="28"/>
          <w:szCs w:val="28"/>
          <w:lang w:eastAsia="ru-RU"/>
        </w:rPr>
      </w:pPr>
      <w:r w:rsidRPr="008E5499">
        <w:rPr>
          <w:rFonts w:ascii="Times New Roman" w:eastAsia="Times New Roman" w:hAnsi="Times New Roman" w:cs="Times New Roman"/>
          <w:sz w:val="28"/>
          <w:szCs w:val="28"/>
          <w:lang w:eastAsia="ru-RU"/>
        </w:rPr>
        <w:t xml:space="preserve">З огляду на викладене Друга Дисциплінарна палата Вищої ради правосуддя дійшла висновку про наявність підстав для відкриття дисциплінарної справи стосовно судді Броварського міськрайонного суду Київської області </w:t>
      </w:r>
      <w:proofErr w:type="spellStart"/>
      <w:r w:rsidRPr="008E5499">
        <w:rPr>
          <w:rFonts w:ascii="Times New Roman" w:eastAsia="Times New Roman" w:hAnsi="Times New Roman" w:cs="Times New Roman"/>
          <w:sz w:val="28"/>
          <w:szCs w:val="28"/>
          <w:lang w:eastAsia="ru-RU"/>
        </w:rPr>
        <w:t>Сердинського</w:t>
      </w:r>
      <w:proofErr w:type="spellEnd"/>
      <w:r w:rsidRPr="008E5499">
        <w:rPr>
          <w:rFonts w:ascii="Times New Roman" w:eastAsia="Times New Roman" w:hAnsi="Times New Roman" w:cs="Times New Roman"/>
          <w:sz w:val="28"/>
          <w:szCs w:val="28"/>
          <w:lang w:eastAsia="ru-RU"/>
        </w:rPr>
        <w:t xml:space="preserve"> В.С. за ознаками в його діях дисциплінарного проступку, визначеного пунктом 3 частини першої статті 106 Закону України «Про судоустрій і статус суддів».</w:t>
      </w:r>
    </w:p>
    <w:p w:rsidR="00CA384B" w:rsidRPr="008E5499" w:rsidRDefault="00CA384B" w:rsidP="00CA384B">
      <w:pPr>
        <w:suppressAutoHyphens/>
        <w:autoSpaceDE w:val="0"/>
        <w:autoSpaceDN w:val="0"/>
        <w:spacing w:after="0" w:line="240" w:lineRule="auto"/>
        <w:ind w:firstLine="567"/>
        <w:jc w:val="both"/>
        <w:textAlignment w:val="baseline"/>
        <w:rPr>
          <w:rFonts w:ascii="Times New Roman" w:eastAsia="Times New Roman" w:hAnsi="Times New Roman" w:cs="Times New Roman"/>
          <w:sz w:val="28"/>
          <w:szCs w:val="28"/>
          <w:lang w:eastAsia="ru-RU"/>
        </w:rPr>
      </w:pPr>
      <w:r w:rsidRPr="008E5499">
        <w:rPr>
          <w:rFonts w:ascii="Times New Roman" w:eastAsia="Times New Roman" w:hAnsi="Times New Roman" w:cs="Times New Roman"/>
          <w:sz w:val="28"/>
          <w:szCs w:val="28"/>
          <w:lang w:eastAsia="ru-RU"/>
        </w:rPr>
        <w:t>Крім того, ухвалою Другої Дисциплінарної палати Вищої ради правосуддя від 31</w:t>
      </w:r>
      <w:r>
        <w:rPr>
          <w:rFonts w:ascii="Times New Roman" w:eastAsia="Times New Roman" w:hAnsi="Times New Roman" w:cs="Times New Roman"/>
          <w:sz w:val="28"/>
          <w:szCs w:val="28"/>
          <w:lang w:eastAsia="ru-RU"/>
        </w:rPr>
        <w:t xml:space="preserve"> липня </w:t>
      </w:r>
      <w:r w:rsidRPr="008E5499">
        <w:rPr>
          <w:rFonts w:ascii="Times New Roman" w:eastAsia="Times New Roman" w:hAnsi="Times New Roman" w:cs="Times New Roman"/>
          <w:sz w:val="28"/>
          <w:szCs w:val="28"/>
          <w:lang w:eastAsia="ru-RU"/>
        </w:rPr>
        <w:t xml:space="preserve">2024 року № 2346/2дп/15-24 відкрито дисциплінарну справу за дисциплінарними скаргами Чижик Т.В. (єдиний унікальний номер </w:t>
      </w:r>
      <w:r>
        <w:rPr>
          <w:rFonts w:ascii="Times New Roman" w:eastAsia="Times New Roman" w:hAnsi="Times New Roman" w:cs="Times New Roman"/>
          <w:sz w:val="28"/>
          <w:szCs w:val="28"/>
          <w:lang w:eastAsia="ru-RU"/>
        </w:rPr>
        <w:t xml:space="preserve">                                          </w:t>
      </w:r>
      <w:r w:rsidRPr="008E5499">
        <w:rPr>
          <w:rFonts w:ascii="Times New Roman" w:eastAsia="Times New Roman" w:hAnsi="Times New Roman" w:cs="Times New Roman"/>
          <w:sz w:val="28"/>
          <w:szCs w:val="28"/>
          <w:lang w:eastAsia="ru-RU"/>
        </w:rPr>
        <w:t xml:space="preserve">Ч-153/22/7-23), адвоката Головіної О.О., яка діє в інтересах </w:t>
      </w:r>
      <w:proofErr w:type="spellStart"/>
      <w:r w:rsidRPr="008E5499">
        <w:rPr>
          <w:rFonts w:ascii="Times New Roman" w:eastAsia="Times New Roman" w:hAnsi="Times New Roman" w:cs="Times New Roman"/>
          <w:sz w:val="28"/>
          <w:szCs w:val="28"/>
          <w:lang w:eastAsia="ru-RU"/>
        </w:rPr>
        <w:t>Голіченка</w:t>
      </w:r>
      <w:proofErr w:type="spellEnd"/>
      <w:r>
        <w:rPr>
          <w:rFonts w:ascii="Times New Roman" w:eastAsia="Times New Roman" w:hAnsi="Times New Roman" w:cs="Times New Roman"/>
          <w:sz w:val="28"/>
          <w:szCs w:val="28"/>
          <w:lang w:eastAsia="ru-RU"/>
        </w:rPr>
        <w:t xml:space="preserve"> Є.М. (єдиний унікальний номер</w:t>
      </w:r>
      <w:r w:rsidRPr="008E5499">
        <w:rPr>
          <w:rFonts w:ascii="Times New Roman" w:eastAsia="Times New Roman" w:hAnsi="Times New Roman" w:cs="Times New Roman"/>
          <w:sz w:val="28"/>
          <w:szCs w:val="28"/>
          <w:lang w:eastAsia="ru-RU"/>
        </w:rPr>
        <w:t xml:space="preserve"> Г-4190/0/7-23) на дії судді Броварського міськрайонного суду Київської області </w:t>
      </w:r>
      <w:proofErr w:type="spellStart"/>
      <w:r w:rsidRPr="008E5499">
        <w:rPr>
          <w:rFonts w:ascii="Times New Roman" w:eastAsia="Times New Roman" w:hAnsi="Times New Roman" w:cs="Times New Roman"/>
          <w:sz w:val="28"/>
          <w:szCs w:val="28"/>
          <w:lang w:eastAsia="ru-RU"/>
        </w:rPr>
        <w:t>Сердинського</w:t>
      </w:r>
      <w:proofErr w:type="spellEnd"/>
      <w:r w:rsidRPr="008E5499">
        <w:rPr>
          <w:rFonts w:ascii="Times New Roman" w:eastAsia="Times New Roman" w:hAnsi="Times New Roman" w:cs="Times New Roman"/>
          <w:sz w:val="28"/>
          <w:szCs w:val="28"/>
          <w:lang w:eastAsia="ru-RU"/>
        </w:rPr>
        <w:t xml:space="preserve"> В.С., доповідач – член Другої Дисциплінарної палати Вищої ради правосуддя Мельник О.П.</w:t>
      </w:r>
    </w:p>
    <w:p w:rsidR="00CA384B" w:rsidRPr="008E5499" w:rsidRDefault="00CA384B" w:rsidP="00CA384B">
      <w:pPr>
        <w:suppressAutoHyphens/>
        <w:autoSpaceDE w:val="0"/>
        <w:autoSpaceDN w:val="0"/>
        <w:spacing w:after="0" w:line="240" w:lineRule="auto"/>
        <w:ind w:firstLine="567"/>
        <w:jc w:val="both"/>
        <w:textAlignment w:val="baseline"/>
        <w:rPr>
          <w:rFonts w:ascii="Times New Roman" w:eastAsia="Times New Roman" w:hAnsi="Times New Roman" w:cs="Times New Roman"/>
          <w:sz w:val="28"/>
          <w:szCs w:val="28"/>
          <w:lang w:eastAsia="ru-RU"/>
        </w:rPr>
      </w:pPr>
      <w:r w:rsidRPr="008E5499">
        <w:rPr>
          <w:rFonts w:ascii="Times New Roman" w:eastAsia="Times New Roman" w:hAnsi="Times New Roman" w:cs="Times New Roman"/>
          <w:sz w:val="28"/>
          <w:szCs w:val="28"/>
          <w:lang w:eastAsia="ru-RU"/>
        </w:rPr>
        <w:t>Відповідно до частини одинадцятої статті 49 Закону України «Про Вищу раду правосуддя» дисциплінарна палата може своїм рішенням об’єднати в одну дисциплінарну справу кілька дисциплінарних справ, які перебувають у її провадженні.</w:t>
      </w:r>
    </w:p>
    <w:p w:rsidR="00CA384B" w:rsidRPr="008E5499" w:rsidRDefault="00CA384B" w:rsidP="00CA384B">
      <w:pPr>
        <w:suppressAutoHyphens/>
        <w:autoSpaceDE w:val="0"/>
        <w:autoSpaceDN w:val="0"/>
        <w:spacing w:after="0" w:line="240" w:lineRule="auto"/>
        <w:ind w:firstLine="567"/>
        <w:jc w:val="both"/>
        <w:textAlignment w:val="baseline"/>
        <w:rPr>
          <w:rFonts w:ascii="Times New Roman" w:eastAsia="Times New Roman" w:hAnsi="Times New Roman" w:cs="Times New Roman"/>
          <w:sz w:val="28"/>
          <w:szCs w:val="28"/>
          <w:lang w:eastAsia="ru-RU"/>
        </w:rPr>
      </w:pPr>
      <w:r w:rsidRPr="008E5499">
        <w:rPr>
          <w:rFonts w:ascii="Times New Roman" w:eastAsia="Times New Roman" w:hAnsi="Times New Roman" w:cs="Times New Roman"/>
          <w:sz w:val="28"/>
          <w:szCs w:val="28"/>
          <w:lang w:eastAsia="ru-RU"/>
        </w:rPr>
        <w:t xml:space="preserve">Пунктом 13.34 Регламенту Вищої ради правосуддя передбачено, що Дисциплінарна палата може своїм рішенням об’єднати в одну дисциплінарну справу кілька дисциплінарних справ, які перебувають у її провадженні, про що </w:t>
      </w:r>
      <w:proofErr w:type="spellStart"/>
      <w:r w:rsidRPr="008E5499">
        <w:rPr>
          <w:rFonts w:ascii="Times New Roman" w:eastAsia="Times New Roman" w:hAnsi="Times New Roman" w:cs="Times New Roman"/>
          <w:sz w:val="28"/>
          <w:szCs w:val="28"/>
          <w:lang w:eastAsia="ru-RU"/>
        </w:rPr>
        <w:t>постановляється</w:t>
      </w:r>
      <w:proofErr w:type="spellEnd"/>
      <w:r w:rsidRPr="008E5499">
        <w:rPr>
          <w:rFonts w:ascii="Times New Roman" w:eastAsia="Times New Roman" w:hAnsi="Times New Roman" w:cs="Times New Roman"/>
          <w:sz w:val="28"/>
          <w:szCs w:val="28"/>
          <w:lang w:eastAsia="ru-RU"/>
        </w:rPr>
        <w:t xml:space="preserve"> ухвала, копія якої надсилається учасникам об’єднаної дисциплінарної справи.</w:t>
      </w:r>
    </w:p>
    <w:p w:rsidR="00CA384B" w:rsidRPr="008E5499" w:rsidRDefault="00CA384B" w:rsidP="00CA384B">
      <w:pPr>
        <w:suppressAutoHyphens/>
        <w:autoSpaceDE w:val="0"/>
        <w:autoSpaceDN w:val="0"/>
        <w:spacing w:after="0" w:line="240" w:lineRule="auto"/>
        <w:ind w:firstLine="567"/>
        <w:jc w:val="both"/>
        <w:textAlignment w:val="baseline"/>
        <w:rPr>
          <w:rFonts w:ascii="Times New Roman" w:eastAsia="Times New Roman" w:hAnsi="Times New Roman" w:cs="Times New Roman"/>
          <w:sz w:val="28"/>
          <w:szCs w:val="28"/>
          <w:lang w:eastAsia="ru-RU"/>
        </w:rPr>
      </w:pPr>
      <w:r w:rsidRPr="008E5499">
        <w:rPr>
          <w:rFonts w:ascii="Times New Roman" w:eastAsia="Times New Roman" w:hAnsi="Times New Roman" w:cs="Times New Roman"/>
          <w:sz w:val="28"/>
          <w:szCs w:val="28"/>
          <w:lang w:eastAsia="ru-RU"/>
        </w:rPr>
        <w:t>Підготовку до розгляду об’єднаної дисциплінарної справи здійснює доповідач, який був доповідачем у дисциплінарній справі, що відкрита першою.</w:t>
      </w:r>
    </w:p>
    <w:p w:rsidR="00CA384B" w:rsidRPr="008E5499" w:rsidRDefault="00CA384B" w:rsidP="00CA384B">
      <w:pPr>
        <w:suppressAutoHyphens/>
        <w:autoSpaceDE w:val="0"/>
        <w:autoSpaceDN w:val="0"/>
        <w:spacing w:after="0" w:line="240" w:lineRule="auto"/>
        <w:ind w:firstLine="567"/>
        <w:jc w:val="both"/>
        <w:textAlignment w:val="baseline"/>
        <w:rPr>
          <w:rFonts w:ascii="Times New Roman" w:eastAsia="Times New Roman" w:hAnsi="Times New Roman" w:cs="Times New Roman"/>
          <w:sz w:val="28"/>
          <w:szCs w:val="28"/>
          <w:lang w:eastAsia="ru-RU"/>
        </w:rPr>
      </w:pPr>
      <w:r w:rsidRPr="008E5499">
        <w:rPr>
          <w:rFonts w:ascii="Times New Roman" w:eastAsia="Times New Roman" w:hAnsi="Times New Roman" w:cs="Times New Roman"/>
          <w:sz w:val="28"/>
          <w:szCs w:val="28"/>
          <w:lang w:eastAsia="ru-RU"/>
        </w:rPr>
        <w:t xml:space="preserve">З огляду на зазначене Друга Дисциплінарна палата Вищої ради правосуддя вважає за необхідне об’єднати в одну дисциплінарну справу, відкриту стосовно судді Броварського міськрайонного суду Київської області </w:t>
      </w:r>
      <w:proofErr w:type="spellStart"/>
      <w:r w:rsidRPr="008E5499">
        <w:rPr>
          <w:rFonts w:ascii="Times New Roman" w:eastAsia="Times New Roman" w:hAnsi="Times New Roman" w:cs="Times New Roman"/>
          <w:sz w:val="28"/>
          <w:szCs w:val="28"/>
          <w:lang w:eastAsia="ru-RU"/>
        </w:rPr>
        <w:t>Сердинського</w:t>
      </w:r>
      <w:proofErr w:type="spellEnd"/>
      <w:r w:rsidRPr="008E5499">
        <w:rPr>
          <w:rFonts w:ascii="Times New Roman" w:eastAsia="Times New Roman" w:hAnsi="Times New Roman" w:cs="Times New Roman"/>
          <w:sz w:val="28"/>
          <w:szCs w:val="28"/>
          <w:lang w:eastAsia="ru-RU"/>
        </w:rPr>
        <w:t xml:space="preserve"> В.С., за скаргою Служби безпеки України (єдиний унікальний номер 404/0/13-24), </w:t>
      </w:r>
      <w:r>
        <w:rPr>
          <w:rFonts w:ascii="Times New Roman" w:eastAsia="Times New Roman" w:hAnsi="Times New Roman" w:cs="Times New Roman"/>
          <w:sz w:val="28"/>
          <w:szCs w:val="28"/>
          <w:lang w:eastAsia="ru-RU"/>
        </w:rPr>
        <w:t xml:space="preserve">                    </w:t>
      </w:r>
      <w:r w:rsidRPr="008E5499">
        <w:rPr>
          <w:rFonts w:ascii="Times New Roman" w:eastAsia="Times New Roman" w:hAnsi="Times New Roman" w:cs="Times New Roman"/>
          <w:sz w:val="28"/>
          <w:szCs w:val="28"/>
          <w:lang w:eastAsia="ru-RU"/>
        </w:rPr>
        <w:t>з дисциплінарною справою, відкритою за скаргами</w:t>
      </w:r>
      <w:r>
        <w:rPr>
          <w:rFonts w:ascii="Times New Roman" w:eastAsia="Times New Roman" w:hAnsi="Times New Roman" w:cs="Times New Roman"/>
          <w:sz w:val="28"/>
          <w:szCs w:val="28"/>
          <w:lang w:eastAsia="ru-RU"/>
        </w:rPr>
        <w:t xml:space="preserve"> </w:t>
      </w:r>
      <w:r w:rsidRPr="008E5499">
        <w:rPr>
          <w:rFonts w:ascii="Times New Roman" w:eastAsia="Times New Roman" w:hAnsi="Times New Roman" w:cs="Times New Roman"/>
          <w:sz w:val="28"/>
          <w:szCs w:val="28"/>
          <w:lang w:eastAsia="ru-RU"/>
        </w:rPr>
        <w:t xml:space="preserve">Чижик Т.В. (єдиний унікальний номер Ч-153/22/7-23), адвоката Головіної О.О., яка діє в інтересах </w:t>
      </w:r>
      <w:proofErr w:type="spellStart"/>
      <w:r w:rsidRPr="008E5499">
        <w:rPr>
          <w:rFonts w:ascii="Times New Roman" w:eastAsia="Times New Roman" w:hAnsi="Times New Roman" w:cs="Times New Roman"/>
          <w:sz w:val="28"/>
          <w:szCs w:val="28"/>
          <w:lang w:eastAsia="ru-RU"/>
        </w:rPr>
        <w:t>Голіченка</w:t>
      </w:r>
      <w:proofErr w:type="spellEnd"/>
      <w:r w:rsidRPr="008E5499">
        <w:rPr>
          <w:rFonts w:ascii="Times New Roman" w:eastAsia="Times New Roman" w:hAnsi="Times New Roman" w:cs="Times New Roman"/>
          <w:sz w:val="28"/>
          <w:szCs w:val="28"/>
          <w:lang w:eastAsia="ru-RU"/>
        </w:rPr>
        <w:t xml:space="preserve"> Є.М. (єдиний унікальний номер Г-4190/0/7-23) на дії судді Броварського міськрайонного суду Київської області</w:t>
      </w:r>
      <w:r>
        <w:rPr>
          <w:rFonts w:ascii="Times New Roman" w:eastAsia="Times New Roman" w:hAnsi="Times New Roman" w:cs="Times New Roman"/>
          <w:sz w:val="28"/>
          <w:szCs w:val="28"/>
          <w:lang w:eastAsia="ru-RU"/>
        </w:rPr>
        <w:t xml:space="preserve"> </w:t>
      </w:r>
      <w:proofErr w:type="spellStart"/>
      <w:r w:rsidRPr="008E5499">
        <w:rPr>
          <w:rFonts w:ascii="Times New Roman" w:eastAsia="Times New Roman" w:hAnsi="Times New Roman" w:cs="Times New Roman"/>
          <w:sz w:val="28"/>
          <w:szCs w:val="28"/>
          <w:lang w:eastAsia="ru-RU"/>
        </w:rPr>
        <w:t>Сердинського</w:t>
      </w:r>
      <w:proofErr w:type="spellEnd"/>
      <w:r w:rsidRPr="008E5499">
        <w:rPr>
          <w:rFonts w:ascii="Times New Roman" w:eastAsia="Times New Roman" w:hAnsi="Times New Roman" w:cs="Times New Roman"/>
          <w:sz w:val="28"/>
          <w:szCs w:val="28"/>
          <w:lang w:eastAsia="ru-RU"/>
        </w:rPr>
        <w:t xml:space="preserve"> В.С., яка перебуває на розгляді у члена Другої дисциплінарної палати Вищої ради правосуддя Мельника О.П.</w:t>
      </w:r>
    </w:p>
    <w:p w:rsidR="00CA384B" w:rsidRPr="008E5499" w:rsidRDefault="00CA384B" w:rsidP="00CA384B">
      <w:pPr>
        <w:suppressAutoHyphens/>
        <w:autoSpaceDE w:val="0"/>
        <w:autoSpaceDN w:val="0"/>
        <w:spacing w:after="0" w:line="240" w:lineRule="auto"/>
        <w:ind w:firstLine="567"/>
        <w:jc w:val="both"/>
        <w:textAlignment w:val="baseline"/>
        <w:rPr>
          <w:rFonts w:ascii="Times New Roman" w:eastAsia="Times New Roman" w:hAnsi="Times New Roman" w:cs="Times New Roman"/>
          <w:sz w:val="28"/>
          <w:szCs w:val="28"/>
          <w:lang w:eastAsia="ru-RU"/>
        </w:rPr>
      </w:pPr>
      <w:r w:rsidRPr="008E5499">
        <w:rPr>
          <w:rFonts w:ascii="Times New Roman" w:eastAsia="Times New Roman" w:hAnsi="Times New Roman" w:cs="Times New Roman"/>
          <w:sz w:val="28"/>
          <w:szCs w:val="28"/>
          <w:lang w:eastAsia="ru-RU"/>
        </w:rPr>
        <w:t xml:space="preserve">Керуючись статтями 46, 49 Закону України «Про Вищу раду правосуддя», статтею 106 Закону України «Про судоустрій і статус суддів», пунктами 13.21, 13.34 Регламенту Вищої ради правосуддя, Друга Дисциплінарна палата Вищої ради правосуддя </w:t>
      </w:r>
    </w:p>
    <w:p w:rsidR="00CA384B" w:rsidRDefault="00CA384B" w:rsidP="00CA384B">
      <w:pPr>
        <w:autoSpaceDN w:val="0"/>
        <w:spacing w:after="200" w:line="276" w:lineRule="auto"/>
        <w:ind w:firstLine="708"/>
        <w:jc w:val="center"/>
        <w:rPr>
          <w:rFonts w:ascii="Times New Roman" w:hAnsi="Times New Roman" w:cs="Times New Roman"/>
          <w:b/>
          <w:bCs/>
          <w:color w:val="191919"/>
          <w:sz w:val="28"/>
          <w:szCs w:val="28"/>
        </w:rPr>
      </w:pPr>
      <w:r w:rsidRPr="003936A8">
        <w:rPr>
          <w:rFonts w:ascii="Times New Roman" w:hAnsi="Times New Roman" w:cs="Times New Roman"/>
          <w:b/>
          <w:bCs/>
          <w:color w:val="191919"/>
          <w:sz w:val="28"/>
          <w:szCs w:val="28"/>
        </w:rPr>
        <w:t>ухвалила:</w:t>
      </w:r>
    </w:p>
    <w:p w:rsidR="00CA384B" w:rsidRPr="008E5499" w:rsidRDefault="00CA384B" w:rsidP="00CA384B">
      <w:pPr>
        <w:suppressAutoHyphens/>
        <w:autoSpaceDE w:val="0"/>
        <w:autoSpaceDN w:val="0"/>
        <w:spacing w:after="0" w:line="240" w:lineRule="auto"/>
        <w:ind w:firstLine="567"/>
        <w:jc w:val="both"/>
        <w:textAlignment w:val="baseline"/>
        <w:rPr>
          <w:rFonts w:ascii="Times New Roman" w:eastAsia="Times New Roman" w:hAnsi="Times New Roman" w:cs="Times New Roman"/>
          <w:sz w:val="28"/>
          <w:szCs w:val="28"/>
          <w:lang w:eastAsia="ru-RU"/>
        </w:rPr>
      </w:pPr>
      <w:r w:rsidRPr="008E5499">
        <w:rPr>
          <w:rFonts w:ascii="Times New Roman" w:eastAsia="Times New Roman" w:hAnsi="Times New Roman" w:cs="Times New Roman"/>
          <w:sz w:val="28"/>
          <w:szCs w:val="28"/>
          <w:lang w:eastAsia="ru-RU"/>
        </w:rPr>
        <w:t xml:space="preserve">відкрити дисциплінарну справу стосовно судді Броварського міськрайонного суду Київської області </w:t>
      </w:r>
      <w:proofErr w:type="spellStart"/>
      <w:r w:rsidRPr="008E5499">
        <w:rPr>
          <w:rFonts w:ascii="Times New Roman" w:eastAsia="Times New Roman" w:hAnsi="Times New Roman" w:cs="Times New Roman"/>
          <w:sz w:val="28"/>
          <w:szCs w:val="28"/>
          <w:lang w:eastAsia="ru-RU"/>
        </w:rPr>
        <w:t>Сердинського</w:t>
      </w:r>
      <w:proofErr w:type="spellEnd"/>
      <w:r w:rsidRPr="008E5499">
        <w:rPr>
          <w:rFonts w:ascii="Times New Roman" w:eastAsia="Times New Roman" w:hAnsi="Times New Roman" w:cs="Times New Roman"/>
          <w:sz w:val="28"/>
          <w:szCs w:val="28"/>
          <w:lang w:eastAsia="ru-RU"/>
        </w:rPr>
        <w:t xml:space="preserve"> Володимира Степановича.</w:t>
      </w:r>
    </w:p>
    <w:p w:rsidR="00CA384B" w:rsidRPr="008E5499" w:rsidRDefault="00CA384B" w:rsidP="00CA384B">
      <w:pPr>
        <w:suppressAutoHyphens/>
        <w:autoSpaceDE w:val="0"/>
        <w:autoSpaceDN w:val="0"/>
        <w:spacing w:after="0" w:line="240" w:lineRule="auto"/>
        <w:ind w:firstLine="567"/>
        <w:jc w:val="both"/>
        <w:textAlignment w:val="baseline"/>
        <w:rPr>
          <w:rFonts w:ascii="Times New Roman" w:eastAsia="Times New Roman" w:hAnsi="Times New Roman" w:cs="Times New Roman"/>
          <w:sz w:val="28"/>
          <w:szCs w:val="28"/>
          <w:lang w:eastAsia="ru-RU"/>
        </w:rPr>
      </w:pPr>
      <w:r w:rsidRPr="008E5499">
        <w:rPr>
          <w:rFonts w:ascii="Times New Roman" w:eastAsia="Times New Roman" w:hAnsi="Times New Roman" w:cs="Times New Roman"/>
          <w:sz w:val="28"/>
          <w:szCs w:val="28"/>
          <w:lang w:eastAsia="ru-RU"/>
        </w:rPr>
        <w:t xml:space="preserve">Об’єднати дисциплінарну справу, відкриту за скаргою Служби безпеки України (єдиний унікальний номер 404/0/13-24) стосовно судді Броварського міськрайонного суду Київської області </w:t>
      </w:r>
      <w:proofErr w:type="spellStart"/>
      <w:r w:rsidRPr="008E5499">
        <w:rPr>
          <w:rFonts w:ascii="Times New Roman" w:eastAsia="Times New Roman" w:hAnsi="Times New Roman" w:cs="Times New Roman"/>
          <w:sz w:val="28"/>
          <w:szCs w:val="28"/>
          <w:lang w:eastAsia="ru-RU"/>
        </w:rPr>
        <w:t>Сердинського</w:t>
      </w:r>
      <w:proofErr w:type="spellEnd"/>
      <w:r w:rsidRPr="008E5499">
        <w:rPr>
          <w:rFonts w:ascii="Times New Roman" w:eastAsia="Times New Roman" w:hAnsi="Times New Roman" w:cs="Times New Roman"/>
          <w:sz w:val="28"/>
          <w:szCs w:val="28"/>
          <w:lang w:eastAsia="ru-RU"/>
        </w:rPr>
        <w:t xml:space="preserve"> Володимира Степановича, з дисциплінарною справою, відкритою за скаргами Чижик Тетяни Віталіївни (єдиний унікальний номер Ч-153/22/7-23), адвоката Головіної Ольги Олегівни, яка діє в інтересах </w:t>
      </w:r>
      <w:proofErr w:type="spellStart"/>
      <w:r w:rsidRPr="008E5499">
        <w:rPr>
          <w:rFonts w:ascii="Times New Roman" w:eastAsia="Times New Roman" w:hAnsi="Times New Roman" w:cs="Times New Roman"/>
          <w:sz w:val="28"/>
          <w:szCs w:val="28"/>
          <w:lang w:eastAsia="ru-RU"/>
        </w:rPr>
        <w:t>Голіченка</w:t>
      </w:r>
      <w:proofErr w:type="spellEnd"/>
      <w:r w:rsidRPr="008E5499">
        <w:rPr>
          <w:rFonts w:ascii="Times New Roman" w:eastAsia="Times New Roman" w:hAnsi="Times New Roman" w:cs="Times New Roman"/>
          <w:sz w:val="28"/>
          <w:szCs w:val="28"/>
          <w:lang w:eastAsia="ru-RU"/>
        </w:rPr>
        <w:t xml:space="preserve"> Євгена Михайловича (єдиний унікальний номер </w:t>
      </w:r>
      <w:r>
        <w:rPr>
          <w:rFonts w:ascii="Times New Roman" w:eastAsia="Times New Roman" w:hAnsi="Times New Roman" w:cs="Times New Roman"/>
          <w:sz w:val="28"/>
          <w:szCs w:val="28"/>
          <w:lang w:eastAsia="ru-RU"/>
        </w:rPr>
        <w:t xml:space="preserve">               </w:t>
      </w:r>
      <w:r w:rsidRPr="008E5499">
        <w:rPr>
          <w:rFonts w:ascii="Times New Roman" w:eastAsia="Times New Roman" w:hAnsi="Times New Roman" w:cs="Times New Roman"/>
          <w:sz w:val="28"/>
          <w:szCs w:val="28"/>
          <w:lang w:eastAsia="ru-RU"/>
        </w:rPr>
        <w:t xml:space="preserve">Г-4190/0/7-23) стосовно судді Броварського міськрайонного суду Київської області </w:t>
      </w:r>
      <w:proofErr w:type="spellStart"/>
      <w:r w:rsidRPr="008E5499">
        <w:rPr>
          <w:rFonts w:ascii="Times New Roman" w:eastAsia="Times New Roman" w:hAnsi="Times New Roman" w:cs="Times New Roman"/>
          <w:sz w:val="28"/>
          <w:szCs w:val="28"/>
          <w:lang w:eastAsia="ru-RU"/>
        </w:rPr>
        <w:t>Сердинського</w:t>
      </w:r>
      <w:proofErr w:type="spellEnd"/>
      <w:r w:rsidRPr="008E5499">
        <w:rPr>
          <w:rFonts w:ascii="Times New Roman" w:eastAsia="Times New Roman" w:hAnsi="Times New Roman" w:cs="Times New Roman"/>
          <w:sz w:val="28"/>
          <w:szCs w:val="28"/>
          <w:lang w:eastAsia="ru-RU"/>
        </w:rPr>
        <w:t xml:space="preserve"> Володимира Степановича.   </w:t>
      </w:r>
    </w:p>
    <w:p w:rsidR="00CA384B" w:rsidRPr="008E5499" w:rsidRDefault="00CA384B" w:rsidP="00CA384B">
      <w:pPr>
        <w:suppressAutoHyphens/>
        <w:autoSpaceDE w:val="0"/>
        <w:autoSpaceDN w:val="0"/>
        <w:spacing w:after="0" w:line="240" w:lineRule="auto"/>
        <w:ind w:firstLine="567"/>
        <w:jc w:val="both"/>
        <w:textAlignment w:val="baseline"/>
        <w:rPr>
          <w:rFonts w:ascii="Times New Roman" w:eastAsia="Times New Roman" w:hAnsi="Times New Roman" w:cs="Times New Roman"/>
          <w:sz w:val="28"/>
          <w:szCs w:val="28"/>
          <w:lang w:eastAsia="ru-RU"/>
        </w:rPr>
      </w:pPr>
      <w:r w:rsidRPr="008E5499">
        <w:rPr>
          <w:rFonts w:ascii="Times New Roman" w:eastAsia="Times New Roman" w:hAnsi="Times New Roman" w:cs="Times New Roman"/>
          <w:sz w:val="28"/>
          <w:szCs w:val="28"/>
          <w:lang w:eastAsia="ru-RU"/>
        </w:rPr>
        <w:t>Проведення підготовки до розгляду об’єднаної дисциплінарної справи доручити члену Другої Дисциплінарної палати Вищої ради правосуддя              Мельнику Олексію Петровичу.</w:t>
      </w:r>
    </w:p>
    <w:p w:rsidR="00CA384B" w:rsidRPr="008E5499" w:rsidRDefault="00CA384B" w:rsidP="00CA384B">
      <w:pPr>
        <w:suppressAutoHyphens/>
        <w:autoSpaceDE w:val="0"/>
        <w:autoSpaceDN w:val="0"/>
        <w:spacing w:after="0" w:line="240" w:lineRule="auto"/>
        <w:ind w:firstLine="567"/>
        <w:jc w:val="both"/>
        <w:textAlignment w:val="baseline"/>
        <w:rPr>
          <w:rFonts w:ascii="Times New Roman" w:eastAsia="Times New Roman" w:hAnsi="Times New Roman" w:cs="Times New Roman"/>
          <w:sz w:val="28"/>
          <w:szCs w:val="28"/>
          <w:lang w:eastAsia="ru-RU"/>
        </w:rPr>
      </w:pPr>
      <w:r w:rsidRPr="008E5499">
        <w:rPr>
          <w:rFonts w:ascii="Times New Roman" w:eastAsia="Times New Roman" w:hAnsi="Times New Roman" w:cs="Times New Roman"/>
          <w:sz w:val="28"/>
          <w:szCs w:val="28"/>
          <w:lang w:eastAsia="ru-RU"/>
        </w:rPr>
        <w:t>Ухвала оскарженню не підлягає.</w:t>
      </w:r>
    </w:p>
    <w:p w:rsidR="00CA384B" w:rsidRPr="003936A8" w:rsidRDefault="00CA384B" w:rsidP="00CA384B">
      <w:pPr>
        <w:spacing w:after="0" w:line="276" w:lineRule="auto"/>
        <w:ind w:firstLine="567"/>
        <w:jc w:val="both"/>
        <w:rPr>
          <w:rFonts w:ascii="Times New Roman" w:hAnsi="Times New Roman" w:cs="Times New Roman"/>
          <w:b/>
          <w:sz w:val="28"/>
          <w:szCs w:val="28"/>
        </w:rPr>
      </w:pPr>
    </w:p>
    <w:tbl>
      <w:tblPr>
        <w:tblW w:w="20453" w:type="dxa"/>
        <w:tblLook w:val="04A0"/>
      </w:tblPr>
      <w:tblGrid>
        <w:gridCol w:w="5353"/>
        <w:gridCol w:w="5353"/>
        <w:gridCol w:w="5353"/>
        <w:gridCol w:w="4394"/>
      </w:tblGrid>
      <w:tr w:rsidR="00CA384B" w:rsidRPr="00C1129E" w:rsidTr="001B46B6">
        <w:tc>
          <w:tcPr>
            <w:tcW w:w="5353" w:type="dxa"/>
          </w:tcPr>
          <w:p w:rsidR="00CA384B" w:rsidRDefault="00CA384B" w:rsidP="001B46B6">
            <w:pPr>
              <w:suppressAutoHyphens/>
              <w:autoSpaceDE w:val="0"/>
              <w:autoSpaceDN w:val="0"/>
              <w:spacing w:after="0" w:line="240" w:lineRule="auto"/>
              <w:jc w:val="both"/>
              <w:textAlignment w:val="baseline"/>
              <w:rPr>
                <w:rFonts w:eastAsia="Times New Roman"/>
                <w:b/>
                <w:sz w:val="28"/>
                <w:szCs w:val="28"/>
                <w:lang w:eastAsia="ru-RU"/>
              </w:rPr>
            </w:pPr>
          </w:p>
          <w:p w:rsidR="00CA384B" w:rsidRDefault="00CA384B" w:rsidP="001B46B6">
            <w:pPr>
              <w:suppressAutoHyphens/>
              <w:autoSpaceDE w:val="0"/>
              <w:autoSpaceDN w:val="0"/>
              <w:spacing w:after="0" w:line="240" w:lineRule="auto"/>
              <w:jc w:val="both"/>
              <w:textAlignment w:val="baseline"/>
              <w:rPr>
                <w:rFonts w:eastAsia="Times New Roman"/>
                <w:b/>
                <w:sz w:val="28"/>
                <w:szCs w:val="28"/>
                <w:lang w:eastAsia="ru-RU"/>
              </w:rPr>
            </w:pPr>
          </w:p>
          <w:p w:rsidR="00CA384B" w:rsidRPr="008E5499" w:rsidRDefault="00CA384B" w:rsidP="001B46B6">
            <w:pPr>
              <w:suppressAutoHyphens/>
              <w:autoSpaceDE w:val="0"/>
              <w:autoSpaceDN w:val="0"/>
              <w:spacing w:after="0" w:line="240" w:lineRule="auto"/>
              <w:jc w:val="both"/>
              <w:textAlignment w:val="baseline"/>
              <w:rPr>
                <w:rFonts w:ascii="Times New Roman" w:eastAsia="Times New Roman" w:hAnsi="Times New Roman" w:cs="Times New Roman"/>
                <w:b/>
                <w:sz w:val="28"/>
                <w:szCs w:val="28"/>
                <w:lang w:eastAsia="ru-RU"/>
              </w:rPr>
            </w:pPr>
            <w:r w:rsidRPr="008E5499">
              <w:rPr>
                <w:rFonts w:ascii="Times New Roman" w:eastAsia="Times New Roman" w:hAnsi="Times New Roman" w:cs="Times New Roman"/>
                <w:b/>
                <w:sz w:val="28"/>
                <w:szCs w:val="28"/>
                <w:lang w:eastAsia="ru-RU"/>
              </w:rPr>
              <w:t xml:space="preserve">Головуючий на засіданні </w:t>
            </w:r>
          </w:p>
          <w:p w:rsidR="00CA384B" w:rsidRPr="008E5499" w:rsidRDefault="00CA384B" w:rsidP="001B46B6">
            <w:pPr>
              <w:suppressAutoHyphens/>
              <w:autoSpaceDE w:val="0"/>
              <w:autoSpaceDN w:val="0"/>
              <w:spacing w:after="0" w:line="240" w:lineRule="auto"/>
              <w:jc w:val="both"/>
              <w:textAlignment w:val="baseline"/>
              <w:rPr>
                <w:rFonts w:ascii="Times New Roman" w:eastAsia="Times New Roman" w:hAnsi="Times New Roman" w:cs="Times New Roman"/>
                <w:b/>
                <w:sz w:val="28"/>
                <w:szCs w:val="28"/>
                <w:lang w:eastAsia="ru-RU"/>
              </w:rPr>
            </w:pPr>
            <w:r w:rsidRPr="008E5499">
              <w:rPr>
                <w:rFonts w:ascii="Times New Roman" w:eastAsia="Times New Roman" w:hAnsi="Times New Roman" w:cs="Times New Roman"/>
                <w:b/>
                <w:sz w:val="28"/>
                <w:szCs w:val="28"/>
                <w:lang w:eastAsia="ru-RU"/>
              </w:rPr>
              <w:t xml:space="preserve">Другої Дисциплінарної </w:t>
            </w:r>
          </w:p>
          <w:p w:rsidR="00CA384B" w:rsidRPr="008E5499" w:rsidRDefault="00CA384B" w:rsidP="001B46B6">
            <w:pPr>
              <w:suppressAutoHyphens/>
              <w:autoSpaceDE w:val="0"/>
              <w:autoSpaceDN w:val="0"/>
              <w:spacing w:after="0" w:line="240" w:lineRule="auto"/>
              <w:jc w:val="both"/>
              <w:textAlignment w:val="baseline"/>
              <w:rPr>
                <w:rFonts w:ascii="Times New Roman" w:eastAsia="Times New Roman" w:hAnsi="Times New Roman" w:cs="Times New Roman"/>
                <w:b/>
                <w:sz w:val="28"/>
                <w:szCs w:val="28"/>
                <w:lang w:eastAsia="ru-RU"/>
              </w:rPr>
            </w:pPr>
            <w:r w:rsidRPr="008E5499">
              <w:rPr>
                <w:rFonts w:ascii="Times New Roman" w:eastAsia="Times New Roman" w:hAnsi="Times New Roman" w:cs="Times New Roman"/>
                <w:b/>
                <w:sz w:val="28"/>
                <w:szCs w:val="28"/>
                <w:lang w:eastAsia="ru-RU"/>
              </w:rPr>
              <w:t>палати Вищої ради правосуддя</w:t>
            </w:r>
          </w:p>
          <w:p w:rsidR="00CA384B" w:rsidRPr="008E5499" w:rsidRDefault="00CA384B" w:rsidP="001B46B6">
            <w:pPr>
              <w:suppressAutoHyphens/>
              <w:autoSpaceDE w:val="0"/>
              <w:autoSpaceDN w:val="0"/>
              <w:spacing w:after="0" w:line="240" w:lineRule="auto"/>
              <w:jc w:val="both"/>
              <w:textAlignment w:val="baseline"/>
              <w:rPr>
                <w:rFonts w:ascii="Times New Roman" w:eastAsia="Times New Roman" w:hAnsi="Times New Roman" w:cs="Times New Roman"/>
                <w:sz w:val="28"/>
                <w:szCs w:val="28"/>
                <w:lang w:eastAsia="ru-RU"/>
              </w:rPr>
            </w:pPr>
          </w:p>
          <w:p w:rsidR="00CA384B" w:rsidRPr="008E5499" w:rsidRDefault="00CA384B" w:rsidP="001B46B6">
            <w:pPr>
              <w:suppressAutoHyphens/>
              <w:autoSpaceDE w:val="0"/>
              <w:autoSpaceDN w:val="0"/>
              <w:spacing w:after="0" w:line="240" w:lineRule="auto"/>
              <w:jc w:val="both"/>
              <w:textAlignment w:val="baseline"/>
              <w:rPr>
                <w:rFonts w:ascii="Times New Roman" w:eastAsia="Times New Roman" w:hAnsi="Times New Roman" w:cs="Times New Roman"/>
                <w:b/>
                <w:sz w:val="28"/>
                <w:szCs w:val="28"/>
                <w:lang w:eastAsia="ru-RU"/>
              </w:rPr>
            </w:pPr>
          </w:p>
          <w:p w:rsidR="00CA384B" w:rsidRPr="008E5499" w:rsidRDefault="00CA384B" w:rsidP="001B46B6">
            <w:pPr>
              <w:suppressAutoHyphens/>
              <w:autoSpaceDE w:val="0"/>
              <w:autoSpaceDN w:val="0"/>
              <w:spacing w:after="0" w:line="240" w:lineRule="auto"/>
              <w:jc w:val="both"/>
              <w:textAlignment w:val="baseline"/>
              <w:rPr>
                <w:rFonts w:ascii="Times New Roman" w:eastAsia="Times New Roman" w:hAnsi="Times New Roman" w:cs="Times New Roman"/>
                <w:b/>
                <w:sz w:val="28"/>
                <w:szCs w:val="28"/>
                <w:lang w:eastAsia="ru-RU"/>
              </w:rPr>
            </w:pPr>
            <w:r w:rsidRPr="008E5499">
              <w:rPr>
                <w:rFonts w:ascii="Times New Roman" w:eastAsia="Times New Roman" w:hAnsi="Times New Roman" w:cs="Times New Roman"/>
                <w:b/>
                <w:sz w:val="28"/>
                <w:szCs w:val="28"/>
                <w:lang w:eastAsia="ru-RU"/>
              </w:rPr>
              <w:t xml:space="preserve">Член Другої Дисциплінарної </w:t>
            </w:r>
          </w:p>
          <w:p w:rsidR="00CA384B" w:rsidRPr="008E5499" w:rsidRDefault="00CA384B" w:rsidP="001B46B6">
            <w:pPr>
              <w:suppressAutoHyphens/>
              <w:autoSpaceDE w:val="0"/>
              <w:autoSpaceDN w:val="0"/>
              <w:spacing w:after="0" w:line="240" w:lineRule="auto"/>
              <w:jc w:val="both"/>
              <w:textAlignment w:val="baseline"/>
              <w:rPr>
                <w:rFonts w:ascii="Times New Roman" w:eastAsia="Times New Roman" w:hAnsi="Times New Roman" w:cs="Times New Roman"/>
                <w:b/>
                <w:sz w:val="28"/>
                <w:szCs w:val="28"/>
                <w:lang w:eastAsia="ru-RU"/>
              </w:rPr>
            </w:pPr>
            <w:r w:rsidRPr="008E5499">
              <w:rPr>
                <w:rFonts w:ascii="Times New Roman" w:eastAsia="Times New Roman" w:hAnsi="Times New Roman" w:cs="Times New Roman"/>
                <w:b/>
                <w:sz w:val="28"/>
                <w:szCs w:val="28"/>
                <w:lang w:eastAsia="ru-RU"/>
              </w:rPr>
              <w:t>палати Вищої ради правосуддя</w:t>
            </w:r>
          </w:p>
          <w:p w:rsidR="00CA384B" w:rsidRPr="008E5499" w:rsidRDefault="00CA384B" w:rsidP="001B46B6">
            <w:pPr>
              <w:suppressAutoHyphens/>
              <w:autoSpaceDE w:val="0"/>
              <w:autoSpaceDN w:val="0"/>
              <w:spacing w:after="0" w:line="240" w:lineRule="auto"/>
              <w:jc w:val="both"/>
              <w:textAlignment w:val="baseline"/>
              <w:rPr>
                <w:rFonts w:ascii="Times New Roman" w:eastAsia="Times New Roman" w:hAnsi="Times New Roman" w:cs="Times New Roman"/>
                <w:b/>
                <w:sz w:val="28"/>
                <w:szCs w:val="28"/>
                <w:lang w:eastAsia="ru-RU"/>
              </w:rPr>
            </w:pPr>
          </w:p>
          <w:p w:rsidR="00CA384B" w:rsidRPr="008E5499" w:rsidRDefault="00CA384B" w:rsidP="001B46B6">
            <w:pPr>
              <w:suppressAutoHyphens/>
              <w:autoSpaceDE w:val="0"/>
              <w:autoSpaceDN w:val="0"/>
              <w:spacing w:after="0" w:line="240" w:lineRule="auto"/>
              <w:jc w:val="both"/>
              <w:textAlignment w:val="baseline"/>
              <w:rPr>
                <w:rFonts w:ascii="Times New Roman" w:eastAsia="Times New Roman" w:hAnsi="Times New Roman" w:cs="Times New Roman"/>
                <w:b/>
                <w:sz w:val="28"/>
                <w:szCs w:val="28"/>
                <w:lang w:eastAsia="ru-RU"/>
              </w:rPr>
            </w:pPr>
          </w:p>
          <w:p w:rsidR="00CA384B" w:rsidRPr="008E5499" w:rsidRDefault="00CA384B" w:rsidP="001B46B6">
            <w:pPr>
              <w:suppressAutoHyphens/>
              <w:autoSpaceDE w:val="0"/>
              <w:autoSpaceDN w:val="0"/>
              <w:spacing w:after="0" w:line="240" w:lineRule="auto"/>
              <w:jc w:val="both"/>
              <w:textAlignment w:val="baseline"/>
              <w:rPr>
                <w:rFonts w:ascii="Times New Roman" w:eastAsia="Times New Roman" w:hAnsi="Times New Roman" w:cs="Times New Roman"/>
                <w:b/>
                <w:sz w:val="28"/>
                <w:szCs w:val="28"/>
                <w:lang w:eastAsia="ru-RU"/>
              </w:rPr>
            </w:pPr>
            <w:r w:rsidRPr="008E5499">
              <w:rPr>
                <w:rFonts w:ascii="Times New Roman" w:eastAsia="Times New Roman" w:hAnsi="Times New Roman" w:cs="Times New Roman"/>
                <w:b/>
                <w:sz w:val="28"/>
                <w:szCs w:val="28"/>
                <w:lang w:eastAsia="ru-RU"/>
              </w:rPr>
              <w:t xml:space="preserve">Член Першої Дисциплінарної </w:t>
            </w:r>
          </w:p>
          <w:p w:rsidR="00CA384B" w:rsidRPr="008E5499" w:rsidRDefault="00CA384B" w:rsidP="001B46B6">
            <w:pPr>
              <w:suppressAutoHyphens/>
              <w:autoSpaceDE w:val="0"/>
              <w:autoSpaceDN w:val="0"/>
              <w:spacing w:after="0" w:line="240" w:lineRule="auto"/>
              <w:jc w:val="both"/>
              <w:textAlignment w:val="baseline"/>
              <w:rPr>
                <w:rFonts w:ascii="Times New Roman" w:eastAsia="Times New Roman" w:hAnsi="Times New Roman" w:cs="Times New Roman"/>
                <w:b/>
                <w:sz w:val="28"/>
                <w:szCs w:val="28"/>
                <w:lang w:eastAsia="ru-RU"/>
              </w:rPr>
            </w:pPr>
            <w:r w:rsidRPr="008E5499">
              <w:rPr>
                <w:rFonts w:ascii="Times New Roman" w:eastAsia="Times New Roman" w:hAnsi="Times New Roman" w:cs="Times New Roman"/>
                <w:b/>
                <w:sz w:val="28"/>
                <w:szCs w:val="28"/>
                <w:lang w:eastAsia="ru-RU"/>
              </w:rPr>
              <w:t>палати Вищої ради правосуддя</w:t>
            </w:r>
          </w:p>
          <w:p w:rsidR="00CA384B" w:rsidRPr="00C8463B" w:rsidRDefault="00CA384B" w:rsidP="001B46B6">
            <w:pPr>
              <w:suppressAutoHyphens/>
              <w:autoSpaceDE w:val="0"/>
              <w:autoSpaceDN w:val="0"/>
              <w:spacing w:after="0" w:line="240" w:lineRule="auto"/>
              <w:jc w:val="both"/>
              <w:textAlignment w:val="baseline"/>
              <w:rPr>
                <w:rFonts w:eastAsia="Times New Roman"/>
                <w:b/>
                <w:sz w:val="28"/>
                <w:szCs w:val="28"/>
                <w:lang w:eastAsia="ru-RU"/>
              </w:rPr>
            </w:pPr>
          </w:p>
        </w:tc>
        <w:tc>
          <w:tcPr>
            <w:tcW w:w="5353" w:type="dxa"/>
          </w:tcPr>
          <w:p w:rsidR="00CA384B" w:rsidRPr="00C8463B" w:rsidRDefault="00CA384B" w:rsidP="001B46B6">
            <w:pPr>
              <w:suppressAutoHyphens/>
              <w:autoSpaceDE w:val="0"/>
              <w:autoSpaceDN w:val="0"/>
              <w:spacing w:after="0" w:line="240" w:lineRule="auto"/>
              <w:jc w:val="both"/>
              <w:textAlignment w:val="baseline"/>
              <w:rPr>
                <w:rFonts w:eastAsia="Times New Roman"/>
                <w:b/>
                <w:sz w:val="28"/>
                <w:szCs w:val="28"/>
                <w:lang w:eastAsia="ru-RU"/>
              </w:rPr>
            </w:pPr>
            <w:r w:rsidRPr="00C8463B">
              <w:rPr>
                <w:rFonts w:eastAsia="Times New Roman"/>
                <w:b/>
                <w:sz w:val="28"/>
                <w:szCs w:val="28"/>
                <w:lang w:eastAsia="ru-RU"/>
              </w:rPr>
              <w:t xml:space="preserve">                        </w:t>
            </w:r>
          </w:p>
          <w:p w:rsidR="00CA384B" w:rsidRPr="00C8463B" w:rsidRDefault="00CA384B" w:rsidP="001B46B6">
            <w:pPr>
              <w:suppressAutoHyphens/>
              <w:autoSpaceDE w:val="0"/>
              <w:autoSpaceDN w:val="0"/>
              <w:spacing w:after="0" w:line="240" w:lineRule="auto"/>
              <w:jc w:val="both"/>
              <w:textAlignment w:val="baseline"/>
              <w:rPr>
                <w:rFonts w:eastAsia="Times New Roman"/>
                <w:b/>
                <w:sz w:val="28"/>
                <w:szCs w:val="28"/>
                <w:lang w:eastAsia="ru-RU"/>
              </w:rPr>
            </w:pPr>
            <w:r w:rsidRPr="00C8463B">
              <w:rPr>
                <w:rFonts w:eastAsia="Times New Roman"/>
                <w:b/>
                <w:sz w:val="28"/>
                <w:szCs w:val="28"/>
                <w:lang w:eastAsia="ru-RU"/>
              </w:rPr>
              <w:t xml:space="preserve">                         </w:t>
            </w:r>
          </w:p>
          <w:p w:rsidR="00CA384B" w:rsidRDefault="00CA384B" w:rsidP="001B46B6">
            <w:pPr>
              <w:suppressAutoHyphens/>
              <w:autoSpaceDE w:val="0"/>
              <w:autoSpaceDN w:val="0"/>
              <w:spacing w:after="0" w:line="240" w:lineRule="auto"/>
              <w:jc w:val="both"/>
              <w:textAlignment w:val="baseline"/>
              <w:rPr>
                <w:rFonts w:eastAsia="Times New Roman"/>
                <w:b/>
                <w:sz w:val="28"/>
                <w:szCs w:val="28"/>
                <w:lang w:eastAsia="ru-RU"/>
              </w:rPr>
            </w:pPr>
            <w:r w:rsidRPr="00C8463B">
              <w:rPr>
                <w:rFonts w:eastAsia="Times New Roman"/>
                <w:b/>
                <w:sz w:val="28"/>
                <w:szCs w:val="28"/>
                <w:lang w:eastAsia="ru-RU"/>
              </w:rPr>
              <w:t xml:space="preserve">                       </w:t>
            </w:r>
          </w:p>
          <w:p w:rsidR="00CA384B" w:rsidRDefault="00CA384B" w:rsidP="001B46B6">
            <w:pPr>
              <w:suppressAutoHyphens/>
              <w:autoSpaceDE w:val="0"/>
              <w:autoSpaceDN w:val="0"/>
              <w:spacing w:after="0" w:line="240" w:lineRule="auto"/>
              <w:jc w:val="both"/>
              <w:textAlignment w:val="baseline"/>
              <w:rPr>
                <w:rFonts w:eastAsia="Times New Roman"/>
                <w:b/>
                <w:sz w:val="28"/>
                <w:szCs w:val="28"/>
                <w:lang w:eastAsia="ru-RU"/>
              </w:rPr>
            </w:pPr>
          </w:p>
          <w:p w:rsidR="00CA384B" w:rsidRPr="008E5499" w:rsidRDefault="00CA384B" w:rsidP="001B46B6">
            <w:pPr>
              <w:suppressAutoHyphens/>
              <w:autoSpaceDE w:val="0"/>
              <w:autoSpaceDN w:val="0"/>
              <w:spacing w:after="0" w:line="240" w:lineRule="auto"/>
              <w:jc w:val="both"/>
              <w:textAlignment w:val="baseline"/>
              <w:rPr>
                <w:rFonts w:ascii="Times New Roman" w:eastAsia="Times New Roman" w:hAnsi="Times New Roman" w:cs="Times New Roman"/>
                <w:b/>
                <w:sz w:val="28"/>
                <w:szCs w:val="28"/>
                <w:lang w:eastAsia="ru-RU"/>
              </w:rPr>
            </w:pPr>
            <w:r>
              <w:rPr>
                <w:rFonts w:eastAsia="Times New Roman"/>
                <w:b/>
                <w:sz w:val="28"/>
                <w:szCs w:val="28"/>
                <w:lang w:val="ru-RU" w:eastAsia="ru-RU"/>
              </w:rPr>
              <w:t xml:space="preserve">                   </w:t>
            </w:r>
            <w:r w:rsidRPr="008E5499">
              <w:rPr>
                <w:rFonts w:ascii="Times New Roman" w:eastAsia="Times New Roman" w:hAnsi="Times New Roman" w:cs="Times New Roman"/>
                <w:b/>
                <w:sz w:val="28"/>
                <w:szCs w:val="28"/>
                <w:lang w:eastAsia="ru-RU"/>
              </w:rPr>
              <w:t>Роман МАСЕЛКО</w:t>
            </w:r>
          </w:p>
          <w:p w:rsidR="00CA384B" w:rsidRPr="00C8463B" w:rsidRDefault="00CA384B" w:rsidP="001B46B6">
            <w:pPr>
              <w:suppressAutoHyphens/>
              <w:autoSpaceDE w:val="0"/>
              <w:autoSpaceDN w:val="0"/>
              <w:spacing w:after="0" w:line="240" w:lineRule="auto"/>
              <w:jc w:val="both"/>
              <w:textAlignment w:val="baseline"/>
              <w:rPr>
                <w:rFonts w:eastAsia="Times New Roman"/>
                <w:sz w:val="28"/>
                <w:szCs w:val="28"/>
                <w:lang w:eastAsia="ru-RU"/>
              </w:rPr>
            </w:pPr>
            <w:r w:rsidRPr="00C8463B">
              <w:rPr>
                <w:rFonts w:eastAsia="Times New Roman"/>
                <w:sz w:val="28"/>
                <w:szCs w:val="28"/>
                <w:lang w:eastAsia="ru-RU"/>
              </w:rPr>
              <w:t xml:space="preserve"> </w:t>
            </w:r>
          </w:p>
          <w:p w:rsidR="00CA384B" w:rsidRPr="00C8463B" w:rsidRDefault="00CA384B" w:rsidP="001B46B6">
            <w:pPr>
              <w:suppressAutoHyphens/>
              <w:autoSpaceDE w:val="0"/>
              <w:autoSpaceDN w:val="0"/>
              <w:spacing w:after="0" w:line="240" w:lineRule="auto"/>
              <w:jc w:val="both"/>
              <w:textAlignment w:val="baseline"/>
              <w:rPr>
                <w:rFonts w:eastAsia="Times New Roman"/>
                <w:b/>
                <w:sz w:val="28"/>
                <w:szCs w:val="28"/>
                <w:lang w:eastAsia="ru-RU"/>
              </w:rPr>
            </w:pPr>
            <w:r w:rsidRPr="00C8463B">
              <w:rPr>
                <w:rFonts w:eastAsia="Times New Roman"/>
                <w:b/>
                <w:sz w:val="28"/>
                <w:szCs w:val="28"/>
                <w:lang w:eastAsia="ru-RU"/>
              </w:rPr>
              <w:t xml:space="preserve">                         </w:t>
            </w:r>
          </w:p>
          <w:p w:rsidR="00CA384B" w:rsidRPr="008E5499" w:rsidRDefault="00CA384B" w:rsidP="001B46B6">
            <w:pPr>
              <w:suppressAutoHyphens/>
              <w:autoSpaceDE w:val="0"/>
              <w:autoSpaceDN w:val="0"/>
              <w:spacing w:after="0" w:line="240" w:lineRule="auto"/>
              <w:jc w:val="both"/>
              <w:textAlignment w:val="baseline"/>
              <w:rPr>
                <w:rFonts w:ascii="Times New Roman" w:eastAsia="Times New Roman" w:hAnsi="Times New Roman" w:cs="Times New Roman"/>
                <w:b/>
                <w:sz w:val="28"/>
                <w:szCs w:val="28"/>
                <w:lang w:eastAsia="ru-RU"/>
              </w:rPr>
            </w:pPr>
            <w:r>
              <w:rPr>
                <w:rFonts w:eastAsia="Times New Roman"/>
                <w:b/>
                <w:sz w:val="28"/>
                <w:szCs w:val="28"/>
                <w:lang w:eastAsia="ru-RU"/>
              </w:rPr>
              <w:t xml:space="preserve">                       </w:t>
            </w:r>
          </w:p>
          <w:p w:rsidR="00CA384B" w:rsidRPr="008E5499" w:rsidRDefault="00CA384B" w:rsidP="001B46B6">
            <w:pPr>
              <w:suppressAutoHyphens/>
              <w:autoSpaceDE w:val="0"/>
              <w:autoSpaceDN w:val="0"/>
              <w:spacing w:after="0" w:line="240" w:lineRule="auto"/>
              <w:jc w:val="both"/>
              <w:textAlignment w:val="baseline"/>
              <w:rPr>
                <w:rFonts w:ascii="Times New Roman" w:eastAsia="Times New Roman" w:hAnsi="Times New Roman" w:cs="Times New Roman"/>
                <w:b/>
                <w:sz w:val="28"/>
                <w:szCs w:val="28"/>
                <w:lang w:eastAsia="ru-RU"/>
              </w:rPr>
            </w:pPr>
            <w:r w:rsidRPr="008E5499">
              <w:rPr>
                <w:rFonts w:ascii="Times New Roman" w:eastAsia="Times New Roman" w:hAnsi="Times New Roman" w:cs="Times New Roman"/>
                <w:b/>
                <w:sz w:val="28"/>
                <w:szCs w:val="28"/>
                <w:lang w:val="ru-RU" w:eastAsia="ru-RU"/>
              </w:rPr>
              <w:t xml:space="preserve">                  </w:t>
            </w:r>
            <w:r w:rsidRPr="008E5499">
              <w:rPr>
                <w:rFonts w:ascii="Times New Roman" w:eastAsia="Times New Roman" w:hAnsi="Times New Roman" w:cs="Times New Roman"/>
                <w:b/>
                <w:sz w:val="28"/>
                <w:szCs w:val="28"/>
                <w:lang w:eastAsia="ru-RU"/>
              </w:rPr>
              <w:t xml:space="preserve">Олексій МЕЛЬНИК                              </w:t>
            </w:r>
          </w:p>
          <w:p w:rsidR="00CA384B" w:rsidRPr="008E5499" w:rsidRDefault="00CA384B" w:rsidP="001B46B6">
            <w:pPr>
              <w:suppressAutoHyphens/>
              <w:autoSpaceDE w:val="0"/>
              <w:autoSpaceDN w:val="0"/>
              <w:spacing w:after="0" w:line="240" w:lineRule="auto"/>
              <w:jc w:val="both"/>
              <w:textAlignment w:val="baseline"/>
              <w:rPr>
                <w:rFonts w:ascii="Times New Roman" w:eastAsia="Times New Roman" w:hAnsi="Times New Roman" w:cs="Times New Roman"/>
                <w:b/>
                <w:sz w:val="28"/>
                <w:szCs w:val="28"/>
                <w:lang w:eastAsia="ru-RU"/>
              </w:rPr>
            </w:pPr>
          </w:p>
          <w:p w:rsidR="00CA384B" w:rsidRPr="008E5499" w:rsidRDefault="00CA384B" w:rsidP="001B46B6">
            <w:pPr>
              <w:suppressAutoHyphens/>
              <w:autoSpaceDE w:val="0"/>
              <w:autoSpaceDN w:val="0"/>
              <w:spacing w:after="0" w:line="240" w:lineRule="auto"/>
              <w:jc w:val="both"/>
              <w:textAlignment w:val="baseline"/>
              <w:rPr>
                <w:rFonts w:ascii="Times New Roman" w:eastAsia="Times New Roman" w:hAnsi="Times New Roman" w:cs="Times New Roman"/>
                <w:b/>
                <w:sz w:val="28"/>
                <w:szCs w:val="28"/>
                <w:lang w:eastAsia="ru-RU"/>
              </w:rPr>
            </w:pPr>
            <w:r w:rsidRPr="008E5499">
              <w:rPr>
                <w:rFonts w:ascii="Times New Roman" w:eastAsia="Times New Roman" w:hAnsi="Times New Roman" w:cs="Times New Roman"/>
                <w:b/>
                <w:sz w:val="28"/>
                <w:szCs w:val="28"/>
                <w:lang w:eastAsia="ru-RU"/>
              </w:rPr>
              <w:t xml:space="preserve">                      </w:t>
            </w:r>
          </w:p>
          <w:p w:rsidR="00CA384B" w:rsidRPr="008E5499" w:rsidRDefault="00CA384B" w:rsidP="001B46B6">
            <w:pPr>
              <w:suppressAutoHyphens/>
              <w:autoSpaceDE w:val="0"/>
              <w:autoSpaceDN w:val="0"/>
              <w:spacing w:after="0" w:line="240" w:lineRule="auto"/>
              <w:jc w:val="both"/>
              <w:textAlignment w:val="baseline"/>
              <w:rPr>
                <w:rFonts w:ascii="Times New Roman" w:eastAsia="Times New Roman" w:hAnsi="Times New Roman" w:cs="Times New Roman"/>
                <w:b/>
                <w:sz w:val="28"/>
                <w:szCs w:val="28"/>
                <w:lang w:eastAsia="ru-RU"/>
              </w:rPr>
            </w:pPr>
          </w:p>
          <w:p w:rsidR="00CA384B" w:rsidRPr="00C8463B" w:rsidRDefault="00CA384B" w:rsidP="001B46B6">
            <w:pPr>
              <w:suppressAutoHyphens/>
              <w:autoSpaceDE w:val="0"/>
              <w:autoSpaceDN w:val="0"/>
              <w:spacing w:after="0" w:line="240" w:lineRule="auto"/>
              <w:jc w:val="both"/>
              <w:textAlignment w:val="baseline"/>
              <w:rPr>
                <w:rFonts w:eastAsia="Times New Roman"/>
                <w:b/>
                <w:sz w:val="28"/>
                <w:szCs w:val="28"/>
                <w:lang w:eastAsia="ru-RU"/>
              </w:rPr>
            </w:pPr>
            <w:r w:rsidRPr="008E5499">
              <w:rPr>
                <w:rFonts w:ascii="Times New Roman" w:eastAsia="Times New Roman" w:hAnsi="Times New Roman" w:cs="Times New Roman"/>
                <w:b/>
                <w:sz w:val="28"/>
                <w:szCs w:val="28"/>
                <w:lang w:eastAsia="ru-RU"/>
              </w:rPr>
              <w:t xml:space="preserve">                 Тетяна БОНДАРЕНКО</w:t>
            </w:r>
          </w:p>
        </w:tc>
        <w:tc>
          <w:tcPr>
            <w:tcW w:w="5353" w:type="dxa"/>
          </w:tcPr>
          <w:p w:rsidR="00CA384B" w:rsidRPr="00D133EF" w:rsidRDefault="00CA384B" w:rsidP="001B46B6">
            <w:pPr>
              <w:spacing w:after="0" w:line="276" w:lineRule="auto"/>
              <w:jc w:val="both"/>
              <w:rPr>
                <w:rFonts w:ascii="Times New Roman" w:hAnsi="Times New Roman"/>
                <w:b/>
                <w:sz w:val="27"/>
                <w:szCs w:val="27"/>
                <w:highlight w:val="yellow"/>
              </w:rPr>
            </w:pPr>
          </w:p>
        </w:tc>
        <w:tc>
          <w:tcPr>
            <w:tcW w:w="4394" w:type="dxa"/>
          </w:tcPr>
          <w:p w:rsidR="00CA384B" w:rsidRPr="00D133EF" w:rsidRDefault="00CA384B" w:rsidP="001B46B6">
            <w:pPr>
              <w:spacing w:after="0" w:line="276" w:lineRule="auto"/>
              <w:jc w:val="both"/>
              <w:rPr>
                <w:rFonts w:ascii="Times New Roman" w:hAnsi="Times New Roman"/>
                <w:b/>
                <w:sz w:val="27"/>
                <w:szCs w:val="27"/>
                <w:highlight w:val="yellow"/>
              </w:rPr>
            </w:pPr>
          </w:p>
        </w:tc>
      </w:tr>
    </w:tbl>
    <w:p w:rsidR="00CA384B" w:rsidRPr="00C1129E" w:rsidRDefault="00CA384B" w:rsidP="00CA384B">
      <w:pPr>
        <w:autoSpaceDE w:val="0"/>
        <w:autoSpaceDN w:val="0"/>
        <w:adjustRightInd w:val="0"/>
        <w:spacing w:after="0" w:line="276" w:lineRule="auto"/>
        <w:jc w:val="both"/>
      </w:pPr>
    </w:p>
    <w:p w:rsidR="00CA384B" w:rsidRDefault="00CA384B" w:rsidP="00CA384B">
      <w:pPr>
        <w:spacing w:line="276" w:lineRule="auto"/>
      </w:pPr>
    </w:p>
    <w:p w:rsidR="00CA384B" w:rsidRDefault="00CA384B" w:rsidP="00CA384B">
      <w:pPr>
        <w:spacing w:line="276" w:lineRule="auto"/>
      </w:pPr>
    </w:p>
    <w:p w:rsidR="00CA384B" w:rsidRDefault="00CA384B" w:rsidP="00CA384B">
      <w:pPr>
        <w:spacing w:after="0" w:line="240" w:lineRule="auto"/>
        <w:ind w:right="4818"/>
        <w:jc w:val="both"/>
      </w:pPr>
    </w:p>
    <w:p w:rsidR="00E67667" w:rsidRDefault="00E67667"/>
    <w:sectPr w:rsidR="00E67667" w:rsidSect="008E5499">
      <w:headerReference w:type="default" r:id="rId7"/>
      <w:pgSz w:w="11906" w:h="16838"/>
      <w:pgMar w:top="993" w:right="567" w:bottom="851" w:left="1701" w:header="425" w:footer="0" w:gutter="0"/>
      <w:cols w:space="720"/>
      <w:formProt w:val="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C75A4" w:rsidRDefault="00BC75A4" w:rsidP="00E76BDA">
      <w:pPr>
        <w:spacing w:after="0" w:line="240" w:lineRule="auto"/>
      </w:pPr>
      <w:r>
        <w:separator/>
      </w:r>
    </w:p>
  </w:endnote>
  <w:endnote w:type="continuationSeparator" w:id="0">
    <w:p w:rsidR="00BC75A4" w:rsidRDefault="00BC75A4" w:rsidP="00E76BD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cademyC">
    <w:panose1 w:val="000000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ProbaPro">
    <w:altName w:val="Times New Roman"/>
    <w:panose1 w:val="00000000000000000000"/>
    <w:charset w:val="00"/>
    <w:family w:val="roman"/>
    <w:notTrueType/>
    <w:pitch w:val="default"/>
    <w:sig w:usb0="00000000" w:usb1="00000000" w:usb2="00000000" w:usb3="00000000" w:csb0="00000000"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C75A4" w:rsidRDefault="00BC75A4" w:rsidP="00E76BDA">
      <w:pPr>
        <w:spacing w:after="0" w:line="240" w:lineRule="auto"/>
      </w:pPr>
      <w:r>
        <w:separator/>
      </w:r>
    </w:p>
  </w:footnote>
  <w:footnote w:type="continuationSeparator" w:id="0">
    <w:p w:rsidR="00BC75A4" w:rsidRDefault="00BC75A4" w:rsidP="00E76BD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18716324"/>
      <w:docPartObj>
        <w:docPartGallery w:val="Page Numbers (Top of Page)"/>
        <w:docPartUnique/>
      </w:docPartObj>
    </w:sdtPr>
    <w:sdtContent>
      <w:p w:rsidR="003D7E8C" w:rsidRDefault="00E76BDA">
        <w:pPr>
          <w:pStyle w:val="a3"/>
          <w:jc w:val="center"/>
        </w:pPr>
        <w:r>
          <w:fldChar w:fldCharType="begin"/>
        </w:r>
        <w:r w:rsidR="00CA384B">
          <w:instrText>PAGE</w:instrText>
        </w:r>
        <w:r>
          <w:fldChar w:fldCharType="separate"/>
        </w:r>
        <w:r w:rsidR="00FF58F4">
          <w:rPr>
            <w:noProof/>
          </w:rPr>
          <w:t>7</w:t>
        </w:r>
        <w:r>
          <w:fldChar w:fldCharType="end"/>
        </w:r>
      </w:p>
    </w:sdtContent>
  </w:sdt>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hyphenationZone w:val="425"/>
  <w:characterSpacingControl w:val="doNotCompress"/>
  <w:savePreviewPicture/>
  <w:footnotePr>
    <w:footnote w:id="-1"/>
    <w:footnote w:id="0"/>
  </w:footnotePr>
  <w:endnotePr>
    <w:endnote w:id="-1"/>
    <w:endnote w:id="0"/>
  </w:endnotePr>
  <w:compat/>
  <w:rsids>
    <w:rsidRoot w:val="00CA384B"/>
    <w:rsid w:val="00BC75A4"/>
    <w:rsid w:val="00CA384B"/>
    <w:rsid w:val="00E67667"/>
    <w:rsid w:val="00E76BDA"/>
    <w:rsid w:val="00FF58F4"/>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384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A384B"/>
    <w:pPr>
      <w:tabs>
        <w:tab w:val="center" w:pos="4819"/>
        <w:tab w:val="right" w:pos="9639"/>
      </w:tabs>
      <w:spacing w:after="0" w:line="240" w:lineRule="auto"/>
    </w:pPr>
  </w:style>
  <w:style w:type="character" w:customStyle="1" w:styleId="a4">
    <w:name w:val="Верхній колонтитул Знак"/>
    <w:basedOn w:val="a0"/>
    <w:link w:val="a3"/>
    <w:uiPriority w:val="99"/>
    <w:rsid w:val="00CA384B"/>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8</Pages>
  <Words>12652</Words>
  <Characters>7213</Characters>
  <Application>Microsoft Office Word</Application>
  <DocSecurity>0</DocSecurity>
  <Lines>60</Lines>
  <Paragraphs>39</Paragraphs>
  <ScaleCrop>false</ScaleCrop>
  <Company>Microsoft</Company>
  <LinksUpToDate>false</LinksUpToDate>
  <CharactersWithSpaces>19826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Катерина Меньшикова (VRU-US10PC15 - k.menshykova)</dc:creator>
  <cp:keywords/>
  <dc:description/>
  <cp:lastModifiedBy>Лідія Дяченко (VRU-USMONO02 - l.dyachenko)</cp:lastModifiedBy>
  <cp:revision>2</cp:revision>
  <dcterms:created xsi:type="dcterms:W3CDTF">2024-09-04T13:18:00Z</dcterms:created>
  <dcterms:modified xsi:type="dcterms:W3CDTF">2024-09-04T13:36:00Z</dcterms:modified>
</cp:coreProperties>
</file>