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0D3B" w:rsidRPr="007D0145" w:rsidRDefault="00C50D3B" w:rsidP="00C50D3B">
      <w:pPr>
        <w:pStyle w:val="ac"/>
        <w:spacing w:after="0"/>
        <w:ind w:left="5954"/>
        <w:jc w:val="right"/>
        <w:rPr>
          <w:sz w:val="28"/>
          <w:szCs w:val="28"/>
          <w:lang w:val="uk-UA"/>
        </w:rPr>
      </w:pPr>
      <w:r w:rsidRPr="00A83448">
        <w:rPr>
          <w:rFonts w:ascii="Calibri" w:hAnsi="Calibri"/>
          <w:noProof/>
          <w:lang w:val="uk-UA" w:eastAsia="uk-UA"/>
        </w:rPr>
        <w:drawing>
          <wp:anchor distT="0" distB="0" distL="114300" distR="114300" simplePos="0" relativeHeight="251659264" behindDoc="0" locked="0" layoutInCell="1" allowOverlap="1">
            <wp:simplePos x="0" y="0"/>
            <wp:positionH relativeFrom="column">
              <wp:posOffset>3003346</wp:posOffset>
            </wp:positionH>
            <wp:positionV relativeFrom="paragraph">
              <wp:posOffset>176599</wp:posOffset>
            </wp:positionV>
            <wp:extent cx="504749" cy="651052"/>
            <wp:effectExtent l="1905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749" cy="651052"/>
                    </a:xfrm>
                    <a:prstGeom prst="rect">
                      <a:avLst/>
                    </a:prstGeom>
                    <a:noFill/>
                  </pic:spPr>
                </pic:pic>
              </a:graphicData>
            </a:graphic>
          </wp:anchor>
        </w:drawing>
      </w:r>
    </w:p>
    <w:p w:rsidR="00C50D3B" w:rsidRPr="00EA5C44" w:rsidRDefault="00C50D3B" w:rsidP="00C50D3B">
      <w:pPr>
        <w:pStyle w:val="ac"/>
        <w:spacing w:after="0"/>
        <w:ind w:left="5954"/>
        <w:rPr>
          <w:sz w:val="28"/>
          <w:szCs w:val="28"/>
        </w:rPr>
      </w:pPr>
    </w:p>
    <w:p w:rsidR="00C50D3B" w:rsidRDefault="00C50D3B" w:rsidP="00C50D3B">
      <w:pPr>
        <w:pStyle w:val="ac"/>
        <w:ind w:left="0"/>
        <w:jc w:val="both"/>
        <w:rPr>
          <w:sz w:val="28"/>
          <w:szCs w:val="28"/>
        </w:rPr>
      </w:pPr>
    </w:p>
    <w:p w:rsidR="00C50D3B" w:rsidRPr="0091248D" w:rsidRDefault="00C50D3B" w:rsidP="00C50D3B">
      <w:pPr>
        <w:pStyle w:val="aa"/>
        <w:jc w:val="center"/>
        <w:rPr>
          <w:rFonts w:ascii="AcademyC" w:hAnsi="AcademyC"/>
        </w:rPr>
      </w:pPr>
      <w:r w:rsidRPr="0091248D">
        <w:rPr>
          <w:rFonts w:ascii="AcademyC" w:hAnsi="AcademyC"/>
        </w:rPr>
        <w:t>УКРАЇНА</w:t>
      </w:r>
    </w:p>
    <w:p w:rsidR="00C50D3B" w:rsidRPr="0091248D" w:rsidRDefault="00C50D3B" w:rsidP="00C50D3B">
      <w:pPr>
        <w:pStyle w:val="aa"/>
        <w:jc w:val="center"/>
        <w:rPr>
          <w:rFonts w:ascii="AcademyC" w:hAnsi="AcademyC"/>
          <w:szCs w:val="28"/>
        </w:rPr>
      </w:pPr>
      <w:r w:rsidRPr="0091248D">
        <w:rPr>
          <w:rFonts w:ascii="AcademyC" w:hAnsi="AcademyC"/>
          <w:szCs w:val="28"/>
        </w:rPr>
        <w:t>ВИЩА  РАДА  ПРАВОСУДДЯ</w:t>
      </w:r>
    </w:p>
    <w:p w:rsidR="00C50D3B" w:rsidRPr="0091248D" w:rsidRDefault="00C50D3B" w:rsidP="00C50D3B">
      <w:pPr>
        <w:pStyle w:val="aa"/>
        <w:jc w:val="center"/>
        <w:rPr>
          <w:rFonts w:ascii="AcademyC" w:hAnsi="AcademyC"/>
          <w:szCs w:val="28"/>
          <w:lang w:val="ru-RU"/>
        </w:rPr>
      </w:pPr>
      <w:r>
        <w:rPr>
          <w:rFonts w:ascii="AcademyC" w:hAnsi="AcademyC"/>
          <w:szCs w:val="28"/>
        </w:rPr>
        <w:t>ПЕРША</w:t>
      </w:r>
      <w:r w:rsidRPr="0091248D">
        <w:rPr>
          <w:rFonts w:ascii="AcademyC" w:hAnsi="AcademyC"/>
          <w:szCs w:val="28"/>
        </w:rPr>
        <w:t xml:space="preserve"> ДИСЦИПЛІНАРНА ПАЛАТА</w:t>
      </w:r>
    </w:p>
    <w:p w:rsidR="00C50D3B" w:rsidRDefault="00C50D3B" w:rsidP="00C50D3B">
      <w:pPr>
        <w:pStyle w:val="aa"/>
        <w:jc w:val="center"/>
        <w:rPr>
          <w:rFonts w:ascii="AcademyC" w:hAnsi="AcademyC"/>
          <w:szCs w:val="28"/>
        </w:rPr>
      </w:pPr>
      <w:r w:rsidRPr="0091248D">
        <w:rPr>
          <w:rFonts w:ascii="AcademyC" w:hAnsi="AcademyC"/>
          <w:szCs w:val="28"/>
        </w:rPr>
        <w:t>УХВАЛА</w:t>
      </w:r>
    </w:p>
    <w:p w:rsidR="0060438C" w:rsidRPr="0091248D" w:rsidRDefault="0060438C" w:rsidP="00C50D3B">
      <w:pPr>
        <w:pStyle w:val="aa"/>
        <w:jc w:val="center"/>
        <w:rPr>
          <w:rFonts w:ascii="AcademyC" w:hAnsi="AcademyC"/>
          <w:szCs w:val="28"/>
        </w:rPr>
      </w:pPr>
    </w:p>
    <w:tbl>
      <w:tblPr>
        <w:tblW w:w="10566" w:type="dxa"/>
        <w:tblLook w:val="04A0" w:firstRow="1" w:lastRow="0" w:firstColumn="1" w:lastColumn="0" w:noHBand="0" w:noVBand="1"/>
      </w:tblPr>
      <w:tblGrid>
        <w:gridCol w:w="3098"/>
        <w:gridCol w:w="3844"/>
        <w:gridCol w:w="3624"/>
      </w:tblGrid>
      <w:tr w:rsidR="00C50D3B" w:rsidRPr="00635BF0" w:rsidTr="00B32502">
        <w:trPr>
          <w:trHeight w:val="188"/>
        </w:trPr>
        <w:tc>
          <w:tcPr>
            <w:tcW w:w="3098" w:type="dxa"/>
          </w:tcPr>
          <w:p w:rsidR="00C50D3B" w:rsidRPr="00E921F2" w:rsidRDefault="00C50D3B" w:rsidP="00B32502">
            <w:pPr>
              <w:ind w:right="-2"/>
              <w:rPr>
                <w:rFonts w:ascii="Times New Roman" w:eastAsia="Times New Roman" w:hAnsi="Times New Roman" w:cs="Calibri"/>
                <w:b/>
                <w:sz w:val="24"/>
                <w:szCs w:val="24"/>
                <w:lang w:eastAsia="ru-RU"/>
              </w:rPr>
            </w:pPr>
            <w:r w:rsidRPr="00E921F2">
              <w:rPr>
                <w:rFonts w:ascii="Times New Roman" w:eastAsia="Times New Roman" w:hAnsi="Times New Roman" w:cs="Calibri"/>
                <w:b/>
                <w:sz w:val="24"/>
                <w:szCs w:val="24"/>
                <w:lang w:eastAsia="ru-RU"/>
              </w:rPr>
              <w:t>29 січня 2024 року</w:t>
            </w:r>
          </w:p>
        </w:tc>
        <w:tc>
          <w:tcPr>
            <w:tcW w:w="3844" w:type="dxa"/>
          </w:tcPr>
          <w:p w:rsidR="00C50D3B" w:rsidRPr="00B515FA" w:rsidRDefault="00C50D3B" w:rsidP="00B32502">
            <w:pPr>
              <w:ind w:right="-2"/>
              <w:jc w:val="center"/>
              <w:rPr>
                <w:rFonts w:ascii="Book Antiqua" w:hAnsi="Book Antiqua"/>
                <w:noProof/>
                <w:sz w:val="24"/>
                <w:szCs w:val="24"/>
              </w:rPr>
            </w:pPr>
            <w:r w:rsidRPr="00B515FA">
              <w:rPr>
                <w:rFonts w:ascii="Bookman Old Style" w:hAnsi="Bookman Old Style"/>
                <w:sz w:val="24"/>
                <w:szCs w:val="24"/>
                <w:lang w:val="ru-RU"/>
              </w:rPr>
              <w:t xml:space="preserve">      </w:t>
            </w:r>
            <w:r w:rsidRPr="00B515FA">
              <w:rPr>
                <w:rFonts w:ascii="Book Antiqua" w:hAnsi="Book Antiqua"/>
                <w:sz w:val="24"/>
                <w:szCs w:val="24"/>
              </w:rPr>
              <w:t>Київ</w:t>
            </w:r>
          </w:p>
        </w:tc>
        <w:tc>
          <w:tcPr>
            <w:tcW w:w="3624" w:type="dxa"/>
          </w:tcPr>
          <w:p w:rsidR="00C50D3B" w:rsidRPr="00FA776B" w:rsidRDefault="00C50D3B" w:rsidP="00B32502">
            <w:pPr>
              <w:ind w:right="-2"/>
              <w:rPr>
                <w:rFonts w:ascii="Times New Roman" w:eastAsia="Calibri" w:hAnsi="Times New Roman" w:cs="Times New Roman"/>
                <w:b/>
                <w:noProof/>
                <w:sz w:val="24"/>
                <w:szCs w:val="24"/>
              </w:rPr>
            </w:pPr>
            <w:r>
              <w:rPr>
                <w:rFonts w:ascii="Book Antiqua" w:hAnsi="Book Antiqua"/>
                <w:noProof/>
                <w:sz w:val="24"/>
                <w:szCs w:val="24"/>
              </w:rPr>
              <w:t xml:space="preserve">     </w:t>
            </w:r>
            <w:r w:rsidRPr="00FA776B">
              <w:rPr>
                <w:rFonts w:ascii="Times New Roman" w:hAnsi="Times New Roman" w:cs="Times New Roman"/>
                <w:b/>
                <w:noProof/>
                <w:sz w:val="24"/>
                <w:szCs w:val="24"/>
                <w:lang w:val="ru-RU"/>
              </w:rPr>
              <w:t xml:space="preserve">№ </w:t>
            </w:r>
            <w:r w:rsidR="00AC7301" w:rsidRPr="00FA776B">
              <w:rPr>
                <w:rFonts w:ascii="Times New Roman" w:hAnsi="Times New Roman" w:cs="Times New Roman"/>
                <w:b/>
                <w:noProof/>
                <w:sz w:val="24"/>
                <w:szCs w:val="24"/>
                <w:lang w:val="ru-RU"/>
              </w:rPr>
              <w:t>258/1дп/15-24</w:t>
            </w:r>
          </w:p>
          <w:p w:rsidR="00C50D3B" w:rsidRPr="00B515FA" w:rsidRDefault="00C50D3B" w:rsidP="00B32502">
            <w:pPr>
              <w:ind w:right="-2"/>
              <w:rPr>
                <w:rFonts w:ascii="Times New Roman" w:hAnsi="Times New Roman" w:cs="Times New Roman"/>
                <w:noProof/>
                <w:sz w:val="24"/>
                <w:szCs w:val="24"/>
                <w:lang w:val="ru-RU"/>
              </w:rPr>
            </w:pPr>
          </w:p>
        </w:tc>
      </w:tr>
    </w:tbl>
    <w:p w:rsidR="005558BF" w:rsidRPr="002204FF" w:rsidRDefault="005558BF" w:rsidP="005558BF">
      <w:pPr>
        <w:tabs>
          <w:tab w:val="left" w:pos="4320"/>
        </w:tabs>
        <w:ind w:left="-284" w:right="-1"/>
        <w:jc w:val="both"/>
        <w:rPr>
          <w:b/>
          <w:spacing w:val="6"/>
          <w:szCs w:val="32"/>
        </w:rPr>
      </w:pPr>
    </w:p>
    <w:p w:rsidR="005558BF" w:rsidRDefault="005558BF" w:rsidP="00C50D3B">
      <w:pPr>
        <w:tabs>
          <w:tab w:val="left" w:pos="4253"/>
        </w:tabs>
        <w:spacing w:after="0" w:line="240" w:lineRule="auto"/>
        <w:ind w:right="5952"/>
        <w:contextualSpacing/>
        <w:jc w:val="both"/>
        <w:rPr>
          <w:rFonts w:ascii="Times New Roman" w:eastAsia="Times New Roman" w:hAnsi="Times New Roman" w:cs="Calibri"/>
          <w:b/>
          <w:sz w:val="24"/>
          <w:szCs w:val="24"/>
          <w:lang w:eastAsia="ru-RU"/>
        </w:rPr>
      </w:pPr>
      <w:r w:rsidRPr="005558BF">
        <w:rPr>
          <w:rFonts w:ascii="Times New Roman" w:eastAsia="Times New Roman" w:hAnsi="Times New Roman" w:cs="Calibri"/>
          <w:b/>
          <w:sz w:val="24"/>
          <w:szCs w:val="24"/>
          <w:lang w:eastAsia="ru-RU"/>
        </w:rPr>
        <w:t xml:space="preserve">Про залишення без розгляду та повернення дисциплінарних скарг: </w:t>
      </w:r>
      <w:r w:rsidR="00C50D3B" w:rsidRPr="005558BF">
        <w:rPr>
          <w:rFonts w:ascii="Times New Roman" w:eastAsia="Times New Roman" w:hAnsi="Times New Roman" w:cs="Calibri"/>
          <w:b/>
          <w:sz w:val="24"/>
          <w:szCs w:val="24"/>
          <w:lang w:eastAsia="ru-RU"/>
        </w:rPr>
        <w:t>Козлової М.І. стосовно судді  Чуднівського районного суду Житомирської області Леська М.О.</w:t>
      </w:r>
      <w:r w:rsidR="00C50D3B">
        <w:rPr>
          <w:rFonts w:ascii="Times New Roman" w:eastAsia="Times New Roman" w:hAnsi="Times New Roman" w:cs="Calibri"/>
          <w:b/>
          <w:sz w:val="24"/>
          <w:szCs w:val="24"/>
          <w:lang w:eastAsia="ru-RU"/>
        </w:rPr>
        <w:t>;</w:t>
      </w:r>
      <w:r w:rsidR="00C50D3B" w:rsidRPr="005558BF">
        <w:rPr>
          <w:rFonts w:ascii="Times New Roman" w:eastAsia="Times New Roman" w:hAnsi="Times New Roman" w:cs="Calibri"/>
          <w:b/>
          <w:sz w:val="24"/>
          <w:szCs w:val="24"/>
          <w:lang w:eastAsia="ru-RU"/>
        </w:rPr>
        <w:t xml:space="preserve"> </w:t>
      </w:r>
      <w:r w:rsidRPr="005558BF">
        <w:rPr>
          <w:rFonts w:ascii="Times New Roman" w:eastAsia="Times New Roman" w:hAnsi="Times New Roman" w:cs="Calibri"/>
          <w:b/>
          <w:sz w:val="24"/>
          <w:szCs w:val="24"/>
          <w:lang w:eastAsia="ru-RU"/>
        </w:rPr>
        <w:t xml:space="preserve">Круковського А.М. стосовно судді Овруцького районного суду Житомирської області Кулініча Я.В.; </w:t>
      </w:r>
      <w:r w:rsidR="00C50D3B" w:rsidRPr="005558BF">
        <w:rPr>
          <w:rFonts w:ascii="Times New Roman" w:eastAsia="Times New Roman" w:hAnsi="Times New Roman" w:cs="Calibri"/>
          <w:b/>
          <w:sz w:val="24"/>
          <w:szCs w:val="24"/>
          <w:lang w:eastAsia="ru-RU"/>
        </w:rPr>
        <w:t xml:space="preserve">Радівілової О.Ю. стосовно судді Жовтневого районного суду міста Дніпропетровська </w:t>
      </w:r>
      <w:r w:rsidR="00C50D3B">
        <w:rPr>
          <w:rFonts w:ascii="Times New Roman" w:eastAsia="Times New Roman" w:hAnsi="Times New Roman" w:cs="Calibri"/>
          <w:b/>
          <w:sz w:val="24"/>
          <w:szCs w:val="24"/>
          <w:lang w:eastAsia="ru-RU"/>
        </w:rPr>
        <w:t>Шелестова К.О.</w:t>
      </w:r>
    </w:p>
    <w:p w:rsidR="005558BF" w:rsidRPr="005558BF" w:rsidRDefault="005558BF" w:rsidP="005558BF">
      <w:pPr>
        <w:spacing w:after="0" w:line="240" w:lineRule="auto"/>
        <w:ind w:firstLine="709"/>
        <w:contextualSpacing/>
        <w:jc w:val="both"/>
        <w:rPr>
          <w:rFonts w:ascii="Times New Roman" w:hAnsi="Times New Roman"/>
          <w:sz w:val="28"/>
          <w:szCs w:val="28"/>
        </w:rPr>
      </w:pPr>
    </w:p>
    <w:p w:rsidR="005558BF" w:rsidRPr="005558BF" w:rsidRDefault="005558BF" w:rsidP="005558BF">
      <w:pPr>
        <w:spacing w:after="0" w:line="240" w:lineRule="auto"/>
        <w:ind w:firstLine="709"/>
        <w:contextualSpacing/>
        <w:jc w:val="both"/>
        <w:rPr>
          <w:rFonts w:ascii="Times New Roman" w:hAnsi="Times New Roman"/>
          <w:sz w:val="28"/>
          <w:szCs w:val="28"/>
        </w:rPr>
      </w:pPr>
      <w:r w:rsidRPr="005558BF">
        <w:rPr>
          <w:rFonts w:ascii="Times New Roman" w:hAnsi="Times New Roman"/>
          <w:sz w:val="28"/>
          <w:szCs w:val="28"/>
        </w:rPr>
        <w:t xml:space="preserve">Перша Дисциплінарна палата Вищої ради правосуддя у складі </w:t>
      </w:r>
      <w:r w:rsidRPr="005558BF">
        <w:rPr>
          <w:rFonts w:ascii="Times New Roman" w:hAnsi="Times New Roman"/>
          <w:sz w:val="28"/>
          <w:szCs w:val="28"/>
        </w:rPr>
        <w:br/>
        <w:t>головуючого – Котелевець А.В., членів Першої Дисциплінарної палати Вищої ради правосуддя Кваші О.О., Мороза М.В.,</w:t>
      </w:r>
      <w:r w:rsidR="00C50D3B">
        <w:rPr>
          <w:rFonts w:ascii="Times New Roman" w:hAnsi="Times New Roman"/>
          <w:sz w:val="28"/>
          <w:szCs w:val="28"/>
        </w:rPr>
        <w:t xml:space="preserve"> </w:t>
      </w:r>
      <w:r w:rsidR="0060438C">
        <w:rPr>
          <w:rFonts w:ascii="Times New Roman" w:hAnsi="Times New Roman"/>
          <w:sz w:val="28"/>
          <w:szCs w:val="28"/>
        </w:rPr>
        <w:t>залученого</w:t>
      </w:r>
      <w:r w:rsidR="0060438C" w:rsidRPr="005558BF">
        <w:rPr>
          <w:rFonts w:ascii="Times New Roman" w:hAnsi="Times New Roman"/>
          <w:sz w:val="28"/>
          <w:szCs w:val="28"/>
        </w:rPr>
        <w:t xml:space="preserve"> </w:t>
      </w:r>
      <w:r w:rsidR="0060438C">
        <w:rPr>
          <w:rFonts w:ascii="Times New Roman" w:hAnsi="Times New Roman"/>
          <w:sz w:val="28"/>
          <w:szCs w:val="28"/>
        </w:rPr>
        <w:t xml:space="preserve">члена Третьої Дисціплінарної палати </w:t>
      </w:r>
      <w:r w:rsidR="0060438C" w:rsidRPr="005558BF">
        <w:rPr>
          <w:rFonts w:ascii="Times New Roman" w:hAnsi="Times New Roman"/>
          <w:sz w:val="28"/>
          <w:szCs w:val="28"/>
        </w:rPr>
        <w:t>Вищої ради правосуддя</w:t>
      </w:r>
      <w:r w:rsidR="0060438C">
        <w:rPr>
          <w:rFonts w:ascii="Times New Roman" w:hAnsi="Times New Roman"/>
          <w:sz w:val="28"/>
          <w:szCs w:val="28"/>
        </w:rPr>
        <w:t xml:space="preserve"> Сасевича О.М.,  </w:t>
      </w:r>
      <w:r w:rsidR="00BB5B0E">
        <w:rPr>
          <w:rFonts w:ascii="Times New Roman" w:hAnsi="Times New Roman"/>
          <w:sz w:val="28"/>
          <w:szCs w:val="28"/>
        </w:rPr>
        <w:t xml:space="preserve"> </w:t>
      </w:r>
      <w:r w:rsidRPr="005558BF">
        <w:rPr>
          <w:rFonts w:ascii="Times New Roman" w:hAnsi="Times New Roman"/>
          <w:sz w:val="28"/>
          <w:szCs w:val="28"/>
        </w:rPr>
        <w:t xml:space="preserve">розглянувши висновки доповідача – члена Першої Дисциплінарної палати Вищої ради правосуддя Бондаренко Т.З. за результатами попередньої перевірки дисциплінарних скарг, </w:t>
      </w:r>
    </w:p>
    <w:p w:rsidR="005558BF" w:rsidRDefault="005558BF" w:rsidP="005558BF">
      <w:pPr>
        <w:spacing w:after="0" w:line="240" w:lineRule="auto"/>
        <w:ind w:firstLine="709"/>
        <w:contextualSpacing/>
        <w:jc w:val="both"/>
        <w:rPr>
          <w:rFonts w:ascii="Times New Roman" w:hAnsi="Times New Roman"/>
          <w:sz w:val="28"/>
          <w:szCs w:val="28"/>
        </w:rPr>
      </w:pPr>
    </w:p>
    <w:p w:rsidR="0060438C" w:rsidRPr="005558BF" w:rsidRDefault="0060438C" w:rsidP="005558BF">
      <w:pPr>
        <w:spacing w:after="0" w:line="240" w:lineRule="auto"/>
        <w:ind w:firstLine="709"/>
        <w:contextualSpacing/>
        <w:jc w:val="both"/>
        <w:rPr>
          <w:rFonts w:ascii="Times New Roman" w:hAnsi="Times New Roman"/>
          <w:sz w:val="28"/>
          <w:szCs w:val="28"/>
        </w:rPr>
      </w:pPr>
    </w:p>
    <w:p w:rsidR="005558BF" w:rsidRPr="005558BF" w:rsidRDefault="005558BF" w:rsidP="005558BF">
      <w:pPr>
        <w:spacing w:after="0" w:line="240" w:lineRule="auto"/>
        <w:ind w:firstLine="851"/>
        <w:jc w:val="center"/>
        <w:rPr>
          <w:rFonts w:ascii="Times New Roman" w:eastAsia="Times New Roman" w:hAnsi="Times New Roman" w:cs="Times New Roman"/>
          <w:b/>
          <w:sz w:val="28"/>
          <w:szCs w:val="28"/>
          <w:lang w:eastAsia="ru-RU"/>
        </w:rPr>
      </w:pPr>
      <w:r w:rsidRPr="005558BF">
        <w:rPr>
          <w:rFonts w:ascii="Times New Roman" w:eastAsia="Times New Roman" w:hAnsi="Times New Roman" w:cs="Times New Roman"/>
          <w:b/>
          <w:sz w:val="28"/>
          <w:szCs w:val="28"/>
          <w:lang w:eastAsia="ru-RU"/>
        </w:rPr>
        <w:t>встановила:</w:t>
      </w:r>
    </w:p>
    <w:p w:rsidR="005558BF" w:rsidRPr="005558BF" w:rsidRDefault="005558BF" w:rsidP="005558BF">
      <w:pPr>
        <w:spacing w:after="0" w:line="240" w:lineRule="auto"/>
        <w:ind w:firstLine="851"/>
        <w:jc w:val="center"/>
        <w:rPr>
          <w:rFonts w:ascii="Times New Roman" w:eastAsia="Times New Roman" w:hAnsi="Times New Roman" w:cs="Times New Roman"/>
          <w:b/>
          <w:sz w:val="28"/>
          <w:szCs w:val="28"/>
          <w:lang w:eastAsia="ru-RU"/>
        </w:rPr>
      </w:pPr>
    </w:p>
    <w:p w:rsidR="005558BF" w:rsidRPr="005558BF" w:rsidRDefault="005558BF" w:rsidP="005558BF">
      <w:pPr>
        <w:spacing w:after="0" w:line="240" w:lineRule="auto"/>
        <w:ind w:firstLine="709"/>
        <w:contextualSpacing/>
        <w:jc w:val="both"/>
        <w:rPr>
          <w:rFonts w:ascii="Times New Roman" w:hAnsi="Times New Roman"/>
          <w:sz w:val="28"/>
          <w:szCs w:val="28"/>
        </w:rPr>
      </w:pPr>
      <w:r w:rsidRPr="005558BF">
        <w:rPr>
          <w:rFonts w:ascii="Times New Roman" w:hAnsi="Times New Roman"/>
          <w:sz w:val="28"/>
          <w:szCs w:val="28"/>
        </w:rPr>
        <w:t xml:space="preserve">5 серпня 2021 року набрав чинності Закон України від 14 липня 2021 року </w:t>
      </w:r>
      <w:r w:rsidRPr="005558BF">
        <w:rPr>
          <w:rFonts w:ascii="Times New Roman" w:hAnsi="Times New Roman"/>
          <w:sz w:val="28"/>
          <w:szCs w:val="28"/>
        </w:rPr>
        <w:b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5558BF" w:rsidRPr="005558BF" w:rsidRDefault="005558BF" w:rsidP="005558BF">
      <w:pPr>
        <w:spacing w:after="0" w:line="240" w:lineRule="auto"/>
        <w:ind w:firstLine="709"/>
        <w:contextualSpacing/>
        <w:jc w:val="both"/>
        <w:rPr>
          <w:rFonts w:ascii="Times New Roman" w:hAnsi="Times New Roman"/>
          <w:sz w:val="28"/>
          <w:szCs w:val="28"/>
        </w:rPr>
      </w:pPr>
      <w:r w:rsidRPr="005558BF">
        <w:rPr>
          <w:rFonts w:ascii="Times New Roman" w:hAnsi="Times New Roman"/>
          <w:sz w:val="28"/>
          <w:szCs w:val="28"/>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5558BF" w:rsidRPr="005558BF" w:rsidRDefault="005558BF" w:rsidP="005558BF">
      <w:pPr>
        <w:spacing w:after="0" w:line="240" w:lineRule="auto"/>
        <w:ind w:firstLine="709"/>
        <w:contextualSpacing/>
        <w:jc w:val="both"/>
        <w:rPr>
          <w:rFonts w:ascii="Times New Roman" w:hAnsi="Times New Roman"/>
          <w:sz w:val="28"/>
          <w:szCs w:val="28"/>
        </w:rPr>
      </w:pPr>
      <w:r w:rsidRPr="005558BF">
        <w:rPr>
          <w:rFonts w:ascii="Times New Roman" w:hAnsi="Times New Roman"/>
          <w:sz w:val="28"/>
          <w:szCs w:val="28"/>
        </w:rPr>
        <w:lastRenderedPageBreak/>
        <w:t xml:space="preserve">19 жовтня 2023 року введено в дію Закон України від 9 серпня 2023 року </w:t>
      </w:r>
      <w:r w:rsidRPr="005558BF">
        <w:rPr>
          <w:rFonts w:ascii="Times New Roman" w:hAnsi="Times New Roman"/>
          <w:sz w:val="28"/>
          <w:szCs w:val="28"/>
        </w:rPr>
        <w:br/>
        <w:t>№ 3304-IX «Про внесення змін до деяких законів України щодо негайного відновлення розгляду справ стосовно дисциплінарної відповідальності суддів».</w:t>
      </w:r>
    </w:p>
    <w:p w:rsidR="005558BF" w:rsidRPr="005558BF" w:rsidRDefault="005558BF" w:rsidP="005558BF">
      <w:pPr>
        <w:spacing w:after="0" w:line="240" w:lineRule="auto"/>
        <w:ind w:firstLine="709"/>
        <w:contextualSpacing/>
        <w:jc w:val="both"/>
        <w:rPr>
          <w:rFonts w:ascii="Times New Roman" w:hAnsi="Times New Roman"/>
          <w:sz w:val="28"/>
          <w:szCs w:val="28"/>
        </w:rPr>
      </w:pPr>
      <w:r w:rsidRPr="005558BF">
        <w:rPr>
          <w:rFonts w:ascii="Times New Roman" w:hAnsi="Times New Roman"/>
          <w:sz w:val="28"/>
          <w:szCs w:val="28"/>
        </w:rPr>
        <w:t>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 з 1 листопада 2023 року.</w:t>
      </w:r>
    </w:p>
    <w:p w:rsidR="00C50D3B" w:rsidRPr="005558BF" w:rsidRDefault="00C50D3B" w:rsidP="00C50D3B">
      <w:pPr>
        <w:spacing w:after="0" w:line="240" w:lineRule="auto"/>
        <w:ind w:firstLine="709"/>
        <w:contextualSpacing/>
        <w:jc w:val="both"/>
        <w:rPr>
          <w:rFonts w:ascii="Times New Roman" w:hAnsi="Times New Roman"/>
          <w:sz w:val="28"/>
          <w:szCs w:val="28"/>
        </w:rPr>
      </w:pPr>
      <w:r w:rsidRPr="005558BF">
        <w:rPr>
          <w:rFonts w:ascii="Times New Roman" w:hAnsi="Times New Roman"/>
          <w:sz w:val="28"/>
          <w:szCs w:val="28"/>
        </w:rPr>
        <w:t>До Вищої ради правосуддя 2 серпня 2021 року за номером К-4104/0/7-21 надійшла дисциплінарна скарга Козлової М.І. щодо д</w:t>
      </w:r>
      <w:r>
        <w:rPr>
          <w:rFonts w:ascii="Times New Roman" w:hAnsi="Times New Roman"/>
          <w:sz w:val="28"/>
          <w:szCs w:val="28"/>
        </w:rPr>
        <w:t xml:space="preserve">исциплінарного проступку судді </w:t>
      </w:r>
      <w:r w:rsidRPr="005558BF">
        <w:rPr>
          <w:rFonts w:ascii="Times New Roman" w:hAnsi="Times New Roman"/>
          <w:sz w:val="28"/>
          <w:szCs w:val="28"/>
        </w:rPr>
        <w:t>Чуднівського районного суду Житомирської області Леська М.О. під час розгляду справи № 294/245/21.</w:t>
      </w:r>
    </w:p>
    <w:p w:rsidR="00C50D3B" w:rsidRPr="005558BF" w:rsidRDefault="00C50D3B" w:rsidP="00C50D3B">
      <w:pPr>
        <w:spacing w:after="0" w:line="240" w:lineRule="auto"/>
        <w:ind w:firstLine="709"/>
        <w:contextualSpacing/>
        <w:jc w:val="both"/>
        <w:rPr>
          <w:rFonts w:ascii="Times New Roman" w:hAnsi="Times New Roman"/>
          <w:sz w:val="28"/>
          <w:szCs w:val="28"/>
        </w:rPr>
      </w:pPr>
      <w:r w:rsidRPr="005558BF">
        <w:rPr>
          <w:rFonts w:ascii="Times New Roman" w:hAnsi="Times New Roman"/>
          <w:sz w:val="28"/>
          <w:szCs w:val="28"/>
        </w:rPr>
        <w:t>За результатами попередньої перевірки дисциплінарної скарги доповідачем – членом Першої Дисциплінарної палати Вищої ради правосуддя Бондаренко Т.З. складено висновок від 16 січня 2024 року з пропозицією</w:t>
      </w:r>
      <w:r w:rsidRPr="007A7192">
        <w:rPr>
          <w:rFonts w:ascii="Times New Roman" w:hAnsi="Times New Roman"/>
          <w:sz w:val="28"/>
          <w:szCs w:val="28"/>
        </w:rPr>
        <w:t xml:space="preserve"> про залишення без розгляду та повернення дисциплінарної скарги</w:t>
      </w:r>
      <w:r w:rsidRPr="005558BF">
        <w:rPr>
          <w:rFonts w:ascii="Times New Roman" w:hAnsi="Times New Roman"/>
          <w:sz w:val="28"/>
          <w:szCs w:val="28"/>
        </w:rPr>
        <w:t xml:space="preserve">, оскільки </w:t>
      </w:r>
      <w:r>
        <w:rPr>
          <w:rFonts w:ascii="Times New Roman" w:hAnsi="Times New Roman"/>
          <w:sz w:val="28"/>
          <w:szCs w:val="28"/>
        </w:rPr>
        <w:t>вона не містить</w:t>
      </w:r>
      <w:r w:rsidRPr="005558BF">
        <w:rPr>
          <w:rFonts w:ascii="Times New Roman" w:hAnsi="Times New Roman"/>
          <w:sz w:val="28"/>
          <w:szCs w:val="28"/>
        </w:rPr>
        <w:t xml:space="preserve"> посилання на фактичні дані (свідчення, докази) щодо дисциплінарн</w:t>
      </w:r>
      <w:r>
        <w:rPr>
          <w:rFonts w:ascii="Times New Roman" w:hAnsi="Times New Roman"/>
          <w:sz w:val="28"/>
          <w:szCs w:val="28"/>
        </w:rPr>
        <w:t xml:space="preserve">ого проступку суддів (пункт </w:t>
      </w:r>
      <w:r w:rsidRPr="005558BF">
        <w:rPr>
          <w:rFonts w:ascii="Times New Roman" w:hAnsi="Times New Roman"/>
          <w:sz w:val="28"/>
          <w:szCs w:val="28"/>
        </w:rPr>
        <w:t>3 частини першої статті 44 Закону України «Про Вищу раду правосуддя»).</w:t>
      </w:r>
      <w:r>
        <w:rPr>
          <w:rFonts w:ascii="Times New Roman" w:hAnsi="Times New Roman"/>
          <w:sz w:val="28"/>
          <w:szCs w:val="28"/>
        </w:rPr>
        <w:t xml:space="preserve"> </w:t>
      </w:r>
    </w:p>
    <w:p w:rsidR="00C50D3B" w:rsidRPr="005558BF" w:rsidRDefault="00C50D3B" w:rsidP="00C50D3B">
      <w:pPr>
        <w:spacing w:after="0" w:line="240" w:lineRule="auto"/>
        <w:ind w:firstLine="709"/>
        <w:contextualSpacing/>
        <w:jc w:val="both"/>
        <w:rPr>
          <w:rFonts w:ascii="Times New Roman" w:hAnsi="Times New Roman"/>
          <w:sz w:val="28"/>
          <w:szCs w:val="28"/>
        </w:rPr>
      </w:pPr>
      <w:r w:rsidRPr="005558BF">
        <w:rPr>
          <w:rFonts w:ascii="Times New Roman" w:hAnsi="Times New Roman"/>
          <w:sz w:val="28"/>
          <w:szCs w:val="28"/>
        </w:rPr>
        <w:t xml:space="preserve">До Вищої ради правосуддя 27 грудня 2023 року за номером К-829/38/7-23 надійшла дисциплінарна скарга Круковського А.М.  стосовно судді Овруцького районного суду Житомирської області Кулініча Я.В. </w:t>
      </w:r>
    </w:p>
    <w:p w:rsidR="00C50D3B" w:rsidRPr="005558BF" w:rsidRDefault="00C50D3B" w:rsidP="00C50D3B">
      <w:pPr>
        <w:spacing w:after="0" w:line="240" w:lineRule="auto"/>
        <w:ind w:firstLine="709"/>
        <w:contextualSpacing/>
        <w:jc w:val="both"/>
        <w:rPr>
          <w:rFonts w:ascii="Times New Roman" w:hAnsi="Times New Roman"/>
          <w:sz w:val="28"/>
          <w:szCs w:val="28"/>
        </w:rPr>
      </w:pPr>
      <w:r w:rsidRPr="005558BF">
        <w:rPr>
          <w:rFonts w:ascii="Times New Roman" w:hAnsi="Times New Roman"/>
          <w:sz w:val="28"/>
          <w:szCs w:val="28"/>
        </w:rPr>
        <w:t xml:space="preserve">За результатами попередньої перевірки дисциплінарної скарги доповідачем – членом Першої Дисциплінарної палати Вищої ради правосуддя Бондаренко Т.З. складено висновок від 16 січня 2024 року з пропозицією </w:t>
      </w:r>
      <w:r w:rsidRPr="007A7192">
        <w:rPr>
          <w:rFonts w:ascii="Times New Roman" w:hAnsi="Times New Roman"/>
          <w:sz w:val="28"/>
          <w:szCs w:val="28"/>
        </w:rPr>
        <w:t>про залишення без розгляду та повернення дисциплінарної скарги</w:t>
      </w:r>
      <w:r w:rsidRPr="005558BF">
        <w:rPr>
          <w:rFonts w:ascii="Times New Roman" w:hAnsi="Times New Roman"/>
          <w:sz w:val="28"/>
          <w:szCs w:val="28"/>
        </w:rPr>
        <w:t xml:space="preserve">, оскільки </w:t>
      </w:r>
      <w:r>
        <w:rPr>
          <w:rFonts w:ascii="Times New Roman" w:hAnsi="Times New Roman"/>
          <w:sz w:val="28"/>
          <w:szCs w:val="28"/>
        </w:rPr>
        <w:t xml:space="preserve">вона не містить </w:t>
      </w:r>
      <w:r w:rsidRPr="005558BF">
        <w:rPr>
          <w:rFonts w:ascii="Times New Roman" w:hAnsi="Times New Roman"/>
          <w:sz w:val="28"/>
          <w:szCs w:val="28"/>
        </w:rPr>
        <w:t>посилання на фактичні дані (свідчення, докази) щодо дисциплінарного проступку суддів (пункт 3 частини першої статті 44 Закону України «Про Вищу раду правосуддя»).</w:t>
      </w:r>
    </w:p>
    <w:p w:rsidR="005558BF" w:rsidRPr="005558BF" w:rsidRDefault="005558BF" w:rsidP="005558BF">
      <w:pPr>
        <w:spacing w:after="0" w:line="240" w:lineRule="auto"/>
        <w:ind w:firstLine="709"/>
        <w:contextualSpacing/>
        <w:jc w:val="both"/>
        <w:rPr>
          <w:rFonts w:ascii="Times New Roman" w:hAnsi="Times New Roman"/>
          <w:sz w:val="28"/>
          <w:szCs w:val="28"/>
        </w:rPr>
      </w:pPr>
      <w:r w:rsidRPr="005558BF">
        <w:rPr>
          <w:rFonts w:ascii="Times New Roman" w:hAnsi="Times New Roman"/>
          <w:sz w:val="28"/>
          <w:szCs w:val="28"/>
        </w:rPr>
        <w:t>До Вищої ради правосуддя 1</w:t>
      </w:r>
      <w:r w:rsidR="00C50D3B">
        <w:rPr>
          <w:rFonts w:ascii="Times New Roman" w:hAnsi="Times New Roman"/>
          <w:sz w:val="28"/>
          <w:szCs w:val="28"/>
        </w:rPr>
        <w:t>5</w:t>
      </w:r>
      <w:r w:rsidRPr="005558BF">
        <w:rPr>
          <w:rFonts w:ascii="Times New Roman" w:hAnsi="Times New Roman"/>
          <w:sz w:val="28"/>
          <w:szCs w:val="28"/>
        </w:rPr>
        <w:t xml:space="preserve"> грудня 2023 року за номером Р-4494/0/7-23 надійшла дисциплінарна скарга Радівілової О.Ю. щодо дій судді Жовтневого районного суду міста Дніпропетровська Шелестова К.О. під час розгляду справи </w:t>
      </w:r>
      <w:r w:rsidRPr="005558BF">
        <w:rPr>
          <w:rFonts w:ascii="Times New Roman" w:hAnsi="Times New Roman"/>
          <w:sz w:val="28"/>
          <w:szCs w:val="28"/>
        </w:rPr>
        <w:br/>
        <w:t>№ 192/2267/17.</w:t>
      </w:r>
    </w:p>
    <w:p w:rsidR="005558BF" w:rsidRPr="005558BF" w:rsidRDefault="005558BF" w:rsidP="005558BF">
      <w:pPr>
        <w:spacing w:after="0" w:line="240" w:lineRule="auto"/>
        <w:ind w:firstLine="709"/>
        <w:contextualSpacing/>
        <w:jc w:val="both"/>
        <w:rPr>
          <w:rFonts w:ascii="Times New Roman" w:hAnsi="Times New Roman"/>
          <w:sz w:val="28"/>
          <w:szCs w:val="28"/>
        </w:rPr>
      </w:pPr>
      <w:r w:rsidRPr="005558BF">
        <w:rPr>
          <w:rFonts w:ascii="Times New Roman" w:hAnsi="Times New Roman"/>
          <w:sz w:val="28"/>
          <w:szCs w:val="28"/>
        </w:rPr>
        <w:t>За результатами попередньої перевірки дисциплінарної скарги доповідачем – членом Першої Дисциплінарної палати Вищої ради правосуддя Бондаренко Т.З. складено висновок від 1</w:t>
      </w:r>
      <w:r w:rsidR="00C50D3B">
        <w:rPr>
          <w:rFonts w:ascii="Times New Roman" w:hAnsi="Times New Roman"/>
          <w:sz w:val="28"/>
          <w:szCs w:val="28"/>
        </w:rPr>
        <w:t>2</w:t>
      </w:r>
      <w:r w:rsidRPr="005558BF">
        <w:rPr>
          <w:rFonts w:ascii="Times New Roman" w:hAnsi="Times New Roman"/>
          <w:sz w:val="28"/>
          <w:szCs w:val="28"/>
        </w:rPr>
        <w:t xml:space="preserve"> січня 2024 року з пропозицією</w:t>
      </w:r>
      <w:r w:rsidR="007A7192" w:rsidRPr="007A7192">
        <w:rPr>
          <w:rFonts w:ascii="Times New Roman" w:hAnsi="Times New Roman"/>
          <w:sz w:val="28"/>
          <w:szCs w:val="28"/>
        </w:rPr>
        <w:t xml:space="preserve"> про залишення без розгляду та повернення дисциплінарної скарги</w:t>
      </w:r>
      <w:r w:rsidR="00C50D3B">
        <w:rPr>
          <w:rFonts w:ascii="Times New Roman" w:hAnsi="Times New Roman"/>
          <w:sz w:val="28"/>
          <w:szCs w:val="28"/>
        </w:rPr>
        <w:t>, оскільки в діях судді</w:t>
      </w:r>
      <w:r w:rsidRPr="005558BF">
        <w:rPr>
          <w:rFonts w:ascii="Times New Roman" w:hAnsi="Times New Roman"/>
          <w:sz w:val="28"/>
          <w:szCs w:val="28"/>
        </w:rPr>
        <w:t xml:space="preserve"> не встановлено ознак дисциплінарного проступку та посилання на фактичні дані (свідчення, докази) щодо дисциплінарного проступку суддів (пункти 2, 3 частини першої статті 44 Закону України «Про Вищу раду правосуддя»).</w:t>
      </w:r>
    </w:p>
    <w:p w:rsidR="00F8589B" w:rsidRPr="007A7192" w:rsidRDefault="005558BF" w:rsidP="007A7192">
      <w:pPr>
        <w:spacing w:after="0" w:line="240" w:lineRule="auto"/>
        <w:ind w:firstLine="709"/>
        <w:contextualSpacing/>
        <w:jc w:val="both"/>
        <w:rPr>
          <w:rFonts w:ascii="Times New Roman" w:hAnsi="Times New Roman"/>
          <w:sz w:val="28"/>
          <w:szCs w:val="28"/>
        </w:rPr>
      </w:pPr>
      <w:r w:rsidRPr="005558BF">
        <w:rPr>
          <w:rFonts w:ascii="Times New Roman" w:hAnsi="Times New Roman"/>
          <w:sz w:val="28"/>
          <w:szCs w:val="28"/>
        </w:rPr>
        <w:t>Перша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члена Першої Дисциплінарної палати Вищої ради правосуддя дійшла висновку, що вказані дисциплінарні скарги слід залишити без розгляду та повернути скаржникам.</w:t>
      </w:r>
    </w:p>
    <w:p w:rsidR="005558BF" w:rsidRPr="005558BF" w:rsidRDefault="005558BF" w:rsidP="005558BF">
      <w:pPr>
        <w:spacing w:after="0" w:line="240" w:lineRule="auto"/>
        <w:ind w:firstLine="709"/>
        <w:contextualSpacing/>
        <w:jc w:val="both"/>
        <w:rPr>
          <w:rFonts w:ascii="Times New Roman" w:hAnsi="Times New Roman"/>
          <w:sz w:val="28"/>
          <w:szCs w:val="28"/>
        </w:rPr>
      </w:pPr>
      <w:r w:rsidRPr="005558BF">
        <w:rPr>
          <w:rFonts w:ascii="Times New Roman" w:hAnsi="Times New Roman"/>
          <w:sz w:val="28"/>
          <w:szCs w:val="28"/>
        </w:rPr>
        <w:lastRenderedPageBreak/>
        <w:t xml:space="preserve">Керуючись статтею 44 Закону України «Про Вищу раду правосуддя», пунктом 13.13 Регламенту Вищої ради правосуддя, Перша Дисциплінарна палата Вищої ради правосуддя </w:t>
      </w:r>
    </w:p>
    <w:p w:rsidR="005558BF" w:rsidRPr="005558BF" w:rsidRDefault="005558BF" w:rsidP="005558BF">
      <w:pPr>
        <w:pStyle w:val="a6"/>
        <w:spacing w:after="0"/>
        <w:jc w:val="center"/>
        <w:rPr>
          <w:b/>
          <w:lang w:val="uk-UA"/>
        </w:rPr>
      </w:pPr>
      <w:r w:rsidRPr="005558BF">
        <w:rPr>
          <w:b/>
          <w:lang w:val="uk-UA"/>
        </w:rPr>
        <w:t>ухвалила:</w:t>
      </w:r>
    </w:p>
    <w:p w:rsidR="005558BF" w:rsidRPr="005558BF" w:rsidRDefault="005558BF" w:rsidP="005558BF">
      <w:pPr>
        <w:spacing w:after="0" w:line="240" w:lineRule="auto"/>
        <w:ind w:firstLine="709"/>
        <w:contextualSpacing/>
        <w:jc w:val="both"/>
        <w:rPr>
          <w:rFonts w:ascii="Times New Roman" w:hAnsi="Times New Roman"/>
          <w:sz w:val="28"/>
          <w:szCs w:val="28"/>
        </w:rPr>
      </w:pPr>
    </w:p>
    <w:p w:rsidR="00C50D3B" w:rsidRDefault="00C50D3B" w:rsidP="00C50D3B">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Д</w:t>
      </w:r>
      <w:r w:rsidRPr="005558BF">
        <w:rPr>
          <w:rFonts w:ascii="Times New Roman" w:hAnsi="Times New Roman"/>
          <w:sz w:val="28"/>
          <w:szCs w:val="28"/>
        </w:rPr>
        <w:t>исциплінарну скаргу Ко</w:t>
      </w:r>
      <w:r>
        <w:rPr>
          <w:rFonts w:ascii="Times New Roman" w:hAnsi="Times New Roman"/>
          <w:sz w:val="28"/>
          <w:szCs w:val="28"/>
        </w:rPr>
        <w:t xml:space="preserve">злової Марії Іванівни стосовно </w:t>
      </w:r>
      <w:r w:rsidRPr="005558BF">
        <w:rPr>
          <w:rFonts w:ascii="Times New Roman" w:hAnsi="Times New Roman"/>
          <w:sz w:val="28"/>
          <w:szCs w:val="28"/>
        </w:rPr>
        <w:t>судді Чуднівського районного суду Житомирської області Леська Максима Олександровича залишити без розгляду та повернути скаржнику.</w:t>
      </w:r>
    </w:p>
    <w:p w:rsidR="00C50D3B" w:rsidRPr="005558BF" w:rsidRDefault="00C50D3B" w:rsidP="00C50D3B">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Д</w:t>
      </w:r>
      <w:r w:rsidRPr="005558BF">
        <w:rPr>
          <w:rFonts w:ascii="Times New Roman" w:hAnsi="Times New Roman"/>
          <w:sz w:val="28"/>
          <w:szCs w:val="28"/>
        </w:rPr>
        <w:t>исциплінарну скаргу Круковського Анатолія Миколайовича стосовно судді  Овруцького районного суду Житомирської області Кулініча Ярослава Валерійовича залишити без розгляду та повернути скаржнику.</w:t>
      </w:r>
    </w:p>
    <w:p w:rsidR="005558BF" w:rsidRPr="005558BF" w:rsidRDefault="00C50D3B" w:rsidP="005558BF">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Д</w:t>
      </w:r>
      <w:r w:rsidR="005558BF" w:rsidRPr="005558BF">
        <w:rPr>
          <w:rFonts w:ascii="Times New Roman" w:hAnsi="Times New Roman"/>
          <w:sz w:val="28"/>
          <w:szCs w:val="28"/>
        </w:rPr>
        <w:t>исциплінарну скаргу Радівілової Ольги Юхимівни стосовно судді  Жовтневого районного суду міста Дніпропетровська Шелестова Кирила Олександровича залишити без розгляду та повернути скаржнику.</w:t>
      </w:r>
    </w:p>
    <w:p w:rsidR="00D44889" w:rsidRDefault="00D44889" w:rsidP="005558BF">
      <w:pPr>
        <w:spacing w:after="0" w:line="252" w:lineRule="auto"/>
        <w:ind w:firstLine="708"/>
        <w:jc w:val="both"/>
        <w:rPr>
          <w:rFonts w:ascii="Times New Roman" w:hAnsi="Times New Roman"/>
          <w:sz w:val="28"/>
          <w:szCs w:val="28"/>
        </w:rPr>
      </w:pPr>
    </w:p>
    <w:p w:rsidR="005558BF" w:rsidRPr="005558BF" w:rsidRDefault="005558BF" w:rsidP="005558BF">
      <w:pPr>
        <w:spacing w:after="0" w:line="252" w:lineRule="auto"/>
        <w:ind w:firstLine="708"/>
        <w:jc w:val="both"/>
        <w:rPr>
          <w:rFonts w:ascii="Times New Roman" w:hAnsi="Times New Roman" w:cs="Times New Roman"/>
          <w:b/>
          <w:sz w:val="28"/>
          <w:szCs w:val="28"/>
        </w:rPr>
      </w:pPr>
      <w:r w:rsidRPr="005558BF">
        <w:rPr>
          <w:rFonts w:ascii="Times New Roman" w:hAnsi="Times New Roman" w:cs="Times New Roman"/>
          <w:sz w:val="28"/>
          <w:szCs w:val="28"/>
        </w:rPr>
        <w:t xml:space="preserve">Ухвала оскарженню не підлягає. </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54"/>
        <w:gridCol w:w="2801"/>
      </w:tblGrid>
      <w:tr w:rsidR="005558BF" w:rsidRPr="005558BF" w:rsidTr="009860EE">
        <w:tc>
          <w:tcPr>
            <w:tcW w:w="7054" w:type="dxa"/>
          </w:tcPr>
          <w:p w:rsidR="005558BF" w:rsidRPr="005558BF" w:rsidRDefault="005558BF" w:rsidP="005558BF">
            <w:pPr>
              <w:jc w:val="both"/>
              <w:rPr>
                <w:rFonts w:cs="Times New Roman"/>
                <w:b/>
                <w:szCs w:val="28"/>
              </w:rPr>
            </w:pPr>
          </w:p>
        </w:tc>
        <w:tc>
          <w:tcPr>
            <w:tcW w:w="2801" w:type="dxa"/>
          </w:tcPr>
          <w:p w:rsidR="005558BF" w:rsidRPr="005558BF" w:rsidRDefault="005558BF" w:rsidP="005558BF">
            <w:pPr>
              <w:jc w:val="both"/>
              <w:rPr>
                <w:rFonts w:cs="Times New Roman"/>
                <w:b/>
                <w:szCs w:val="28"/>
              </w:rPr>
            </w:pPr>
          </w:p>
        </w:tc>
      </w:tr>
    </w:tbl>
    <w:tbl>
      <w:tblPr>
        <w:tblW w:w="9605" w:type="dxa"/>
        <w:tblLook w:val="04A0" w:firstRow="1" w:lastRow="0" w:firstColumn="1" w:lastColumn="0" w:noHBand="0" w:noVBand="1"/>
      </w:tblPr>
      <w:tblGrid>
        <w:gridCol w:w="5211"/>
        <w:gridCol w:w="4394"/>
      </w:tblGrid>
      <w:tr w:rsidR="005558BF" w:rsidRPr="005558BF" w:rsidTr="002642D2">
        <w:tc>
          <w:tcPr>
            <w:tcW w:w="5211" w:type="dxa"/>
          </w:tcPr>
          <w:p w:rsidR="005558BF" w:rsidRPr="005558BF" w:rsidRDefault="005558BF" w:rsidP="005558BF">
            <w:pPr>
              <w:spacing w:after="0" w:line="240" w:lineRule="auto"/>
              <w:jc w:val="both"/>
              <w:rPr>
                <w:rFonts w:ascii="Times New Roman" w:hAnsi="Times New Roman"/>
                <w:b/>
                <w:sz w:val="28"/>
                <w:szCs w:val="28"/>
              </w:rPr>
            </w:pPr>
            <w:r w:rsidRPr="005558BF">
              <w:rPr>
                <w:rFonts w:ascii="Times New Roman" w:hAnsi="Times New Roman"/>
                <w:b/>
                <w:sz w:val="28"/>
                <w:szCs w:val="28"/>
              </w:rPr>
              <w:t xml:space="preserve">Головуючий на засіданні </w:t>
            </w:r>
          </w:p>
          <w:p w:rsidR="005558BF" w:rsidRPr="005558BF" w:rsidRDefault="005558BF" w:rsidP="005558BF">
            <w:pPr>
              <w:spacing w:after="0" w:line="240" w:lineRule="auto"/>
              <w:jc w:val="both"/>
              <w:rPr>
                <w:rFonts w:ascii="Times New Roman" w:hAnsi="Times New Roman"/>
                <w:b/>
                <w:sz w:val="28"/>
                <w:szCs w:val="28"/>
              </w:rPr>
            </w:pPr>
            <w:r w:rsidRPr="005558BF">
              <w:rPr>
                <w:rFonts w:ascii="Times New Roman" w:hAnsi="Times New Roman"/>
                <w:b/>
                <w:sz w:val="28"/>
                <w:szCs w:val="28"/>
              </w:rPr>
              <w:t xml:space="preserve">Першої Дисциплінарної </w:t>
            </w:r>
          </w:p>
          <w:p w:rsidR="005558BF" w:rsidRPr="005558BF" w:rsidRDefault="005558BF" w:rsidP="005558BF">
            <w:pPr>
              <w:spacing w:after="0" w:line="240" w:lineRule="auto"/>
              <w:jc w:val="both"/>
              <w:rPr>
                <w:rFonts w:ascii="Times New Roman" w:hAnsi="Times New Roman"/>
                <w:b/>
                <w:sz w:val="28"/>
                <w:szCs w:val="28"/>
              </w:rPr>
            </w:pPr>
            <w:r w:rsidRPr="005558BF">
              <w:rPr>
                <w:rFonts w:ascii="Times New Roman" w:hAnsi="Times New Roman"/>
                <w:b/>
                <w:sz w:val="28"/>
                <w:szCs w:val="28"/>
              </w:rPr>
              <w:t>палати Вищої ради правосуддя</w:t>
            </w:r>
          </w:p>
          <w:p w:rsidR="005558BF" w:rsidRPr="005558BF" w:rsidRDefault="005558BF" w:rsidP="005558BF">
            <w:pPr>
              <w:spacing w:after="0" w:line="240" w:lineRule="auto"/>
              <w:jc w:val="both"/>
              <w:rPr>
                <w:rFonts w:ascii="Times New Roman" w:hAnsi="Times New Roman"/>
                <w:b/>
                <w:sz w:val="28"/>
                <w:szCs w:val="28"/>
              </w:rPr>
            </w:pPr>
          </w:p>
          <w:p w:rsidR="005558BF" w:rsidRPr="005558BF" w:rsidRDefault="005558BF" w:rsidP="005558BF">
            <w:pPr>
              <w:spacing w:after="0" w:line="240" w:lineRule="auto"/>
              <w:jc w:val="both"/>
              <w:rPr>
                <w:rFonts w:ascii="Times New Roman" w:hAnsi="Times New Roman"/>
                <w:b/>
                <w:sz w:val="28"/>
                <w:szCs w:val="28"/>
              </w:rPr>
            </w:pPr>
          </w:p>
          <w:p w:rsidR="005558BF" w:rsidRPr="005558BF" w:rsidRDefault="005558BF" w:rsidP="005558BF">
            <w:pPr>
              <w:spacing w:after="0" w:line="240" w:lineRule="auto"/>
              <w:jc w:val="both"/>
              <w:rPr>
                <w:rFonts w:ascii="Times New Roman" w:hAnsi="Times New Roman"/>
                <w:b/>
                <w:sz w:val="28"/>
                <w:szCs w:val="28"/>
              </w:rPr>
            </w:pPr>
            <w:r w:rsidRPr="005558BF">
              <w:rPr>
                <w:rFonts w:ascii="Times New Roman" w:hAnsi="Times New Roman"/>
                <w:b/>
                <w:sz w:val="28"/>
                <w:szCs w:val="28"/>
              </w:rPr>
              <w:t xml:space="preserve">Члени Першої Дисциплінарної </w:t>
            </w:r>
          </w:p>
          <w:p w:rsidR="005558BF" w:rsidRPr="005558BF" w:rsidRDefault="005558BF" w:rsidP="005558BF">
            <w:pPr>
              <w:spacing w:after="0" w:line="240" w:lineRule="auto"/>
              <w:jc w:val="both"/>
              <w:rPr>
                <w:rFonts w:ascii="Times New Roman" w:hAnsi="Times New Roman"/>
                <w:b/>
                <w:sz w:val="28"/>
                <w:szCs w:val="28"/>
              </w:rPr>
            </w:pPr>
            <w:r w:rsidRPr="005558BF">
              <w:rPr>
                <w:rFonts w:ascii="Times New Roman" w:hAnsi="Times New Roman"/>
                <w:b/>
                <w:sz w:val="28"/>
                <w:szCs w:val="28"/>
              </w:rPr>
              <w:t>палати Вищої ради правосуддя</w:t>
            </w:r>
          </w:p>
          <w:p w:rsidR="005558BF" w:rsidRPr="005558BF" w:rsidRDefault="005558BF" w:rsidP="005558BF">
            <w:pPr>
              <w:spacing w:after="0" w:line="240" w:lineRule="auto"/>
              <w:jc w:val="both"/>
              <w:rPr>
                <w:rFonts w:ascii="Times New Roman" w:hAnsi="Times New Roman"/>
                <w:b/>
                <w:sz w:val="28"/>
                <w:szCs w:val="28"/>
              </w:rPr>
            </w:pPr>
          </w:p>
          <w:p w:rsidR="005558BF" w:rsidRPr="005558BF" w:rsidRDefault="005558BF" w:rsidP="005558BF">
            <w:pPr>
              <w:spacing w:after="0" w:line="240" w:lineRule="auto"/>
              <w:jc w:val="both"/>
              <w:rPr>
                <w:rFonts w:ascii="Times New Roman" w:hAnsi="Times New Roman"/>
                <w:b/>
                <w:sz w:val="28"/>
                <w:szCs w:val="28"/>
              </w:rPr>
            </w:pPr>
          </w:p>
          <w:p w:rsidR="005558BF" w:rsidRDefault="005558BF" w:rsidP="005558BF">
            <w:pPr>
              <w:spacing w:after="0" w:line="240" w:lineRule="auto"/>
              <w:jc w:val="both"/>
              <w:rPr>
                <w:rFonts w:ascii="Times New Roman" w:hAnsi="Times New Roman"/>
                <w:b/>
                <w:sz w:val="28"/>
                <w:szCs w:val="28"/>
              </w:rPr>
            </w:pPr>
          </w:p>
          <w:p w:rsidR="002642D2" w:rsidRDefault="002642D2" w:rsidP="005558BF">
            <w:pPr>
              <w:spacing w:after="0" w:line="240" w:lineRule="auto"/>
              <w:jc w:val="both"/>
              <w:rPr>
                <w:rFonts w:ascii="Times New Roman" w:hAnsi="Times New Roman"/>
                <w:b/>
                <w:sz w:val="28"/>
                <w:szCs w:val="28"/>
              </w:rPr>
            </w:pPr>
          </w:p>
          <w:p w:rsidR="002642D2" w:rsidRDefault="002642D2" w:rsidP="005558BF">
            <w:pPr>
              <w:spacing w:after="0" w:line="240" w:lineRule="auto"/>
              <w:jc w:val="both"/>
              <w:rPr>
                <w:rFonts w:ascii="Times New Roman" w:hAnsi="Times New Roman"/>
                <w:b/>
                <w:sz w:val="28"/>
                <w:szCs w:val="28"/>
              </w:rPr>
            </w:pPr>
          </w:p>
          <w:p w:rsidR="002642D2" w:rsidRDefault="002642D2" w:rsidP="005558BF">
            <w:pPr>
              <w:spacing w:after="0" w:line="240" w:lineRule="auto"/>
              <w:jc w:val="both"/>
              <w:rPr>
                <w:rFonts w:ascii="Times New Roman" w:hAnsi="Times New Roman"/>
                <w:b/>
                <w:sz w:val="28"/>
                <w:szCs w:val="28"/>
              </w:rPr>
            </w:pPr>
          </w:p>
          <w:p w:rsidR="008C54C9" w:rsidRDefault="008C54C9" w:rsidP="005558BF">
            <w:pPr>
              <w:spacing w:after="0" w:line="240" w:lineRule="auto"/>
              <w:jc w:val="both"/>
              <w:rPr>
                <w:rFonts w:ascii="Times New Roman" w:hAnsi="Times New Roman"/>
                <w:b/>
                <w:sz w:val="28"/>
                <w:szCs w:val="28"/>
              </w:rPr>
            </w:pPr>
          </w:p>
          <w:p w:rsidR="008C54C9" w:rsidRDefault="007018E5" w:rsidP="005558BF">
            <w:pPr>
              <w:spacing w:after="0" w:line="240" w:lineRule="auto"/>
              <w:jc w:val="both"/>
              <w:rPr>
                <w:rFonts w:ascii="Times New Roman" w:hAnsi="Times New Roman"/>
                <w:b/>
                <w:sz w:val="28"/>
                <w:szCs w:val="28"/>
              </w:rPr>
            </w:pPr>
            <w:r>
              <w:rPr>
                <w:rFonts w:ascii="Times New Roman" w:hAnsi="Times New Roman"/>
                <w:b/>
                <w:sz w:val="28"/>
                <w:szCs w:val="28"/>
              </w:rPr>
              <w:t>Ч</w:t>
            </w:r>
            <w:r w:rsidRPr="007018E5">
              <w:rPr>
                <w:rFonts w:ascii="Times New Roman" w:hAnsi="Times New Roman"/>
                <w:b/>
                <w:sz w:val="28"/>
                <w:szCs w:val="28"/>
              </w:rPr>
              <w:t xml:space="preserve">лен Третьої Дисціплінарної </w:t>
            </w:r>
          </w:p>
          <w:p w:rsidR="00EB66AA" w:rsidRDefault="007018E5" w:rsidP="005558BF">
            <w:pPr>
              <w:spacing w:after="0" w:line="240" w:lineRule="auto"/>
              <w:jc w:val="both"/>
              <w:rPr>
                <w:rFonts w:ascii="Times New Roman" w:hAnsi="Times New Roman"/>
                <w:b/>
                <w:sz w:val="28"/>
                <w:szCs w:val="28"/>
              </w:rPr>
            </w:pPr>
            <w:r w:rsidRPr="007018E5">
              <w:rPr>
                <w:rFonts w:ascii="Times New Roman" w:hAnsi="Times New Roman"/>
                <w:b/>
                <w:sz w:val="28"/>
                <w:szCs w:val="28"/>
              </w:rPr>
              <w:t xml:space="preserve">палати </w:t>
            </w:r>
            <w:r w:rsidR="008C54C9" w:rsidRPr="005558BF">
              <w:rPr>
                <w:rFonts w:ascii="Times New Roman" w:hAnsi="Times New Roman"/>
                <w:b/>
                <w:sz w:val="28"/>
                <w:szCs w:val="28"/>
              </w:rPr>
              <w:t>Вищої ради правосуддя</w:t>
            </w:r>
          </w:p>
          <w:p w:rsidR="00C50D3B" w:rsidRDefault="00C50D3B" w:rsidP="005558BF">
            <w:pPr>
              <w:spacing w:after="0" w:line="240" w:lineRule="auto"/>
              <w:jc w:val="both"/>
              <w:rPr>
                <w:rFonts w:ascii="Times New Roman" w:hAnsi="Times New Roman"/>
                <w:b/>
                <w:sz w:val="28"/>
                <w:szCs w:val="28"/>
              </w:rPr>
            </w:pPr>
          </w:p>
          <w:p w:rsidR="00EB66AA" w:rsidRPr="005558BF" w:rsidRDefault="00EB66AA" w:rsidP="005558BF">
            <w:pPr>
              <w:spacing w:after="0" w:line="240" w:lineRule="auto"/>
              <w:jc w:val="both"/>
              <w:rPr>
                <w:rFonts w:ascii="Times New Roman" w:hAnsi="Times New Roman"/>
                <w:b/>
                <w:sz w:val="28"/>
                <w:szCs w:val="28"/>
              </w:rPr>
            </w:pPr>
          </w:p>
        </w:tc>
        <w:tc>
          <w:tcPr>
            <w:tcW w:w="4394" w:type="dxa"/>
          </w:tcPr>
          <w:p w:rsidR="005558BF" w:rsidRPr="005558BF" w:rsidRDefault="005558BF" w:rsidP="005558BF">
            <w:pPr>
              <w:spacing w:after="0" w:line="240" w:lineRule="auto"/>
              <w:jc w:val="both"/>
              <w:rPr>
                <w:rFonts w:ascii="Times New Roman" w:hAnsi="Times New Roman"/>
                <w:b/>
                <w:sz w:val="28"/>
                <w:szCs w:val="28"/>
              </w:rPr>
            </w:pPr>
            <w:r w:rsidRPr="005558BF">
              <w:rPr>
                <w:rFonts w:ascii="Times New Roman" w:hAnsi="Times New Roman"/>
                <w:b/>
                <w:sz w:val="28"/>
                <w:szCs w:val="28"/>
              </w:rPr>
              <w:t xml:space="preserve">                        </w:t>
            </w:r>
          </w:p>
          <w:p w:rsidR="005558BF" w:rsidRPr="005558BF" w:rsidRDefault="005558BF" w:rsidP="005558BF">
            <w:pPr>
              <w:spacing w:after="0" w:line="240" w:lineRule="auto"/>
              <w:jc w:val="both"/>
              <w:rPr>
                <w:rFonts w:ascii="Times New Roman" w:hAnsi="Times New Roman"/>
                <w:b/>
                <w:sz w:val="28"/>
                <w:szCs w:val="28"/>
              </w:rPr>
            </w:pPr>
            <w:r w:rsidRPr="005558BF">
              <w:rPr>
                <w:rFonts w:ascii="Times New Roman" w:hAnsi="Times New Roman"/>
                <w:b/>
                <w:sz w:val="28"/>
                <w:szCs w:val="28"/>
              </w:rPr>
              <w:t xml:space="preserve">                         </w:t>
            </w:r>
          </w:p>
          <w:p w:rsidR="005558BF" w:rsidRPr="005558BF" w:rsidRDefault="005558BF" w:rsidP="002642D2">
            <w:pPr>
              <w:tabs>
                <w:tab w:val="left" w:pos="1172"/>
              </w:tabs>
              <w:spacing w:after="0" w:line="240" w:lineRule="auto"/>
              <w:jc w:val="both"/>
              <w:rPr>
                <w:rFonts w:ascii="Times New Roman" w:hAnsi="Times New Roman"/>
                <w:b/>
                <w:sz w:val="28"/>
                <w:szCs w:val="28"/>
              </w:rPr>
            </w:pPr>
            <w:r w:rsidRPr="005558BF">
              <w:rPr>
                <w:rFonts w:ascii="Times New Roman" w:hAnsi="Times New Roman"/>
                <w:b/>
                <w:sz w:val="28"/>
                <w:szCs w:val="28"/>
              </w:rPr>
              <w:t xml:space="preserve">                    Алла КОТЕЛЕВЕЦЬ </w:t>
            </w:r>
          </w:p>
          <w:p w:rsidR="005558BF" w:rsidRPr="005558BF" w:rsidRDefault="005558BF" w:rsidP="002642D2">
            <w:pPr>
              <w:tabs>
                <w:tab w:val="left" w:pos="1172"/>
              </w:tabs>
              <w:spacing w:after="0" w:line="240" w:lineRule="auto"/>
              <w:jc w:val="both"/>
              <w:rPr>
                <w:rFonts w:ascii="Times New Roman" w:hAnsi="Times New Roman"/>
                <w:b/>
                <w:sz w:val="28"/>
                <w:szCs w:val="28"/>
              </w:rPr>
            </w:pPr>
            <w:r w:rsidRPr="005558BF">
              <w:rPr>
                <w:rFonts w:ascii="Times New Roman" w:hAnsi="Times New Roman"/>
                <w:b/>
                <w:sz w:val="28"/>
                <w:szCs w:val="28"/>
              </w:rPr>
              <w:t xml:space="preserve"> </w:t>
            </w:r>
          </w:p>
          <w:p w:rsidR="005558BF" w:rsidRPr="005558BF" w:rsidRDefault="005558BF" w:rsidP="002642D2">
            <w:pPr>
              <w:tabs>
                <w:tab w:val="left" w:pos="1172"/>
              </w:tabs>
              <w:spacing w:after="0" w:line="240" w:lineRule="auto"/>
              <w:jc w:val="both"/>
              <w:rPr>
                <w:rFonts w:ascii="Times New Roman" w:hAnsi="Times New Roman"/>
                <w:b/>
                <w:sz w:val="28"/>
                <w:szCs w:val="28"/>
              </w:rPr>
            </w:pPr>
            <w:r w:rsidRPr="005558BF">
              <w:rPr>
                <w:rFonts w:ascii="Times New Roman" w:hAnsi="Times New Roman"/>
                <w:b/>
                <w:sz w:val="28"/>
                <w:szCs w:val="28"/>
              </w:rPr>
              <w:t xml:space="preserve">                         </w:t>
            </w:r>
          </w:p>
          <w:p w:rsidR="005558BF" w:rsidRPr="005558BF" w:rsidRDefault="005558BF" w:rsidP="002642D2">
            <w:pPr>
              <w:tabs>
                <w:tab w:val="left" w:pos="1172"/>
              </w:tabs>
              <w:spacing w:after="0" w:line="240" w:lineRule="auto"/>
              <w:jc w:val="both"/>
              <w:rPr>
                <w:rFonts w:ascii="Times New Roman" w:hAnsi="Times New Roman"/>
                <w:b/>
                <w:sz w:val="28"/>
                <w:szCs w:val="28"/>
              </w:rPr>
            </w:pPr>
            <w:r w:rsidRPr="005558BF">
              <w:rPr>
                <w:rFonts w:ascii="Times New Roman" w:hAnsi="Times New Roman"/>
                <w:b/>
                <w:sz w:val="28"/>
                <w:szCs w:val="28"/>
              </w:rPr>
              <w:t xml:space="preserve">                         </w:t>
            </w:r>
          </w:p>
          <w:p w:rsidR="005558BF" w:rsidRPr="005558BF" w:rsidRDefault="005558BF" w:rsidP="002642D2">
            <w:pPr>
              <w:tabs>
                <w:tab w:val="left" w:pos="1172"/>
              </w:tabs>
              <w:spacing w:after="0" w:line="240" w:lineRule="auto"/>
              <w:jc w:val="both"/>
              <w:rPr>
                <w:rFonts w:ascii="Times New Roman" w:hAnsi="Times New Roman"/>
                <w:b/>
                <w:sz w:val="28"/>
                <w:szCs w:val="28"/>
              </w:rPr>
            </w:pPr>
            <w:r w:rsidRPr="005558BF">
              <w:rPr>
                <w:rFonts w:ascii="Times New Roman" w:hAnsi="Times New Roman"/>
                <w:b/>
                <w:sz w:val="28"/>
                <w:szCs w:val="28"/>
              </w:rPr>
              <w:t xml:space="preserve">                    Оксана КВАША</w:t>
            </w:r>
          </w:p>
          <w:p w:rsidR="005558BF" w:rsidRPr="005558BF" w:rsidRDefault="005558BF" w:rsidP="002642D2">
            <w:pPr>
              <w:tabs>
                <w:tab w:val="left" w:pos="1172"/>
              </w:tabs>
              <w:spacing w:after="0" w:line="240" w:lineRule="auto"/>
              <w:jc w:val="both"/>
              <w:rPr>
                <w:rFonts w:ascii="Times New Roman" w:hAnsi="Times New Roman"/>
                <w:b/>
                <w:sz w:val="28"/>
                <w:szCs w:val="28"/>
              </w:rPr>
            </w:pPr>
          </w:p>
          <w:p w:rsidR="005558BF" w:rsidRPr="005558BF" w:rsidRDefault="005558BF" w:rsidP="002642D2">
            <w:pPr>
              <w:tabs>
                <w:tab w:val="left" w:pos="1172"/>
              </w:tabs>
              <w:spacing w:after="0" w:line="240" w:lineRule="auto"/>
              <w:jc w:val="both"/>
              <w:rPr>
                <w:rFonts w:ascii="Times New Roman" w:hAnsi="Times New Roman"/>
                <w:b/>
                <w:sz w:val="28"/>
                <w:szCs w:val="28"/>
              </w:rPr>
            </w:pPr>
            <w:r w:rsidRPr="005558BF">
              <w:rPr>
                <w:rFonts w:ascii="Times New Roman" w:hAnsi="Times New Roman"/>
                <w:b/>
                <w:sz w:val="28"/>
                <w:szCs w:val="28"/>
              </w:rPr>
              <w:t xml:space="preserve">                    </w:t>
            </w:r>
          </w:p>
          <w:p w:rsidR="007018E5" w:rsidRDefault="005558BF" w:rsidP="002642D2">
            <w:pPr>
              <w:tabs>
                <w:tab w:val="left" w:pos="1172"/>
              </w:tabs>
              <w:spacing w:after="0" w:line="240" w:lineRule="auto"/>
              <w:ind w:left="34"/>
              <w:jc w:val="both"/>
              <w:rPr>
                <w:rFonts w:ascii="Times New Roman" w:hAnsi="Times New Roman"/>
                <w:b/>
                <w:sz w:val="28"/>
                <w:szCs w:val="28"/>
              </w:rPr>
            </w:pPr>
            <w:r w:rsidRPr="005558BF">
              <w:rPr>
                <w:rFonts w:ascii="Times New Roman" w:hAnsi="Times New Roman"/>
                <w:b/>
                <w:sz w:val="28"/>
                <w:szCs w:val="28"/>
              </w:rPr>
              <w:t xml:space="preserve">             </w:t>
            </w:r>
          </w:p>
          <w:p w:rsidR="005558BF" w:rsidRDefault="005558BF" w:rsidP="002642D2">
            <w:pPr>
              <w:tabs>
                <w:tab w:val="left" w:pos="1172"/>
              </w:tabs>
              <w:spacing w:after="0" w:line="240" w:lineRule="auto"/>
              <w:ind w:left="34"/>
              <w:jc w:val="both"/>
              <w:rPr>
                <w:rFonts w:ascii="Times New Roman" w:hAnsi="Times New Roman"/>
                <w:b/>
                <w:sz w:val="28"/>
                <w:szCs w:val="28"/>
              </w:rPr>
            </w:pPr>
            <w:r w:rsidRPr="005558BF">
              <w:rPr>
                <w:rFonts w:ascii="Times New Roman" w:hAnsi="Times New Roman"/>
                <w:b/>
                <w:sz w:val="28"/>
                <w:szCs w:val="28"/>
              </w:rPr>
              <w:t xml:space="preserve">      </w:t>
            </w:r>
            <w:r w:rsidR="002642D2">
              <w:rPr>
                <w:rFonts w:ascii="Times New Roman" w:hAnsi="Times New Roman"/>
                <w:b/>
                <w:sz w:val="28"/>
                <w:szCs w:val="28"/>
              </w:rPr>
              <w:t xml:space="preserve">              </w:t>
            </w:r>
            <w:r w:rsidRPr="005558BF">
              <w:rPr>
                <w:rFonts w:ascii="Times New Roman" w:hAnsi="Times New Roman"/>
                <w:b/>
                <w:sz w:val="28"/>
                <w:szCs w:val="28"/>
              </w:rPr>
              <w:t>Микола МОРОЗ</w:t>
            </w:r>
          </w:p>
          <w:p w:rsidR="002642D2" w:rsidRDefault="002642D2" w:rsidP="002642D2">
            <w:pPr>
              <w:tabs>
                <w:tab w:val="left" w:pos="1172"/>
              </w:tabs>
              <w:spacing w:after="0" w:line="240" w:lineRule="auto"/>
              <w:ind w:left="34"/>
              <w:jc w:val="both"/>
              <w:rPr>
                <w:rFonts w:ascii="Times New Roman" w:hAnsi="Times New Roman"/>
                <w:b/>
                <w:sz w:val="28"/>
                <w:szCs w:val="28"/>
              </w:rPr>
            </w:pPr>
          </w:p>
          <w:p w:rsidR="002642D2" w:rsidRDefault="002642D2" w:rsidP="002642D2">
            <w:pPr>
              <w:tabs>
                <w:tab w:val="left" w:pos="1172"/>
              </w:tabs>
              <w:spacing w:after="0" w:line="240" w:lineRule="auto"/>
              <w:ind w:left="34"/>
              <w:jc w:val="both"/>
              <w:rPr>
                <w:rFonts w:ascii="Times New Roman" w:hAnsi="Times New Roman"/>
                <w:b/>
                <w:sz w:val="28"/>
                <w:szCs w:val="28"/>
              </w:rPr>
            </w:pPr>
          </w:p>
          <w:p w:rsidR="008C54C9" w:rsidRDefault="008C54C9" w:rsidP="002642D2">
            <w:pPr>
              <w:tabs>
                <w:tab w:val="left" w:pos="1172"/>
              </w:tabs>
              <w:spacing w:after="0" w:line="240" w:lineRule="auto"/>
              <w:ind w:left="34"/>
              <w:jc w:val="both"/>
              <w:rPr>
                <w:rFonts w:ascii="Times New Roman" w:hAnsi="Times New Roman"/>
                <w:b/>
                <w:sz w:val="28"/>
                <w:szCs w:val="28"/>
              </w:rPr>
            </w:pPr>
          </w:p>
          <w:p w:rsidR="000E7F4B" w:rsidRDefault="002642D2" w:rsidP="008C54C9">
            <w:pPr>
              <w:tabs>
                <w:tab w:val="left" w:pos="1172"/>
              </w:tabs>
              <w:spacing w:after="0" w:line="240" w:lineRule="auto"/>
              <w:ind w:left="34"/>
              <w:jc w:val="both"/>
              <w:rPr>
                <w:rFonts w:ascii="Times New Roman" w:hAnsi="Times New Roman"/>
                <w:b/>
                <w:sz w:val="28"/>
                <w:szCs w:val="28"/>
              </w:rPr>
            </w:pPr>
            <w:r>
              <w:rPr>
                <w:rFonts w:ascii="Times New Roman" w:hAnsi="Times New Roman"/>
                <w:b/>
                <w:sz w:val="28"/>
                <w:szCs w:val="28"/>
              </w:rPr>
              <w:t xml:space="preserve">                     </w:t>
            </w:r>
          </w:p>
          <w:p w:rsidR="002642D2" w:rsidRPr="005558BF" w:rsidRDefault="000E7F4B" w:rsidP="008C54C9">
            <w:pPr>
              <w:tabs>
                <w:tab w:val="left" w:pos="1172"/>
              </w:tabs>
              <w:spacing w:after="0" w:line="240" w:lineRule="auto"/>
              <w:ind w:left="34"/>
              <w:jc w:val="both"/>
              <w:rPr>
                <w:rFonts w:ascii="Times New Roman" w:hAnsi="Times New Roman"/>
                <w:b/>
                <w:sz w:val="28"/>
                <w:szCs w:val="28"/>
              </w:rPr>
            </w:pPr>
            <w:r>
              <w:rPr>
                <w:rFonts w:ascii="Times New Roman" w:hAnsi="Times New Roman"/>
                <w:b/>
                <w:sz w:val="28"/>
                <w:szCs w:val="28"/>
              </w:rPr>
              <w:t xml:space="preserve">                     </w:t>
            </w:r>
            <w:r w:rsidR="0060438C">
              <w:rPr>
                <w:rFonts w:ascii="Times New Roman" w:hAnsi="Times New Roman"/>
                <w:b/>
                <w:sz w:val="28"/>
                <w:szCs w:val="28"/>
              </w:rPr>
              <w:t xml:space="preserve">Олександр </w:t>
            </w:r>
            <w:r w:rsidR="0060438C" w:rsidRPr="007018E5">
              <w:rPr>
                <w:rFonts w:ascii="Times New Roman" w:hAnsi="Times New Roman"/>
                <w:b/>
                <w:sz w:val="28"/>
                <w:szCs w:val="28"/>
              </w:rPr>
              <w:t>Сасевич</w:t>
            </w:r>
          </w:p>
        </w:tc>
      </w:tr>
      <w:tr w:rsidR="002642D2" w:rsidRPr="005558BF" w:rsidTr="002642D2">
        <w:tc>
          <w:tcPr>
            <w:tcW w:w="5211" w:type="dxa"/>
          </w:tcPr>
          <w:p w:rsidR="002642D2" w:rsidRPr="005558BF" w:rsidRDefault="002642D2" w:rsidP="005558BF">
            <w:pPr>
              <w:spacing w:after="0" w:line="240" w:lineRule="auto"/>
              <w:jc w:val="both"/>
              <w:rPr>
                <w:rFonts w:ascii="Times New Roman" w:hAnsi="Times New Roman"/>
                <w:b/>
                <w:sz w:val="28"/>
                <w:szCs w:val="28"/>
              </w:rPr>
            </w:pPr>
          </w:p>
        </w:tc>
        <w:tc>
          <w:tcPr>
            <w:tcW w:w="4394" w:type="dxa"/>
          </w:tcPr>
          <w:p w:rsidR="002642D2" w:rsidRPr="005558BF" w:rsidRDefault="002642D2" w:rsidP="005558BF">
            <w:pPr>
              <w:spacing w:after="0" w:line="240" w:lineRule="auto"/>
              <w:jc w:val="both"/>
              <w:rPr>
                <w:rFonts w:ascii="Times New Roman" w:hAnsi="Times New Roman"/>
                <w:b/>
                <w:sz w:val="28"/>
                <w:szCs w:val="28"/>
              </w:rPr>
            </w:pPr>
          </w:p>
        </w:tc>
      </w:tr>
    </w:tbl>
    <w:p w:rsidR="005558BF" w:rsidRPr="005558BF" w:rsidRDefault="005558BF" w:rsidP="005558BF"/>
    <w:p w:rsidR="003C657F" w:rsidRDefault="003C657F"/>
    <w:p w:rsidR="00E20AFC" w:rsidRDefault="00E20AFC"/>
    <w:p w:rsidR="00E20AFC" w:rsidRDefault="00E20AFC"/>
    <w:p w:rsidR="00E20AFC" w:rsidRDefault="00E20AFC"/>
    <w:p w:rsidR="00E20AFC" w:rsidRDefault="00E20AFC"/>
    <w:p w:rsidR="00E20AFC" w:rsidRDefault="00E20AFC"/>
    <w:p w:rsidR="00E20AFC" w:rsidRDefault="00E20AFC"/>
    <w:p w:rsidR="00E20AFC" w:rsidRDefault="00E20AFC"/>
    <w:p w:rsidR="00E20AFC" w:rsidRDefault="00E20AFC"/>
    <w:p w:rsidR="00E20AFC" w:rsidRDefault="00E20AFC"/>
    <w:p w:rsidR="00E20AFC" w:rsidRDefault="00E20AFC"/>
    <w:p w:rsidR="00E20AFC" w:rsidRDefault="00E20AFC"/>
    <w:p w:rsidR="00E20AFC" w:rsidRDefault="00E20AFC"/>
    <w:p w:rsidR="00E20AFC" w:rsidRDefault="00E20AFC"/>
    <w:p w:rsidR="00E20AFC" w:rsidRDefault="00E20AFC"/>
    <w:p w:rsidR="00E20AFC" w:rsidRDefault="00E20AFC"/>
    <w:p w:rsidR="00E20AFC" w:rsidRDefault="00E20AFC"/>
    <w:p w:rsidR="00E20AFC" w:rsidRDefault="00E20AFC"/>
    <w:p w:rsidR="00E20AFC" w:rsidRDefault="00E20AFC"/>
    <w:p w:rsidR="00E20AFC" w:rsidRDefault="00E20AFC"/>
    <w:p w:rsidR="00E20AFC" w:rsidRDefault="00E20AFC"/>
    <w:p w:rsidR="00E20AFC" w:rsidRDefault="00E20AFC"/>
    <w:p w:rsidR="00E20AFC" w:rsidRDefault="00E20AFC"/>
    <w:p w:rsidR="00E20AFC" w:rsidRDefault="00E20AFC"/>
    <w:p w:rsidR="00E20AFC" w:rsidRDefault="00E20AFC"/>
    <w:p w:rsidR="00E20AFC" w:rsidRDefault="00E20AFC"/>
    <w:p w:rsidR="00E20AFC" w:rsidRDefault="00E20AFC"/>
    <w:p w:rsidR="00E20AFC" w:rsidRDefault="00E20AFC"/>
    <w:p w:rsidR="00E20AFC" w:rsidRDefault="00E20AFC">
      <w:bookmarkStart w:id="0" w:name="_GoBack"/>
      <w:bookmarkEnd w:id="0"/>
    </w:p>
    <w:sectPr w:rsidR="00E20AFC" w:rsidSect="00EB66AA">
      <w:headerReference w:type="default" r:id="rId7"/>
      <w:pgSz w:w="11906" w:h="16838"/>
      <w:pgMar w:top="567" w:right="567" w:bottom="851"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4888" w:rsidRDefault="002A4888">
      <w:pPr>
        <w:spacing w:after="0" w:line="240" w:lineRule="auto"/>
      </w:pPr>
      <w:r>
        <w:separator/>
      </w:r>
    </w:p>
  </w:endnote>
  <w:endnote w:type="continuationSeparator" w:id="0">
    <w:p w:rsidR="002A4888" w:rsidRDefault="002A48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4888" w:rsidRDefault="002A4888">
      <w:pPr>
        <w:spacing w:after="0" w:line="240" w:lineRule="auto"/>
      </w:pPr>
      <w:r>
        <w:separator/>
      </w:r>
    </w:p>
  </w:footnote>
  <w:footnote w:type="continuationSeparator" w:id="0">
    <w:p w:rsidR="002A4888" w:rsidRDefault="002A48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rsidR="009C6E4D" w:rsidRDefault="00F6209B">
        <w:pPr>
          <w:pStyle w:val="a3"/>
          <w:jc w:val="center"/>
        </w:pPr>
        <w:r>
          <w:fldChar w:fldCharType="begin"/>
        </w:r>
        <w:r w:rsidR="005558BF">
          <w:instrText xml:space="preserve"> PAGE   \* MERGEFORMAT </w:instrText>
        </w:r>
        <w:r>
          <w:fldChar w:fldCharType="separate"/>
        </w:r>
        <w:r w:rsidR="004879F2">
          <w:rPr>
            <w:noProof/>
          </w:rPr>
          <w:t>3</w:t>
        </w:r>
        <w:r>
          <w:rPr>
            <w:noProof/>
          </w:rPr>
          <w:fldChar w:fldCharType="end"/>
        </w:r>
      </w:p>
    </w:sdtContent>
  </w:sdt>
  <w:p w:rsidR="009C6E4D" w:rsidRDefault="002A488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558BF"/>
    <w:rsid w:val="00013F03"/>
    <w:rsid w:val="000E7F4B"/>
    <w:rsid w:val="00136402"/>
    <w:rsid w:val="002642D2"/>
    <w:rsid w:val="002A4888"/>
    <w:rsid w:val="002C2EA3"/>
    <w:rsid w:val="002F0672"/>
    <w:rsid w:val="003C657F"/>
    <w:rsid w:val="004879F2"/>
    <w:rsid w:val="005558BF"/>
    <w:rsid w:val="0060438C"/>
    <w:rsid w:val="007018E5"/>
    <w:rsid w:val="007A7192"/>
    <w:rsid w:val="008C54C9"/>
    <w:rsid w:val="009D191C"/>
    <w:rsid w:val="00AC7301"/>
    <w:rsid w:val="00B447AE"/>
    <w:rsid w:val="00B74A40"/>
    <w:rsid w:val="00BB5B0E"/>
    <w:rsid w:val="00C21B5C"/>
    <w:rsid w:val="00C50D3B"/>
    <w:rsid w:val="00D44889"/>
    <w:rsid w:val="00E20AFC"/>
    <w:rsid w:val="00EB66AA"/>
    <w:rsid w:val="00F21873"/>
    <w:rsid w:val="00F6209B"/>
    <w:rsid w:val="00F8589B"/>
    <w:rsid w:val="00FA776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DE99806-95A4-46B3-BDF4-E8FCC10EC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209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558BF"/>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5558BF"/>
  </w:style>
  <w:style w:type="table" w:styleId="a5">
    <w:name w:val="Table Grid"/>
    <w:basedOn w:val="a1"/>
    <w:uiPriority w:val="59"/>
    <w:rsid w:val="005558BF"/>
    <w:pPr>
      <w:spacing w:after="0" w:line="240" w:lineRule="auto"/>
    </w:pPr>
    <w:rPr>
      <w:rFonts w:ascii="Times New Roman" w:hAnsi="Times New Roman" w:cstheme="minorHAns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9">
    <w:name w:val="rvts9"/>
    <w:qFormat/>
    <w:rsid w:val="005558BF"/>
    <w:rPr>
      <w:rFonts w:cs="Times New Roman"/>
    </w:rPr>
  </w:style>
  <w:style w:type="paragraph" w:styleId="a6">
    <w:name w:val="Body Text"/>
    <w:basedOn w:val="a"/>
    <w:link w:val="a7"/>
    <w:rsid w:val="005558BF"/>
    <w:pPr>
      <w:spacing w:after="120" w:line="240" w:lineRule="auto"/>
    </w:pPr>
    <w:rPr>
      <w:rFonts w:ascii="Times New Roman" w:hAnsi="Times New Roman" w:cs="Times New Roman"/>
      <w:sz w:val="24"/>
      <w:szCs w:val="24"/>
      <w:lang w:val="ru-RU" w:eastAsia="ru-RU"/>
    </w:rPr>
  </w:style>
  <w:style w:type="character" w:customStyle="1" w:styleId="a7">
    <w:name w:val="Основний текст Знак"/>
    <w:basedOn w:val="a0"/>
    <w:link w:val="a6"/>
    <w:rsid w:val="005558BF"/>
    <w:rPr>
      <w:rFonts w:ascii="Times New Roman" w:hAnsi="Times New Roman" w:cs="Times New Roman"/>
      <w:sz w:val="24"/>
      <w:szCs w:val="24"/>
      <w:lang w:val="ru-RU" w:eastAsia="ru-RU"/>
    </w:rPr>
  </w:style>
  <w:style w:type="paragraph" w:styleId="a8">
    <w:name w:val="Balloon Text"/>
    <w:basedOn w:val="a"/>
    <w:link w:val="a9"/>
    <w:uiPriority w:val="99"/>
    <w:semiHidden/>
    <w:unhideWhenUsed/>
    <w:rsid w:val="00F8589B"/>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F8589B"/>
    <w:rPr>
      <w:rFonts w:ascii="Segoe UI" w:hAnsi="Segoe UI" w:cs="Segoe UI"/>
      <w:sz w:val="18"/>
      <w:szCs w:val="18"/>
    </w:rPr>
  </w:style>
  <w:style w:type="paragraph" w:styleId="aa">
    <w:name w:val="No Spacing"/>
    <w:link w:val="ab"/>
    <w:uiPriority w:val="1"/>
    <w:qFormat/>
    <w:rsid w:val="00C50D3B"/>
    <w:pPr>
      <w:spacing w:after="0" w:line="240" w:lineRule="auto"/>
    </w:pPr>
    <w:rPr>
      <w:rFonts w:ascii="Times New Roman" w:eastAsia="Calibri" w:hAnsi="Times New Roman" w:cs="Times New Roman"/>
      <w:sz w:val="28"/>
    </w:rPr>
  </w:style>
  <w:style w:type="character" w:customStyle="1" w:styleId="ab">
    <w:name w:val="Без інтервалів Знак"/>
    <w:basedOn w:val="a0"/>
    <w:link w:val="aa"/>
    <w:uiPriority w:val="1"/>
    <w:rsid w:val="00C50D3B"/>
    <w:rPr>
      <w:rFonts w:ascii="Times New Roman" w:eastAsia="Calibri" w:hAnsi="Times New Roman" w:cs="Times New Roman"/>
      <w:sz w:val="28"/>
    </w:rPr>
  </w:style>
  <w:style w:type="paragraph" w:styleId="ac">
    <w:name w:val="List Paragraph"/>
    <w:aliases w:val="Подглава"/>
    <w:basedOn w:val="a"/>
    <w:link w:val="ad"/>
    <w:uiPriority w:val="34"/>
    <w:qFormat/>
    <w:rsid w:val="00C50D3B"/>
    <w:pPr>
      <w:spacing w:after="200" w:line="276" w:lineRule="auto"/>
      <w:ind w:left="720"/>
      <w:contextualSpacing/>
    </w:pPr>
    <w:rPr>
      <w:rFonts w:ascii="Times New Roman" w:eastAsia="Calibri" w:hAnsi="Times New Roman" w:cs="Times New Roman"/>
      <w:sz w:val="24"/>
      <w:lang w:val="ru-RU"/>
    </w:rPr>
  </w:style>
  <w:style w:type="character" w:customStyle="1" w:styleId="ad">
    <w:name w:val="Абзац списку Знак"/>
    <w:aliases w:val="Подглава Знак"/>
    <w:basedOn w:val="a0"/>
    <w:link w:val="ac"/>
    <w:uiPriority w:val="34"/>
    <w:rsid w:val="00C50D3B"/>
    <w:rPr>
      <w:rFonts w:ascii="Times New Roman" w:eastAsia="Calibri" w:hAnsi="Times New Roman" w:cs="Times New Roman"/>
      <w:sz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4</Pages>
  <Words>3911</Words>
  <Characters>2230</Characters>
  <Application>Microsoft Office Word</Application>
  <DocSecurity>0</DocSecurity>
  <Lines>18</Lines>
  <Paragraphs>12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Євген Сербін (HCJ-MONO0196 - y.serbin)</dc:creator>
  <cp:keywords/>
  <dc:description/>
  <cp:lastModifiedBy>Євген Сербін (HCJ-MONO0196 - y.serbin)</cp:lastModifiedBy>
  <cp:revision>14</cp:revision>
  <cp:lastPrinted>2024-01-30T08:24:00Z</cp:lastPrinted>
  <dcterms:created xsi:type="dcterms:W3CDTF">2024-01-26T09:29:00Z</dcterms:created>
  <dcterms:modified xsi:type="dcterms:W3CDTF">2024-02-01T08:02:00Z</dcterms:modified>
</cp:coreProperties>
</file>