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0B3" w:rsidRPr="007E2C13" w:rsidRDefault="002810B3" w:rsidP="002810B3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677F0ED" wp14:editId="32627BA8">
            <wp:simplePos x="0" y="0"/>
            <wp:positionH relativeFrom="margin">
              <wp:posOffset>2736088</wp:posOffset>
            </wp:positionH>
            <wp:positionV relativeFrom="paragraph">
              <wp:posOffset>-417703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2810B3" w:rsidRPr="007E2C13" w:rsidRDefault="002810B3" w:rsidP="002810B3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2810B3" w:rsidRPr="007E2C13" w:rsidRDefault="002810B3" w:rsidP="002810B3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2810B3" w:rsidRPr="007E2C13" w:rsidRDefault="002810B3" w:rsidP="002810B3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2810B3" w:rsidRPr="007E2C13" w:rsidTr="005C1067">
        <w:trPr>
          <w:trHeight w:val="188"/>
        </w:trPr>
        <w:tc>
          <w:tcPr>
            <w:tcW w:w="3681" w:type="dxa"/>
            <w:hideMark/>
          </w:tcPr>
          <w:p w:rsidR="002810B3" w:rsidRPr="004729B6" w:rsidRDefault="002810B3" w:rsidP="005C1067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серпня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2810B3" w:rsidRPr="004729B6" w:rsidRDefault="002810B3" w:rsidP="005C1067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2810B3" w:rsidRPr="004729B6" w:rsidRDefault="002810B3" w:rsidP="004F7E5B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4F7E5B">
              <w:rPr>
                <w:rFonts w:ascii="Times New Roman" w:hAnsi="Times New Roman" w:cs="Times New Roman"/>
                <w:noProof/>
                <w:sz w:val="28"/>
                <w:szCs w:val="28"/>
              </w:rPr>
              <w:t>2485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2810B3" w:rsidRPr="007E2C13" w:rsidRDefault="002810B3" w:rsidP="002810B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810B3" w:rsidRPr="007E2C13" w:rsidTr="002810B3">
        <w:tc>
          <w:tcPr>
            <w:tcW w:w="4962" w:type="dxa"/>
          </w:tcPr>
          <w:p w:rsidR="002810B3" w:rsidRDefault="002810B3" w:rsidP="005C1067">
            <w:pPr>
              <w:tabs>
                <w:tab w:val="left" w:pos="4144"/>
              </w:tabs>
              <w:ind w:left="-110" w:right="3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>
              <w:t xml:space="preserve">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Глухової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Ю.А.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щодо суддів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Соснівського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Черкаси Токової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Касаційного цивільного суду у складі Верховного Суду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Дундар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Крата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Краснощокова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Коротенка</w:t>
            </w:r>
            <w:proofErr w:type="spellEnd"/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810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 адвоката Омельченка А.А., поданих</w:t>
            </w:r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Товариства з обмеженою відповідальністю «</w:t>
            </w:r>
            <w:proofErr w:type="spellStart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Лім</w:t>
            </w:r>
            <w:proofErr w:type="spellEnd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Сервіс Груп» на дії судді </w:t>
            </w:r>
            <w:proofErr w:type="spellStart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Октябрського</w:t>
            </w:r>
            <w:proofErr w:type="spellEnd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м. Полтави </w:t>
            </w:r>
            <w:proofErr w:type="spellStart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Бугрій</w:t>
            </w:r>
            <w:proofErr w:type="spellEnd"/>
            <w:r w:rsidR="00846EC6" w:rsidRPr="00846E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В.М.</w:t>
            </w:r>
          </w:p>
          <w:p w:rsidR="002810B3" w:rsidRDefault="002810B3" w:rsidP="005C1067">
            <w:pPr>
              <w:tabs>
                <w:tab w:val="left" w:pos="4144"/>
              </w:tabs>
              <w:ind w:left="-110" w:right="3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810B3" w:rsidRPr="005A3B46" w:rsidRDefault="002810B3" w:rsidP="005C1067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членів Третьої Дисциплінарної палати Вищої ради правосуддя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Кандзюби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О.В., Лук’янова Д.В.,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Сасевича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Попікової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О.В. за результатами попередньої перевірки дисциплінарних скарг,</w:t>
      </w: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b/>
          <w:sz w:val="27"/>
          <w:szCs w:val="27"/>
        </w:rPr>
        <w:t>встановила</w:t>
      </w:r>
      <w:r w:rsidRPr="00846EC6">
        <w:rPr>
          <w:rFonts w:ascii="Times New Roman" w:hAnsi="Times New Roman" w:cs="Times New Roman"/>
          <w:sz w:val="27"/>
          <w:szCs w:val="27"/>
        </w:rPr>
        <w:t>:</w:t>
      </w: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eastAsia="Calibri" w:hAnsi="Times New Roman" w:cs="Times New Roman"/>
          <w:sz w:val="27"/>
          <w:szCs w:val="27"/>
        </w:rPr>
        <w:t>1)</w:t>
      </w:r>
      <w:r w:rsidRPr="00846EC6">
        <w:rPr>
          <w:rFonts w:ascii="Times New Roman" w:hAnsi="Times New Roman" w:cs="Times New Roman"/>
          <w:sz w:val="27"/>
          <w:szCs w:val="27"/>
        </w:rPr>
        <w:t xml:space="preserve"> 11 лютого 2022 року за вхідним № Г-624/0/7-22 до Вищої ради правосуддя надійшла скарга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Глухової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Ю.А. на дії судді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Соснівського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районного суду міста Черкаси Токової С.Є. під час розгляду справи № 712/281/20.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 xml:space="preserve">7 березня 2024 року за вхідним № Г-1496/0/7-24 до Вищої ради правосуддя надійшла скарга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Глухової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Ю.А. на дії суддів Касаційного цивільного суду у складі Верховного Суду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Дундар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І.О.,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Крата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В.І.,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Краснощокова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Є.В.,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Коротенка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Є.В.,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Русинчука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М.М. під час розгляду справи                                  № 712/281/20.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846EC6" w:rsidP="00846EC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2) 29 квітня 2024 року за вхідним № 246/0/13-24 та 8 травня 2024 року за вхідним № 246/2/13-24 до Вищої ради правосуддя надійшли скарги адвоката Омельченка А.А., подані в інтересах Товариства з обмеженою відповідальністю «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Лім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Сервіс Груп» на дії судді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Октябрського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районного суду м. Полтави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Бугрій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В.М. під час розгляду справи № 554/1547/24.</w:t>
      </w:r>
    </w:p>
    <w:p w:rsidR="002810B3" w:rsidRPr="00846EC6" w:rsidRDefault="00846EC6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О.В. складено висновок </w:t>
      </w:r>
      <w:r w:rsidRPr="00846EC6">
        <w:rPr>
          <w:rFonts w:ascii="Times New Roman" w:hAnsi="Times New Roman" w:cs="Times New Roman"/>
          <w:sz w:val="27"/>
          <w:szCs w:val="27"/>
        </w:rPr>
        <w:lastRenderedPageBreak/>
        <w:t>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                    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2810B3" w:rsidRPr="00846EC6" w:rsidRDefault="002810B3" w:rsidP="00281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b/>
          <w:sz w:val="27"/>
          <w:szCs w:val="27"/>
        </w:rPr>
        <w:t>ухвалила</w:t>
      </w:r>
      <w:r w:rsidRPr="00846EC6">
        <w:rPr>
          <w:rFonts w:ascii="Times New Roman" w:hAnsi="Times New Roman" w:cs="Times New Roman"/>
          <w:sz w:val="27"/>
          <w:szCs w:val="27"/>
        </w:rPr>
        <w:t>:</w:t>
      </w:r>
    </w:p>
    <w:p w:rsidR="002810B3" w:rsidRPr="00846EC6" w:rsidRDefault="002810B3" w:rsidP="002810B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 xml:space="preserve">1) відмовити у відкритті дисциплінарної справи за скаргами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Глухової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Юлії Анатоліївни від 11 лютого 2022 року № Г-624/0/7-22 щодо судді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Соснівського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районного суду міста Черкаси Токової Світлани Євгенівни та від 7 березня </w:t>
      </w:r>
      <w:r w:rsidR="00846EC6">
        <w:rPr>
          <w:rFonts w:ascii="Times New Roman" w:hAnsi="Times New Roman" w:cs="Times New Roman"/>
          <w:sz w:val="27"/>
          <w:szCs w:val="27"/>
        </w:rPr>
        <w:br/>
      </w:r>
      <w:r w:rsidRPr="00846EC6">
        <w:rPr>
          <w:rFonts w:ascii="Times New Roman" w:hAnsi="Times New Roman" w:cs="Times New Roman"/>
          <w:sz w:val="27"/>
          <w:szCs w:val="27"/>
        </w:rPr>
        <w:t xml:space="preserve">2024 року № Г-1496/0/7-24 щодо суддів Касаційного цивільного суду у складі Верховного Суду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Дундар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Ірини Олександрівни,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Крата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Василя Івановича,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Краснощокова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Євгенія Віталійовича,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Коротенка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Євгена Васильовича.</w:t>
      </w: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846EC6" w:rsidP="00846EC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2) відмовити у відкритті дисциплінарної справи за дисциплінарними скаргами адвоката Омельченка Андрія Анатолійовича, поданими в інтересах Товариства з обмеженою відповідальністю «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Лім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Сервіс Груп» від 29 квітня 2024 року за вхідним № 246/0/13-24 та від 8 травня 2024 року за вхідним № 246/2/13-24 щодо судді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Октябрського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районного суду м. Полтави </w:t>
      </w:r>
      <w:proofErr w:type="spellStart"/>
      <w:r w:rsidRPr="00846EC6">
        <w:rPr>
          <w:rFonts w:ascii="Times New Roman" w:hAnsi="Times New Roman" w:cs="Times New Roman"/>
          <w:sz w:val="27"/>
          <w:szCs w:val="27"/>
        </w:rPr>
        <w:t>Бугрій</w:t>
      </w:r>
      <w:proofErr w:type="spellEnd"/>
      <w:r w:rsidRPr="00846EC6">
        <w:rPr>
          <w:rFonts w:ascii="Times New Roman" w:hAnsi="Times New Roman" w:cs="Times New Roman"/>
          <w:sz w:val="27"/>
          <w:szCs w:val="27"/>
        </w:rPr>
        <w:t xml:space="preserve"> Володимира Михайловича.</w:t>
      </w:r>
    </w:p>
    <w:p w:rsidR="00846EC6" w:rsidRDefault="00846EC6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46EC6">
        <w:rPr>
          <w:rFonts w:ascii="Times New Roman" w:hAnsi="Times New Roman" w:cs="Times New Roman"/>
          <w:sz w:val="27"/>
          <w:szCs w:val="27"/>
        </w:rPr>
        <w:t>Ухвала оскарженню не підлягає.</w:t>
      </w: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810B3" w:rsidRPr="00846EC6" w:rsidRDefault="002810B3" w:rsidP="002810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846EC6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2810B3" w:rsidRPr="00846EC6" w:rsidRDefault="002810B3" w:rsidP="005C1067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846EC6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846EC6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846EC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 ПЛАХТІЙ</w:t>
            </w: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846EC6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846EC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846EC6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846EC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810B3" w:rsidRPr="00846EC6" w:rsidRDefault="002810B3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2810B3" w:rsidRPr="00846EC6" w:rsidTr="005C1067">
        <w:tc>
          <w:tcPr>
            <w:tcW w:w="6425" w:type="dxa"/>
          </w:tcPr>
          <w:p w:rsidR="002810B3" w:rsidRPr="00846EC6" w:rsidRDefault="002810B3" w:rsidP="005C106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2810B3" w:rsidRPr="00846EC6" w:rsidRDefault="002810B3" w:rsidP="005C106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2810B3" w:rsidRPr="00846EC6" w:rsidRDefault="002810B3" w:rsidP="00846EC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846EC6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lastRenderedPageBreak/>
              <w:t>Олександр САСЕВИЧ</w:t>
            </w:r>
          </w:p>
        </w:tc>
      </w:tr>
    </w:tbl>
    <w:p w:rsidR="009302F1" w:rsidRPr="00846EC6" w:rsidRDefault="009302F1">
      <w:pPr>
        <w:rPr>
          <w:sz w:val="27"/>
          <w:szCs w:val="27"/>
        </w:rPr>
      </w:pPr>
    </w:p>
    <w:sectPr w:rsidR="009302F1" w:rsidRPr="00846EC6" w:rsidSect="00846EC6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A15C3"/>
    <w:multiLevelType w:val="hybridMultilevel"/>
    <w:tmpl w:val="3F7ABA68"/>
    <w:lvl w:ilvl="0" w:tplc="2C9CD2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56F03"/>
    <w:multiLevelType w:val="hybridMultilevel"/>
    <w:tmpl w:val="55E831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19"/>
    <w:rsid w:val="000053CE"/>
    <w:rsid w:val="0004665E"/>
    <w:rsid w:val="001B60BC"/>
    <w:rsid w:val="002810B3"/>
    <w:rsid w:val="00307829"/>
    <w:rsid w:val="004F5032"/>
    <w:rsid w:val="004F7E5B"/>
    <w:rsid w:val="00765F13"/>
    <w:rsid w:val="00846EC6"/>
    <w:rsid w:val="009302F1"/>
    <w:rsid w:val="00CF0A19"/>
    <w:rsid w:val="00D432A7"/>
    <w:rsid w:val="00E11B16"/>
    <w:rsid w:val="00E4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8AB4"/>
  <w15:chartTrackingRefBased/>
  <w15:docId w15:val="{55A2E703-4599-474B-A317-15F127FE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810B3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81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2941</Words>
  <Characters>1677</Characters>
  <Application>Microsoft Office Word</Application>
  <DocSecurity>0</DocSecurity>
  <Lines>13</Lines>
  <Paragraphs>9</Paragraphs>
  <ScaleCrop>false</ScaleCrop>
  <Company>Microsoft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4</cp:revision>
  <dcterms:created xsi:type="dcterms:W3CDTF">2024-08-08T13:07:00Z</dcterms:created>
  <dcterms:modified xsi:type="dcterms:W3CDTF">2024-08-16T10:58:00Z</dcterms:modified>
</cp:coreProperties>
</file>