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4304A8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4304A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9F21958" wp14:editId="57C33AC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4304A8">
        <w:rPr>
          <w:sz w:val="28"/>
          <w:szCs w:val="28"/>
          <w:lang w:val="uk-UA"/>
        </w:rPr>
        <w:t xml:space="preserve">     </w:t>
      </w:r>
      <w:r w:rsidR="004B063D" w:rsidRPr="004304A8">
        <w:rPr>
          <w:sz w:val="28"/>
          <w:szCs w:val="28"/>
          <w:lang w:val="uk-UA"/>
        </w:rPr>
        <w:t xml:space="preserve">                    </w:t>
      </w:r>
      <w:r w:rsidR="00651DB9" w:rsidRPr="004304A8">
        <w:rPr>
          <w:sz w:val="28"/>
          <w:szCs w:val="28"/>
          <w:lang w:val="uk-UA"/>
        </w:rPr>
        <w:t xml:space="preserve"> </w:t>
      </w:r>
    </w:p>
    <w:p w:rsidR="002F0A3B" w:rsidRPr="004304A8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4304A8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4304A8" w:rsidRDefault="002F0A3B" w:rsidP="002F0A3B">
      <w:pPr>
        <w:pStyle w:val="a5"/>
        <w:jc w:val="center"/>
        <w:rPr>
          <w:rFonts w:ascii="AcademyC" w:hAnsi="AcademyC"/>
        </w:rPr>
      </w:pPr>
      <w:r w:rsidRPr="004304A8">
        <w:rPr>
          <w:rFonts w:ascii="AcademyC" w:hAnsi="AcademyC"/>
        </w:rPr>
        <w:t>УКРАЇНА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ВИЩА  РАДА  ПРАВОСУДДЯ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4304A8">
        <w:rPr>
          <w:rFonts w:ascii="AcademyC" w:hAnsi="AcademyC"/>
          <w:szCs w:val="28"/>
        </w:rPr>
        <w:t>ДРУГА ДИСЦИПЛІНАРНА ПАЛАТА</w:t>
      </w:r>
    </w:p>
    <w:p w:rsidR="002F0A3B" w:rsidRDefault="002F0A3B" w:rsidP="008F47A4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УХВАЛА</w:t>
      </w:r>
    </w:p>
    <w:p w:rsidR="00421D24" w:rsidRPr="004304A8" w:rsidRDefault="00421D24" w:rsidP="008F47A4">
      <w:pPr>
        <w:pStyle w:val="a5"/>
        <w:jc w:val="center"/>
        <w:rPr>
          <w:rFonts w:ascii="AcademyC" w:hAnsi="AcademyC"/>
          <w:szCs w:val="28"/>
        </w:rPr>
      </w:pPr>
    </w:p>
    <w:tbl>
      <w:tblPr>
        <w:tblW w:w="9337" w:type="dxa"/>
        <w:tblLook w:val="04A0" w:firstRow="1" w:lastRow="0" w:firstColumn="1" w:lastColumn="0" w:noHBand="0" w:noVBand="1"/>
      </w:tblPr>
      <w:tblGrid>
        <w:gridCol w:w="3019"/>
        <w:gridCol w:w="1376"/>
        <w:gridCol w:w="1411"/>
        <w:gridCol w:w="3531"/>
      </w:tblGrid>
      <w:tr w:rsidR="004304A8" w:rsidRPr="004304A8" w:rsidTr="008F47A4">
        <w:trPr>
          <w:trHeight w:val="150"/>
        </w:trPr>
        <w:tc>
          <w:tcPr>
            <w:tcW w:w="3019" w:type="dxa"/>
          </w:tcPr>
          <w:p w:rsidR="002F0A3B" w:rsidRDefault="00442FA0" w:rsidP="004B797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 серпня</w:t>
            </w:r>
            <w:r w:rsidR="00F8069D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  <w:p w:rsidR="00F856CF" w:rsidRPr="004304A8" w:rsidRDefault="00F856CF" w:rsidP="004B797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787" w:type="dxa"/>
            <w:gridSpan w:val="2"/>
          </w:tcPr>
          <w:p w:rsidR="002F0A3B" w:rsidRPr="004304A8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4304A8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4304A8">
              <w:rPr>
                <w:rFonts w:ascii="Book Antiqua" w:hAnsi="Book Antiqua"/>
              </w:rPr>
              <w:t>Київ</w:t>
            </w:r>
          </w:p>
        </w:tc>
        <w:tc>
          <w:tcPr>
            <w:tcW w:w="3531" w:type="dxa"/>
          </w:tcPr>
          <w:p w:rsidR="002F0A3B" w:rsidRPr="004304A8" w:rsidRDefault="00BA47D2" w:rsidP="00DA7852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           </w:t>
            </w:r>
            <w:r w:rsidR="0067163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B6444D" w:rsidRPr="004304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DA785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2479</w:t>
            </w:r>
            <w:r w:rsidR="00B6444D" w:rsidRPr="004304A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4304A8" w:rsidRPr="004304A8" w:rsidTr="008F47A4">
        <w:tblPrEx>
          <w:tblLook w:val="00A0" w:firstRow="1" w:lastRow="0" w:firstColumn="1" w:lastColumn="0" w:noHBand="0" w:noVBand="0"/>
        </w:tblPrEx>
        <w:trPr>
          <w:gridAfter w:val="2"/>
          <w:wAfter w:w="4942" w:type="dxa"/>
          <w:trHeight w:val="1113"/>
        </w:trPr>
        <w:tc>
          <w:tcPr>
            <w:tcW w:w="4395" w:type="dxa"/>
            <w:gridSpan w:val="2"/>
          </w:tcPr>
          <w:p w:rsidR="00973926" w:rsidRPr="004304A8" w:rsidRDefault="00B6444D" w:rsidP="00442FA0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</w:t>
            </w:r>
            <w:r w:rsidR="007530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виправлення описки </w:t>
            </w:r>
            <w:r w:rsid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ухвалі 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Другої Дисциплінарної палати Вищої ради правосуддя від </w:t>
            </w:r>
            <w:r w:rsidR="00442FA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24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липня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782F3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2024 року № </w:t>
            </w:r>
            <w:r w:rsidR="00442FA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2305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/2дп/15-24</w:t>
            </w:r>
          </w:p>
        </w:tc>
      </w:tr>
    </w:tbl>
    <w:p w:rsidR="001C184B" w:rsidRDefault="001C184B" w:rsidP="008F47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6CF" w:rsidRPr="004304A8" w:rsidRDefault="00F856CF" w:rsidP="008F47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A7B" w:rsidRDefault="005309E9" w:rsidP="006333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Друга Дисциплінарна палата Вищої ради правосуддя</w:t>
      </w:r>
      <w:r w:rsidR="00442FA0">
        <w:rPr>
          <w:rFonts w:ascii="Times New Roman" w:hAnsi="Times New Roman"/>
          <w:sz w:val="28"/>
          <w:szCs w:val="28"/>
        </w:rPr>
        <w:t>,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8F47A4" w:rsidRPr="008F47A4">
        <w:rPr>
          <w:rFonts w:ascii="Times New Roman" w:hAnsi="Times New Roman"/>
          <w:sz w:val="28"/>
          <w:szCs w:val="28"/>
        </w:rPr>
        <w:t xml:space="preserve">розглянувши питання про виправлення описки в ухвалі </w:t>
      </w:r>
      <w:r w:rsidR="00671636" w:rsidRPr="00671636">
        <w:rPr>
          <w:rFonts w:ascii="Times New Roman" w:hAnsi="Times New Roman"/>
          <w:sz w:val="28"/>
          <w:szCs w:val="28"/>
        </w:rPr>
        <w:t>Другої Дисциплінарн</w:t>
      </w:r>
      <w:r w:rsidR="008F47A4">
        <w:rPr>
          <w:rFonts w:ascii="Times New Roman" w:hAnsi="Times New Roman"/>
          <w:sz w:val="28"/>
          <w:szCs w:val="28"/>
        </w:rPr>
        <w:t>ої палати Вищої ради правосуддя</w:t>
      </w:r>
      <w:r w:rsidR="00671636">
        <w:rPr>
          <w:rFonts w:ascii="Times New Roman" w:hAnsi="Times New Roman"/>
          <w:sz w:val="28"/>
          <w:szCs w:val="28"/>
        </w:rPr>
        <w:t xml:space="preserve"> </w:t>
      </w:r>
      <w:r w:rsidR="00671636" w:rsidRPr="00671636">
        <w:rPr>
          <w:rFonts w:ascii="Times New Roman" w:hAnsi="Times New Roman"/>
          <w:sz w:val="28"/>
          <w:szCs w:val="28"/>
        </w:rPr>
        <w:t xml:space="preserve">від </w:t>
      </w:r>
      <w:r w:rsidR="00442FA0">
        <w:rPr>
          <w:rFonts w:ascii="Times New Roman" w:hAnsi="Times New Roman"/>
          <w:sz w:val="28"/>
          <w:szCs w:val="28"/>
        </w:rPr>
        <w:t>24</w:t>
      </w:r>
      <w:r w:rsidR="00671636">
        <w:rPr>
          <w:rFonts w:ascii="Times New Roman" w:hAnsi="Times New Roman"/>
          <w:sz w:val="28"/>
          <w:szCs w:val="28"/>
        </w:rPr>
        <w:t xml:space="preserve"> липня</w:t>
      </w:r>
      <w:r w:rsidR="00671636" w:rsidRPr="00671636">
        <w:rPr>
          <w:rFonts w:ascii="Times New Roman" w:hAnsi="Times New Roman"/>
          <w:sz w:val="28"/>
          <w:szCs w:val="28"/>
        </w:rPr>
        <w:t xml:space="preserve"> 2024 року № </w:t>
      </w:r>
      <w:r w:rsidR="00442FA0">
        <w:rPr>
          <w:rFonts w:ascii="Times New Roman" w:hAnsi="Times New Roman"/>
          <w:sz w:val="28"/>
          <w:szCs w:val="28"/>
        </w:rPr>
        <w:t>2305</w:t>
      </w:r>
      <w:r w:rsidR="00671636" w:rsidRPr="00671636">
        <w:rPr>
          <w:rFonts w:ascii="Times New Roman" w:hAnsi="Times New Roman"/>
          <w:sz w:val="28"/>
          <w:szCs w:val="28"/>
        </w:rPr>
        <w:t>/2дп/15-24</w:t>
      </w:r>
      <w:r w:rsidR="002F0A3B" w:rsidRPr="004304A8">
        <w:rPr>
          <w:rFonts w:ascii="Times New Roman" w:hAnsi="Times New Roman" w:cs="Times New Roman"/>
          <w:sz w:val="28"/>
          <w:szCs w:val="28"/>
        </w:rPr>
        <w:t>,</w:t>
      </w:r>
    </w:p>
    <w:p w:rsidR="001D0C13" w:rsidRPr="001D0C13" w:rsidRDefault="001D0C13" w:rsidP="006333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0A3B" w:rsidRDefault="002F0A3B" w:rsidP="006333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4304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1636" w:rsidRPr="001D0C13" w:rsidRDefault="00671636" w:rsidP="00633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636" w:rsidRDefault="00442FA0" w:rsidP="00544B28">
      <w:pPr>
        <w:pStyle w:val="rtejustify"/>
        <w:shd w:val="clear" w:color="auto" w:fill="FFFFFF"/>
        <w:spacing w:before="0" w:beforeAutospacing="0" w:after="0" w:afterAutospacing="0"/>
        <w:contextualSpacing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24</w:t>
      </w:r>
      <w:r w:rsidR="00671636" w:rsidRPr="00671636">
        <w:rPr>
          <w:color w:val="1D1D1B"/>
          <w:sz w:val="28"/>
          <w:szCs w:val="28"/>
        </w:rPr>
        <w:t xml:space="preserve"> липня 2024 року </w:t>
      </w:r>
      <w:r w:rsidR="00671636">
        <w:rPr>
          <w:color w:val="1D1D1B"/>
          <w:sz w:val="28"/>
          <w:szCs w:val="28"/>
        </w:rPr>
        <w:t>Друга</w:t>
      </w:r>
      <w:r w:rsidR="00671636" w:rsidRPr="00671636">
        <w:rPr>
          <w:color w:val="1D1D1B"/>
          <w:sz w:val="28"/>
          <w:szCs w:val="28"/>
        </w:rPr>
        <w:t xml:space="preserve"> Дисциплінарна палата Вищої ради правосуддя постановила ухвалу про </w:t>
      </w:r>
      <w:r w:rsidR="00671636">
        <w:rPr>
          <w:color w:val="1D1D1B"/>
          <w:sz w:val="28"/>
          <w:szCs w:val="28"/>
        </w:rPr>
        <w:t xml:space="preserve">відмову </w:t>
      </w:r>
      <w:r>
        <w:rPr>
          <w:color w:val="1D1D1B"/>
          <w:sz w:val="28"/>
          <w:szCs w:val="28"/>
        </w:rPr>
        <w:t xml:space="preserve">в задоволенні заяви судді Роменського міськрайонного суду Сумської області Шульги В’ячеслава Олександровича про відвід члена Другої Дисциплінарної палати Вищої ради правосуддя </w:t>
      </w:r>
      <w:proofErr w:type="spellStart"/>
      <w:r>
        <w:rPr>
          <w:color w:val="1D1D1B"/>
          <w:sz w:val="28"/>
          <w:szCs w:val="28"/>
        </w:rPr>
        <w:t>Ковбій</w:t>
      </w:r>
      <w:proofErr w:type="spellEnd"/>
      <w:r>
        <w:rPr>
          <w:color w:val="1D1D1B"/>
          <w:sz w:val="28"/>
          <w:szCs w:val="28"/>
        </w:rPr>
        <w:t xml:space="preserve"> Олени Василівни від розгляду дисциплінарної справи стосовно судді Ром</w:t>
      </w:r>
      <w:r w:rsidR="00D000E1">
        <w:rPr>
          <w:color w:val="1D1D1B"/>
          <w:sz w:val="28"/>
          <w:szCs w:val="28"/>
        </w:rPr>
        <w:t>е</w:t>
      </w:r>
      <w:r>
        <w:rPr>
          <w:color w:val="1D1D1B"/>
          <w:sz w:val="28"/>
          <w:szCs w:val="28"/>
        </w:rPr>
        <w:t>нського міськрайонного суду Сумської області Шульги В’ячеслава Олександровича, відкритої за скаргою Сумської обласної прокуратури.</w:t>
      </w:r>
    </w:p>
    <w:p w:rsidR="00CE4FA4" w:rsidRDefault="00CE4FA4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1D1D1B"/>
          <w:sz w:val="28"/>
          <w:szCs w:val="28"/>
        </w:rPr>
      </w:pPr>
      <w:r w:rsidRPr="00CE4FA4">
        <w:rPr>
          <w:color w:val="1D1D1B"/>
          <w:sz w:val="28"/>
          <w:szCs w:val="28"/>
        </w:rPr>
        <w:t>У вступній</w:t>
      </w:r>
      <w:r w:rsidR="00421D24">
        <w:rPr>
          <w:color w:val="1D1D1B"/>
          <w:sz w:val="28"/>
          <w:szCs w:val="28"/>
        </w:rPr>
        <w:t xml:space="preserve"> частині</w:t>
      </w:r>
      <w:r w:rsidRPr="00CE4FA4">
        <w:rPr>
          <w:color w:val="1D1D1B"/>
          <w:sz w:val="28"/>
          <w:szCs w:val="28"/>
        </w:rPr>
        <w:t xml:space="preserve"> </w:t>
      </w:r>
      <w:r>
        <w:rPr>
          <w:color w:val="1D1D1B"/>
          <w:sz w:val="28"/>
          <w:szCs w:val="28"/>
        </w:rPr>
        <w:t>та</w:t>
      </w:r>
      <w:r w:rsidR="00421D24">
        <w:rPr>
          <w:color w:val="1D1D1B"/>
          <w:sz w:val="28"/>
          <w:szCs w:val="28"/>
        </w:rPr>
        <w:t xml:space="preserve"> </w:t>
      </w:r>
      <w:r w:rsidR="00442FA0">
        <w:rPr>
          <w:color w:val="1D1D1B"/>
          <w:sz w:val="28"/>
          <w:szCs w:val="28"/>
        </w:rPr>
        <w:t>резолютивній</w:t>
      </w:r>
      <w:r>
        <w:rPr>
          <w:color w:val="1D1D1B"/>
          <w:sz w:val="28"/>
          <w:szCs w:val="28"/>
        </w:rPr>
        <w:t xml:space="preserve"> </w:t>
      </w:r>
      <w:r w:rsidRPr="00CE4FA4">
        <w:rPr>
          <w:color w:val="1D1D1B"/>
          <w:sz w:val="28"/>
          <w:szCs w:val="28"/>
        </w:rPr>
        <w:t>частин</w:t>
      </w:r>
      <w:r w:rsidR="00442FA0">
        <w:rPr>
          <w:color w:val="1D1D1B"/>
          <w:sz w:val="28"/>
          <w:szCs w:val="28"/>
        </w:rPr>
        <w:t>ах</w:t>
      </w:r>
      <w:r w:rsidRPr="00CE4FA4">
        <w:rPr>
          <w:color w:val="1D1D1B"/>
          <w:sz w:val="28"/>
          <w:szCs w:val="28"/>
        </w:rPr>
        <w:t xml:space="preserve"> ухвали Другої Дисциплінарної палати Вищої </w:t>
      </w:r>
      <w:r>
        <w:rPr>
          <w:color w:val="1D1D1B"/>
          <w:sz w:val="28"/>
          <w:szCs w:val="28"/>
        </w:rPr>
        <w:t xml:space="preserve">ради правосуддя </w:t>
      </w:r>
      <w:r w:rsidR="00204CAB">
        <w:rPr>
          <w:color w:val="1D1D1B"/>
          <w:sz w:val="28"/>
          <w:szCs w:val="28"/>
        </w:rPr>
        <w:t xml:space="preserve">від </w:t>
      </w:r>
      <w:r w:rsidR="00442FA0">
        <w:rPr>
          <w:color w:val="1D1D1B"/>
          <w:sz w:val="28"/>
          <w:szCs w:val="28"/>
        </w:rPr>
        <w:t>24</w:t>
      </w:r>
      <w:r w:rsidR="00204CAB">
        <w:rPr>
          <w:color w:val="1D1D1B"/>
          <w:sz w:val="28"/>
          <w:szCs w:val="28"/>
        </w:rPr>
        <w:t xml:space="preserve"> липня 2024 року </w:t>
      </w:r>
      <w:r w:rsidR="00421D24">
        <w:rPr>
          <w:color w:val="1D1D1B"/>
          <w:sz w:val="28"/>
          <w:szCs w:val="28"/>
        </w:rPr>
        <w:br/>
      </w:r>
      <w:r w:rsidR="00204CAB">
        <w:rPr>
          <w:color w:val="1D1D1B"/>
          <w:sz w:val="28"/>
          <w:szCs w:val="28"/>
        </w:rPr>
        <w:t>№ 2</w:t>
      </w:r>
      <w:r w:rsidR="00442FA0">
        <w:rPr>
          <w:color w:val="1D1D1B"/>
          <w:sz w:val="28"/>
          <w:szCs w:val="28"/>
        </w:rPr>
        <w:t>305/</w:t>
      </w:r>
      <w:r w:rsidR="00204CAB">
        <w:rPr>
          <w:color w:val="1D1D1B"/>
          <w:sz w:val="28"/>
          <w:szCs w:val="28"/>
        </w:rPr>
        <w:t>2</w:t>
      </w:r>
      <w:r w:rsidRPr="00CE4FA4">
        <w:rPr>
          <w:color w:val="1D1D1B"/>
          <w:sz w:val="28"/>
          <w:szCs w:val="28"/>
        </w:rPr>
        <w:t>дп/15-24 допущено описку</w:t>
      </w:r>
      <w:r w:rsidR="00442FA0">
        <w:rPr>
          <w:color w:val="1D1D1B"/>
          <w:sz w:val="28"/>
          <w:szCs w:val="28"/>
        </w:rPr>
        <w:t>,</w:t>
      </w:r>
      <w:r>
        <w:rPr>
          <w:color w:val="1D1D1B"/>
          <w:sz w:val="28"/>
          <w:szCs w:val="28"/>
        </w:rPr>
        <w:t xml:space="preserve"> а саме: замість «</w:t>
      </w:r>
      <w:proofErr w:type="spellStart"/>
      <w:r w:rsidR="00442FA0">
        <w:rPr>
          <w:color w:val="1D1D1B"/>
          <w:sz w:val="28"/>
          <w:szCs w:val="28"/>
        </w:rPr>
        <w:t>Ковбій</w:t>
      </w:r>
      <w:proofErr w:type="spellEnd"/>
      <w:r w:rsidR="00442FA0">
        <w:rPr>
          <w:color w:val="1D1D1B"/>
          <w:sz w:val="28"/>
          <w:szCs w:val="28"/>
        </w:rPr>
        <w:t xml:space="preserve"> Олени Василівни» </w:t>
      </w:r>
      <w:r>
        <w:rPr>
          <w:color w:val="1D1D1B"/>
          <w:sz w:val="28"/>
          <w:szCs w:val="28"/>
        </w:rPr>
        <w:t>зазначено «</w:t>
      </w:r>
      <w:proofErr w:type="spellStart"/>
      <w:r w:rsidR="00442FA0">
        <w:rPr>
          <w:color w:val="1D1D1B"/>
          <w:sz w:val="28"/>
          <w:szCs w:val="28"/>
        </w:rPr>
        <w:t>Маселка</w:t>
      </w:r>
      <w:proofErr w:type="spellEnd"/>
      <w:r w:rsidR="00442FA0">
        <w:rPr>
          <w:color w:val="1D1D1B"/>
          <w:sz w:val="28"/>
          <w:szCs w:val="28"/>
        </w:rPr>
        <w:t xml:space="preserve"> Романа Анатолійовича</w:t>
      </w:r>
      <w:r>
        <w:rPr>
          <w:color w:val="1D1D1B"/>
          <w:sz w:val="28"/>
          <w:szCs w:val="28"/>
        </w:rPr>
        <w:t>»</w:t>
      </w:r>
      <w:r w:rsidR="00421D24">
        <w:rPr>
          <w:color w:val="1D1D1B"/>
          <w:sz w:val="28"/>
          <w:szCs w:val="28"/>
        </w:rPr>
        <w:t>.</w:t>
      </w:r>
    </w:p>
    <w:p w:rsidR="00671636" w:rsidRPr="00671636" w:rsidRDefault="00671636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1D1D1B"/>
          <w:sz w:val="28"/>
          <w:szCs w:val="28"/>
        </w:rPr>
      </w:pPr>
      <w:r w:rsidRPr="00671636">
        <w:rPr>
          <w:color w:val="1D1D1B"/>
          <w:sz w:val="28"/>
          <w:szCs w:val="28"/>
        </w:rPr>
        <w:t>Описка не впливає на суть постановленої ухвали і підлягає виправленню.</w:t>
      </w:r>
    </w:p>
    <w:p w:rsidR="00671636" w:rsidRPr="00671636" w:rsidRDefault="00671636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1D1D1B"/>
          <w:sz w:val="28"/>
          <w:szCs w:val="28"/>
        </w:rPr>
      </w:pPr>
      <w:r w:rsidRPr="00671636">
        <w:rPr>
          <w:color w:val="1D1D1B"/>
          <w:sz w:val="28"/>
          <w:szCs w:val="28"/>
        </w:rPr>
        <w:t>Відповідно до пункту 10.10 Регламенту Вищої ради правосуддя член Ради, дисциплінарний інспектор Ради – доповідач, Рада, Дисциплінарна палата можуть своєю ухвалою виправити допущені в ухвалених рішеннях описки, арифметичні помилки.</w:t>
      </w:r>
    </w:p>
    <w:p w:rsidR="00671636" w:rsidRDefault="00671636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1D1D1B"/>
          <w:sz w:val="28"/>
          <w:szCs w:val="28"/>
        </w:rPr>
      </w:pPr>
      <w:r w:rsidRPr="00671636">
        <w:rPr>
          <w:color w:val="1D1D1B"/>
          <w:sz w:val="28"/>
          <w:szCs w:val="28"/>
        </w:rPr>
        <w:t xml:space="preserve">На підставі зазначеного, керуючись пунктом 10.10 Регламенту Вищої ради правосуддя, </w:t>
      </w:r>
      <w:r>
        <w:rPr>
          <w:color w:val="1D1D1B"/>
          <w:sz w:val="28"/>
          <w:szCs w:val="28"/>
        </w:rPr>
        <w:t>Друга</w:t>
      </w:r>
      <w:r w:rsidRPr="00671636">
        <w:rPr>
          <w:color w:val="1D1D1B"/>
          <w:sz w:val="28"/>
          <w:szCs w:val="28"/>
        </w:rPr>
        <w:t xml:space="preserve"> Дисциплінарна палата Вищої ради правосуддя</w:t>
      </w:r>
    </w:p>
    <w:p w:rsidR="00671636" w:rsidRDefault="00671636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1D1D1B"/>
          <w:sz w:val="28"/>
          <w:szCs w:val="28"/>
        </w:rPr>
      </w:pPr>
    </w:p>
    <w:p w:rsidR="00671636" w:rsidRDefault="00671636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center"/>
        <w:rPr>
          <w:b/>
          <w:color w:val="1D1D1B"/>
          <w:sz w:val="28"/>
          <w:szCs w:val="28"/>
        </w:rPr>
      </w:pPr>
      <w:r w:rsidRPr="00671636">
        <w:rPr>
          <w:b/>
          <w:color w:val="1D1D1B"/>
          <w:sz w:val="28"/>
          <w:szCs w:val="28"/>
        </w:rPr>
        <w:t>ухвалила:</w:t>
      </w:r>
    </w:p>
    <w:p w:rsidR="00CE4FA4" w:rsidRPr="00671636" w:rsidRDefault="00CE4FA4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center"/>
        <w:rPr>
          <w:b/>
          <w:color w:val="1D1D1B"/>
          <w:sz w:val="28"/>
          <w:szCs w:val="28"/>
        </w:rPr>
      </w:pPr>
    </w:p>
    <w:p w:rsidR="008F47A4" w:rsidRDefault="00CE4FA4" w:rsidP="00633301">
      <w:pPr>
        <w:pStyle w:val="rtejustify"/>
        <w:shd w:val="clear" w:color="auto" w:fill="FFFFFF"/>
        <w:tabs>
          <w:tab w:val="left" w:pos="567"/>
        </w:tabs>
        <w:spacing w:before="0" w:beforeAutospacing="0" w:after="0" w:afterAutospacing="0"/>
        <w:contextualSpacing/>
        <w:jc w:val="both"/>
        <w:rPr>
          <w:color w:val="1D1D1B"/>
          <w:sz w:val="28"/>
          <w:szCs w:val="28"/>
        </w:rPr>
      </w:pPr>
      <w:r w:rsidRPr="00CE4FA4">
        <w:rPr>
          <w:color w:val="1D1D1B"/>
          <w:sz w:val="28"/>
          <w:szCs w:val="28"/>
        </w:rPr>
        <w:t xml:space="preserve">виправити описку в ухвалі </w:t>
      </w:r>
      <w:r>
        <w:rPr>
          <w:color w:val="1D1D1B"/>
          <w:sz w:val="28"/>
          <w:szCs w:val="28"/>
        </w:rPr>
        <w:t>Другої</w:t>
      </w:r>
      <w:r w:rsidRPr="00CE4FA4">
        <w:rPr>
          <w:color w:val="1D1D1B"/>
          <w:sz w:val="28"/>
          <w:szCs w:val="28"/>
        </w:rPr>
        <w:t xml:space="preserve"> Дисциплінарної палати Вищої ради правосуддя від </w:t>
      </w:r>
      <w:r w:rsidR="003851FE">
        <w:rPr>
          <w:color w:val="1D1D1B"/>
          <w:sz w:val="28"/>
          <w:szCs w:val="28"/>
        </w:rPr>
        <w:t>24</w:t>
      </w:r>
      <w:r w:rsidRPr="00CE4FA4">
        <w:rPr>
          <w:color w:val="1D1D1B"/>
          <w:sz w:val="28"/>
          <w:szCs w:val="28"/>
        </w:rPr>
        <w:t xml:space="preserve"> </w:t>
      </w:r>
      <w:r>
        <w:rPr>
          <w:color w:val="1D1D1B"/>
          <w:sz w:val="28"/>
          <w:szCs w:val="28"/>
        </w:rPr>
        <w:t>липня</w:t>
      </w:r>
      <w:r w:rsidRPr="00CE4FA4">
        <w:rPr>
          <w:color w:val="1D1D1B"/>
          <w:sz w:val="28"/>
          <w:szCs w:val="28"/>
        </w:rPr>
        <w:t xml:space="preserve"> 202</w:t>
      </w:r>
      <w:r w:rsidR="00242C16">
        <w:rPr>
          <w:color w:val="1D1D1B"/>
          <w:sz w:val="28"/>
          <w:szCs w:val="28"/>
        </w:rPr>
        <w:t>4</w:t>
      </w:r>
      <w:r w:rsidRPr="00CE4FA4">
        <w:rPr>
          <w:color w:val="1D1D1B"/>
          <w:sz w:val="28"/>
          <w:szCs w:val="28"/>
        </w:rPr>
        <w:t xml:space="preserve"> року № </w:t>
      </w:r>
      <w:r w:rsidR="003851FE">
        <w:rPr>
          <w:color w:val="1D1D1B"/>
          <w:sz w:val="28"/>
          <w:szCs w:val="28"/>
        </w:rPr>
        <w:t>2</w:t>
      </w:r>
      <w:r>
        <w:rPr>
          <w:color w:val="1D1D1B"/>
          <w:sz w:val="28"/>
          <w:szCs w:val="28"/>
        </w:rPr>
        <w:t>3</w:t>
      </w:r>
      <w:r w:rsidR="003851FE">
        <w:rPr>
          <w:color w:val="1D1D1B"/>
          <w:sz w:val="28"/>
          <w:szCs w:val="28"/>
        </w:rPr>
        <w:t>05</w:t>
      </w:r>
      <w:bookmarkStart w:id="0" w:name="_GoBack"/>
      <w:bookmarkEnd w:id="0"/>
      <w:r w:rsidR="00204CAB">
        <w:rPr>
          <w:color w:val="1D1D1B"/>
          <w:sz w:val="28"/>
          <w:szCs w:val="28"/>
        </w:rPr>
        <w:t>/2</w:t>
      </w:r>
      <w:r w:rsidRPr="00CE4FA4">
        <w:rPr>
          <w:color w:val="1D1D1B"/>
          <w:sz w:val="28"/>
          <w:szCs w:val="28"/>
        </w:rPr>
        <w:t>дп/15-2</w:t>
      </w:r>
      <w:r>
        <w:rPr>
          <w:color w:val="1D1D1B"/>
          <w:sz w:val="28"/>
          <w:szCs w:val="28"/>
        </w:rPr>
        <w:t>4</w:t>
      </w:r>
      <w:r w:rsidRPr="00CE4FA4">
        <w:rPr>
          <w:color w:val="1D1D1B"/>
          <w:sz w:val="28"/>
          <w:szCs w:val="28"/>
        </w:rPr>
        <w:t>, зазначивши у</w:t>
      </w:r>
      <w:r w:rsidRPr="00CE4FA4">
        <w:t xml:space="preserve"> </w:t>
      </w:r>
      <w:r w:rsidRPr="00CE4FA4">
        <w:rPr>
          <w:color w:val="1D1D1B"/>
          <w:sz w:val="28"/>
          <w:szCs w:val="28"/>
        </w:rPr>
        <w:t>вступній</w:t>
      </w:r>
      <w:r w:rsidR="00BE30A9">
        <w:rPr>
          <w:color w:val="1D1D1B"/>
          <w:sz w:val="28"/>
          <w:szCs w:val="28"/>
        </w:rPr>
        <w:t xml:space="preserve"> </w:t>
      </w:r>
      <w:r w:rsidR="00730C98">
        <w:rPr>
          <w:color w:val="1D1D1B"/>
          <w:sz w:val="28"/>
          <w:szCs w:val="28"/>
        </w:rPr>
        <w:t>та</w:t>
      </w:r>
      <w:r>
        <w:rPr>
          <w:color w:val="1D1D1B"/>
          <w:sz w:val="28"/>
          <w:szCs w:val="28"/>
        </w:rPr>
        <w:t xml:space="preserve"> </w:t>
      </w:r>
      <w:r>
        <w:rPr>
          <w:color w:val="1D1D1B"/>
          <w:sz w:val="28"/>
          <w:szCs w:val="28"/>
        </w:rPr>
        <w:lastRenderedPageBreak/>
        <w:t xml:space="preserve">резолютивній частинах ухвали </w:t>
      </w:r>
      <w:r w:rsidR="00BE30A9">
        <w:rPr>
          <w:color w:val="1D1D1B"/>
          <w:sz w:val="28"/>
          <w:szCs w:val="28"/>
        </w:rPr>
        <w:t>прізвище</w:t>
      </w:r>
      <w:r w:rsidR="00730C98">
        <w:rPr>
          <w:color w:val="1D1D1B"/>
          <w:sz w:val="28"/>
          <w:szCs w:val="28"/>
        </w:rPr>
        <w:t xml:space="preserve">, ім’я та по батькові </w:t>
      </w:r>
      <w:r w:rsidR="00BE30A9">
        <w:rPr>
          <w:color w:val="1D1D1B"/>
          <w:sz w:val="28"/>
          <w:szCs w:val="28"/>
        </w:rPr>
        <w:t>члена Другої Дисциплінарної палати В</w:t>
      </w:r>
      <w:r w:rsidR="00F856CF">
        <w:rPr>
          <w:color w:val="1D1D1B"/>
          <w:sz w:val="28"/>
          <w:szCs w:val="28"/>
        </w:rPr>
        <w:t>и</w:t>
      </w:r>
      <w:r w:rsidR="00BE30A9">
        <w:rPr>
          <w:color w:val="1D1D1B"/>
          <w:sz w:val="28"/>
          <w:szCs w:val="28"/>
        </w:rPr>
        <w:t>щої ради правосуддя «</w:t>
      </w:r>
      <w:proofErr w:type="spellStart"/>
      <w:r w:rsidR="00F856CF">
        <w:rPr>
          <w:color w:val="1D1D1B"/>
          <w:sz w:val="28"/>
          <w:szCs w:val="28"/>
        </w:rPr>
        <w:t>К</w:t>
      </w:r>
      <w:r w:rsidR="00BE30A9">
        <w:rPr>
          <w:color w:val="1D1D1B"/>
          <w:sz w:val="28"/>
          <w:szCs w:val="28"/>
        </w:rPr>
        <w:t>овбій</w:t>
      </w:r>
      <w:proofErr w:type="spellEnd"/>
      <w:r w:rsidR="00BE30A9">
        <w:rPr>
          <w:color w:val="1D1D1B"/>
          <w:sz w:val="28"/>
          <w:szCs w:val="28"/>
        </w:rPr>
        <w:t xml:space="preserve"> Олени Василівни».</w:t>
      </w:r>
    </w:p>
    <w:p w:rsidR="002F0A3B" w:rsidRDefault="002F0A3B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4304A8">
        <w:rPr>
          <w:sz w:val="28"/>
          <w:szCs w:val="28"/>
        </w:rPr>
        <w:t xml:space="preserve">Ухвала оскарженню не підлягає. </w:t>
      </w:r>
      <w:r w:rsidR="00410212" w:rsidRPr="004304A8">
        <w:rPr>
          <w:sz w:val="28"/>
          <w:szCs w:val="28"/>
        </w:rPr>
        <w:t xml:space="preserve"> </w:t>
      </w:r>
    </w:p>
    <w:p w:rsidR="00BD1F76" w:rsidRDefault="00BD1F76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633301" w:rsidRDefault="00633301" w:rsidP="00633301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BD1F76" w:rsidRPr="004304A8" w:rsidRDefault="00BD1F76" w:rsidP="00613C64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C65C65" w:rsidRPr="00C65C65" w:rsidTr="005B2E5B">
        <w:tc>
          <w:tcPr>
            <w:tcW w:w="5807" w:type="dxa"/>
          </w:tcPr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Головуючий на засіданні </w:t>
            </w:r>
          </w:p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Другої Дисциплінарної </w:t>
            </w:r>
          </w:p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  <w:p w:rsidR="008B3358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633301" w:rsidRPr="00C65C65" w:rsidRDefault="00633301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C65C65" w:rsidRDefault="007D6863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Член</w:t>
            </w:r>
            <w:r w:rsidR="008B3358"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Другої Дисциплінарної </w:t>
            </w:r>
          </w:p>
          <w:p w:rsidR="008B3358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  <w:p w:rsidR="007E04EF" w:rsidRDefault="007E04E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7E04EF" w:rsidRPr="00C65C65" w:rsidRDefault="007E04EF" w:rsidP="007E04E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Член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Першої </w:t>
            </w: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Дисциплінарної </w:t>
            </w:r>
          </w:p>
          <w:p w:rsidR="007E04EF" w:rsidRDefault="007E04EF" w:rsidP="007E04E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  <w:p w:rsidR="007E04EF" w:rsidRPr="00C65C65" w:rsidRDefault="007E04E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</w:tcPr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</w:t>
            </w:r>
          </w:p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8B3358" w:rsidRPr="00C65C65" w:rsidRDefault="00687B7F" w:rsidP="00613C6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</w:t>
            </w:r>
            <w:r w:rsidR="008B3358"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Роман МАСЕЛКО                    </w:t>
            </w:r>
          </w:p>
          <w:p w:rsidR="00687B7F" w:rsidRPr="00C65C65" w:rsidRDefault="00687B7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56"/>
                <w:szCs w:val="56"/>
              </w:rPr>
            </w:pPr>
          </w:p>
          <w:p w:rsidR="007E04EF" w:rsidRDefault="00687B7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Віталій САЛІХОВ</w:t>
            </w:r>
            <w:r w:rsidR="008B3358"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</w:p>
          <w:p w:rsidR="007E04EF" w:rsidRDefault="007E04E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7E04EF" w:rsidRDefault="007E04E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</w:t>
            </w:r>
            <w:r w:rsidR="007E04E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Оксана</w:t>
            </w:r>
            <w:r w:rsidR="007E04EF"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7E04E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КВАША</w:t>
            </w:r>
            <w:r w:rsidR="007E04EF"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</w:p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C65C65" w:rsidRDefault="008B3358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65C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E04EF" w:rsidRPr="00C65C65" w:rsidTr="005B2E5B">
        <w:tc>
          <w:tcPr>
            <w:tcW w:w="5807" w:type="dxa"/>
          </w:tcPr>
          <w:p w:rsidR="007E04EF" w:rsidRPr="00C65C65" w:rsidRDefault="007E04E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</w:tcPr>
          <w:p w:rsidR="007E04EF" w:rsidRPr="00C65C65" w:rsidRDefault="007E04EF" w:rsidP="00613C6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F04FB4" w:rsidRPr="004304A8" w:rsidRDefault="00F04FB4" w:rsidP="00613C64">
      <w:pPr>
        <w:spacing w:after="0" w:line="240" w:lineRule="auto"/>
      </w:pPr>
    </w:p>
    <w:sectPr w:rsidR="00F04FB4" w:rsidRPr="004304A8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3DE" w:rsidRDefault="005473DE">
      <w:pPr>
        <w:spacing w:after="0" w:line="240" w:lineRule="auto"/>
      </w:pPr>
      <w:r>
        <w:separator/>
      </w:r>
    </w:p>
  </w:endnote>
  <w:endnote w:type="continuationSeparator" w:id="0">
    <w:p w:rsidR="005473DE" w:rsidRDefault="0054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3DE" w:rsidRDefault="005473DE">
      <w:pPr>
        <w:spacing w:after="0" w:line="240" w:lineRule="auto"/>
      </w:pPr>
      <w:r>
        <w:separator/>
      </w:r>
    </w:p>
  </w:footnote>
  <w:footnote w:type="continuationSeparator" w:id="0">
    <w:p w:rsidR="005473DE" w:rsidRDefault="00547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1FE">
          <w:rPr>
            <w:noProof/>
          </w:rPr>
          <w:t>2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12C7"/>
    <w:rsid w:val="00014D5E"/>
    <w:rsid w:val="0003202D"/>
    <w:rsid w:val="0003533B"/>
    <w:rsid w:val="0003661F"/>
    <w:rsid w:val="00080A68"/>
    <w:rsid w:val="00091FC5"/>
    <w:rsid w:val="000A0A95"/>
    <w:rsid w:val="000A1755"/>
    <w:rsid w:val="000A2661"/>
    <w:rsid w:val="000B708B"/>
    <w:rsid w:val="000B7282"/>
    <w:rsid w:val="000C0D44"/>
    <w:rsid w:val="000C1A36"/>
    <w:rsid w:val="000C6F49"/>
    <w:rsid w:val="000D628A"/>
    <w:rsid w:val="000E3B76"/>
    <w:rsid w:val="000E74D1"/>
    <w:rsid w:val="000E7D8A"/>
    <w:rsid w:val="000F4BFB"/>
    <w:rsid w:val="00100F9E"/>
    <w:rsid w:val="00121EDB"/>
    <w:rsid w:val="00134D78"/>
    <w:rsid w:val="0013756B"/>
    <w:rsid w:val="00140EEC"/>
    <w:rsid w:val="00156315"/>
    <w:rsid w:val="0016034A"/>
    <w:rsid w:val="00170903"/>
    <w:rsid w:val="00180326"/>
    <w:rsid w:val="0018365B"/>
    <w:rsid w:val="00184C92"/>
    <w:rsid w:val="00187838"/>
    <w:rsid w:val="001A2A72"/>
    <w:rsid w:val="001A7B87"/>
    <w:rsid w:val="001C184B"/>
    <w:rsid w:val="001D0583"/>
    <w:rsid w:val="001D0C13"/>
    <w:rsid w:val="001D43F7"/>
    <w:rsid w:val="001D6A9B"/>
    <w:rsid w:val="001E7526"/>
    <w:rsid w:val="001F3174"/>
    <w:rsid w:val="00203184"/>
    <w:rsid w:val="00204CAB"/>
    <w:rsid w:val="00211C81"/>
    <w:rsid w:val="00224393"/>
    <w:rsid w:val="00224C4E"/>
    <w:rsid w:val="002273D8"/>
    <w:rsid w:val="002330C9"/>
    <w:rsid w:val="002428C8"/>
    <w:rsid w:val="00242C16"/>
    <w:rsid w:val="00254946"/>
    <w:rsid w:val="00267791"/>
    <w:rsid w:val="00275505"/>
    <w:rsid w:val="00286CA1"/>
    <w:rsid w:val="00287ECB"/>
    <w:rsid w:val="00295C24"/>
    <w:rsid w:val="002A1647"/>
    <w:rsid w:val="002A581E"/>
    <w:rsid w:val="002A6651"/>
    <w:rsid w:val="002B595D"/>
    <w:rsid w:val="002D25C3"/>
    <w:rsid w:val="002D3A7B"/>
    <w:rsid w:val="002F0A3B"/>
    <w:rsid w:val="002F14E2"/>
    <w:rsid w:val="002F5B90"/>
    <w:rsid w:val="0030333F"/>
    <w:rsid w:val="00312242"/>
    <w:rsid w:val="00335A87"/>
    <w:rsid w:val="00335BC3"/>
    <w:rsid w:val="00346B52"/>
    <w:rsid w:val="00351368"/>
    <w:rsid w:val="00351D7C"/>
    <w:rsid w:val="003617BA"/>
    <w:rsid w:val="00361F26"/>
    <w:rsid w:val="00363297"/>
    <w:rsid w:val="00365BB8"/>
    <w:rsid w:val="00375C71"/>
    <w:rsid w:val="003851FE"/>
    <w:rsid w:val="00392D35"/>
    <w:rsid w:val="00395C53"/>
    <w:rsid w:val="003A2741"/>
    <w:rsid w:val="003A61B9"/>
    <w:rsid w:val="003B1FD7"/>
    <w:rsid w:val="003B26C5"/>
    <w:rsid w:val="003D04AA"/>
    <w:rsid w:val="003D1472"/>
    <w:rsid w:val="003D6FFE"/>
    <w:rsid w:val="003E3CD7"/>
    <w:rsid w:val="003F2F4C"/>
    <w:rsid w:val="003F3649"/>
    <w:rsid w:val="004028D4"/>
    <w:rsid w:val="00410212"/>
    <w:rsid w:val="00421D24"/>
    <w:rsid w:val="004304A8"/>
    <w:rsid w:val="00431A3A"/>
    <w:rsid w:val="004331B0"/>
    <w:rsid w:val="0043506F"/>
    <w:rsid w:val="004421C4"/>
    <w:rsid w:val="00442FA0"/>
    <w:rsid w:val="00447510"/>
    <w:rsid w:val="00492470"/>
    <w:rsid w:val="00495461"/>
    <w:rsid w:val="004A00C9"/>
    <w:rsid w:val="004A266F"/>
    <w:rsid w:val="004B063D"/>
    <w:rsid w:val="004B1148"/>
    <w:rsid w:val="004B7970"/>
    <w:rsid w:val="004C3BC0"/>
    <w:rsid w:val="004C438E"/>
    <w:rsid w:val="004C6E7D"/>
    <w:rsid w:val="004D256F"/>
    <w:rsid w:val="004D4E1B"/>
    <w:rsid w:val="004F2B27"/>
    <w:rsid w:val="004F3778"/>
    <w:rsid w:val="004F3833"/>
    <w:rsid w:val="0050399B"/>
    <w:rsid w:val="00506D3B"/>
    <w:rsid w:val="00510CE1"/>
    <w:rsid w:val="005261A9"/>
    <w:rsid w:val="00526E23"/>
    <w:rsid w:val="005309E9"/>
    <w:rsid w:val="00544B28"/>
    <w:rsid w:val="00544CE9"/>
    <w:rsid w:val="00544E9B"/>
    <w:rsid w:val="00545153"/>
    <w:rsid w:val="005452CA"/>
    <w:rsid w:val="005473DE"/>
    <w:rsid w:val="005479F9"/>
    <w:rsid w:val="005516C4"/>
    <w:rsid w:val="0055472B"/>
    <w:rsid w:val="00555B32"/>
    <w:rsid w:val="0057154E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C5DDF"/>
    <w:rsid w:val="005D47FF"/>
    <w:rsid w:val="005D4BB3"/>
    <w:rsid w:val="005D632B"/>
    <w:rsid w:val="005E22D6"/>
    <w:rsid w:val="005F5819"/>
    <w:rsid w:val="00601B10"/>
    <w:rsid w:val="00605136"/>
    <w:rsid w:val="00605F3B"/>
    <w:rsid w:val="00613C64"/>
    <w:rsid w:val="00633301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1636"/>
    <w:rsid w:val="00675E7A"/>
    <w:rsid w:val="00676516"/>
    <w:rsid w:val="006866F5"/>
    <w:rsid w:val="00687B7F"/>
    <w:rsid w:val="006A6BF2"/>
    <w:rsid w:val="006B69B4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0C98"/>
    <w:rsid w:val="00732025"/>
    <w:rsid w:val="00733A6B"/>
    <w:rsid w:val="00736C88"/>
    <w:rsid w:val="00741FCC"/>
    <w:rsid w:val="007526BE"/>
    <w:rsid w:val="007530E8"/>
    <w:rsid w:val="00762360"/>
    <w:rsid w:val="00764C0A"/>
    <w:rsid w:val="0076516F"/>
    <w:rsid w:val="007762A8"/>
    <w:rsid w:val="00782F32"/>
    <w:rsid w:val="00791F1A"/>
    <w:rsid w:val="007A35AD"/>
    <w:rsid w:val="007B02D4"/>
    <w:rsid w:val="007B3A1F"/>
    <w:rsid w:val="007B7EBF"/>
    <w:rsid w:val="007C1486"/>
    <w:rsid w:val="007C1A60"/>
    <w:rsid w:val="007C30CD"/>
    <w:rsid w:val="007C3ABE"/>
    <w:rsid w:val="007D6863"/>
    <w:rsid w:val="007D6EF9"/>
    <w:rsid w:val="007E04EF"/>
    <w:rsid w:val="00802A9D"/>
    <w:rsid w:val="00814C30"/>
    <w:rsid w:val="008237B2"/>
    <w:rsid w:val="008354AC"/>
    <w:rsid w:val="008357DA"/>
    <w:rsid w:val="00854A75"/>
    <w:rsid w:val="00881D54"/>
    <w:rsid w:val="00882ACA"/>
    <w:rsid w:val="0089267E"/>
    <w:rsid w:val="00894E02"/>
    <w:rsid w:val="008A6B21"/>
    <w:rsid w:val="008B3358"/>
    <w:rsid w:val="008B769A"/>
    <w:rsid w:val="008B7F9E"/>
    <w:rsid w:val="008C6C4A"/>
    <w:rsid w:val="008D0AEB"/>
    <w:rsid w:val="008E0242"/>
    <w:rsid w:val="008F47A4"/>
    <w:rsid w:val="009014E6"/>
    <w:rsid w:val="00903379"/>
    <w:rsid w:val="009274F1"/>
    <w:rsid w:val="009315DD"/>
    <w:rsid w:val="00941B31"/>
    <w:rsid w:val="0095111D"/>
    <w:rsid w:val="00952EBF"/>
    <w:rsid w:val="00954E99"/>
    <w:rsid w:val="00970C9F"/>
    <w:rsid w:val="00972A74"/>
    <w:rsid w:val="00973926"/>
    <w:rsid w:val="00986B0F"/>
    <w:rsid w:val="009958C4"/>
    <w:rsid w:val="009B5A52"/>
    <w:rsid w:val="009C24AE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678A7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AF79E1"/>
    <w:rsid w:val="00B02720"/>
    <w:rsid w:val="00B13C9C"/>
    <w:rsid w:val="00B17CD9"/>
    <w:rsid w:val="00B2168E"/>
    <w:rsid w:val="00B21DE2"/>
    <w:rsid w:val="00B22235"/>
    <w:rsid w:val="00B26744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47D2"/>
    <w:rsid w:val="00BA7D87"/>
    <w:rsid w:val="00BB619F"/>
    <w:rsid w:val="00BB6BD2"/>
    <w:rsid w:val="00BC5CF6"/>
    <w:rsid w:val="00BD1F76"/>
    <w:rsid w:val="00BD6C3A"/>
    <w:rsid w:val="00BE30A9"/>
    <w:rsid w:val="00BE7C4C"/>
    <w:rsid w:val="00BF22FB"/>
    <w:rsid w:val="00BF29AC"/>
    <w:rsid w:val="00BF3DEE"/>
    <w:rsid w:val="00BF4403"/>
    <w:rsid w:val="00C051F4"/>
    <w:rsid w:val="00C17B5D"/>
    <w:rsid w:val="00C26663"/>
    <w:rsid w:val="00C301C8"/>
    <w:rsid w:val="00C34103"/>
    <w:rsid w:val="00C65510"/>
    <w:rsid w:val="00C65C65"/>
    <w:rsid w:val="00C661AD"/>
    <w:rsid w:val="00C716F9"/>
    <w:rsid w:val="00C96773"/>
    <w:rsid w:val="00CA7D25"/>
    <w:rsid w:val="00CB13AA"/>
    <w:rsid w:val="00CB5248"/>
    <w:rsid w:val="00CB607B"/>
    <w:rsid w:val="00CC1F00"/>
    <w:rsid w:val="00CD0365"/>
    <w:rsid w:val="00CE4FA4"/>
    <w:rsid w:val="00CE6903"/>
    <w:rsid w:val="00CE6BD5"/>
    <w:rsid w:val="00CE6F91"/>
    <w:rsid w:val="00CF12BB"/>
    <w:rsid w:val="00D000E1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24B1"/>
    <w:rsid w:val="00D83578"/>
    <w:rsid w:val="00D84148"/>
    <w:rsid w:val="00D8526F"/>
    <w:rsid w:val="00D904AB"/>
    <w:rsid w:val="00D92D5E"/>
    <w:rsid w:val="00DA1886"/>
    <w:rsid w:val="00DA1A24"/>
    <w:rsid w:val="00DA320F"/>
    <w:rsid w:val="00DA495C"/>
    <w:rsid w:val="00DA6603"/>
    <w:rsid w:val="00DA7852"/>
    <w:rsid w:val="00DB0693"/>
    <w:rsid w:val="00DB3298"/>
    <w:rsid w:val="00DC07CC"/>
    <w:rsid w:val="00DD0BFC"/>
    <w:rsid w:val="00DD4AF6"/>
    <w:rsid w:val="00DD671D"/>
    <w:rsid w:val="00DE1A1F"/>
    <w:rsid w:val="00DE63D7"/>
    <w:rsid w:val="00DF5F2B"/>
    <w:rsid w:val="00E43D76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058D"/>
    <w:rsid w:val="00F11CB2"/>
    <w:rsid w:val="00F13455"/>
    <w:rsid w:val="00F15FF3"/>
    <w:rsid w:val="00F1677E"/>
    <w:rsid w:val="00F16E53"/>
    <w:rsid w:val="00F21424"/>
    <w:rsid w:val="00F24F91"/>
    <w:rsid w:val="00F32696"/>
    <w:rsid w:val="00F3779D"/>
    <w:rsid w:val="00F70879"/>
    <w:rsid w:val="00F8069D"/>
    <w:rsid w:val="00F83A20"/>
    <w:rsid w:val="00F84D85"/>
    <w:rsid w:val="00F856CF"/>
    <w:rsid w:val="00FA1B5E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EBA16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  <w:style w:type="paragraph" w:customStyle="1" w:styleId="rtejustify">
    <w:name w:val="rtejustify"/>
    <w:basedOn w:val="a"/>
    <w:rsid w:val="0067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C4FD6-170A-448E-9057-D1BE2709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Світлана Міщенко (HCJ-GM0122 - s.mischenko)</cp:lastModifiedBy>
  <cp:revision>3</cp:revision>
  <cp:lastPrinted>2024-08-12T06:02:00Z</cp:lastPrinted>
  <dcterms:created xsi:type="dcterms:W3CDTF">2024-08-14T13:40:00Z</dcterms:created>
  <dcterms:modified xsi:type="dcterms:W3CDTF">2024-08-15T13:43:00Z</dcterms:modified>
</cp:coreProperties>
</file>