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38" w:rsidRPr="00135384" w:rsidRDefault="00482738" w:rsidP="0048273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2807530</wp:posOffset>
            </wp:positionH>
            <wp:positionV relativeFrom="paragraph">
              <wp:posOffset>-422617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E13" w:rsidRDefault="00F86E13" w:rsidP="00482738">
      <w:pPr>
        <w:pStyle w:val="a5"/>
        <w:jc w:val="center"/>
        <w:rPr>
          <w:rFonts w:ascii="AcademyC" w:hAnsi="AcademyC"/>
        </w:rPr>
      </w:pPr>
    </w:p>
    <w:p w:rsidR="00482738" w:rsidRPr="0091248D" w:rsidRDefault="00482738" w:rsidP="00482738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82738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82738" w:rsidRDefault="00482738" w:rsidP="00482738">
      <w:pPr>
        <w:pStyle w:val="a5"/>
        <w:rPr>
          <w:rFonts w:ascii="AcademyC" w:hAnsi="AcademyC"/>
          <w:szCs w:val="28"/>
        </w:rPr>
      </w:pPr>
    </w:p>
    <w:p w:rsidR="007A5229" w:rsidRPr="0091248D" w:rsidRDefault="007A5229" w:rsidP="00482738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 w:firstRow="1" w:lastRow="0" w:firstColumn="1" w:lastColumn="0" w:noHBand="0" w:noVBand="1"/>
      </w:tblPr>
      <w:tblGrid>
        <w:gridCol w:w="3098"/>
        <w:gridCol w:w="2255"/>
        <w:gridCol w:w="1843"/>
        <w:gridCol w:w="2866"/>
      </w:tblGrid>
      <w:tr w:rsidR="00482738" w:rsidRPr="00FA3538" w:rsidTr="00482738">
        <w:trPr>
          <w:trHeight w:val="188"/>
        </w:trPr>
        <w:tc>
          <w:tcPr>
            <w:tcW w:w="3098" w:type="dxa"/>
          </w:tcPr>
          <w:p w:rsidR="00482738" w:rsidRPr="007577D9" w:rsidRDefault="00423A65" w:rsidP="0048273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12</w:t>
            </w:r>
            <w:r w:rsidR="007A522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серпня</w:t>
            </w:r>
            <w:r w:rsidR="00482738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</w:t>
            </w:r>
            <w:r w:rsidR="00482738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482738" w:rsidRPr="00FA3538" w:rsidRDefault="00482738" w:rsidP="0048273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82738" w:rsidRPr="007577D9" w:rsidRDefault="00482738" w:rsidP="002769DB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D84D3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2445/1дп/15-24</w:t>
            </w:r>
            <w:bookmarkStart w:id="0" w:name="_GoBack"/>
            <w:bookmarkEnd w:id="0"/>
          </w:p>
        </w:tc>
      </w:tr>
      <w:tr w:rsidR="00482738" w:rsidRPr="00524B06" w:rsidTr="004827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C7651B" w:rsidRPr="009C22AD" w:rsidRDefault="00C7651B" w:rsidP="00482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A5229" w:rsidRDefault="00482738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0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скарг:</w:t>
            </w:r>
            <w:r w:rsidR="00423A65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Кондрука В.М. стосовно судді Яремчанського міського суду Івано-Франківської області Ваврійчук Т.Л.; Мацака Р.Є. стосовно судді</w:t>
            </w:r>
            <w:r w:rsidR="00EF678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Южноукраїнського міського суду Миколаївської області Далматової Г.А</w:t>
            </w:r>
            <w:r w:rsidR="007A522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.</w:t>
            </w: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2F61C4" w:rsidRDefault="002F61C4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86E13" w:rsidRPr="00482738" w:rsidRDefault="00F86E13" w:rsidP="007A522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</w:tbl>
    <w:p w:rsidR="00C7651B" w:rsidRPr="00C91721" w:rsidRDefault="000721DD" w:rsidP="00F86E1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21DD">
        <w:rPr>
          <w:rFonts w:ascii="Times New Roman" w:hAnsi="Times New Roman"/>
          <w:sz w:val="28"/>
          <w:szCs w:val="28"/>
        </w:rPr>
        <w:t>Перша Дисциплінарна палата Вищої ради правосуддя у скла</w:t>
      </w:r>
      <w:r w:rsidR="00F86E13">
        <w:rPr>
          <w:rFonts w:ascii="Times New Roman" w:hAnsi="Times New Roman"/>
          <w:sz w:val="28"/>
          <w:szCs w:val="28"/>
        </w:rPr>
        <w:t>ді головуючого – Бондаренко Т.З., членів</w:t>
      </w:r>
      <w:r w:rsidRPr="000721DD">
        <w:rPr>
          <w:rFonts w:ascii="Times New Roman" w:hAnsi="Times New Roman"/>
          <w:sz w:val="28"/>
          <w:szCs w:val="28"/>
        </w:rPr>
        <w:t xml:space="preserve"> Першої Дисциплінарної палати Вищої ради правосуддя Бокової Ю.В.</w:t>
      </w:r>
      <w:r w:rsidR="00F86E13">
        <w:rPr>
          <w:rFonts w:ascii="Times New Roman" w:hAnsi="Times New Roman"/>
          <w:sz w:val="28"/>
          <w:szCs w:val="28"/>
        </w:rPr>
        <w:t>, Кваші О.О.</w:t>
      </w:r>
      <w:r w:rsidRPr="000721DD">
        <w:rPr>
          <w:rFonts w:ascii="Times New Roman" w:hAnsi="Times New Roman"/>
          <w:sz w:val="28"/>
          <w:szCs w:val="28"/>
        </w:rPr>
        <w:t xml:space="preserve"> та </w:t>
      </w:r>
      <w:r w:rsidR="00F86E13" w:rsidRPr="001C2EAC">
        <w:rPr>
          <w:rFonts w:ascii="Times New Roman" w:hAnsi="Times New Roman"/>
          <w:sz w:val="28"/>
          <w:szCs w:val="28"/>
        </w:rPr>
        <w:t>залученого</w:t>
      </w:r>
      <w:r w:rsidRPr="001C2EAC">
        <w:rPr>
          <w:rFonts w:ascii="Times New Roman" w:hAnsi="Times New Roman"/>
          <w:sz w:val="28"/>
          <w:szCs w:val="28"/>
        </w:rPr>
        <w:t xml:space="preserve"> члена Третьої Дисциплінарної палати Ви</w:t>
      </w:r>
      <w:r w:rsidR="00F86E13" w:rsidRPr="001C2EAC">
        <w:rPr>
          <w:rFonts w:ascii="Times New Roman" w:hAnsi="Times New Roman"/>
          <w:sz w:val="28"/>
          <w:szCs w:val="28"/>
        </w:rPr>
        <w:t>щої ради правосуддя Сасевича О.М.</w:t>
      </w:r>
      <w:r w:rsidR="00A53B79" w:rsidRPr="001C2EAC">
        <w:rPr>
          <w:rFonts w:ascii="Times New Roman" w:hAnsi="Times New Roman"/>
          <w:sz w:val="28"/>
          <w:szCs w:val="28"/>
        </w:rPr>
        <w:t>,</w:t>
      </w:r>
      <w:r w:rsidR="00A53B79">
        <w:rPr>
          <w:rFonts w:ascii="Times New Roman" w:hAnsi="Times New Roman"/>
          <w:sz w:val="28"/>
          <w:szCs w:val="28"/>
        </w:rPr>
        <w:t xml:space="preserve"> </w:t>
      </w:r>
      <w:r w:rsidR="00A53B79" w:rsidRPr="00A53B79">
        <w:rPr>
          <w:rFonts w:ascii="Times New Roman" w:hAnsi="Times New Roman"/>
          <w:sz w:val="28"/>
          <w:szCs w:val="28"/>
        </w:rPr>
        <w:t>розглянувши висновки доповідача – члена Першої Дисциплінарної палати Вищої ради правосуддя Мороза М.В. за результатами попередньої перевірки дисциплінарних скарг,</w:t>
      </w:r>
    </w:p>
    <w:p w:rsidR="00482738" w:rsidRPr="00F86E13" w:rsidRDefault="00482738" w:rsidP="00F86E13">
      <w:pPr>
        <w:widowControl w:val="0"/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23A65" w:rsidRDefault="00423A65" w:rsidP="00F86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Pr="00423A65">
        <w:rPr>
          <w:rFonts w:ascii="Times New Roman" w:hAnsi="Times New Roman"/>
          <w:sz w:val="28"/>
          <w:szCs w:val="28"/>
        </w:rPr>
        <w:t>Вищої ради правосуддя 21 червня 2022 року за вхідним                                   № К-1125/0/7-22 надійшла скарга Кондрука В.М. на дії судді Яремчанського міського суду Івано-Франківської області Ваврійчук Т.Л. під час розгляду справи № 354/1011/18.</w:t>
      </w:r>
    </w:p>
    <w:p w:rsidR="00756FFE" w:rsidRPr="00423A65" w:rsidRDefault="00756FFE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6FFE">
        <w:rPr>
          <w:rFonts w:ascii="Times New Roman" w:hAnsi="Times New Roman"/>
          <w:sz w:val="28"/>
          <w:szCs w:val="28"/>
        </w:rPr>
        <w:t>Крім того, до Вищої ради правосуддя надійшли заяви Кондрука В.М. за вхідними № К-1125/2/7-22 від 11 липня 2022 року, № 1125/3/7-22 від 18 липня 2022 року, № К-1125/4/7-22 від 2 серпня 2022 року про долучення документів до поданої скарги.</w:t>
      </w:r>
    </w:p>
    <w:p w:rsidR="007A5229" w:rsidRDefault="00423A65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A65">
        <w:rPr>
          <w:rFonts w:ascii="Times New Roman" w:hAnsi="Times New Roman"/>
          <w:sz w:val="28"/>
          <w:szCs w:val="28"/>
        </w:rPr>
        <w:lastRenderedPageBreak/>
        <w:t>За результатами попередньої перевірки скарги</w:t>
      </w:r>
      <w:r w:rsidR="00756FFE">
        <w:rPr>
          <w:rFonts w:ascii="Times New Roman" w:hAnsi="Times New Roman"/>
          <w:sz w:val="28"/>
          <w:szCs w:val="28"/>
        </w:rPr>
        <w:t xml:space="preserve"> та долучених до неї заяв</w:t>
      </w:r>
      <w:r w:rsidR="00756FFE" w:rsidRPr="00756FFE">
        <w:rPr>
          <w:rFonts w:ascii="Times New Roman" w:hAnsi="Times New Roman"/>
          <w:sz w:val="28"/>
          <w:szCs w:val="28"/>
        </w:rPr>
        <w:t xml:space="preserve"> з документами</w:t>
      </w:r>
      <w:r w:rsidRPr="00423A65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23A65" w:rsidRDefault="00423A65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6780" w:rsidRPr="00EF6780" w:rsidRDefault="00EF6780" w:rsidP="00F86E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780">
        <w:rPr>
          <w:rFonts w:ascii="Times New Roman" w:hAnsi="Times New Roman"/>
          <w:sz w:val="28"/>
          <w:szCs w:val="28"/>
        </w:rPr>
        <w:t xml:space="preserve">До Вищої ради правосуддя 6 вересня 2022 року та 5 липня 2023 року  за вхідними № М-1565/0/7-22 та № М-2399/0/7-23 надійшли скарги Мацака Р.Є. на дії судді Южноукраїнського міського суду Миколаївської області </w:t>
      </w:r>
      <w:r w:rsidR="00DE2F39">
        <w:rPr>
          <w:rFonts w:ascii="Times New Roman" w:hAnsi="Times New Roman"/>
          <w:sz w:val="28"/>
          <w:szCs w:val="28"/>
        </w:rPr>
        <w:t xml:space="preserve">      Далматової Г.А. </w:t>
      </w:r>
      <w:r w:rsidRPr="00EF6780">
        <w:rPr>
          <w:rFonts w:ascii="Times New Roman" w:hAnsi="Times New Roman"/>
          <w:sz w:val="28"/>
          <w:szCs w:val="28"/>
        </w:rPr>
        <w:t xml:space="preserve">під час розгляду справи № 486/74/20. </w:t>
      </w:r>
    </w:p>
    <w:p w:rsidR="007A5229" w:rsidRDefault="00EF6780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F6780">
        <w:rPr>
          <w:rFonts w:ascii="Times New Roman" w:hAnsi="Times New Roman"/>
          <w:sz w:val="28"/>
          <w:szCs w:val="28"/>
        </w:rPr>
        <w:t>За результат</w:t>
      </w:r>
      <w:r w:rsidR="00DE2F39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Pr="00EF6780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</w:t>
      </w:r>
      <w:r w:rsidR="00DE2F39">
        <w:rPr>
          <w:rFonts w:ascii="Times New Roman" w:hAnsi="Times New Roman"/>
          <w:sz w:val="28"/>
          <w:szCs w:val="28"/>
        </w:rPr>
        <w:t>яду та повернення дисциплінарних скарг</w:t>
      </w:r>
      <w:r w:rsidRPr="00EF6780">
        <w:rPr>
          <w:rFonts w:ascii="Times New Roman" w:hAnsi="Times New Roman"/>
          <w:sz w:val="28"/>
          <w:szCs w:val="28"/>
        </w:rPr>
        <w:t xml:space="preserve"> скаржни</w:t>
      </w:r>
      <w:r w:rsidR="00DE2F39">
        <w:rPr>
          <w:rFonts w:ascii="Times New Roman" w:hAnsi="Times New Roman"/>
          <w:sz w:val="28"/>
          <w:szCs w:val="28"/>
        </w:rPr>
        <w:t>ку, оскільки вони не містя</w:t>
      </w:r>
      <w:r w:rsidRPr="00EF6780">
        <w:rPr>
          <w:rFonts w:ascii="Times New Roman" w:hAnsi="Times New Roman"/>
          <w:sz w:val="28"/>
          <w:szCs w:val="28"/>
        </w:rPr>
        <w:t xml:space="preserve">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</w:t>
      </w:r>
      <w:r w:rsidR="00F86E13">
        <w:rPr>
          <w:rFonts w:ascii="Times New Roman" w:hAnsi="Times New Roman"/>
          <w:sz w:val="28"/>
          <w:szCs w:val="28"/>
        </w:rPr>
        <w:t xml:space="preserve">         </w:t>
      </w:r>
      <w:r w:rsidRPr="00EF6780">
        <w:rPr>
          <w:rFonts w:ascii="Times New Roman" w:hAnsi="Times New Roman"/>
          <w:sz w:val="28"/>
          <w:szCs w:val="28"/>
        </w:rPr>
        <w:t>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EF6780" w:rsidRDefault="00EF6780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2738" w:rsidRPr="000018A1" w:rsidRDefault="00482738" w:rsidP="00F86E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482738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BF6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A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82738" w:rsidRPr="00524B06" w:rsidRDefault="00482738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A8777B" w:rsidRPr="00F86E13" w:rsidRDefault="00482738" w:rsidP="00F86E13">
      <w:pPr>
        <w:pStyle w:val="20"/>
        <w:shd w:val="clear" w:color="auto" w:fill="auto"/>
        <w:spacing w:before="240" w:after="24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7A5229" w:rsidRDefault="007A5229" w:rsidP="00F86E1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A5229">
        <w:rPr>
          <w:rFonts w:ascii="Times New Roman" w:hAnsi="Times New Roman"/>
          <w:sz w:val="28"/>
          <w:szCs w:val="28"/>
        </w:rPr>
        <w:t xml:space="preserve">исциплінарну </w:t>
      </w:r>
      <w:r w:rsidR="00423A65" w:rsidRPr="00423A65">
        <w:rPr>
          <w:rFonts w:ascii="Times New Roman" w:hAnsi="Times New Roman"/>
          <w:sz w:val="28"/>
          <w:szCs w:val="28"/>
        </w:rPr>
        <w:t>скаргу Кондрука Владислава Михайловича</w:t>
      </w:r>
      <w:r w:rsidR="00756FFE">
        <w:rPr>
          <w:rFonts w:ascii="Times New Roman" w:hAnsi="Times New Roman"/>
          <w:sz w:val="28"/>
          <w:szCs w:val="28"/>
        </w:rPr>
        <w:t xml:space="preserve"> </w:t>
      </w:r>
      <w:r w:rsidR="00423A65" w:rsidRPr="00423A65">
        <w:rPr>
          <w:rFonts w:ascii="Times New Roman" w:hAnsi="Times New Roman"/>
          <w:sz w:val="28"/>
          <w:szCs w:val="28"/>
        </w:rPr>
        <w:t xml:space="preserve">стосовно судді  Яремчанського міського суду Івано-Франківської області Ваврійчук Тетяни Любомирівни </w:t>
      </w:r>
      <w:r w:rsidR="00F86E13" w:rsidRPr="00F86E13">
        <w:rPr>
          <w:rFonts w:ascii="Times New Roman" w:hAnsi="Times New Roman"/>
          <w:sz w:val="28"/>
          <w:szCs w:val="28"/>
        </w:rPr>
        <w:t xml:space="preserve">та долучені до неї заяви з документами </w:t>
      </w:r>
      <w:r w:rsidR="00423A65" w:rsidRPr="00423A65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:rsidR="00423A65" w:rsidRDefault="00423A65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F6780" w:rsidRPr="00EF6780" w:rsidRDefault="007A5229" w:rsidP="00F86E13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F6780" w:rsidRPr="00EF6780">
        <w:rPr>
          <w:rFonts w:ascii="Times New Roman" w:hAnsi="Times New Roman"/>
          <w:sz w:val="28"/>
          <w:szCs w:val="28"/>
        </w:rPr>
        <w:t>Дисциплінарні скарги Мацака Романа Євгеновича стосовно судді Южноукраїнського міського суду Миколаївської області Далматової Галини Анатоліївни залишити без розгляду та повернути скаржнику.</w:t>
      </w:r>
    </w:p>
    <w:p w:rsidR="00482738" w:rsidRPr="00EF6780" w:rsidRDefault="00EF6780" w:rsidP="00F86E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EF6780">
        <w:rPr>
          <w:rFonts w:ascii="Times New Roman" w:hAnsi="Times New Roman"/>
          <w:sz w:val="28"/>
          <w:szCs w:val="28"/>
          <w:lang w:eastAsia="uk-UA" w:bidi="uk-UA"/>
        </w:rPr>
        <w:tab/>
      </w:r>
      <w:r w:rsidR="00482738" w:rsidRPr="00EF6780">
        <w:rPr>
          <w:rFonts w:ascii="Times New Roman" w:hAnsi="Times New Roman"/>
          <w:sz w:val="28"/>
          <w:szCs w:val="28"/>
          <w:lang w:eastAsia="uk-UA" w:bidi="uk-UA"/>
        </w:rPr>
        <w:t>Ухвала оскарженню не підлягає.</w:t>
      </w:r>
    </w:p>
    <w:p w:rsidR="00482738" w:rsidRPr="00C303F6" w:rsidRDefault="00482738" w:rsidP="00482738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3253" w:type="dxa"/>
        <w:tblInd w:w="-318" w:type="dxa"/>
        <w:tblLook w:val="04A0" w:firstRow="1" w:lastRow="0" w:firstColumn="1" w:lastColumn="0" w:noHBand="0" w:noVBand="1"/>
      </w:tblPr>
      <w:tblGrid>
        <w:gridCol w:w="6814"/>
        <w:gridCol w:w="6496"/>
        <w:gridCol w:w="6496"/>
        <w:gridCol w:w="3447"/>
      </w:tblGrid>
      <w:tr w:rsidR="00482738" w:rsidRPr="00FA3538" w:rsidTr="002F61C4">
        <w:trPr>
          <w:trHeight w:val="345"/>
        </w:trPr>
        <w:tc>
          <w:tcPr>
            <w:tcW w:w="6814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2F61C4">
        <w:trPr>
          <w:trHeight w:val="345"/>
        </w:trPr>
        <w:tc>
          <w:tcPr>
            <w:tcW w:w="6814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Pr="00B551FC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Першої Дисциплінарної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2F61C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F61C4">
        <w:rPr>
          <w:rFonts w:ascii="Times New Roman" w:hAnsi="Times New Roman"/>
          <w:b/>
          <w:sz w:val="28"/>
          <w:szCs w:val="28"/>
        </w:rPr>
        <w:t>Тетяна БОНДАРЕНКО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Член Першої Дисциплінарної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>палати Вищої ради правосуддя                                  Юлія БОКОВА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Оксана КВАША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Член Третьої Дисциплінарної </w:t>
      </w:r>
    </w:p>
    <w:p w:rsidR="002F61C4" w:rsidRPr="002F61C4" w:rsidRDefault="002F61C4" w:rsidP="002F61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61C4">
        <w:rPr>
          <w:rFonts w:ascii="Times New Roman" w:hAnsi="Times New Roman"/>
          <w:b/>
          <w:sz w:val="28"/>
          <w:szCs w:val="28"/>
        </w:rPr>
        <w:t xml:space="preserve">палати Вищої ради правосуддя                                  Олександр САСЕВИЧ       </w:t>
      </w:r>
    </w:p>
    <w:p w:rsidR="00367A65" w:rsidRDefault="00367A65"/>
    <w:sectPr w:rsidR="00367A65" w:rsidSect="00F86E13">
      <w:headerReference w:type="default" r:id="rId8"/>
      <w:pgSz w:w="11906" w:h="16838"/>
      <w:pgMar w:top="1560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086" w:rsidRDefault="00E45086" w:rsidP="00696F28">
      <w:pPr>
        <w:spacing w:after="0" w:line="240" w:lineRule="auto"/>
      </w:pPr>
      <w:r>
        <w:separator/>
      </w:r>
    </w:p>
  </w:endnote>
  <w:end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086" w:rsidRDefault="00E45086" w:rsidP="00696F28">
      <w:pPr>
        <w:spacing w:after="0" w:line="240" w:lineRule="auto"/>
      </w:pPr>
      <w:r>
        <w:separator/>
      </w:r>
    </w:p>
  </w:footnote>
  <w:foot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E45086" w:rsidRDefault="007A522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D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5086" w:rsidRDefault="00E450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738"/>
    <w:rsid w:val="000721DD"/>
    <w:rsid w:val="001458E9"/>
    <w:rsid w:val="001A51C5"/>
    <w:rsid w:val="001C2EAC"/>
    <w:rsid w:val="002769DB"/>
    <w:rsid w:val="002F61C4"/>
    <w:rsid w:val="0034440D"/>
    <w:rsid w:val="00367A65"/>
    <w:rsid w:val="003F0218"/>
    <w:rsid w:val="00423A65"/>
    <w:rsid w:val="00482738"/>
    <w:rsid w:val="00593270"/>
    <w:rsid w:val="00696F28"/>
    <w:rsid w:val="0072143B"/>
    <w:rsid w:val="00756FFE"/>
    <w:rsid w:val="00766D1F"/>
    <w:rsid w:val="00795AA6"/>
    <w:rsid w:val="007A5229"/>
    <w:rsid w:val="008B4E11"/>
    <w:rsid w:val="00920C48"/>
    <w:rsid w:val="009270D6"/>
    <w:rsid w:val="00A53B79"/>
    <w:rsid w:val="00A84393"/>
    <w:rsid w:val="00A8777B"/>
    <w:rsid w:val="00BA64E7"/>
    <w:rsid w:val="00BF6B8E"/>
    <w:rsid w:val="00C1663E"/>
    <w:rsid w:val="00C7651B"/>
    <w:rsid w:val="00D84D30"/>
    <w:rsid w:val="00D957A4"/>
    <w:rsid w:val="00DE2F39"/>
    <w:rsid w:val="00E45086"/>
    <w:rsid w:val="00EF6780"/>
    <w:rsid w:val="00F8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A7380"/>
  <w15:docId w15:val="{C6904944-0CA3-4959-ACB6-CDF86043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3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273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273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8273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82738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82738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82738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82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2738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82738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48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795AA6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27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270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6B260-7B1D-437B-9B30-5D3B4184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2861</Words>
  <Characters>1632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(HCJ-DELL0277 - t.muha)</cp:lastModifiedBy>
  <cp:revision>21</cp:revision>
  <cp:lastPrinted>2024-08-12T05:53:00Z</cp:lastPrinted>
  <dcterms:created xsi:type="dcterms:W3CDTF">2024-07-17T11:21:00Z</dcterms:created>
  <dcterms:modified xsi:type="dcterms:W3CDTF">2024-08-14T06:58:00Z</dcterms:modified>
</cp:coreProperties>
</file>