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25E" w:rsidRDefault="007E025E" w:rsidP="007E025E">
      <w:pPr>
        <w:spacing w:after="200" w:line="240" w:lineRule="auto"/>
        <w:ind w:left="5954"/>
        <w:contextualSpacing/>
        <w:jc w:val="right"/>
        <w:rPr>
          <w:rFonts w:ascii="Times New Roman" w:hAnsi="Times New Roman"/>
          <w:sz w:val="28"/>
        </w:rPr>
      </w:pPr>
      <w:r>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7E025E" w:rsidRDefault="007E025E" w:rsidP="007E025E">
      <w:pPr>
        <w:spacing w:after="0" w:line="240" w:lineRule="auto"/>
        <w:contextualSpacing/>
        <w:jc w:val="center"/>
        <w:rPr>
          <w:rFonts w:ascii="AcademyC" w:hAnsi="AcademyC"/>
          <w:b/>
          <w:color w:val="002060"/>
          <w:sz w:val="28"/>
        </w:rPr>
      </w:pPr>
      <w:r>
        <w:rPr>
          <w:rFonts w:ascii="AcademyC" w:hAnsi="AcademyC"/>
          <w:b/>
          <w:color w:val="002060"/>
          <w:sz w:val="28"/>
        </w:rPr>
        <w:t>УКРАЇНА</w:t>
      </w:r>
    </w:p>
    <w:p w:rsidR="007E025E" w:rsidRDefault="007E025E" w:rsidP="007E025E">
      <w:pPr>
        <w:spacing w:after="0" w:line="240" w:lineRule="auto"/>
        <w:contextualSpacing/>
        <w:jc w:val="center"/>
        <w:rPr>
          <w:rFonts w:ascii="AcademyC" w:hAnsi="AcademyC"/>
          <w:b/>
          <w:color w:val="002060"/>
          <w:sz w:val="28"/>
          <w:szCs w:val="28"/>
        </w:rPr>
      </w:pPr>
      <w:r>
        <w:rPr>
          <w:rFonts w:ascii="AcademyC" w:hAnsi="AcademyC"/>
          <w:b/>
          <w:color w:val="002060"/>
          <w:sz w:val="28"/>
          <w:szCs w:val="28"/>
        </w:rPr>
        <w:t>ВИЩА  РАДА  ПРАВОСУДДЯ</w:t>
      </w:r>
    </w:p>
    <w:p w:rsidR="007E025E" w:rsidRDefault="007E025E" w:rsidP="007E025E">
      <w:pPr>
        <w:spacing w:after="0" w:line="240" w:lineRule="auto"/>
        <w:contextualSpacing/>
        <w:jc w:val="center"/>
        <w:rPr>
          <w:rFonts w:ascii="AcademyC" w:hAnsi="AcademyC"/>
          <w:b/>
          <w:color w:val="002060"/>
          <w:sz w:val="28"/>
          <w:szCs w:val="28"/>
        </w:rPr>
      </w:pPr>
      <w:r>
        <w:rPr>
          <w:rFonts w:ascii="AcademyC" w:hAnsi="AcademyC"/>
          <w:b/>
          <w:color w:val="002060"/>
          <w:sz w:val="28"/>
          <w:szCs w:val="28"/>
        </w:rPr>
        <w:t>РІШЕННЯ</w:t>
      </w:r>
    </w:p>
    <w:tbl>
      <w:tblPr>
        <w:tblW w:w="13655" w:type="dxa"/>
        <w:tblLook w:val="04A0"/>
      </w:tblPr>
      <w:tblGrid>
        <w:gridCol w:w="3098"/>
        <w:gridCol w:w="3309"/>
        <w:gridCol w:w="3624"/>
        <w:gridCol w:w="3624"/>
      </w:tblGrid>
      <w:tr w:rsidR="007E025E" w:rsidTr="000B522E">
        <w:trPr>
          <w:trHeight w:val="188"/>
        </w:trPr>
        <w:tc>
          <w:tcPr>
            <w:tcW w:w="3098" w:type="dxa"/>
            <w:hideMark/>
          </w:tcPr>
          <w:p w:rsidR="007E025E" w:rsidRDefault="007E025E" w:rsidP="000B522E">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8 серпня 2024 року</w:t>
            </w:r>
          </w:p>
        </w:tc>
        <w:tc>
          <w:tcPr>
            <w:tcW w:w="3309" w:type="dxa"/>
            <w:hideMark/>
          </w:tcPr>
          <w:p w:rsidR="007E025E" w:rsidRDefault="007E025E" w:rsidP="000B522E">
            <w:pPr>
              <w:tabs>
                <w:tab w:val="left" w:pos="1431"/>
              </w:tabs>
              <w:spacing w:after="0" w:line="240" w:lineRule="auto"/>
              <w:contextualSpacing/>
              <w:jc w:val="center"/>
              <w:rPr>
                <w:rFonts w:ascii="Book Antiqua" w:hAnsi="Book Antiqua"/>
                <w:color w:val="002060"/>
                <w:sz w:val="20"/>
                <w:szCs w:val="20"/>
              </w:rPr>
            </w:pPr>
            <w:r>
              <w:rPr>
                <w:rFonts w:ascii="Book Antiqua" w:hAnsi="Book Antiqua"/>
                <w:color w:val="002060"/>
                <w:sz w:val="20"/>
                <w:szCs w:val="20"/>
              </w:rPr>
              <w:t xml:space="preserve">    Київ</w:t>
            </w:r>
          </w:p>
        </w:tc>
        <w:tc>
          <w:tcPr>
            <w:tcW w:w="3624" w:type="dxa"/>
            <w:hideMark/>
          </w:tcPr>
          <w:p w:rsidR="007E025E" w:rsidRDefault="00D46218" w:rsidP="007E025E">
            <w:pPr>
              <w:spacing w:after="0" w:line="240" w:lineRule="auto"/>
              <w:jc w:val="center"/>
              <w:rPr>
                <w:rFonts w:ascii="Times New Roman" w:hAnsi="Times New Roman"/>
                <w:noProof/>
                <w:color w:val="002060"/>
                <w:sz w:val="28"/>
                <w:szCs w:val="28"/>
              </w:rPr>
            </w:pPr>
            <w:r>
              <w:rPr>
                <w:rFonts w:ascii="Times New Roman" w:hAnsi="Times New Roman"/>
                <w:noProof/>
                <w:color w:val="002060"/>
                <w:sz w:val="28"/>
                <w:szCs w:val="28"/>
              </w:rPr>
              <w:t>№ 2432</w:t>
            </w:r>
            <w:r w:rsidR="007E025E">
              <w:rPr>
                <w:rFonts w:ascii="Times New Roman" w:hAnsi="Times New Roman"/>
                <w:noProof/>
                <w:color w:val="002060"/>
                <w:sz w:val="28"/>
                <w:szCs w:val="28"/>
              </w:rPr>
              <w:t>/0/15-24</w:t>
            </w:r>
          </w:p>
        </w:tc>
        <w:tc>
          <w:tcPr>
            <w:tcW w:w="3624" w:type="dxa"/>
            <w:hideMark/>
          </w:tcPr>
          <w:p w:rsidR="007E025E" w:rsidRDefault="007E025E" w:rsidP="000B522E">
            <w:pPr>
              <w:spacing w:after="0" w:line="240" w:lineRule="auto"/>
              <w:contextualSpacing/>
              <w:jc w:val="center"/>
              <w:rPr>
                <w:rFonts w:ascii="Times New Roman" w:hAnsi="Times New Roman"/>
                <w:color w:val="002060"/>
                <w:sz w:val="28"/>
                <w:szCs w:val="28"/>
              </w:rPr>
            </w:pPr>
            <w:r>
              <w:rPr>
                <w:rFonts w:ascii="Times New Roman" w:hAnsi="Times New Roman"/>
                <w:sz w:val="28"/>
              </w:rPr>
              <w:t>№</w:t>
            </w:r>
            <w:r>
              <w:rPr>
                <w:rFonts w:ascii="Times New Roman" w:hAnsi="Times New Roman"/>
                <w:color w:val="002060"/>
                <w:sz w:val="28"/>
                <w:szCs w:val="28"/>
              </w:rPr>
              <w:t xml:space="preserve"> 1574/0/15-24</w:t>
            </w:r>
          </w:p>
        </w:tc>
      </w:tr>
    </w:tbl>
    <w:p w:rsidR="00397F8B" w:rsidRDefault="00397F8B" w:rsidP="00402717">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EB46F0" w:rsidRDefault="00EB46F0" w:rsidP="00402717">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402717" w:rsidRPr="00402717" w:rsidRDefault="00402717" w:rsidP="00402717">
      <w:pPr>
        <w:tabs>
          <w:tab w:val="left" w:pos="0"/>
          <w:tab w:val="left" w:pos="567"/>
          <w:tab w:val="left" w:pos="3828"/>
        </w:tabs>
        <w:spacing w:after="0" w:line="240" w:lineRule="auto"/>
        <w:ind w:right="5243"/>
        <w:contextualSpacing/>
        <w:jc w:val="both"/>
        <w:rPr>
          <w:rFonts w:ascii="Times New Roman" w:hAnsi="Times New Roman"/>
          <w:b/>
          <w:sz w:val="24"/>
          <w:szCs w:val="24"/>
        </w:rPr>
      </w:pPr>
      <w:r w:rsidRPr="002D1784">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судді </w:t>
      </w:r>
      <w:r w:rsidRPr="00402717">
        <w:rPr>
          <w:rFonts w:ascii="Times New Roman" w:hAnsi="Times New Roman"/>
          <w:b/>
          <w:sz w:val="24"/>
          <w:szCs w:val="24"/>
        </w:rPr>
        <w:t>Комінтернівського районного суду міста Харкова Зелінської І.В.</w:t>
      </w:r>
    </w:p>
    <w:p w:rsidR="00402717" w:rsidRPr="002475CB" w:rsidRDefault="00402717" w:rsidP="00402717">
      <w:pPr>
        <w:tabs>
          <w:tab w:val="left" w:pos="567"/>
          <w:tab w:val="left" w:pos="3119"/>
          <w:tab w:val="left" w:pos="3969"/>
        </w:tabs>
        <w:spacing w:after="0" w:line="240" w:lineRule="auto"/>
        <w:ind w:right="5669"/>
        <w:contextualSpacing/>
        <w:jc w:val="both"/>
        <w:rPr>
          <w:rFonts w:ascii="Times New Roman" w:hAnsi="Times New Roman"/>
          <w:b/>
          <w:sz w:val="28"/>
          <w:szCs w:val="28"/>
        </w:rPr>
      </w:pPr>
    </w:p>
    <w:p w:rsidR="00402717" w:rsidRPr="00402717" w:rsidRDefault="00402717" w:rsidP="00EB46F0">
      <w:pPr>
        <w:pStyle w:val="a3"/>
        <w:ind w:firstLine="567"/>
        <w:contextualSpacing/>
        <w:jc w:val="both"/>
        <w:rPr>
          <w:rFonts w:ascii="Times New Roman" w:hAnsi="Times New Roman"/>
        </w:rPr>
      </w:pPr>
      <w:r w:rsidRPr="00402717">
        <w:rPr>
          <w:rFonts w:ascii="Times New Roman" w:hAnsi="Times New Roman"/>
          <w:sz w:val="28"/>
          <w:szCs w:val="28"/>
        </w:rPr>
        <w:t xml:space="preserve">Вища рада правосуддя, розглянувши висновок члена Вищої ради правосуддя </w:t>
      </w:r>
      <w:proofErr w:type="spellStart"/>
      <w:r w:rsidRPr="00402717">
        <w:rPr>
          <w:rFonts w:ascii="Times New Roman" w:hAnsi="Times New Roman"/>
          <w:sz w:val="28"/>
          <w:szCs w:val="28"/>
        </w:rPr>
        <w:t>Усика</w:t>
      </w:r>
      <w:proofErr w:type="spellEnd"/>
      <w:r w:rsidRPr="00402717">
        <w:rPr>
          <w:rFonts w:ascii="Times New Roman" w:hAnsi="Times New Roman"/>
          <w:sz w:val="28"/>
          <w:szCs w:val="28"/>
        </w:rPr>
        <w:t xml:space="preserve"> Г.І. за результатами перевірки відомостей, викладених у повідомленні судді Комінтернівського районного суду міста Харкова Зелінської Ірини Вікторівни про втручання в діяльність с</w:t>
      </w:r>
      <w:r w:rsidR="000F7029">
        <w:rPr>
          <w:rFonts w:ascii="Times New Roman" w:hAnsi="Times New Roman"/>
          <w:sz w:val="28"/>
          <w:szCs w:val="28"/>
        </w:rPr>
        <w:t>удді щодо здійснення правосуддя,</w:t>
      </w:r>
    </w:p>
    <w:p w:rsidR="00402717" w:rsidRPr="002475CB" w:rsidRDefault="00402717" w:rsidP="00EB46F0">
      <w:pPr>
        <w:spacing w:after="0" w:line="240" w:lineRule="auto"/>
        <w:ind w:firstLine="567"/>
        <w:contextualSpacing/>
        <w:jc w:val="center"/>
        <w:rPr>
          <w:rFonts w:ascii="Times New Roman" w:hAnsi="Times New Roman"/>
          <w:b/>
          <w:color w:val="000000"/>
          <w:sz w:val="28"/>
          <w:szCs w:val="28"/>
        </w:rPr>
      </w:pPr>
    </w:p>
    <w:p w:rsidR="00402717" w:rsidRPr="002D1784" w:rsidRDefault="00402717" w:rsidP="00EB46F0">
      <w:pPr>
        <w:spacing w:after="0" w:line="240" w:lineRule="auto"/>
        <w:ind w:firstLine="567"/>
        <w:contextualSpacing/>
        <w:jc w:val="center"/>
        <w:rPr>
          <w:rFonts w:ascii="Times New Roman" w:hAnsi="Times New Roman"/>
          <w:b/>
          <w:color w:val="000000"/>
          <w:sz w:val="28"/>
          <w:szCs w:val="28"/>
        </w:rPr>
      </w:pPr>
      <w:r w:rsidRPr="002D1784">
        <w:rPr>
          <w:rFonts w:ascii="Times New Roman" w:hAnsi="Times New Roman"/>
          <w:b/>
          <w:color w:val="000000"/>
          <w:sz w:val="28"/>
          <w:szCs w:val="28"/>
        </w:rPr>
        <w:t>встановила:</w:t>
      </w:r>
    </w:p>
    <w:p w:rsidR="00402717" w:rsidRPr="002475CB" w:rsidRDefault="00402717" w:rsidP="00EB46F0">
      <w:pPr>
        <w:pStyle w:val="a3"/>
        <w:contextualSpacing/>
        <w:jc w:val="both"/>
        <w:rPr>
          <w:rFonts w:ascii="Times New Roman" w:hAnsi="Times New Roman"/>
          <w:sz w:val="28"/>
          <w:szCs w:val="28"/>
        </w:rPr>
      </w:pPr>
    </w:p>
    <w:p w:rsidR="00402717" w:rsidRPr="00402717" w:rsidRDefault="00402717" w:rsidP="00EB46F0">
      <w:pPr>
        <w:spacing w:after="0" w:line="240" w:lineRule="auto"/>
        <w:contextualSpacing/>
        <w:jc w:val="both"/>
      </w:pPr>
      <w:r w:rsidRPr="000736FF">
        <w:rPr>
          <w:rFonts w:ascii="Times New Roman" w:hAnsi="Times New Roman"/>
          <w:sz w:val="28"/>
          <w:szCs w:val="28"/>
        </w:rPr>
        <w:t xml:space="preserve">до Вищої ради правосуддя </w:t>
      </w:r>
      <w:r>
        <w:rPr>
          <w:rFonts w:ascii="Times New Roman" w:hAnsi="Times New Roman"/>
          <w:sz w:val="28"/>
          <w:szCs w:val="28"/>
        </w:rPr>
        <w:t>13 травня</w:t>
      </w:r>
      <w:r w:rsidRPr="000736FF">
        <w:rPr>
          <w:rFonts w:ascii="Times New Roman" w:hAnsi="Times New Roman"/>
          <w:sz w:val="28"/>
          <w:szCs w:val="28"/>
        </w:rPr>
        <w:t xml:space="preserve"> 2024 року </w:t>
      </w:r>
      <w:r>
        <w:rPr>
          <w:rFonts w:ascii="Times New Roman" w:hAnsi="Times New Roman"/>
          <w:sz w:val="28"/>
          <w:szCs w:val="28"/>
        </w:rPr>
        <w:t>(</w:t>
      </w:r>
      <w:r w:rsidRPr="000736FF">
        <w:rPr>
          <w:rFonts w:ascii="Times New Roman" w:hAnsi="Times New Roman"/>
          <w:sz w:val="28"/>
          <w:szCs w:val="28"/>
        </w:rPr>
        <w:t>вх</w:t>
      </w:r>
      <w:r>
        <w:rPr>
          <w:rFonts w:ascii="Times New Roman" w:hAnsi="Times New Roman"/>
          <w:sz w:val="28"/>
          <w:szCs w:val="28"/>
        </w:rPr>
        <w:t>.</w:t>
      </w:r>
      <w:r w:rsidRPr="000736FF">
        <w:rPr>
          <w:rFonts w:ascii="Times New Roman" w:hAnsi="Times New Roman"/>
          <w:sz w:val="28"/>
          <w:szCs w:val="28"/>
        </w:rPr>
        <w:t xml:space="preserve"> </w:t>
      </w:r>
      <w:r w:rsidRPr="000736FF">
        <w:rPr>
          <w:rStyle w:val="FontStyle24"/>
          <w:rFonts w:eastAsia="Calibri"/>
          <w:sz w:val="28"/>
          <w:szCs w:val="28"/>
        </w:rPr>
        <w:t xml:space="preserve">№ </w:t>
      </w:r>
      <w:r>
        <w:rPr>
          <w:rStyle w:val="FontStyle24"/>
          <w:rFonts w:eastAsia="Calibri"/>
          <w:sz w:val="28"/>
          <w:szCs w:val="28"/>
        </w:rPr>
        <w:t>1913</w:t>
      </w:r>
      <w:r w:rsidRPr="000736FF">
        <w:rPr>
          <w:rStyle w:val="FontStyle24"/>
          <w:rFonts w:eastAsia="Calibri"/>
          <w:sz w:val="28"/>
          <w:szCs w:val="28"/>
        </w:rPr>
        <w:t>/0/6-24</w:t>
      </w:r>
      <w:r>
        <w:rPr>
          <w:rStyle w:val="FontStyle24"/>
          <w:rFonts w:eastAsia="Calibri"/>
          <w:sz w:val="28"/>
          <w:szCs w:val="28"/>
        </w:rPr>
        <w:t>)</w:t>
      </w:r>
      <w:r w:rsidRPr="000736FF">
        <w:rPr>
          <w:rStyle w:val="FontStyle24"/>
          <w:rFonts w:eastAsia="Calibri"/>
          <w:sz w:val="28"/>
          <w:szCs w:val="28"/>
        </w:rPr>
        <w:t xml:space="preserve"> </w:t>
      </w:r>
      <w:r w:rsidRPr="000736FF">
        <w:rPr>
          <w:rFonts w:ascii="Times New Roman" w:hAnsi="Times New Roman"/>
          <w:sz w:val="28"/>
          <w:szCs w:val="28"/>
        </w:rPr>
        <w:t xml:space="preserve">надійшло повідомлення </w:t>
      </w:r>
      <w:r w:rsidRPr="00402717">
        <w:rPr>
          <w:rFonts w:ascii="Times New Roman" w:hAnsi="Times New Roman"/>
          <w:sz w:val="28"/>
          <w:szCs w:val="28"/>
        </w:rPr>
        <w:t>судді Комінтернівського районного суду міста Харкова Зелінської І.В.</w:t>
      </w:r>
      <w:r w:rsidRPr="00402717">
        <w:rPr>
          <w:rFonts w:ascii="Times New Roman" w:hAnsi="Times New Roman"/>
          <w:b/>
          <w:sz w:val="28"/>
          <w:szCs w:val="28"/>
        </w:rPr>
        <w:t xml:space="preserve"> </w:t>
      </w:r>
      <w:r w:rsidRPr="00402717">
        <w:rPr>
          <w:rFonts w:ascii="Times New Roman" w:hAnsi="Times New Roman"/>
          <w:sz w:val="28"/>
          <w:szCs w:val="28"/>
        </w:rPr>
        <w:t>про втручання в діяльність судді щодо здійснення правосуддя.</w:t>
      </w:r>
    </w:p>
    <w:p w:rsidR="00402717" w:rsidRPr="000736FF" w:rsidRDefault="00402717" w:rsidP="00EB46F0">
      <w:pPr>
        <w:spacing w:after="0" w:line="240" w:lineRule="auto"/>
        <w:ind w:firstLine="567"/>
        <w:contextualSpacing/>
        <w:jc w:val="both"/>
        <w:rPr>
          <w:rFonts w:ascii="Times New Roman" w:hAnsi="Times New Roman"/>
          <w:sz w:val="28"/>
          <w:szCs w:val="28"/>
        </w:rPr>
      </w:pPr>
      <w:r w:rsidRPr="000736FF">
        <w:rPr>
          <w:rFonts w:ascii="Times New Roman" w:hAnsi="Times New Roman"/>
          <w:sz w:val="28"/>
          <w:szCs w:val="28"/>
        </w:rPr>
        <w:t xml:space="preserve">Згідно із протоколом автоматизованого розподілу справи між членами Вищої ради правосуддя </w:t>
      </w:r>
      <w:r>
        <w:rPr>
          <w:rFonts w:ascii="Times New Roman" w:hAnsi="Times New Roman"/>
          <w:sz w:val="28"/>
          <w:szCs w:val="28"/>
        </w:rPr>
        <w:t>зазначене повідомлення</w:t>
      </w:r>
      <w:r w:rsidRPr="000736FF">
        <w:rPr>
          <w:rFonts w:ascii="Times New Roman" w:hAnsi="Times New Roman"/>
          <w:sz w:val="28"/>
          <w:szCs w:val="28"/>
        </w:rPr>
        <w:t xml:space="preserve"> передано для перевірки доповідачу – члену Вищої ради правосуддя </w:t>
      </w:r>
      <w:proofErr w:type="spellStart"/>
      <w:r w:rsidRPr="000736FF">
        <w:rPr>
          <w:rFonts w:ascii="Times New Roman" w:hAnsi="Times New Roman"/>
          <w:sz w:val="28"/>
          <w:szCs w:val="28"/>
        </w:rPr>
        <w:t>Усику</w:t>
      </w:r>
      <w:proofErr w:type="spellEnd"/>
      <w:r w:rsidRPr="000736FF">
        <w:rPr>
          <w:rFonts w:ascii="Times New Roman" w:hAnsi="Times New Roman"/>
          <w:sz w:val="28"/>
          <w:szCs w:val="28"/>
        </w:rPr>
        <w:t xml:space="preserve"> Г.І.</w:t>
      </w:r>
    </w:p>
    <w:p w:rsidR="00402717" w:rsidRPr="000736FF" w:rsidRDefault="00402717" w:rsidP="00EB46F0">
      <w:pPr>
        <w:spacing w:after="0" w:line="240" w:lineRule="auto"/>
        <w:ind w:firstLine="567"/>
        <w:contextualSpacing/>
        <w:jc w:val="both"/>
        <w:rPr>
          <w:rFonts w:ascii="Times New Roman" w:hAnsi="Times New Roman"/>
          <w:color w:val="000000"/>
          <w:sz w:val="28"/>
          <w:szCs w:val="28"/>
        </w:rPr>
      </w:pPr>
      <w:r w:rsidRPr="000736FF">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Pr="000736FF">
        <w:rPr>
          <w:rFonts w:ascii="Times New Roman" w:hAnsi="Times New Roman"/>
          <w:color w:val="000000"/>
          <w:sz w:val="28"/>
          <w:szCs w:val="28"/>
        </w:rPr>
        <w:t>Усика</w:t>
      </w:r>
      <w:proofErr w:type="spellEnd"/>
      <w:r w:rsidRPr="000736FF">
        <w:rPr>
          <w:rFonts w:ascii="Times New Roman" w:hAnsi="Times New Roman"/>
          <w:color w:val="000000"/>
          <w:sz w:val="28"/>
          <w:szCs w:val="28"/>
        </w:rPr>
        <w:t xml:space="preserve"> Г.І., Вища рада правосуддя встановила таке.</w:t>
      </w:r>
    </w:p>
    <w:p w:rsidR="00B23AA5" w:rsidRDefault="00204EF0" w:rsidP="00EB46F0">
      <w:pPr>
        <w:pStyle w:val="20"/>
        <w:shd w:val="clear" w:color="auto" w:fill="auto"/>
        <w:spacing w:before="0" w:after="0" w:line="240" w:lineRule="auto"/>
        <w:ind w:firstLine="567"/>
        <w:contextualSpacing/>
      </w:pPr>
      <w:r>
        <w:rPr>
          <w:lang w:bidi="uk-UA"/>
        </w:rPr>
        <w:t>Із</w:t>
      </w:r>
      <w:r w:rsidR="00B23AA5">
        <w:rPr>
          <w:lang w:bidi="uk-UA"/>
        </w:rPr>
        <w:t xml:space="preserve"> повідомлення вбачається, що у провадженні судді </w:t>
      </w:r>
      <w:r w:rsidR="00B23AA5" w:rsidRPr="003925E6">
        <w:t>Комінтернівського районного суду міста Харкова Зелінської І.В.</w:t>
      </w:r>
      <w:r w:rsidR="00B23AA5">
        <w:t xml:space="preserve"> перебували справи про адміністративні правопорушення щодо притягнення до адміністративної відповідальності </w:t>
      </w:r>
      <w:r w:rsidR="00C40397">
        <w:t>ОС</w:t>
      </w:r>
      <w:r w:rsidR="00690242">
        <w:t>ОБА1</w:t>
      </w:r>
      <w:r w:rsidR="00B23AA5">
        <w:t xml:space="preserve"> за частиною п</w:t>
      </w:r>
      <w:r w:rsidR="00B23AA5" w:rsidRPr="003925E6">
        <w:t>’</w:t>
      </w:r>
      <w:r w:rsidR="00B23AA5">
        <w:t xml:space="preserve">ятою статті 126 та частиною першою статті 130 Кодексу України про адміністративні правопорушення </w:t>
      </w:r>
      <w:r w:rsidR="007101BE">
        <w:br/>
      </w:r>
      <w:r w:rsidR="00B23AA5">
        <w:t>(далі – КУпАП) (справи № 641/1015/24</w:t>
      </w:r>
      <w:r w:rsidR="00B23AA5" w:rsidRPr="003925E6">
        <w:t xml:space="preserve">, </w:t>
      </w:r>
      <w:r w:rsidR="00B23AA5">
        <w:t>№ 641/1034/24).</w:t>
      </w:r>
    </w:p>
    <w:p w:rsidR="00B23AA5" w:rsidRDefault="00B23AA5" w:rsidP="00EB46F0">
      <w:pPr>
        <w:pStyle w:val="20"/>
        <w:shd w:val="clear" w:color="auto" w:fill="auto"/>
        <w:spacing w:before="0" w:after="0" w:line="240" w:lineRule="auto"/>
        <w:ind w:firstLine="567"/>
        <w:contextualSpacing/>
      </w:pPr>
      <w:r>
        <w:t xml:space="preserve">Розгляд вказаних справ було призначено на 13 березня 2024 року. У </w:t>
      </w:r>
      <w:proofErr w:type="spellStart"/>
      <w:r>
        <w:t>зв</w:t>
      </w:r>
      <w:proofErr w:type="spellEnd"/>
      <w:r w:rsidRPr="003925E6">
        <w:rPr>
          <w:lang w:val="ru-RU"/>
        </w:rPr>
        <w:t>’</w:t>
      </w:r>
      <w:proofErr w:type="spellStart"/>
      <w:r w:rsidR="00204EF0">
        <w:t>язку</w:t>
      </w:r>
      <w:proofErr w:type="spellEnd"/>
      <w:r w:rsidR="00204EF0">
        <w:t xml:space="preserve"> з неявкою в</w:t>
      </w:r>
      <w:r>
        <w:t xml:space="preserve"> с</w:t>
      </w:r>
      <w:r w:rsidR="00204EF0">
        <w:t>удове засідання учасників справ</w:t>
      </w:r>
      <w:r>
        <w:t xml:space="preserve"> розгляд справ відкладено на </w:t>
      </w:r>
      <w:r w:rsidR="00204EF0">
        <w:br/>
      </w:r>
      <w:r>
        <w:t>1 травня 2024 року.</w:t>
      </w:r>
    </w:p>
    <w:p w:rsidR="00B23AA5" w:rsidRDefault="00B23AA5" w:rsidP="00EB46F0">
      <w:pPr>
        <w:pStyle w:val="20"/>
        <w:shd w:val="clear" w:color="auto" w:fill="auto"/>
        <w:spacing w:before="0" w:after="0" w:line="240" w:lineRule="auto"/>
        <w:ind w:firstLine="567"/>
        <w:contextualSpacing/>
      </w:pPr>
      <w:r>
        <w:t xml:space="preserve">Постановами </w:t>
      </w:r>
      <w:r w:rsidRPr="00330186">
        <w:t>Комінтернівського районного суду міста Харкова</w:t>
      </w:r>
      <w:r>
        <w:t xml:space="preserve"> від 1 травня 2024 року справи про адміністративні правопорушення об</w:t>
      </w:r>
      <w:r w:rsidRPr="003925E6">
        <w:t>’</w:t>
      </w:r>
      <w:r w:rsidR="00204EF0">
        <w:t xml:space="preserve">єднані в одне провадження, </w:t>
      </w:r>
      <w:r>
        <w:t>справі</w:t>
      </w:r>
      <w:r w:rsidR="00204EF0">
        <w:t xml:space="preserve"> присвоєно</w:t>
      </w:r>
      <w:r>
        <w:t xml:space="preserve"> номер 641/1015/24, </w:t>
      </w:r>
      <w:r w:rsidR="00C40397">
        <w:t>ОСОБА1</w:t>
      </w:r>
      <w:r>
        <w:t xml:space="preserve"> визнано винуватим у вчиненні адміністративних правопорушень, передбачених частиною п</w:t>
      </w:r>
      <w:r w:rsidRPr="003925E6">
        <w:t>’</w:t>
      </w:r>
      <w:r>
        <w:t xml:space="preserve">ятою статті 126, частиною першою статті 130 КУпАП, накладено стягнення у виді штрафу </w:t>
      </w:r>
      <w:r w:rsidR="00204EF0">
        <w:t>в</w:t>
      </w:r>
      <w:r>
        <w:t xml:space="preserve"> розмірі 2400 неоподатковуваних м</w:t>
      </w:r>
      <w:r w:rsidR="00204EF0">
        <w:t>інімумів доходів громадян, що становить</w:t>
      </w:r>
      <w:r>
        <w:t xml:space="preserve"> 40</w:t>
      </w:r>
      <w:r w:rsidR="00204EF0">
        <w:t xml:space="preserve"> </w:t>
      </w:r>
      <w:r>
        <w:t xml:space="preserve">800 гривень, стягнуто судовий збір на користь </w:t>
      </w:r>
      <w:r>
        <w:lastRenderedPageBreak/>
        <w:t xml:space="preserve">держави </w:t>
      </w:r>
      <w:r w:rsidR="00204EF0">
        <w:t>в</w:t>
      </w:r>
      <w:r>
        <w:t xml:space="preserve"> сумі 605,60 гривень.</w:t>
      </w:r>
    </w:p>
    <w:p w:rsidR="00B23AA5" w:rsidRDefault="00B23AA5" w:rsidP="00EB46F0">
      <w:pPr>
        <w:pStyle w:val="20"/>
        <w:shd w:val="clear" w:color="auto" w:fill="auto"/>
        <w:spacing w:before="0" w:after="0" w:line="240" w:lineRule="auto"/>
        <w:ind w:firstLine="567"/>
        <w:contextualSpacing/>
      </w:pPr>
      <w:r>
        <w:t xml:space="preserve">7 травня 2024 року близько 10:00 </w:t>
      </w:r>
      <w:r w:rsidR="00C40397">
        <w:t>ОСОБА1</w:t>
      </w:r>
      <w:r>
        <w:t xml:space="preserve"> повідомив помічнику судді, що через додаток </w:t>
      </w:r>
      <w:r w:rsidR="00204EF0">
        <w:t>«</w:t>
      </w:r>
      <w:r>
        <w:rPr>
          <w:lang w:val="en-US"/>
        </w:rPr>
        <w:t>Telegram</w:t>
      </w:r>
      <w:r w:rsidR="00204EF0">
        <w:t>»</w:t>
      </w:r>
      <w:r>
        <w:t xml:space="preserve"> до нього звернувся невідомий чоловік на ім</w:t>
      </w:r>
      <w:r w:rsidRPr="00D83CB5">
        <w:t>’я</w:t>
      </w:r>
      <w:r>
        <w:t xml:space="preserve"> Андрій, який </w:t>
      </w:r>
      <w:r w:rsidR="00204EF0">
        <w:t>назва</w:t>
      </w:r>
      <w:r>
        <w:t xml:space="preserve">вся працівником </w:t>
      </w:r>
      <w:r w:rsidRPr="003925E6">
        <w:t>Комінтернівського районного суду міста Харкова</w:t>
      </w:r>
      <w:r>
        <w:t xml:space="preserve"> та запропонував допомогу у вирішенні питання щодо закриття провадження у справі. На вказану пропозицію </w:t>
      </w:r>
      <w:r w:rsidR="00C40397">
        <w:t>ОСОБА1</w:t>
      </w:r>
      <w:r>
        <w:t xml:space="preserve"> погодився, перерахувавши грошові кошти в розмірі 21</w:t>
      </w:r>
      <w:r w:rsidR="00204EF0">
        <w:t xml:space="preserve"> </w:t>
      </w:r>
      <w:r>
        <w:t xml:space="preserve">000 гривень на </w:t>
      </w:r>
      <w:r w:rsidR="00204EF0">
        <w:t>рахунок банківської</w:t>
      </w:r>
      <w:r>
        <w:t xml:space="preserve"> картк</w:t>
      </w:r>
      <w:r w:rsidR="00204EF0">
        <w:t>и, наданий</w:t>
      </w:r>
      <w:r>
        <w:t xml:space="preserve"> зазначеною особою, після чого отримав </w:t>
      </w:r>
      <w:proofErr w:type="spellStart"/>
      <w:r>
        <w:t>сканкопію</w:t>
      </w:r>
      <w:proofErr w:type="spellEnd"/>
      <w:r>
        <w:t xml:space="preserve"> постанови суду від 13 березня 2024 року про закриття провадження у справі про адміністративне правопорушення стосовно нього за частиною першою статті 130 КУпАП, постановлену </w:t>
      </w:r>
      <w:r w:rsidR="00204EF0">
        <w:t>нібито суддею Зелінською І.В., яка містить нібито підпис судді та відбиток</w:t>
      </w:r>
      <w:r>
        <w:t xml:space="preserve"> печатки суду.</w:t>
      </w:r>
    </w:p>
    <w:p w:rsidR="00B23AA5" w:rsidRDefault="00B23AA5" w:rsidP="00EB46F0">
      <w:pPr>
        <w:pStyle w:val="20"/>
        <w:shd w:val="clear" w:color="auto" w:fill="auto"/>
        <w:spacing w:before="0" w:after="0" w:line="240" w:lineRule="auto"/>
        <w:ind w:firstLine="567"/>
        <w:contextualSpacing/>
      </w:pPr>
      <w:r>
        <w:t>Суддя Зелінська І.В. вважає такі дії втручанням у</w:t>
      </w:r>
      <w:r w:rsidR="00204EF0">
        <w:t xml:space="preserve"> здійснення правосуддя під час</w:t>
      </w:r>
      <w:r>
        <w:t xml:space="preserve"> розгляд</w:t>
      </w:r>
      <w:r w:rsidR="00204EF0">
        <w:t>у</w:t>
      </w:r>
      <w:r>
        <w:t xml:space="preserve"> справ про адміністративні правопорушення, </w:t>
      </w:r>
      <w:r w:rsidR="00204EF0">
        <w:t>що</w:t>
      </w:r>
      <w:r>
        <w:t xml:space="preserve"> негативно познача</w:t>
      </w:r>
      <w:r w:rsidR="00204EF0">
        <w:t>є</w:t>
      </w:r>
      <w:r>
        <w:t>ться на а</w:t>
      </w:r>
      <w:r w:rsidR="00204EF0">
        <w:t>вторитеті правосуддя та підриває</w:t>
      </w:r>
      <w:r>
        <w:t xml:space="preserve"> незалежність судової влади.</w:t>
      </w:r>
    </w:p>
    <w:p w:rsidR="00B23AA5" w:rsidRDefault="00B23AA5" w:rsidP="00EB46F0">
      <w:pPr>
        <w:pStyle w:val="20"/>
        <w:shd w:val="clear" w:color="auto" w:fill="auto"/>
        <w:spacing w:before="0" w:after="0" w:line="240" w:lineRule="auto"/>
        <w:ind w:firstLine="567"/>
        <w:contextualSpacing/>
        <w:rPr>
          <w:rFonts w:eastAsia="Arial Unicode MS"/>
          <w:color w:val="000000"/>
          <w:lang w:eastAsia="uk-UA" w:bidi="uk-UA"/>
        </w:rPr>
      </w:pPr>
      <w:r>
        <w:rPr>
          <w:rFonts w:eastAsia="Arial Unicode MS"/>
          <w:color w:val="000000"/>
          <w:lang w:eastAsia="uk-UA" w:bidi="uk-UA"/>
        </w:rPr>
        <w:t xml:space="preserve">На </w:t>
      </w:r>
      <w:r w:rsidRPr="004951B6">
        <w:rPr>
          <w:rFonts w:eastAsia="Arial Unicode MS"/>
          <w:color w:val="000000"/>
          <w:lang w:eastAsia="uk-UA" w:bidi="uk-UA"/>
        </w:rPr>
        <w:t>вико</w:t>
      </w:r>
      <w:r>
        <w:rPr>
          <w:rFonts w:eastAsia="Arial Unicode MS"/>
          <w:color w:val="000000"/>
          <w:lang w:eastAsia="uk-UA" w:bidi="uk-UA"/>
        </w:rPr>
        <w:t>нання</w:t>
      </w:r>
      <w:r w:rsidRPr="004951B6">
        <w:rPr>
          <w:rFonts w:eastAsia="Arial Unicode MS"/>
          <w:color w:val="000000"/>
          <w:lang w:eastAsia="uk-UA" w:bidi="uk-UA"/>
        </w:rPr>
        <w:t xml:space="preserve"> вимог частини четвертої статті 48 Закону України </w:t>
      </w:r>
      <w:r w:rsidR="00124EAF">
        <w:rPr>
          <w:rFonts w:eastAsia="Arial Unicode MS"/>
          <w:color w:val="000000"/>
          <w:lang w:eastAsia="uk-UA" w:bidi="uk-UA"/>
        </w:rPr>
        <w:br/>
      </w:r>
      <w:r w:rsidRPr="004951B6">
        <w:rPr>
          <w:rFonts w:eastAsia="Arial Unicode MS"/>
          <w:color w:val="000000"/>
          <w:lang w:eastAsia="uk-UA" w:bidi="uk-UA"/>
        </w:rPr>
        <w:t>«</w:t>
      </w:r>
      <w:r>
        <w:rPr>
          <w:rFonts w:eastAsia="Arial Unicode MS"/>
          <w:color w:val="000000"/>
          <w:lang w:eastAsia="uk-UA" w:bidi="uk-UA"/>
        </w:rPr>
        <w:t>Про судоустрій і статус суддів»</w:t>
      </w:r>
      <w:r w:rsidRPr="004951B6">
        <w:rPr>
          <w:rFonts w:eastAsia="Arial Unicode MS"/>
          <w:color w:val="000000"/>
          <w:lang w:eastAsia="uk-UA" w:bidi="uk-UA"/>
        </w:rPr>
        <w:t xml:space="preserve"> </w:t>
      </w:r>
      <w:r>
        <w:rPr>
          <w:rFonts w:eastAsia="Arial Unicode MS"/>
          <w:color w:val="000000"/>
          <w:lang w:eastAsia="uk-UA" w:bidi="uk-UA"/>
        </w:rPr>
        <w:t xml:space="preserve">суддя </w:t>
      </w:r>
      <w:r w:rsidRPr="003925E6">
        <w:t>Комінтернівського районного суду міста Харкова Зелінськ</w:t>
      </w:r>
      <w:r>
        <w:t>а</w:t>
      </w:r>
      <w:r w:rsidRPr="003925E6">
        <w:t xml:space="preserve"> І.В.</w:t>
      </w:r>
      <w:r>
        <w:t xml:space="preserve"> звернулася</w:t>
      </w:r>
      <w:r w:rsidRPr="004951B6">
        <w:rPr>
          <w:rFonts w:eastAsia="Arial Unicode MS"/>
          <w:color w:val="000000"/>
          <w:lang w:eastAsia="uk-UA" w:bidi="uk-UA"/>
        </w:rPr>
        <w:t xml:space="preserve"> з повідомленням про втручання в </w:t>
      </w:r>
      <w:r>
        <w:rPr>
          <w:rFonts w:eastAsia="Arial Unicode MS"/>
          <w:color w:val="000000"/>
          <w:lang w:eastAsia="uk-UA" w:bidi="uk-UA"/>
        </w:rPr>
        <w:t>її</w:t>
      </w:r>
      <w:r w:rsidRPr="004951B6">
        <w:rPr>
          <w:rFonts w:eastAsia="Arial Unicode MS"/>
          <w:color w:val="000000"/>
          <w:lang w:eastAsia="uk-UA" w:bidi="uk-UA"/>
        </w:rPr>
        <w:t xml:space="preserve"> діяльність </w:t>
      </w:r>
      <w:r>
        <w:rPr>
          <w:rFonts w:eastAsia="Arial Unicode MS"/>
          <w:color w:val="000000"/>
          <w:lang w:eastAsia="uk-UA" w:bidi="uk-UA"/>
        </w:rPr>
        <w:t xml:space="preserve">як судді </w:t>
      </w:r>
      <w:r w:rsidRPr="004951B6">
        <w:rPr>
          <w:rFonts w:eastAsia="Arial Unicode MS"/>
          <w:color w:val="000000"/>
          <w:lang w:eastAsia="uk-UA" w:bidi="uk-UA"/>
        </w:rPr>
        <w:t>щодо здійснення правосуддя до Вищої ради правосуддя та до Генерального прокурора</w:t>
      </w:r>
      <w:r>
        <w:rPr>
          <w:rFonts w:eastAsia="Arial Unicode MS"/>
          <w:color w:val="000000"/>
          <w:lang w:eastAsia="uk-UA" w:bidi="uk-UA"/>
        </w:rPr>
        <w:t xml:space="preserve"> </w:t>
      </w:r>
      <w:r w:rsidR="00124EAF">
        <w:rPr>
          <w:rFonts w:eastAsia="Arial Unicode MS"/>
          <w:color w:val="000000"/>
          <w:lang w:eastAsia="uk-UA" w:bidi="uk-UA"/>
        </w:rPr>
        <w:t>і</w:t>
      </w:r>
      <w:r>
        <w:rPr>
          <w:rFonts w:eastAsia="Arial Unicode MS"/>
          <w:color w:val="000000"/>
          <w:lang w:eastAsia="uk-UA" w:bidi="uk-UA"/>
        </w:rPr>
        <w:t>з проханням вжити відповідних заходів реагування, передбачених законодавством України</w:t>
      </w:r>
      <w:r w:rsidRPr="004951B6">
        <w:rPr>
          <w:rFonts w:eastAsia="Arial Unicode MS"/>
          <w:color w:val="000000"/>
          <w:lang w:eastAsia="uk-UA" w:bidi="uk-UA"/>
        </w:rPr>
        <w:t>.</w:t>
      </w:r>
    </w:p>
    <w:p w:rsidR="00B23AA5" w:rsidRDefault="00B23AA5" w:rsidP="00EB46F0">
      <w:pPr>
        <w:pStyle w:val="20"/>
        <w:shd w:val="clear" w:color="auto" w:fill="auto"/>
        <w:spacing w:before="0" w:after="0" w:line="240" w:lineRule="auto"/>
        <w:ind w:firstLine="567"/>
        <w:contextualSpacing/>
      </w:pPr>
      <w:r w:rsidRPr="00874CD7">
        <w:rPr>
          <w:bCs/>
          <w:color w:val="000000"/>
          <w:lang w:eastAsia="uk-UA"/>
        </w:rPr>
        <w:t xml:space="preserve">Під час перевірки повідомлення </w:t>
      </w:r>
      <w:r w:rsidRPr="003925E6">
        <w:rPr>
          <w:bCs/>
          <w:color w:val="000000"/>
          <w:lang w:eastAsia="uk-UA"/>
        </w:rPr>
        <w:t xml:space="preserve">судді </w:t>
      </w:r>
      <w:r w:rsidRPr="003925E6">
        <w:t xml:space="preserve">Комінтернівського районного суду міста Харкова Зелінської І.В. </w:t>
      </w:r>
      <w:r w:rsidRPr="00874CD7">
        <w:rPr>
          <w:color w:val="000000"/>
          <w:shd w:val="clear" w:color="auto" w:fill="FFFFFF"/>
        </w:rPr>
        <w:t>про втручання в діяльність судді щодо здійснення правосуддя</w:t>
      </w:r>
      <w:r w:rsidR="0078761F">
        <w:rPr>
          <w:color w:val="000000"/>
          <w:shd w:val="clear" w:color="auto" w:fill="FFFFFF"/>
        </w:rPr>
        <w:t xml:space="preserve"> член Вищої ради правосуддя звернувся до</w:t>
      </w:r>
      <w:r w:rsidRPr="00874CD7">
        <w:rPr>
          <w:color w:val="000000"/>
          <w:shd w:val="clear" w:color="auto" w:fill="FFFFFF"/>
        </w:rPr>
        <w:t xml:space="preserve"> </w:t>
      </w:r>
      <w:r w:rsidR="0078761F">
        <w:t>Генерального</w:t>
      </w:r>
      <w:r w:rsidRPr="00874CD7">
        <w:t xml:space="preserve"> прокурор</w:t>
      </w:r>
      <w:r w:rsidR="0078761F">
        <w:t xml:space="preserve">а із </w:t>
      </w:r>
      <w:r w:rsidRPr="00874CD7">
        <w:t>запит</w:t>
      </w:r>
      <w:r w:rsidR="0078761F">
        <w:t>ом</w:t>
      </w:r>
      <w:r w:rsidRPr="00874CD7">
        <w:t xml:space="preserve"> </w:t>
      </w:r>
      <w:r w:rsidR="0078761F">
        <w:t>і</w:t>
      </w:r>
      <w:r w:rsidRPr="00874CD7">
        <w:t>з проханням надати відомості щодо дій, вчинених за результатами розгляду повідомлення судді.</w:t>
      </w:r>
    </w:p>
    <w:p w:rsidR="00B23AA5" w:rsidRDefault="00B23AA5" w:rsidP="00EB46F0">
      <w:pPr>
        <w:pStyle w:val="20"/>
        <w:shd w:val="clear" w:color="auto" w:fill="auto"/>
        <w:spacing w:before="0" w:after="0" w:line="240" w:lineRule="auto"/>
        <w:ind w:firstLine="567"/>
        <w:contextualSpacing/>
      </w:pPr>
      <w:r w:rsidRPr="00874CD7">
        <w:rPr>
          <w:bCs/>
          <w:color w:val="000000"/>
          <w:lang w:eastAsia="uk-UA"/>
        </w:rPr>
        <w:t xml:space="preserve">Офіс Генерального прокурора </w:t>
      </w:r>
      <w:r w:rsidR="0078761F">
        <w:rPr>
          <w:bCs/>
          <w:color w:val="000000"/>
          <w:lang w:eastAsia="uk-UA"/>
        </w:rPr>
        <w:t xml:space="preserve">в листі </w:t>
      </w:r>
      <w:r>
        <w:rPr>
          <w:bCs/>
          <w:color w:val="000000"/>
          <w:lang w:eastAsia="uk-UA"/>
        </w:rPr>
        <w:t xml:space="preserve">(вх. </w:t>
      </w:r>
      <w:r w:rsidR="0078761F">
        <w:rPr>
          <w:bCs/>
          <w:color w:val="000000"/>
          <w:lang w:eastAsia="uk-UA"/>
        </w:rPr>
        <w:t xml:space="preserve">№ </w:t>
      </w:r>
      <w:r>
        <w:rPr>
          <w:bCs/>
          <w:color w:val="000000"/>
          <w:lang w:eastAsia="uk-UA"/>
        </w:rPr>
        <w:t>7601</w:t>
      </w:r>
      <w:r w:rsidRPr="000728E3">
        <w:rPr>
          <w:bCs/>
          <w:color w:val="000000"/>
          <w:lang w:eastAsia="uk-UA"/>
        </w:rPr>
        <w:t xml:space="preserve">/0/8-24 </w:t>
      </w:r>
      <w:r>
        <w:rPr>
          <w:color w:val="000000"/>
          <w:lang w:eastAsia="zh-CN"/>
        </w:rPr>
        <w:t>від 28 травня</w:t>
      </w:r>
      <w:r>
        <w:rPr>
          <w:color w:val="000000"/>
          <w:lang w:eastAsia="zh-CN"/>
        </w:rPr>
        <w:br/>
        <w:t xml:space="preserve">2024 року) поінформував, що повідомлення </w:t>
      </w:r>
      <w:r w:rsidRPr="00B62578">
        <w:t xml:space="preserve">судді </w:t>
      </w:r>
      <w:r w:rsidRPr="00330186">
        <w:t>Комінтернівського районного суду міста Харкова Зелінської</w:t>
      </w:r>
      <w:r>
        <w:t xml:space="preserve"> І.В. надіслане до Харківської обласної прокуратури для </w:t>
      </w:r>
      <w:r w:rsidR="0078761F">
        <w:t>ухваленн</w:t>
      </w:r>
      <w:r>
        <w:t>я рішення згідно з вимогами Кримінального процесуального кодексу України (далі –</w:t>
      </w:r>
      <w:r w:rsidR="0078761F">
        <w:t xml:space="preserve"> КПК України), оскільки викладе</w:t>
      </w:r>
      <w:r>
        <w:t xml:space="preserve">ні </w:t>
      </w:r>
      <w:r w:rsidR="0078761F">
        <w:t>в</w:t>
      </w:r>
      <w:r>
        <w:t xml:space="preserve"> ньому питання належать до компетенції зазначеної прокуратури.</w:t>
      </w:r>
    </w:p>
    <w:p w:rsidR="00B23AA5" w:rsidRDefault="00B23AA5" w:rsidP="00EB46F0">
      <w:pPr>
        <w:pStyle w:val="20"/>
        <w:shd w:val="clear" w:color="auto" w:fill="auto"/>
        <w:spacing w:before="0" w:after="0" w:line="240" w:lineRule="auto"/>
        <w:ind w:firstLine="567"/>
        <w:contextualSpacing/>
      </w:pPr>
      <w:r>
        <w:t xml:space="preserve">13 червня 2024 року до Вищої ради правосуддя надійшов лист </w:t>
      </w:r>
      <w:r>
        <w:rPr>
          <w:color w:val="000000"/>
          <w:lang w:eastAsia="uk-UA" w:bidi="uk-UA"/>
        </w:rPr>
        <w:t>Харківської обласної прокуратури (вх. № 8341</w:t>
      </w:r>
      <w:r w:rsidRPr="009440E2">
        <w:rPr>
          <w:color w:val="000000"/>
          <w:lang w:eastAsia="uk-UA" w:bidi="uk-UA"/>
        </w:rPr>
        <w:t>/0/8-24</w:t>
      </w:r>
      <w:r>
        <w:rPr>
          <w:color w:val="000000"/>
          <w:lang w:eastAsia="uk-UA" w:bidi="uk-UA"/>
        </w:rPr>
        <w:t xml:space="preserve">), </w:t>
      </w:r>
      <w:r w:rsidR="0078761F">
        <w:rPr>
          <w:color w:val="000000"/>
          <w:lang w:eastAsia="uk-UA" w:bidi="uk-UA"/>
        </w:rPr>
        <w:t>у яко</w:t>
      </w:r>
      <w:r>
        <w:rPr>
          <w:color w:val="000000"/>
          <w:lang w:eastAsia="uk-UA" w:bidi="uk-UA"/>
        </w:rPr>
        <w:t>м</w:t>
      </w:r>
      <w:r w:rsidR="0078761F">
        <w:rPr>
          <w:color w:val="000000"/>
          <w:lang w:eastAsia="uk-UA" w:bidi="uk-UA"/>
        </w:rPr>
        <w:t>у</w:t>
      </w:r>
      <w:r>
        <w:rPr>
          <w:color w:val="000000"/>
          <w:lang w:eastAsia="uk-UA" w:bidi="uk-UA"/>
        </w:rPr>
        <w:t xml:space="preserve"> повідомлено, що за </w:t>
      </w:r>
      <w:r w:rsidR="0078761F">
        <w:rPr>
          <w:color w:val="000000"/>
          <w:lang w:eastAsia="uk-UA" w:bidi="uk-UA"/>
        </w:rPr>
        <w:t>результата</w:t>
      </w:r>
      <w:r>
        <w:rPr>
          <w:color w:val="000000"/>
          <w:lang w:eastAsia="uk-UA" w:bidi="uk-UA"/>
        </w:rPr>
        <w:t xml:space="preserve">ми розгляду </w:t>
      </w:r>
      <w:r>
        <w:rPr>
          <w:color w:val="000000"/>
          <w:lang w:eastAsia="zh-CN"/>
        </w:rPr>
        <w:t xml:space="preserve">повідомлення </w:t>
      </w:r>
      <w:r w:rsidRPr="00B62578">
        <w:t xml:space="preserve">судді </w:t>
      </w:r>
      <w:r w:rsidRPr="00330186">
        <w:t>Комінтернівського районного суду міста Харкова Зелінської</w:t>
      </w:r>
      <w:r w:rsidR="0078761F">
        <w:t xml:space="preserve"> І.В. Харківська</w:t>
      </w:r>
      <w:r>
        <w:t xml:space="preserve"> обласн</w:t>
      </w:r>
      <w:r w:rsidR="0078761F">
        <w:t xml:space="preserve">а </w:t>
      </w:r>
      <w:r>
        <w:t>прокуратур</w:t>
      </w:r>
      <w:r w:rsidR="0078761F">
        <w:t xml:space="preserve">а </w:t>
      </w:r>
      <w:r>
        <w:t xml:space="preserve">30 травня </w:t>
      </w:r>
      <w:r w:rsidR="0078761F">
        <w:br/>
      </w:r>
      <w:r>
        <w:t>2024 року внес</w:t>
      </w:r>
      <w:r w:rsidR="0078761F">
        <w:t>ла</w:t>
      </w:r>
      <w:r>
        <w:t xml:space="preserve"> відомості до Єдиного реєстру дос</w:t>
      </w:r>
      <w:r w:rsidR="0078761F">
        <w:t>удових розслідувань та розпочала</w:t>
      </w:r>
      <w:r>
        <w:t xml:space="preserve"> кримінальне</w:t>
      </w:r>
      <w:r w:rsidR="00690242">
        <w:t xml:space="preserve"> провадження № ____</w:t>
      </w:r>
      <w:r>
        <w:t xml:space="preserve"> за фактом втручання в діяльність судді з метою перешкодити виконанню нею службових обов</w:t>
      </w:r>
      <w:r w:rsidRPr="000700B2">
        <w:t>’</w:t>
      </w:r>
      <w:r>
        <w:t>язків за частиною першою статті 376 Кримінального кодексу України. Досудове розслідування у кр</w:t>
      </w:r>
      <w:r w:rsidR="00BE5CF4">
        <w:t>имінальному провадженні здійснюю</w:t>
      </w:r>
      <w:r>
        <w:t>ть слідч</w:t>
      </w:r>
      <w:r w:rsidR="00BE5CF4">
        <w:t>і</w:t>
      </w:r>
      <w:r>
        <w:t xml:space="preserve"> слідчого управління Головного управління Національної поліції в Харківській області.</w:t>
      </w:r>
    </w:p>
    <w:p w:rsidR="00B23AA5" w:rsidRDefault="00B23AA5" w:rsidP="00EB46F0">
      <w:pPr>
        <w:widowControl w:val="0"/>
        <w:spacing w:after="0" w:line="240" w:lineRule="auto"/>
        <w:ind w:firstLine="567"/>
        <w:contextualSpacing/>
        <w:jc w:val="both"/>
        <w:rPr>
          <w:rFonts w:ascii="Times New Roman" w:hAnsi="Times New Roman"/>
          <w:sz w:val="28"/>
          <w:szCs w:val="28"/>
          <w:lang w:bidi="uk-UA"/>
        </w:rPr>
      </w:pPr>
      <w:r w:rsidRPr="006147F8">
        <w:rPr>
          <w:rFonts w:ascii="Times New Roman" w:hAnsi="Times New Roman"/>
          <w:sz w:val="28"/>
          <w:szCs w:val="28"/>
          <w:lang w:bidi="uk-UA"/>
        </w:rPr>
        <w:t xml:space="preserve">Відповідно до пунктів </w:t>
      </w:r>
      <w:r w:rsidR="00BE5CF4">
        <w:rPr>
          <w:rFonts w:ascii="Times New Roman" w:hAnsi="Times New Roman"/>
          <w:sz w:val="28"/>
          <w:szCs w:val="28"/>
          <w:lang w:bidi="uk-UA"/>
        </w:rPr>
        <w:t>1,</w:t>
      </w:r>
      <w:r w:rsidRPr="006147F8">
        <w:rPr>
          <w:rFonts w:ascii="Times New Roman" w:hAnsi="Times New Roman"/>
          <w:sz w:val="28"/>
          <w:szCs w:val="28"/>
          <w:lang w:bidi="uk-UA"/>
        </w:rPr>
        <w:t xml:space="preserve"> 2 Основних принципів незалежності судових органів, схвалених резолюціями 40/32 та 40/146 Генеральної Асамблеї </w:t>
      </w:r>
      <w:r w:rsidRPr="006147F8">
        <w:rPr>
          <w:rFonts w:ascii="Times New Roman" w:hAnsi="Times New Roman"/>
          <w:sz w:val="28"/>
          <w:szCs w:val="28"/>
          <w:lang w:eastAsia="ru-RU" w:bidi="ru-RU"/>
        </w:rPr>
        <w:t xml:space="preserve">ООН </w:t>
      </w:r>
      <w:r w:rsidRPr="006147F8">
        <w:rPr>
          <w:rFonts w:ascii="Times New Roman" w:hAnsi="Times New Roman"/>
          <w:sz w:val="28"/>
          <w:szCs w:val="28"/>
          <w:lang w:bidi="uk-UA"/>
        </w:rPr>
        <w:t xml:space="preserve">від 29 листопада та 13 грудня 1985 року, незалежність судових органів гарантується державою та закріплюється в конституції або законах країни. </w:t>
      </w:r>
      <w:r w:rsidRPr="006147F8">
        <w:rPr>
          <w:rFonts w:ascii="Times New Roman" w:hAnsi="Times New Roman"/>
          <w:sz w:val="28"/>
          <w:szCs w:val="28"/>
          <w:lang w:bidi="uk-UA"/>
        </w:rPr>
        <w:lastRenderedPageBreak/>
        <w:t>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B23AA5" w:rsidRPr="006147F8" w:rsidRDefault="00B23AA5" w:rsidP="00EB46F0">
      <w:pPr>
        <w:widowControl w:val="0"/>
        <w:spacing w:after="0" w:line="240" w:lineRule="auto"/>
        <w:ind w:firstLine="567"/>
        <w:contextualSpacing/>
        <w:jc w:val="both"/>
        <w:rPr>
          <w:rFonts w:ascii="Times New Roman" w:hAnsi="Times New Roman"/>
          <w:sz w:val="28"/>
          <w:szCs w:val="28"/>
          <w:lang w:eastAsia="ru-RU"/>
        </w:rPr>
      </w:pPr>
      <w:r w:rsidRPr="006147F8">
        <w:rPr>
          <w:rFonts w:ascii="Times New Roman" w:hAnsi="Times New Roman"/>
          <w:sz w:val="28"/>
          <w:szCs w:val="28"/>
          <w:lang w:eastAsia="ru-RU"/>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B23AA5" w:rsidRPr="006147F8" w:rsidRDefault="00B23AA5" w:rsidP="00EB46F0">
      <w:pPr>
        <w:spacing w:after="0" w:line="240" w:lineRule="auto"/>
        <w:ind w:firstLine="567"/>
        <w:contextualSpacing/>
        <w:jc w:val="both"/>
        <w:rPr>
          <w:rFonts w:ascii="Times New Roman" w:hAnsi="Times New Roman"/>
          <w:sz w:val="28"/>
          <w:szCs w:val="28"/>
        </w:rPr>
      </w:pPr>
      <w:r w:rsidRPr="006147F8">
        <w:rPr>
          <w:rFonts w:ascii="Times New Roman" w:hAnsi="Times New Roman"/>
          <w:sz w:val="28"/>
          <w:szCs w:val="28"/>
        </w:rPr>
        <w:t xml:space="preserve">Незалежність судової влади є головною умовою забезпечення верховенства права, ефективного захисту прав і свобод людини </w:t>
      </w:r>
      <w:r w:rsidR="006A443C">
        <w:rPr>
          <w:rFonts w:ascii="Times New Roman" w:hAnsi="Times New Roman"/>
          <w:sz w:val="28"/>
          <w:szCs w:val="28"/>
        </w:rPr>
        <w:t>і</w:t>
      </w:r>
      <w:r w:rsidRPr="006147F8">
        <w:rPr>
          <w:rFonts w:ascii="Times New Roman" w:hAnsi="Times New Roman"/>
          <w:sz w:val="28"/>
          <w:szCs w:val="28"/>
        </w:rPr>
        <w:t xml:space="preserve"> громадянина, юридичних осіб, інтересів суспільства й держави.</w:t>
      </w:r>
    </w:p>
    <w:p w:rsidR="00B23AA5" w:rsidRPr="006147F8" w:rsidRDefault="00B23AA5" w:rsidP="00EB46F0">
      <w:pPr>
        <w:spacing w:after="0" w:line="240" w:lineRule="auto"/>
        <w:ind w:firstLine="567"/>
        <w:contextualSpacing/>
        <w:jc w:val="both"/>
        <w:rPr>
          <w:rFonts w:ascii="Times New Roman" w:hAnsi="Times New Roman"/>
          <w:sz w:val="28"/>
          <w:szCs w:val="28"/>
        </w:rPr>
      </w:pPr>
      <w:r w:rsidRPr="006147F8">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r w:rsidRPr="006147F8">
        <w:rPr>
          <w:color w:val="333333"/>
          <w:shd w:val="clear" w:color="auto" w:fill="FFFFFF"/>
        </w:rPr>
        <w:t xml:space="preserve"> </w:t>
      </w:r>
      <w:r w:rsidRPr="006147F8">
        <w:rPr>
          <w:rFonts w:ascii="Times New Roman" w:hAnsi="Times New Roman"/>
          <w:sz w:val="28"/>
          <w:szCs w:val="28"/>
          <w:shd w:val="clear" w:color="auto" w:fill="FFFFFF"/>
        </w:rPr>
        <w:t xml:space="preserve">Вплив на суддю у </w:t>
      </w:r>
      <w:r>
        <w:rPr>
          <w:rFonts w:ascii="Times New Roman" w:hAnsi="Times New Roman"/>
          <w:sz w:val="28"/>
          <w:szCs w:val="28"/>
          <w:shd w:val="clear" w:color="auto" w:fill="FFFFFF"/>
        </w:rPr>
        <w:br/>
      </w:r>
      <w:r w:rsidRPr="006147F8">
        <w:rPr>
          <w:rFonts w:ascii="Times New Roman" w:hAnsi="Times New Roman"/>
          <w:sz w:val="28"/>
          <w:szCs w:val="28"/>
          <w:shd w:val="clear" w:color="auto" w:fill="FFFFFF"/>
        </w:rPr>
        <w:t>будь-який спосіб забороняється.</w:t>
      </w:r>
    </w:p>
    <w:p w:rsidR="00B23AA5" w:rsidRPr="00C51536" w:rsidRDefault="00B23AA5" w:rsidP="00EB46F0">
      <w:pPr>
        <w:spacing w:after="0" w:line="240" w:lineRule="auto"/>
        <w:ind w:firstLine="709"/>
        <w:contextualSpacing/>
        <w:jc w:val="both"/>
        <w:rPr>
          <w:rFonts w:ascii="Times New Roman" w:hAnsi="Times New Roman"/>
          <w:iCs/>
          <w:sz w:val="28"/>
          <w:szCs w:val="28"/>
          <w:lang w:bidi="uk-UA"/>
        </w:rPr>
      </w:pPr>
      <w:r w:rsidRPr="006147F8">
        <w:rPr>
          <w:rFonts w:ascii="Times New Roman" w:hAnsi="Times New Roman"/>
          <w:iCs/>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w:t>
      </w:r>
      <w:r w:rsidRPr="00C51536">
        <w:rPr>
          <w:rFonts w:ascii="Times New Roman" w:hAnsi="Times New Roman"/>
          <w:iCs/>
          <w:sz w:val="28"/>
          <w:szCs w:val="28"/>
          <w:lang w:bidi="uk-UA"/>
        </w:rPr>
        <w:t xml:space="preserve">права. Втручання у діяльність судді щодо здійснення правосуддя забороняється і має наслідком відповідальність, установлену законом. </w:t>
      </w:r>
    </w:p>
    <w:p w:rsidR="00B23AA5" w:rsidRPr="006147F8" w:rsidRDefault="00B23AA5" w:rsidP="00EB46F0">
      <w:pPr>
        <w:spacing w:after="0" w:line="240" w:lineRule="auto"/>
        <w:ind w:firstLine="709"/>
        <w:contextualSpacing/>
        <w:jc w:val="both"/>
        <w:rPr>
          <w:rFonts w:ascii="Times New Roman" w:hAnsi="Times New Roman"/>
          <w:sz w:val="28"/>
          <w:szCs w:val="28"/>
        </w:rPr>
      </w:pPr>
      <w:r w:rsidRPr="00C51536">
        <w:rPr>
          <w:rFonts w:ascii="Times New Roman" w:hAnsi="Times New Roman"/>
          <w:sz w:val="28"/>
          <w:szCs w:val="28"/>
        </w:rPr>
        <w:t>За змістом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w:t>
      </w:r>
      <w:r w:rsidRPr="006147F8">
        <w:rPr>
          <w:rFonts w:ascii="Times New Roman" w:hAnsi="Times New Roman"/>
          <w:sz w:val="28"/>
          <w:szCs w:val="28"/>
        </w:rPr>
        <w:t xml:space="preserve"> що вплив на суддів у будь-який спосіб забороняється, означає заборону</w:t>
      </w:r>
      <w:r>
        <w:rPr>
          <w:rFonts w:ascii="Times New Roman" w:hAnsi="Times New Roman"/>
          <w:sz w:val="28"/>
          <w:szCs w:val="28"/>
        </w:rPr>
        <w:br/>
      </w:r>
      <w:r w:rsidRPr="006147F8">
        <w:rPr>
          <w:rFonts w:ascii="Times New Roman" w:hAnsi="Times New Roman"/>
          <w:sz w:val="28"/>
          <w:szCs w:val="28"/>
        </w:rPr>
        <w:t>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B23AA5" w:rsidRPr="006147F8" w:rsidRDefault="00B23AA5" w:rsidP="00EB46F0">
      <w:pPr>
        <w:spacing w:after="0" w:line="240" w:lineRule="auto"/>
        <w:ind w:firstLine="567"/>
        <w:contextualSpacing/>
        <w:jc w:val="both"/>
        <w:rPr>
          <w:rFonts w:ascii="Times New Roman" w:hAnsi="Times New Roman"/>
          <w:sz w:val="28"/>
          <w:szCs w:val="28"/>
        </w:rPr>
      </w:pPr>
      <w:r w:rsidRPr="006147F8">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B23AA5" w:rsidRDefault="00B23AA5" w:rsidP="00EB46F0">
      <w:pPr>
        <w:widowControl w:val="0"/>
        <w:spacing w:after="0" w:line="240" w:lineRule="auto"/>
        <w:ind w:firstLine="567"/>
        <w:contextualSpacing/>
        <w:jc w:val="both"/>
        <w:rPr>
          <w:rFonts w:ascii="Times New Roman" w:hAnsi="Times New Roman"/>
          <w:sz w:val="28"/>
          <w:szCs w:val="28"/>
        </w:rPr>
      </w:pPr>
      <w:r w:rsidRPr="00EB4FC2">
        <w:rPr>
          <w:rFonts w:ascii="Times New Roman" w:hAnsi="Times New Roman"/>
          <w:sz w:val="28"/>
          <w:szCs w:val="28"/>
        </w:rPr>
        <w:t>Суддя</w:t>
      </w:r>
      <w:r w:rsidRPr="00EB4FC2">
        <w:rPr>
          <w:rFonts w:ascii="Times New Roman" w:hAnsi="Times New Roman"/>
          <w:sz w:val="28"/>
          <w:szCs w:val="28"/>
          <w:lang w:eastAsia="zh-CN"/>
        </w:rPr>
        <w:t xml:space="preserve"> </w:t>
      </w:r>
      <w:r w:rsidRPr="00EB4FC2">
        <w:rPr>
          <w:rFonts w:ascii="Times New Roman" w:hAnsi="Times New Roman"/>
          <w:sz w:val="28"/>
          <w:szCs w:val="28"/>
        </w:rPr>
        <w:t>Комінтернівського районного суду міста Харкова Зелінська І.В</w:t>
      </w:r>
      <w:r>
        <w:rPr>
          <w:rFonts w:ascii="Times New Roman" w:hAnsi="Times New Roman"/>
          <w:sz w:val="28"/>
          <w:szCs w:val="28"/>
        </w:rPr>
        <w:t>.</w:t>
      </w:r>
      <w:r w:rsidRPr="00EB4FC2">
        <w:rPr>
          <w:rFonts w:ascii="Times New Roman" w:hAnsi="Times New Roman"/>
          <w:sz w:val="28"/>
          <w:szCs w:val="28"/>
          <w:lang w:eastAsia="zh-CN"/>
        </w:rPr>
        <w:t xml:space="preserve"> </w:t>
      </w:r>
      <w:r w:rsidRPr="00EB4FC2">
        <w:rPr>
          <w:rFonts w:ascii="Times New Roman" w:hAnsi="Times New Roman"/>
          <w:sz w:val="28"/>
          <w:szCs w:val="28"/>
        </w:rPr>
        <w:t xml:space="preserve">пов’язує втручання в її діяльність як судді щодо здійснення правосуддя з діями невідомої особи, яка, </w:t>
      </w:r>
      <w:r w:rsidR="00807969">
        <w:rPr>
          <w:rFonts w:ascii="Times New Roman" w:hAnsi="Times New Roman"/>
          <w:sz w:val="28"/>
          <w:szCs w:val="28"/>
        </w:rPr>
        <w:t>назва</w:t>
      </w:r>
      <w:r>
        <w:rPr>
          <w:rFonts w:ascii="Times New Roman" w:hAnsi="Times New Roman"/>
          <w:sz w:val="28"/>
          <w:szCs w:val="28"/>
        </w:rPr>
        <w:t xml:space="preserve">вшись </w:t>
      </w:r>
      <w:r w:rsidRPr="00EB4FC2">
        <w:rPr>
          <w:rFonts w:ascii="Times New Roman" w:hAnsi="Times New Roman"/>
          <w:sz w:val="28"/>
          <w:szCs w:val="28"/>
        </w:rPr>
        <w:t>працівником суду, звернул</w:t>
      </w:r>
      <w:r w:rsidR="00807969">
        <w:rPr>
          <w:rFonts w:ascii="Times New Roman" w:hAnsi="Times New Roman"/>
          <w:sz w:val="28"/>
          <w:szCs w:val="28"/>
        </w:rPr>
        <w:t>ася до особи, стосовно якої суд</w:t>
      </w:r>
      <w:r w:rsidRPr="00EB4FC2">
        <w:rPr>
          <w:rFonts w:ascii="Times New Roman" w:hAnsi="Times New Roman"/>
          <w:sz w:val="28"/>
          <w:szCs w:val="28"/>
        </w:rPr>
        <w:t xml:space="preserve"> розгляда</w:t>
      </w:r>
      <w:r w:rsidR="00807969">
        <w:rPr>
          <w:rFonts w:ascii="Times New Roman" w:hAnsi="Times New Roman"/>
          <w:sz w:val="28"/>
          <w:szCs w:val="28"/>
        </w:rPr>
        <w:t>в</w:t>
      </w:r>
      <w:r w:rsidRPr="00EB4FC2">
        <w:rPr>
          <w:rFonts w:ascii="Times New Roman" w:hAnsi="Times New Roman"/>
          <w:sz w:val="28"/>
          <w:szCs w:val="28"/>
        </w:rPr>
        <w:t xml:space="preserve"> справи про адміністративні правопорушення</w:t>
      </w:r>
      <w:r>
        <w:rPr>
          <w:rFonts w:ascii="Times New Roman" w:hAnsi="Times New Roman"/>
          <w:sz w:val="28"/>
          <w:szCs w:val="28"/>
        </w:rPr>
        <w:t xml:space="preserve"> </w:t>
      </w:r>
      <w:r>
        <w:rPr>
          <w:rFonts w:ascii="Times New Roman" w:hAnsi="Times New Roman"/>
          <w:color w:val="000000"/>
          <w:sz w:val="28"/>
          <w:szCs w:val="28"/>
        </w:rPr>
        <w:t>(</w:t>
      </w:r>
      <w:r w:rsidR="00690242" w:rsidRPr="00690D43">
        <w:rPr>
          <w:rFonts w:ascii="Times New Roman" w:hAnsi="Times New Roman"/>
          <w:sz w:val="28"/>
          <w:szCs w:val="28"/>
        </w:rPr>
        <w:t>ОСОБА1</w:t>
      </w:r>
      <w:r>
        <w:rPr>
          <w:rFonts w:ascii="Times New Roman" w:hAnsi="Times New Roman"/>
          <w:color w:val="000000"/>
          <w:sz w:val="28"/>
          <w:szCs w:val="28"/>
        </w:rPr>
        <w:t>)</w:t>
      </w:r>
      <w:r w:rsidRPr="00EB4FC2">
        <w:rPr>
          <w:rFonts w:ascii="Times New Roman" w:hAnsi="Times New Roman"/>
          <w:sz w:val="28"/>
          <w:szCs w:val="28"/>
        </w:rPr>
        <w:t xml:space="preserve">, </w:t>
      </w:r>
      <w:r w:rsidR="00807969">
        <w:rPr>
          <w:rFonts w:ascii="Times New Roman" w:hAnsi="Times New Roman"/>
          <w:sz w:val="28"/>
          <w:szCs w:val="28"/>
        </w:rPr>
        <w:t>із пропозицією надати</w:t>
      </w:r>
      <w:r w:rsidRPr="00EB4FC2">
        <w:rPr>
          <w:rFonts w:ascii="Times New Roman" w:hAnsi="Times New Roman"/>
          <w:sz w:val="28"/>
          <w:szCs w:val="28"/>
        </w:rPr>
        <w:t xml:space="preserve"> допомог</w:t>
      </w:r>
      <w:r w:rsidR="00807969">
        <w:rPr>
          <w:rFonts w:ascii="Times New Roman" w:hAnsi="Times New Roman"/>
          <w:sz w:val="28"/>
          <w:szCs w:val="28"/>
        </w:rPr>
        <w:t>у</w:t>
      </w:r>
      <w:r w:rsidRPr="00EB4FC2">
        <w:rPr>
          <w:rFonts w:ascii="Times New Roman" w:hAnsi="Times New Roman"/>
          <w:sz w:val="28"/>
          <w:szCs w:val="28"/>
        </w:rPr>
        <w:t xml:space="preserve"> у вирішенні питання про закриття провадження у </w:t>
      </w:r>
      <w:r>
        <w:rPr>
          <w:rFonts w:ascii="Times New Roman" w:hAnsi="Times New Roman"/>
          <w:sz w:val="28"/>
          <w:szCs w:val="28"/>
        </w:rPr>
        <w:t xml:space="preserve">цих </w:t>
      </w:r>
      <w:r w:rsidRPr="00EB4FC2">
        <w:rPr>
          <w:rFonts w:ascii="Times New Roman" w:hAnsi="Times New Roman"/>
          <w:sz w:val="28"/>
          <w:szCs w:val="28"/>
        </w:rPr>
        <w:t>справ</w:t>
      </w:r>
      <w:r>
        <w:rPr>
          <w:rFonts w:ascii="Times New Roman" w:hAnsi="Times New Roman"/>
          <w:sz w:val="28"/>
          <w:szCs w:val="28"/>
        </w:rPr>
        <w:t>ах</w:t>
      </w:r>
      <w:r w:rsidRPr="00EB4FC2">
        <w:rPr>
          <w:rFonts w:ascii="Times New Roman" w:hAnsi="Times New Roman"/>
          <w:sz w:val="28"/>
          <w:szCs w:val="28"/>
        </w:rPr>
        <w:t xml:space="preserve"> за грошов</w:t>
      </w:r>
      <w:r>
        <w:rPr>
          <w:rFonts w:ascii="Times New Roman" w:hAnsi="Times New Roman"/>
          <w:sz w:val="28"/>
          <w:szCs w:val="28"/>
        </w:rPr>
        <w:t>у</w:t>
      </w:r>
      <w:r w:rsidRPr="00EB4FC2">
        <w:rPr>
          <w:rFonts w:ascii="Times New Roman" w:hAnsi="Times New Roman"/>
          <w:sz w:val="28"/>
          <w:szCs w:val="28"/>
        </w:rPr>
        <w:t xml:space="preserve"> </w:t>
      </w:r>
      <w:r>
        <w:rPr>
          <w:rFonts w:ascii="Times New Roman" w:hAnsi="Times New Roman"/>
          <w:sz w:val="28"/>
          <w:szCs w:val="28"/>
        </w:rPr>
        <w:t>винагороду та</w:t>
      </w:r>
      <w:r w:rsidRPr="00EB4FC2">
        <w:rPr>
          <w:rFonts w:ascii="Times New Roman" w:hAnsi="Times New Roman"/>
          <w:sz w:val="28"/>
          <w:szCs w:val="28"/>
        </w:rPr>
        <w:t xml:space="preserve"> надісла</w:t>
      </w:r>
      <w:r>
        <w:rPr>
          <w:rFonts w:ascii="Times New Roman" w:hAnsi="Times New Roman"/>
          <w:sz w:val="28"/>
          <w:szCs w:val="28"/>
        </w:rPr>
        <w:t xml:space="preserve">ла </w:t>
      </w:r>
      <w:proofErr w:type="spellStart"/>
      <w:r w:rsidR="00807969">
        <w:rPr>
          <w:rFonts w:ascii="Times New Roman" w:hAnsi="Times New Roman"/>
          <w:sz w:val="28"/>
          <w:szCs w:val="28"/>
        </w:rPr>
        <w:t>скан</w:t>
      </w:r>
      <w:r w:rsidRPr="00EB4FC2">
        <w:rPr>
          <w:rFonts w:ascii="Times New Roman" w:hAnsi="Times New Roman"/>
          <w:sz w:val="28"/>
          <w:szCs w:val="28"/>
        </w:rPr>
        <w:t>копі</w:t>
      </w:r>
      <w:r>
        <w:rPr>
          <w:rFonts w:ascii="Times New Roman" w:hAnsi="Times New Roman"/>
          <w:sz w:val="28"/>
          <w:szCs w:val="28"/>
        </w:rPr>
        <w:t>ю</w:t>
      </w:r>
      <w:proofErr w:type="spellEnd"/>
      <w:r w:rsidRPr="00EB4FC2">
        <w:rPr>
          <w:rFonts w:ascii="Times New Roman" w:hAnsi="Times New Roman"/>
          <w:sz w:val="28"/>
          <w:szCs w:val="28"/>
        </w:rPr>
        <w:t xml:space="preserve"> постанови про закриття провадження, </w:t>
      </w:r>
      <w:r w:rsidR="00807969">
        <w:rPr>
          <w:rFonts w:ascii="Times New Roman" w:hAnsi="Times New Roman"/>
          <w:sz w:val="28"/>
          <w:szCs w:val="28"/>
        </w:rPr>
        <w:t>прийнято</w:t>
      </w:r>
      <w:r>
        <w:rPr>
          <w:rFonts w:ascii="Times New Roman" w:hAnsi="Times New Roman"/>
          <w:sz w:val="28"/>
          <w:szCs w:val="28"/>
        </w:rPr>
        <w:t>ї</w:t>
      </w:r>
      <w:r w:rsidRPr="00EB4FC2">
        <w:rPr>
          <w:rFonts w:ascii="Times New Roman" w:hAnsi="Times New Roman"/>
          <w:sz w:val="28"/>
          <w:szCs w:val="28"/>
        </w:rPr>
        <w:t xml:space="preserve"> нібито суддею Зелінською І.В</w:t>
      </w:r>
      <w:r w:rsidR="00807969">
        <w:rPr>
          <w:rFonts w:ascii="Times New Roman" w:hAnsi="Times New Roman"/>
          <w:sz w:val="28"/>
          <w:szCs w:val="28"/>
        </w:rPr>
        <w:t xml:space="preserve">., </w:t>
      </w:r>
      <w:r w:rsidR="00807969">
        <w:rPr>
          <w:rFonts w:ascii="Times New Roman" w:hAnsi="Times New Roman"/>
          <w:sz w:val="28"/>
          <w:szCs w:val="28"/>
        </w:rPr>
        <w:lastRenderedPageBreak/>
        <w:t xml:space="preserve">а </w:t>
      </w:r>
      <w:r w:rsidR="00C40397" w:rsidRPr="00690D43">
        <w:rPr>
          <w:rFonts w:ascii="Times New Roman" w:hAnsi="Times New Roman"/>
          <w:sz w:val="28"/>
          <w:szCs w:val="28"/>
        </w:rPr>
        <w:t>ОСОБА1</w:t>
      </w:r>
      <w:r w:rsidR="00807969" w:rsidRPr="00690D43">
        <w:rPr>
          <w:rFonts w:ascii="Times New Roman" w:hAnsi="Times New Roman"/>
          <w:sz w:val="28"/>
          <w:szCs w:val="28"/>
        </w:rPr>
        <w:t xml:space="preserve"> </w:t>
      </w:r>
      <w:r w:rsidR="00807969">
        <w:rPr>
          <w:rFonts w:ascii="Times New Roman" w:hAnsi="Times New Roman"/>
          <w:sz w:val="28"/>
          <w:szCs w:val="28"/>
        </w:rPr>
        <w:t>перерахував цій</w:t>
      </w:r>
      <w:r>
        <w:rPr>
          <w:rFonts w:ascii="Times New Roman" w:hAnsi="Times New Roman"/>
          <w:sz w:val="28"/>
          <w:szCs w:val="28"/>
        </w:rPr>
        <w:t xml:space="preserve"> невідомій особі грошов</w:t>
      </w:r>
      <w:r w:rsidR="00807969">
        <w:rPr>
          <w:rFonts w:ascii="Times New Roman" w:hAnsi="Times New Roman"/>
          <w:sz w:val="28"/>
          <w:szCs w:val="28"/>
        </w:rPr>
        <w:t>і</w:t>
      </w:r>
      <w:r>
        <w:rPr>
          <w:rFonts w:ascii="Times New Roman" w:hAnsi="Times New Roman"/>
          <w:sz w:val="28"/>
          <w:szCs w:val="28"/>
        </w:rPr>
        <w:t xml:space="preserve"> кошт</w:t>
      </w:r>
      <w:r w:rsidR="00807969">
        <w:rPr>
          <w:rFonts w:ascii="Times New Roman" w:hAnsi="Times New Roman"/>
          <w:sz w:val="28"/>
          <w:szCs w:val="28"/>
        </w:rPr>
        <w:t>и</w:t>
      </w:r>
      <w:r>
        <w:rPr>
          <w:rFonts w:ascii="Times New Roman" w:hAnsi="Times New Roman"/>
          <w:sz w:val="28"/>
          <w:szCs w:val="28"/>
        </w:rPr>
        <w:t xml:space="preserve"> за ухвалення конкретного судового рішення</w:t>
      </w:r>
      <w:r w:rsidRPr="00EB4FC2">
        <w:rPr>
          <w:rFonts w:ascii="Times New Roman" w:hAnsi="Times New Roman"/>
          <w:sz w:val="28"/>
          <w:szCs w:val="28"/>
        </w:rPr>
        <w:t>.</w:t>
      </w:r>
    </w:p>
    <w:p w:rsidR="00B23AA5" w:rsidRPr="00EB4FC2" w:rsidRDefault="00B23AA5" w:rsidP="00EB46F0">
      <w:pPr>
        <w:widowControl w:val="0"/>
        <w:tabs>
          <w:tab w:val="left" w:pos="4962"/>
        </w:tabs>
        <w:spacing w:after="0" w:line="240" w:lineRule="auto"/>
        <w:ind w:firstLine="567"/>
        <w:contextualSpacing/>
        <w:jc w:val="both"/>
        <w:rPr>
          <w:rFonts w:ascii="Times New Roman" w:hAnsi="Times New Roman"/>
          <w:color w:val="000000"/>
          <w:sz w:val="28"/>
          <w:szCs w:val="28"/>
        </w:rPr>
      </w:pPr>
      <w:r w:rsidRPr="00EB4FC2">
        <w:rPr>
          <w:rFonts w:ascii="Times New Roman" w:hAnsi="Times New Roman"/>
          <w:color w:val="000000"/>
          <w:sz w:val="28"/>
          <w:szCs w:val="28"/>
        </w:rPr>
        <w:t xml:space="preserve">Повідомлені </w:t>
      </w:r>
      <w:r>
        <w:rPr>
          <w:rFonts w:ascii="Times New Roman" w:hAnsi="Times New Roman"/>
          <w:color w:val="000000"/>
          <w:sz w:val="28"/>
          <w:szCs w:val="28"/>
        </w:rPr>
        <w:t xml:space="preserve">суддею </w:t>
      </w:r>
      <w:r w:rsidR="00807969">
        <w:rPr>
          <w:rFonts w:ascii="Times New Roman" w:hAnsi="Times New Roman"/>
          <w:color w:val="000000"/>
          <w:sz w:val="28"/>
          <w:szCs w:val="28"/>
        </w:rPr>
        <w:t xml:space="preserve">Зелінською І.В. </w:t>
      </w:r>
      <w:r w:rsidRPr="00EB4FC2">
        <w:rPr>
          <w:rFonts w:ascii="Times New Roman" w:hAnsi="Times New Roman"/>
          <w:color w:val="000000"/>
          <w:sz w:val="28"/>
          <w:szCs w:val="28"/>
        </w:rPr>
        <w:t>обставини щодо дій невідом</w:t>
      </w:r>
      <w:r>
        <w:rPr>
          <w:rFonts w:ascii="Times New Roman" w:hAnsi="Times New Roman"/>
          <w:color w:val="000000"/>
          <w:sz w:val="28"/>
          <w:szCs w:val="28"/>
        </w:rPr>
        <w:t>ої особи</w:t>
      </w:r>
      <w:r w:rsidRPr="00EB4FC2">
        <w:rPr>
          <w:rFonts w:ascii="Times New Roman" w:hAnsi="Times New Roman"/>
          <w:color w:val="000000"/>
          <w:sz w:val="28"/>
          <w:szCs w:val="28"/>
        </w:rPr>
        <w:t>, як</w:t>
      </w:r>
      <w:r>
        <w:rPr>
          <w:rFonts w:ascii="Times New Roman" w:hAnsi="Times New Roman"/>
          <w:color w:val="000000"/>
          <w:sz w:val="28"/>
          <w:szCs w:val="28"/>
        </w:rPr>
        <w:t>а</w:t>
      </w:r>
      <w:r w:rsidRPr="00EB4FC2">
        <w:rPr>
          <w:rFonts w:ascii="Times New Roman" w:hAnsi="Times New Roman"/>
          <w:color w:val="000000"/>
          <w:sz w:val="28"/>
          <w:szCs w:val="28"/>
        </w:rPr>
        <w:t xml:space="preserve"> </w:t>
      </w:r>
      <w:r>
        <w:rPr>
          <w:rFonts w:ascii="Times New Roman" w:hAnsi="Times New Roman"/>
          <w:color w:val="000000"/>
          <w:sz w:val="28"/>
          <w:szCs w:val="28"/>
        </w:rPr>
        <w:t xml:space="preserve">запропонувала </w:t>
      </w:r>
      <w:r w:rsidR="00690242" w:rsidRPr="00690D43">
        <w:rPr>
          <w:rFonts w:ascii="Times New Roman" w:hAnsi="Times New Roman"/>
          <w:sz w:val="28"/>
          <w:szCs w:val="28"/>
        </w:rPr>
        <w:t>ОСОБА1</w:t>
      </w:r>
      <w:r w:rsidRPr="00EB4FC2">
        <w:rPr>
          <w:rFonts w:ascii="Times New Roman" w:hAnsi="Times New Roman"/>
          <w:color w:val="000000"/>
          <w:sz w:val="28"/>
          <w:szCs w:val="28"/>
        </w:rPr>
        <w:t xml:space="preserve">, </w:t>
      </w:r>
      <w:r w:rsidR="00E40244">
        <w:rPr>
          <w:rFonts w:ascii="Times New Roman" w:hAnsi="Times New Roman"/>
          <w:color w:val="000000"/>
          <w:sz w:val="28"/>
          <w:szCs w:val="28"/>
        </w:rPr>
        <w:t xml:space="preserve">якого </w:t>
      </w:r>
      <w:r w:rsidRPr="00EB4FC2">
        <w:rPr>
          <w:rFonts w:ascii="Times New Roman" w:hAnsi="Times New Roman"/>
          <w:color w:val="000000"/>
          <w:sz w:val="28"/>
          <w:szCs w:val="28"/>
        </w:rPr>
        <w:t>притяг</w:t>
      </w:r>
      <w:r>
        <w:rPr>
          <w:rFonts w:ascii="Times New Roman" w:hAnsi="Times New Roman"/>
          <w:color w:val="000000"/>
          <w:sz w:val="28"/>
          <w:szCs w:val="28"/>
        </w:rPr>
        <w:t>н</w:t>
      </w:r>
      <w:r w:rsidR="00E40244">
        <w:rPr>
          <w:rFonts w:ascii="Times New Roman" w:hAnsi="Times New Roman"/>
          <w:color w:val="000000"/>
          <w:sz w:val="28"/>
          <w:szCs w:val="28"/>
        </w:rPr>
        <w:t>уто</w:t>
      </w:r>
      <w:r w:rsidRPr="00EB4FC2">
        <w:rPr>
          <w:rFonts w:ascii="Times New Roman" w:hAnsi="Times New Roman"/>
          <w:color w:val="000000"/>
          <w:sz w:val="28"/>
          <w:szCs w:val="28"/>
        </w:rPr>
        <w:t xml:space="preserve"> до адм</w:t>
      </w:r>
      <w:r w:rsidR="00E40244">
        <w:rPr>
          <w:rFonts w:ascii="Times New Roman" w:hAnsi="Times New Roman"/>
          <w:color w:val="000000"/>
          <w:sz w:val="28"/>
          <w:szCs w:val="28"/>
        </w:rPr>
        <w:t xml:space="preserve">іністративної відповідальності, </w:t>
      </w:r>
      <w:r w:rsidRPr="00EB4FC2">
        <w:rPr>
          <w:rFonts w:ascii="Times New Roman" w:hAnsi="Times New Roman"/>
          <w:color w:val="000000"/>
          <w:sz w:val="28"/>
          <w:szCs w:val="28"/>
        </w:rPr>
        <w:t>виріш</w:t>
      </w:r>
      <w:r>
        <w:rPr>
          <w:rFonts w:ascii="Times New Roman" w:hAnsi="Times New Roman"/>
          <w:color w:val="000000"/>
          <w:sz w:val="28"/>
          <w:szCs w:val="28"/>
        </w:rPr>
        <w:t>ити</w:t>
      </w:r>
      <w:r w:rsidRPr="00EB4FC2">
        <w:rPr>
          <w:rFonts w:ascii="Times New Roman" w:hAnsi="Times New Roman"/>
          <w:color w:val="000000"/>
          <w:sz w:val="28"/>
          <w:szCs w:val="28"/>
        </w:rPr>
        <w:t xml:space="preserve"> </w:t>
      </w:r>
      <w:r>
        <w:rPr>
          <w:rFonts w:ascii="Times New Roman" w:hAnsi="Times New Roman"/>
          <w:color w:val="000000"/>
          <w:sz w:val="28"/>
          <w:szCs w:val="28"/>
        </w:rPr>
        <w:t xml:space="preserve">питання про закриття провадження </w:t>
      </w:r>
      <w:r w:rsidR="00E40244">
        <w:rPr>
          <w:rFonts w:ascii="Times New Roman" w:hAnsi="Times New Roman"/>
          <w:color w:val="000000"/>
          <w:sz w:val="28"/>
          <w:szCs w:val="28"/>
        </w:rPr>
        <w:t>у</w:t>
      </w:r>
      <w:r>
        <w:rPr>
          <w:rFonts w:ascii="Times New Roman" w:hAnsi="Times New Roman"/>
          <w:color w:val="000000"/>
          <w:sz w:val="28"/>
          <w:szCs w:val="28"/>
        </w:rPr>
        <w:t xml:space="preserve"> справі про адміністративне правопорушення </w:t>
      </w:r>
      <w:r w:rsidRPr="00EB4FC2">
        <w:rPr>
          <w:rFonts w:ascii="Times New Roman" w:hAnsi="Times New Roman"/>
          <w:color w:val="000000"/>
          <w:sz w:val="28"/>
          <w:szCs w:val="28"/>
        </w:rPr>
        <w:t>за грошову винагороду</w:t>
      </w:r>
      <w:r>
        <w:rPr>
          <w:rFonts w:ascii="Times New Roman" w:hAnsi="Times New Roman"/>
          <w:color w:val="000000"/>
          <w:sz w:val="28"/>
          <w:szCs w:val="28"/>
        </w:rPr>
        <w:t xml:space="preserve"> та надіслала копію відповідної постанови суду </w:t>
      </w:r>
      <w:r w:rsidRPr="00EB4FC2">
        <w:rPr>
          <w:rFonts w:ascii="Times New Roman" w:hAnsi="Times New Roman"/>
          <w:sz w:val="28"/>
          <w:szCs w:val="28"/>
        </w:rPr>
        <w:t>про закриття провадження у</w:t>
      </w:r>
      <w:r>
        <w:rPr>
          <w:rFonts w:ascii="Times New Roman" w:hAnsi="Times New Roman"/>
          <w:sz w:val="28"/>
          <w:szCs w:val="28"/>
        </w:rPr>
        <w:t xml:space="preserve"> справі про адміністративне правопорушення</w:t>
      </w:r>
      <w:r>
        <w:rPr>
          <w:rFonts w:ascii="Times New Roman" w:hAnsi="Times New Roman"/>
          <w:color w:val="000000"/>
          <w:sz w:val="28"/>
          <w:szCs w:val="28"/>
        </w:rPr>
        <w:t>, що</w:t>
      </w:r>
      <w:r w:rsidRPr="00EB4FC2">
        <w:rPr>
          <w:rFonts w:ascii="Times New Roman" w:hAnsi="Times New Roman"/>
          <w:color w:val="000000"/>
          <w:sz w:val="28"/>
          <w:szCs w:val="28"/>
        </w:rPr>
        <w:t xml:space="preserve"> перебува</w:t>
      </w:r>
      <w:r>
        <w:rPr>
          <w:rFonts w:ascii="Times New Roman" w:hAnsi="Times New Roman"/>
          <w:color w:val="000000"/>
          <w:sz w:val="28"/>
          <w:szCs w:val="28"/>
        </w:rPr>
        <w:t>ла</w:t>
      </w:r>
      <w:r w:rsidRPr="00EB4FC2">
        <w:rPr>
          <w:rFonts w:ascii="Times New Roman" w:hAnsi="Times New Roman"/>
          <w:color w:val="000000"/>
          <w:sz w:val="28"/>
          <w:szCs w:val="28"/>
        </w:rPr>
        <w:t xml:space="preserve"> у провадженні судді, </w:t>
      </w:r>
      <w:r>
        <w:rPr>
          <w:rFonts w:ascii="Times New Roman" w:hAnsi="Times New Roman"/>
          <w:sz w:val="28"/>
          <w:szCs w:val="28"/>
        </w:rPr>
        <w:t xml:space="preserve">а також перерахування </w:t>
      </w:r>
      <w:r w:rsidR="00690242" w:rsidRPr="00690D43">
        <w:rPr>
          <w:rFonts w:ascii="Times New Roman" w:hAnsi="Times New Roman"/>
          <w:sz w:val="28"/>
          <w:szCs w:val="28"/>
        </w:rPr>
        <w:t>ОСОБА1</w:t>
      </w:r>
      <w:r>
        <w:rPr>
          <w:rFonts w:ascii="Times New Roman" w:hAnsi="Times New Roman"/>
          <w:sz w:val="28"/>
          <w:szCs w:val="28"/>
        </w:rPr>
        <w:t xml:space="preserve"> цій невідомій особі грошових коштів за ухвалення конкретного судового рішення</w:t>
      </w:r>
      <w:r>
        <w:rPr>
          <w:rFonts w:ascii="Times New Roman" w:hAnsi="Times New Roman"/>
          <w:color w:val="000000"/>
          <w:sz w:val="28"/>
          <w:szCs w:val="28"/>
        </w:rPr>
        <w:t xml:space="preserve"> мають наслідком</w:t>
      </w:r>
      <w:r w:rsidRPr="00EB4FC2">
        <w:rPr>
          <w:rFonts w:ascii="Times New Roman" w:hAnsi="Times New Roman"/>
          <w:color w:val="000000"/>
          <w:sz w:val="28"/>
          <w:szCs w:val="28"/>
        </w:rPr>
        <w:t xml:space="preserve"> порушення основних засад судочинства </w:t>
      </w:r>
      <w:r>
        <w:rPr>
          <w:rFonts w:ascii="Times New Roman" w:hAnsi="Times New Roman"/>
          <w:color w:val="000000"/>
          <w:sz w:val="28"/>
          <w:szCs w:val="28"/>
        </w:rPr>
        <w:t>і</w:t>
      </w:r>
      <w:r w:rsidRPr="00EB4FC2">
        <w:rPr>
          <w:rFonts w:ascii="Times New Roman" w:hAnsi="Times New Roman"/>
          <w:color w:val="000000"/>
          <w:sz w:val="28"/>
          <w:szCs w:val="28"/>
        </w:rPr>
        <w:t xml:space="preserve"> завдань суду, встановлених Конституцією України та Законом України «Про судоустрій і статус суддів», та нес</w:t>
      </w:r>
      <w:r>
        <w:rPr>
          <w:rFonts w:ascii="Times New Roman" w:hAnsi="Times New Roman"/>
          <w:color w:val="000000"/>
          <w:sz w:val="28"/>
          <w:szCs w:val="28"/>
        </w:rPr>
        <w:t>уть</w:t>
      </w:r>
      <w:r w:rsidRPr="00EB4FC2">
        <w:rPr>
          <w:rFonts w:ascii="Times New Roman" w:hAnsi="Times New Roman"/>
          <w:color w:val="000000"/>
          <w:sz w:val="28"/>
          <w:szCs w:val="28"/>
        </w:rPr>
        <w:t xml:space="preserve"> загрозу незалежності суддів та авторитету </w:t>
      </w:r>
      <w:r w:rsidR="00E40244">
        <w:rPr>
          <w:rFonts w:ascii="Times New Roman" w:hAnsi="Times New Roman"/>
          <w:color w:val="000000"/>
          <w:sz w:val="28"/>
          <w:szCs w:val="28"/>
        </w:rPr>
        <w:t>правосуддя. Таким обставинам мають</w:t>
      </w:r>
      <w:r w:rsidRPr="00EB4FC2">
        <w:rPr>
          <w:rFonts w:ascii="Times New Roman" w:hAnsi="Times New Roman"/>
          <w:color w:val="000000"/>
          <w:sz w:val="28"/>
          <w:szCs w:val="28"/>
        </w:rPr>
        <w:t xml:space="preserve"> надавати кримінально-правов</w:t>
      </w:r>
      <w:r w:rsidR="00E40244">
        <w:rPr>
          <w:rFonts w:ascii="Times New Roman" w:hAnsi="Times New Roman"/>
          <w:color w:val="000000"/>
          <w:sz w:val="28"/>
          <w:szCs w:val="28"/>
        </w:rPr>
        <w:t>у</w:t>
      </w:r>
      <w:r w:rsidRPr="00EB4FC2">
        <w:rPr>
          <w:rFonts w:ascii="Times New Roman" w:hAnsi="Times New Roman"/>
          <w:color w:val="000000"/>
          <w:sz w:val="28"/>
          <w:szCs w:val="28"/>
        </w:rPr>
        <w:t xml:space="preserve"> оцінк</w:t>
      </w:r>
      <w:r w:rsidR="00E40244">
        <w:rPr>
          <w:rFonts w:ascii="Times New Roman" w:hAnsi="Times New Roman"/>
          <w:color w:val="000000"/>
          <w:sz w:val="28"/>
          <w:szCs w:val="28"/>
        </w:rPr>
        <w:t>у правоохоронні</w:t>
      </w:r>
      <w:r w:rsidRPr="00EB4FC2">
        <w:rPr>
          <w:rFonts w:ascii="Times New Roman" w:hAnsi="Times New Roman"/>
          <w:color w:val="000000"/>
          <w:sz w:val="28"/>
          <w:szCs w:val="28"/>
        </w:rPr>
        <w:t xml:space="preserve"> органи в порядку, встановленому КПК України.</w:t>
      </w:r>
    </w:p>
    <w:p w:rsidR="00B23AA5" w:rsidRPr="006147F8" w:rsidRDefault="00B23AA5" w:rsidP="00EB46F0">
      <w:pPr>
        <w:widowControl w:val="0"/>
        <w:spacing w:after="0" w:line="240" w:lineRule="auto"/>
        <w:ind w:firstLine="567"/>
        <w:contextualSpacing/>
        <w:jc w:val="both"/>
        <w:rPr>
          <w:rFonts w:ascii="Times New Roman" w:hAnsi="Times New Roman"/>
          <w:sz w:val="28"/>
          <w:szCs w:val="28"/>
        </w:rPr>
      </w:pPr>
      <w:r w:rsidRPr="006147F8">
        <w:rPr>
          <w:rFonts w:ascii="Times New Roman" w:hAnsi="Times New Roman"/>
          <w:sz w:val="28"/>
          <w:szCs w:val="28"/>
          <w:lang w:eastAsia="ru-RU"/>
        </w:rPr>
        <w:t>У пунктах 13, 14 Рекомендації CM/</w:t>
      </w:r>
      <w:proofErr w:type="spellStart"/>
      <w:r w:rsidRPr="006147F8">
        <w:rPr>
          <w:rFonts w:ascii="Times New Roman" w:hAnsi="Times New Roman"/>
          <w:sz w:val="28"/>
          <w:szCs w:val="28"/>
          <w:lang w:eastAsia="ru-RU"/>
        </w:rPr>
        <w:t>Rec</w:t>
      </w:r>
      <w:proofErr w:type="spellEnd"/>
      <w:r w:rsidRPr="006147F8">
        <w:rPr>
          <w:rFonts w:ascii="Times New Roman" w:hAnsi="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w:t>
      </w:r>
      <w:r w:rsidRPr="006147F8">
        <w:rPr>
          <w:rFonts w:ascii="Times New Roman" w:hAnsi="Times New Roman"/>
          <w:sz w:val="28"/>
          <w:szCs w:val="28"/>
        </w:rPr>
        <w:t xml:space="preserve">Закон  повинен  передбачати  санкції  проти   осіб,   які намагаються певним чином впливати на суддів. </w:t>
      </w:r>
    </w:p>
    <w:p w:rsidR="00B23AA5" w:rsidRPr="006147F8" w:rsidRDefault="00B23AA5" w:rsidP="00EB46F0">
      <w:pPr>
        <w:spacing w:after="0" w:line="240" w:lineRule="auto"/>
        <w:ind w:firstLine="567"/>
        <w:contextualSpacing/>
        <w:jc w:val="both"/>
        <w:rPr>
          <w:rFonts w:ascii="Times New Roman" w:hAnsi="Times New Roman"/>
          <w:sz w:val="28"/>
          <w:szCs w:val="28"/>
          <w:lang w:eastAsia="ru-RU"/>
        </w:rPr>
      </w:pPr>
      <w:r w:rsidRPr="006147F8">
        <w:rPr>
          <w:rFonts w:ascii="Times New Roman" w:hAnsi="Times New Roman"/>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B23AA5" w:rsidRPr="006147F8" w:rsidRDefault="00B23AA5" w:rsidP="00EB46F0">
      <w:pPr>
        <w:shd w:val="clear" w:color="auto" w:fill="FFFFFF"/>
        <w:spacing w:after="0" w:line="240" w:lineRule="auto"/>
        <w:ind w:firstLine="567"/>
        <w:contextualSpacing/>
        <w:jc w:val="both"/>
        <w:textAlignment w:val="baseline"/>
        <w:rPr>
          <w:rFonts w:ascii="Times New Roman" w:hAnsi="Times New Roman"/>
          <w:sz w:val="28"/>
          <w:szCs w:val="28"/>
        </w:rPr>
      </w:pPr>
      <w:r w:rsidRPr="006147F8">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w:t>
      </w:r>
      <w:r w:rsidR="00394F25">
        <w:rPr>
          <w:rFonts w:ascii="Times New Roman" w:hAnsi="Times New Roman"/>
          <w:sz w:val="28"/>
          <w:szCs w:val="28"/>
        </w:rPr>
        <w:t>а правосуддя пленарним складом ухвалю</w:t>
      </w:r>
      <w:r w:rsidRPr="006147F8">
        <w:rPr>
          <w:rFonts w:ascii="Times New Roman" w:hAnsi="Times New Roman"/>
          <w:sz w:val="28"/>
          <w:szCs w:val="28"/>
        </w:rPr>
        <w:t xml:space="preserve">є рішення про наявність чи відсутність ознак втручання. При цьому </w:t>
      </w:r>
      <w:r w:rsidRPr="006147F8">
        <w:rPr>
          <w:rFonts w:ascii="Times New Roman" w:hAnsi="Times New Roman"/>
          <w:bCs/>
          <w:sz w:val="28"/>
          <w:szCs w:val="28"/>
        </w:rPr>
        <w:t>Вища рада правосуддя</w:t>
      </w:r>
      <w:r w:rsidRPr="006147F8">
        <w:rPr>
          <w:rFonts w:ascii="Times New Roman" w:hAnsi="Times New Roman"/>
          <w:sz w:val="28"/>
          <w:szCs w:val="28"/>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w:t>
      </w:r>
    </w:p>
    <w:p w:rsidR="00B23AA5" w:rsidRPr="006147F8" w:rsidRDefault="00B23AA5" w:rsidP="00EB46F0">
      <w:pPr>
        <w:widowControl w:val="0"/>
        <w:spacing w:after="0" w:line="240" w:lineRule="auto"/>
        <w:ind w:firstLine="567"/>
        <w:contextualSpacing/>
        <w:jc w:val="both"/>
        <w:rPr>
          <w:rFonts w:ascii="Times New Roman" w:hAnsi="Times New Roman"/>
          <w:iCs/>
          <w:color w:val="000000"/>
          <w:sz w:val="28"/>
          <w:szCs w:val="28"/>
          <w:shd w:val="clear" w:color="auto" w:fill="FFFFFF"/>
          <w:lang w:bidi="en-US"/>
        </w:rPr>
      </w:pPr>
      <w:r w:rsidRPr="006147F8">
        <w:rPr>
          <w:rFonts w:ascii="Times New Roman" w:hAnsi="Times New Roman"/>
          <w:iCs/>
          <w:color w:val="000000"/>
          <w:sz w:val="28"/>
          <w:szCs w:val="28"/>
          <w:shd w:val="clear" w:color="auto" w:fill="FFFFFF"/>
          <w:lang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B23AA5" w:rsidRPr="006147F8" w:rsidRDefault="00B23AA5" w:rsidP="00EB46F0">
      <w:pPr>
        <w:widowControl w:val="0"/>
        <w:spacing w:after="0" w:line="240" w:lineRule="auto"/>
        <w:ind w:firstLine="567"/>
        <w:contextualSpacing/>
        <w:jc w:val="both"/>
        <w:rPr>
          <w:rFonts w:ascii="Times New Roman" w:hAnsi="Times New Roman"/>
          <w:iCs/>
          <w:color w:val="000000"/>
          <w:sz w:val="28"/>
          <w:szCs w:val="28"/>
          <w:shd w:val="clear" w:color="auto" w:fill="FFFFFF"/>
          <w:lang w:bidi="en-US"/>
        </w:rPr>
      </w:pPr>
      <w:r w:rsidRPr="006147F8">
        <w:rPr>
          <w:rFonts w:ascii="Times New Roman" w:hAnsi="Times New Roman"/>
          <w:iCs/>
          <w:color w:val="000000"/>
          <w:sz w:val="28"/>
          <w:szCs w:val="28"/>
          <w:shd w:val="clear" w:color="auto" w:fill="FFFFFF"/>
          <w:lang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B23AA5" w:rsidRPr="006147F8" w:rsidRDefault="00B23AA5" w:rsidP="00EB46F0">
      <w:pPr>
        <w:shd w:val="clear" w:color="auto" w:fill="FFFFFF"/>
        <w:spacing w:after="0" w:line="240" w:lineRule="auto"/>
        <w:ind w:firstLine="567"/>
        <w:contextualSpacing/>
        <w:jc w:val="both"/>
        <w:rPr>
          <w:rFonts w:ascii="Times New Roman" w:hAnsi="Times New Roman"/>
          <w:sz w:val="28"/>
          <w:szCs w:val="28"/>
        </w:rPr>
      </w:pPr>
      <w:r w:rsidRPr="006147F8">
        <w:rPr>
          <w:rFonts w:ascii="Times New Roman" w:hAnsi="Times New Roman"/>
          <w:sz w:val="28"/>
          <w:szCs w:val="28"/>
        </w:rPr>
        <w:t xml:space="preserve">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w:t>
      </w:r>
      <w:r w:rsidRPr="006147F8">
        <w:rPr>
          <w:rFonts w:ascii="Times New Roman" w:hAnsi="Times New Roman"/>
          <w:sz w:val="28"/>
          <w:szCs w:val="28"/>
        </w:rPr>
        <w:lastRenderedPageBreak/>
        <w:t>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B23AA5" w:rsidRPr="000736FF" w:rsidRDefault="00B23AA5" w:rsidP="00EB46F0">
      <w:pPr>
        <w:suppressAutoHyphens/>
        <w:spacing w:after="0" w:line="240" w:lineRule="auto"/>
        <w:ind w:firstLine="567"/>
        <w:contextualSpacing/>
        <w:jc w:val="both"/>
        <w:rPr>
          <w:rFonts w:ascii="Times New Roman" w:eastAsia="Calibri" w:hAnsi="Times New Roman"/>
          <w:iCs/>
          <w:sz w:val="28"/>
          <w:szCs w:val="28"/>
          <w:lang w:eastAsia="zh-CN"/>
        </w:rPr>
      </w:pPr>
      <w:r w:rsidRPr="006147F8">
        <w:rPr>
          <w:rFonts w:ascii="Times New Roman" w:hAnsi="Times New Roman"/>
          <w:sz w:val="28"/>
          <w:szCs w:val="28"/>
        </w:rPr>
        <w:t xml:space="preserve">Беручи до уваги обставини, </w:t>
      </w:r>
      <w:r w:rsidR="00394F25">
        <w:rPr>
          <w:rFonts w:ascii="Times New Roman" w:hAnsi="Times New Roman"/>
          <w:sz w:val="28"/>
          <w:szCs w:val="28"/>
        </w:rPr>
        <w:t xml:space="preserve">про які </w:t>
      </w:r>
      <w:r w:rsidRPr="00054625">
        <w:rPr>
          <w:rFonts w:ascii="Times New Roman" w:hAnsi="Times New Roman"/>
          <w:sz w:val="28"/>
          <w:szCs w:val="28"/>
        </w:rPr>
        <w:t>повідом</w:t>
      </w:r>
      <w:r w:rsidR="00394F25">
        <w:rPr>
          <w:rFonts w:ascii="Times New Roman" w:hAnsi="Times New Roman"/>
          <w:sz w:val="28"/>
          <w:szCs w:val="28"/>
        </w:rPr>
        <w:t>ила суддя</w:t>
      </w:r>
      <w:r>
        <w:rPr>
          <w:rFonts w:ascii="Times New Roman" w:hAnsi="Times New Roman"/>
          <w:sz w:val="28"/>
          <w:szCs w:val="28"/>
        </w:rPr>
        <w:t xml:space="preserve"> </w:t>
      </w:r>
      <w:r w:rsidRPr="003925E6">
        <w:rPr>
          <w:rFonts w:ascii="Times New Roman" w:hAnsi="Times New Roman"/>
          <w:sz w:val="28"/>
          <w:szCs w:val="28"/>
        </w:rPr>
        <w:t xml:space="preserve">Комінтернівського районного суду міста Харкова </w:t>
      </w:r>
      <w:r>
        <w:rPr>
          <w:rFonts w:ascii="Times New Roman" w:hAnsi="Times New Roman"/>
          <w:sz w:val="28"/>
          <w:szCs w:val="28"/>
        </w:rPr>
        <w:t>Зелінськ</w:t>
      </w:r>
      <w:r w:rsidR="00394F25">
        <w:rPr>
          <w:rFonts w:ascii="Times New Roman" w:hAnsi="Times New Roman"/>
          <w:sz w:val="28"/>
          <w:szCs w:val="28"/>
        </w:rPr>
        <w:t>а</w:t>
      </w:r>
      <w:r w:rsidRPr="00FD17C3">
        <w:rPr>
          <w:rFonts w:ascii="Times New Roman" w:hAnsi="Times New Roman"/>
          <w:sz w:val="28"/>
          <w:szCs w:val="28"/>
        </w:rPr>
        <w:t xml:space="preserve"> І.В</w:t>
      </w:r>
      <w:r>
        <w:rPr>
          <w:rFonts w:ascii="Times New Roman" w:hAnsi="Times New Roman"/>
          <w:sz w:val="28"/>
          <w:szCs w:val="28"/>
        </w:rPr>
        <w:t>.</w:t>
      </w:r>
      <w:r w:rsidRPr="00054625">
        <w:rPr>
          <w:rFonts w:ascii="Times New Roman" w:hAnsi="Times New Roman"/>
          <w:sz w:val="28"/>
          <w:szCs w:val="28"/>
        </w:rPr>
        <w:t xml:space="preserve">, </w:t>
      </w:r>
      <w:r>
        <w:rPr>
          <w:rFonts w:ascii="Times New Roman" w:hAnsi="Times New Roman"/>
          <w:sz w:val="28"/>
          <w:szCs w:val="28"/>
          <w:highlight w:val="white"/>
          <w:lang w:eastAsia="zh-CN"/>
        </w:rPr>
        <w:t>у</w:t>
      </w:r>
      <w:r w:rsidRPr="006147F8">
        <w:rPr>
          <w:rFonts w:ascii="Times New Roman" w:hAnsi="Times New Roman"/>
          <w:sz w:val="28"/>
          <w:szCs w:val="28"/>
          <w:highlight w:val="white"/>
          <w:lang w:eastAsia="zh-CN"/>
        </w:rPr>
        <w:t xml:space="preserve">раховуючи, що перевірку </w:t>
      </w:r>
      <w:r>
        <w:rPr>
          <w:rFonts w:ascii="Times New Roman" w:hAnsi="Times New Roman"/>
          <w:sz w:val="28"/>
          <w:szCs w:val="28"/>
          <w:highlight w:val="white"/>
          <w:lang w:eastAsia="zh-CN"/>
        </w:rPr>
        <w:t>зазначених</w:t>
      </w:r>
      <w:r w:rsidRPr="006147F8">
        <w:rPr>
          <w:rFonts w:ascii="Times New Roman" w:hAnsi="Times New Roman"/>
          <w:sz w:val="28"/>
          <w:szCs w:val="28"/>
          <w:highlight w:val="white"/>
          <w:lang w:eastAsia="zh-CN"/>
        </w:rPr>
        <w:t xml:space="preserve"> обставин здійснюють правоохоронні органи в порядку, передбаченому К</w:t>
      </w:r>
      <w:r w:rsidR="0091247A">
        <w:rPr>
          <w:rFonts w:ascii="Times New Roman" w:hAnsi="Times New Roman"/>
          <w:sz w:val="28"/>
          <w:szCs w:val="28"/>
          <w:highlight w:val="white"/>
          <w:lang w:eastAsia="zh-CN"/>
        </w:rPr>
        <w:t>ПК</w:t>
      </w:r>
      <w:r>
        <w:rPr>
          <w:rFonts w:ascii="Times New Roman" w:hAnsi="Times New Roman"/>
          <w:sz w:val="28"/>
          <w:szCs w:val="28"/>
          <w:highlight w:val="white"/>
          <w:lang w:eastAsia="zh-CN"/>
        </w:rPr>
        <w:t xml:space="preserve"> </w:t>
      </w:r>
      <w:r w:rsidRPr="006147F8">
        <w:rPr>
          <w:rFonts w:ascii="Times New Roman" w:hAnsi="Times New Roman"/>
          <w:sz w:val="28"/>
          <w:szCs w:val="28"/>
          <w:highlight w:val="white"/>
          <w:lang w:eastAsia="zh-CN"/>
        </w:rPr>
        <w:t>України,</w:t>
      </w:r>
      <w:r w:rsidRPr="006147F8">
        <w:rPr>
          <w:rFonts w:ascii="Times New Roman" w:hAnsi="Times New Roman"/>
          <w:sz w:val="28"/>
          <w:szCs w:val="28"/>
          <w:lang w:eastAsia="zh-CN"/>
        </w:rPr>
        <w:t xml:space="preserve"> </w:t>
      </w:r>
      <w:r>
        <w:rPr>
          <w:rFonts w:ascii="Times New Roman" w:hAnsi="Times New Roman"/>
          <w:iCs/>
          <w:sz w:val="28"/>
          <w:szCs w:val="28"/>
          <w:lang w:eastAsia="zh-CN" w:bidi="en-US"/>
        </w:rPr>
        <w:t>Вища рада правосуддя дійшла висновку про</w:t>
      </w:r>
      <w:r w:rsidRPr="009C7150">
        <w:rPr>
          <w:rFonts w:ascii="Times New Roman" w:hAnsi="Times New Roman"/>
          <w:iCs/>
          <w:sz w:val="28"/>
          <w:szCs w:val="28"/>
          <w:lang w:eastAsia="zh-CN" w:bidi="en-US"/>
        </w:rPr>
        <w:t xml:space="preserve"> наявні</w:t>
      </w:r>
      <w:r>
        <w:rPr>
          <w:rFonts w:ascii="Times New Roman" w:hAnsi="Times New Roman"/>
          <w:iCs/>
          <w:sz w:val="28"/>
          <w:szCs w:val="28"/>
          <w:lang w:eastAsia="zh-CN" w:bidi="en-US"/>
        </w:rPr>
        <w:t>сть</w:t>
      </w:r>
      <w:r w:rsidRPr="009C7150">
        <w:rPr>
          <w:rFonts w:ascii="Times New Roman" w:hAnsi="Times New Roman"/>
          <w:iCs/>
          <w:sz w:val="28"/>
          <w:szCs w:val="28"/>
          <w:lang w:eastAsia="zh-CN" w:bidi="en-US"/>
        </w:rPr>
        <w:t xml:space="preserve"> підстав для вжиття заходів забезпечення незалежності суддів та авторитету правосуддя, визначених статтею 73 Закону України «Про В</w:t>
      </w:r>
      <w:r>
        <w:rPr>
          <w:rFonts w:ascii="Times New Roman" w:hAnsi="Times New Roman"/>
          <w:iCs/>
          <w:sz w:val="28"/>
          <w:szCs w:val="28"/>
          <w:lang w:eastAsia="zh-CN" w:bidi="en-US"/>
        </w:rPr>
        <w:t>ищу раду правосуддя».</w:t>
      </w:r>
    </w:p>
    <w:p w:rsidR="00402717" w:rsidRPr="002D1784" w:rsidRDefault="00402717" w:rsidP="00EB46F0">
      <w:pPr>
        <w:tabs>
          <w:tab w:val="left" w:pos="8931"/>
        </w:tabs>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402717" w:rsidRPr="002D1784" w:rsidRDefault="00402717" w:rsidP="00EB46F0">
      <w:pPr>
        <w:tabs>
          <w:tab w:val="left" w:pos="8931"/>
        </w:tabs>
        <w:spacing w:after="0" w:line="240" w:lineRule="auto"/>
        <w:ind w:firstLine="567"/>
        <w:contextualSpacing/>
        <w:jc w:val="both"/>
        <w:rPr>
          <w:rFonts w:ascii="Times New Roman" w:hAnsi="Times New Roman"/>
          <w:sz w:val="28"/>
          <w:szCs w:val="28"/>
        </w:rPr>
      </w:pPr>
    </w:p>
    <w:p w:rsidR="00402717" w:rsidRDefault="00402717" w:rsidP="00EB46F0">
      <w:pPr>
        <w:tabs>
          <w:tab w:val="left" w:pos="8931"/>
        </w:tabs>
        <w:spacing w:after="0" w:line="240" w:lineRule="auto"/>
        <w:ind w:firstLine="567"/>
        <w:contextualSpacing/>
        <w:jc w:val="center"/>
        <w:rPr>
          <w:rFonts w:ascii="Times New Roman" w:hAnsi="Times New Roman"/>
          <w:b/>
          <w:bCs/>
          <w:sz w:val="28"/>
          <w:szCs w:val="28"/>
        </w:rPr>
      </w:pPr>
      <w:r w:rsidRPr="002D1784">
        <w:rPr>
          <w:rFonts w:ascii="Times New Roman" w:hAnsi="Times New Roman"/>
          <w:b/>
          <w:bCs/>
          <w:sz w:val="28"/>
          <w:szCs w:val="28"/>
        </w:rPr>
        <w:t>вирішила:</w:t>
      </w:r>
    </w:p>
    <w:p w:rsidR="00B23AA5" w:rsidRDefault="00B23AA5" w:rsidP="00EB46F0">
      <w:pPr>
        <w:tabs>
          <w:tab w:val="left" w:pos="8931"/>
        </w:tabs>
        <w:spacing w:after="0" w:line="240" w:lineRule="auto"/>
        <w:ind w:firstLine="567"/>
        <w:contextualSpacing/>
        <w:jc w:val="center"/>
        <w:rPr>
          <w:rFonts w:ascii="Times New Roman" w:hAnsi="Times New Roman"/>
          <w:b/>
          <w:bCs/>
          <w:sz w:val="28"/>
          <w:szCs w:val="28"/>
        </w:rPr>
      </w:pPr>
    </w:p>
    <w:p w:rsidR="00B23AA5" w:rsidRDefault="00B23AA5" w:rsidP="00EB46F0">
      <w:pPr>
        <w:shd w:val="clear" w:color="auto" w:fill="FFFFFF"/>
        <w:spacing w:after="0" w:line="240" w:lineRule="auto"/>
        <w:contextualSpacing/>
        <w:jc w:val="both"/>
        <w:rPr>
          <w:rFonts w:ascii="Times New Roman" w:hAnsi="Times New Roman"/>
          <w:sz w:val="28"/>
          <w:szCs w:val="28"/>
        </w:rPr>
      </w:pPr>
      <w:r w:rsidRPr="00054625">
        <w:rPr>
          <w:rFonts w:ascii="Times New Roman" w:hAnsi="Times New Roman"/>
          <w:bCs/>
          <w:sz w:val="28"/>
          <w:szCs w:val="28"/>
        </w:rPr>
        <w:t xml:space="preserve">звернутися до Офісу Генерального прокурора щодо надання інформації про </w:t>
      </w:r>
      <w:r w:rsidRPr="00797163">
        <w:rPr>
          <w:rFonts w:ascii="Times New Roman" w:hAnsi="Times New Roman"/>
          <w:bCs/>
          <w:sz w:val="28"/>
          <w:szCs w:val="28"/>
        </w:rPr>
        <w:t>розкриття та розслідування кримінального правопорушення у кримінальному провадженні, внесеному 30 травня 2024 року</w:t>
      </w:r>
      <w:r>
        <w:rPr>
          <w:rFonts w:ascii="Times New Roman" w:hAnsi="Times New Roman"/>
          <w:bCs/>
          <w:sz w:val="28"/>
          <w:szCs w:val="28"/>
        </w:rPr>
        <w:t xml:space="preserve"> </w:t>
      </w:r>
      <w:r w:rsidRPr="00797163">
        <w:rPr>
          <w:rFonts w:ascii="Times New Roman" w:hAnsi="Times New Roman"/>
          <w:bCs/>
          <w:sz w:val="28"/>
          <w:szCs w:val="28"/>
        </w:rPr>
        <w:t>до Єдиного реєстру досудових розслідувань за</w:t>
      </w:r>
      <w:r w:rsidRPr="00797163">
        <w:rPr>
          <w:rFonts w:ascii="Times New Roman" w:hAnsi="Times New Roman"/>
          <w:sz w:val="28"/>
          <w:szCs w:val="28"/>
        </w:rPr>
        <w:t xml:space="preserve"> </w:t>
      </w:r>
      <w:r w:rsidRPr="00797163">
        <w:rPr>
          <w:rFonts w:ascii="Times New Roman" w:hAnsi="Times New Roman"/>
          <w:color w:val="000000"/>
          <w:sz w:val="28"/>
          <w:szCs w:val="28"/>
          <w:lang w:bidi="uk-UA"/>
        </w:rPr>
        <w:t xml:space="preserve">№ </w:t>
      </w:r>
      <w:r w:rsidR="00690242">
        <w:rPr>
          <w:rFonts w:ascii="Times New Roman" w:hAnsi="Times New Roman"/>
          <w:sz w:val="28"/>
          <w:szCs w:val="28"/>
        </w:rPr>
        <w:t>____</w:t>
      </w:r>
      <w:bookmarkStart w:id="0" w:name="_GoBack"/>
      <w:bookmarkEnd w:id="0"/>
      <w:r w:rsidRPr="00797163">
        <w:rPr>
          <w:rFonts w:ascii="Times New Roman" w:hAnsi="Times New Roman"/>
          <w:sz w:val="28"/>
          <w:szCs w:val="28"/>
        </w:rPr>
        <w:t xml:space="preserve"> за частиною першою статті 376 Кримінального кодексу України </w:t>
      </w:r>
      <w:r w:rsidRPr="00797163">
        <w:rPr>
          <w:rFonts w:ascii="Times New Roman" w:hAnsi="Times New Roman"/>
          <w:bCs/>
          <w:sz w:val="28"/>
          <w:szCs w:val="28"/>
        </w:rPr>
        <w:t xml:space="preserve">за фактами, повідомленими суддею </w:t>
      </w:r>
      <w:r w:rsidRPr="00797163">
        <w:rPr>
          <w:rFonts w:ascii="Times New Roman" w:hAnsi="Times New Roman"/>
          <w:sz w:val="28"/>
          <w:szCs w:val="28"/>
        </w:rPr>
        <w:t>Комінтернівського районного суду міста Харкова Зелінською Іриною Вікторівною.</w:t>
      </w:r>
    </w:p>
    <w:p w:rsidR="002475CB" w:rsidRDefault="002475CB" w:rsidP="00EB46F0">
      <w:pPr>
        <w:shd w:val="clear" w:color="auto" w:fill="FFFFFF"/>
        <w:spacing w:after="0" w:line="240" w:lineRule="auto"/>
        <w:contextualSpacing/>
        <w:jc w:val="both"/>
        <w:rPr>
          <w:rFonts w:ascii="Times New Roman" w:hAnsi="Times New Roman"/>
          <w:sz w:val="28"/>
          <w:szCs w:val="28"/>
        </w:rPr>
      </w:pPr>
    </w:p>
    <w:p w:rsidR="00EB46F0" w:rsidRPr="002D1784" w:rsidRDefault="00EB46F0" w:rsidP="00EB46F0">
      <w:pPr>
        <w:tabs>
          <w:tab w:val="left" w:pos="8931"/>
        </w:tabs>
        <w:spacing w:after="0" w:line="240" w:lineRule="auto"/>
        <w:ind w:firstLine="567"/>
        <w:contextualSpacing/>
        <w:jc w:val="center"/>
        <w:rPr>
          <w:rFonts w:ascii="Times New Roman" w:hAnsi="Times New Roman"/>
          <w:b/>
          <w:bCs/>
          <w:sz w:val="28"/>
          <w:szCs w:val="28"/>
        </w:rPr>
      </w:pPr>
    </w:p>
    <w:p w:rsidR="00B23AA5" w:rsidRDefault="00402717" w:rsidP="00EB46F0">
      <w:pPr>
        <w:tabs>
          <w:tab w:val="left" w:pos="8931"/>
        </w:tabs>
        <w:spacing w:after="0" w:line="240" w:lineRule="auto"/>
        <w:contextualSpacing/>
        <w:jc w:val="both"/>
      </w:pPr>
      <w:r w:rsidRPr="002D1784">
        <w:rPr>
          <w:rFonts w:ascii="Times New Roman" w:hAnsi="Times New Roman"/>
          <w:b/>
          <w:sz w:val="28"/>
          <w:szCs w:val="28"/>
        </w:rPr>
        <w:t>Голова Вищої ради правосуддя                                                  Григорій УСИК</w:t>
      </w:r>
    </w:p>
    <w:sectPr w:rsidR="00B23AA5" w:rsidSect="00F172FD">
      <w:headerReference w:type="default" r:id="rId7"/>
      <w:pgSz w:w="11906" w:h="16838"/>
      <w:pgMar w:top="1134" w:right="567" w:bottom="851"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087" w:rsidRDefault="00CF1052">
      <w:pPr>
        <w:spacing w:after="0" w:line="240" w:lineRule="auto"/>
      </w:pPr>
      <w:r>
        <w:separator/>
      </w:r>
    </w:p>
  </w:endnote>
  <w:endnote w:type="continuationSeparator" w:id="0">
    <w:p w:rsidR="00335087" w:rsidRDefault="00CF10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087" w:rsidRDefault="00CF1052">
      <w:pPr>
        <w:spacing w:after="0" w:line="240" w:lineRule="auto"/>
      </w:pPr>
      <w:r>
        <w:separator/>
      </w:r>
    </w:p>
  </w:footnote>
  <w:footnote w:type="continuationSeparator" w:id="0">
    <w:p w:rsidR="00335087" w:rsidRDefault="00CF10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A58" w:rsidRPr="00FB44CB" w:rsidRDefault="009B5DA4">
    <w:pPr>
      <w:pStyle w:val="a5"/>
      <w:jc w:val="center"/>
      <w:rPr>
        <w:rFonts w:ascii="Times New Roman" w:hAnsi="Times New Roman"/>
        <w:sz w:val="24"/>
        <w:szCs w:val="24"/>
      </w:rPr>
    </w:pPr>
    <w:r w:rsidRPr="00FB44CB">
      <w:rPr>
        <w:rFonts w:ascii="Times New Roman" w:hAnsi="Times New Roman"/>
        <w:sz w:val="24"/>
        <w:szCs w:val="24"/>
      </w:rPr>
      <w:fldChar w:fldCharType="begin"/>
    </w:r>
    <w:r w:rsidR="00CF1052"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D46218" w:rsidRPr="00D46218">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402717"/>
    <w:rsid w:val="00096A1C"/>
    <w:rsid w:val="000F7029"/>
    <w:rsid w:val="00124EAF"/>
    <w:rsid w:val="00204EF0"/>
    <w:rsid w:val="002475CB"/>
    <w:rsid w:val="00335087"/>
    <w:rsid w:val="00384CD8"/>
    <w:rsid w:val="00394F25"/>
    <w:rsid w:val="00397F8B"/>
    <w:rsid w:val="00402717"/>
    <w:rsid w:val="00470630"/>
    <w:rsid w:val="004733D8"/>
    <w:rsid w:val="00690242"/>
    <w:rsid w:val="00690D43"/>
    <w:rsid w:val="006A443C"/>
    <w:rsid w:val="007101BE"/>
    <w:rsid w:val="0078761F"/>
    <w:rsid w:val="007E025E"/>
    <w:rsid w:val="00807969"/>
    <w:rsid w:val="0091247A"/>
    <w:rsid w:val="009B5DA4"/>
    <w:rsid w:val="009D2BC7"/>
    <w:rsid w:val="00A071B4"/>
    <w:rsid w:val="00B23AA5"/>
    <w:rsid w:val="00BE5CF4"/>
    <w:rsid w:val="00C40397"/>
    <w:rsid w:val="00CF1052"/>
    <w:rsid w:val="00D46218"/>
    <w:rsid w:val="00E40244"/>
    <w:rsid w:val="00E84803"/>
    <w:rsid w:val="00EB46F0"/>
    <w:rsid w:val="00F81F2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717"/>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402717"/>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402717"/>
    <w:pPr>
      <w:tabs>
        <w:tab w:val="center" w:pos="4677"/>
        <w:tab w:val="right" w:pos="9355"/>
      </w:tabs>
      <w:spacing w:after="0" w:line="240" w:lineRule="auto"/>
    </w:pPr>
    <w:rPr>
      <w:sz w:val="20"/>
      <w:szCs w:val="20"/>
    </w:rPr>
  </w:style>
  <w:style w:type="character" w:customStyle="1" w:styleId="a6">
    <w:name w:val="Верхний колонтитул Знак"/>
    <w:basedOn w:val="a0"/>
    <w:link w:val="a5"/>
    <w:uiPriority w:val="99"/>
    <w:rsid w:val="00402717"/>
    <w:rPr>
      <w:rFonts w:ascii="Calibri" w:eastAsia="Times New Roman" w:hAnsi="Calibri" w:cs="Times New Roman"/>
      <w:sz w:val="20"/>
      <w:szCs w:val="20"/>
      <w:lang w:eastAsia="uk-UA"/>
    </w:rPr>
  </w:style>
  <w:style w:type="character" w:customStyle="1" w:styleId="a4">
    <w:name w:val="Без интервала Знак"/>
    <w:link w:val="a3"/>
    <w:locked/>
    <w:rsid w:val="00402717"/>
    <w:rPr>
      <w:rFonts w:ascii="Calibri" w:eastAsia="Times New Roman" w:hAnsi="Calibri" w:cs="Times New Roman"/>
      <w:lang w:eastAsia="uk-UA"/>
    </w:rPr>
  </w:style>
  <w:style w:type="character" w:customStyle="1" w:styleId="FontStyle20">
    <w:name w:val="Font Style20"/>
    <w:uiPriority w:val="99"/>
    <w:rsid w:val="00402717"/>
    <w:rPr>
      <w:rFonts w:ascii="Times New Roman" w:hAnsi="Times New Roman" w:cs="Times New Roman" w:hint="default"/>
      <w:b/>
      <w:bCs/>
      <w:sz w:val="26"/>
      <w:szCs w:val="26"/>
    </w:rPr>
  </w:style>
  <w:style w:type="paragraph" w:customStyle="1" w:styleId="Style9">
    <w:name w:val="Style9"/>
    <w:basedOn w:val="a"/>
    <w:uiPriority w:val="99"/>
    <w:rsid w:val="00402717"/>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24">
    <w:name w:val="Font Style24"/>
    <w:uiPriority w:val="99"/>
    <w:rsid w:val="00402717"/>
    <w:rPr>
      <w:rFonts w:ascii="Times New Roman" w:hAnsi="Times New Roman" w:cs="Times New Roman" w:hint="default"/>
      <w:sz w:val="26"/>
      <w:szCs w:val="26"/>
    </w:rPr>
  </w:style>
  <w:style w:type="paragraph" w:customStyle="1" w:styleId="rtejustify">
    <w:name w:val="rtejustify"/>
    <w:basedOn w:val="a"/>
    <w:rsid w:val="00402717"/>
    <w:pPr>
      <w:spacing w:before="100" w:beforeAutospacing="1" w:after="100" w:afterAutospacing="1" w:line="240" w:lineRule="auto"/>
    </w:pPr>
    <w:rPr>
      <w:rFonts w:ascii="Times New Roman" w:hAnsi="Times New Roman"/>
      <w:sz w:val="24"/>
      <w:szCs w:val="24"/>
    </w:rPr>
  </w:style>
  <w:style w:type="character" w:customStyle="1" w:styleId="2">
    <w:name w:val="Основной текст (2)_"/>
    <w:link w:val="20"/>
    <w:locked/>
    <w:rsid w:val="00B23AA5"/>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23AA5"/>
    <w:pPr>
      <w:widowControl w:val="0"/>
      <w:shd w:val="clear" w:color="auto" w:fill="FFFFFF"/>
      <w:spacing w:before="360" w:after="360" w:line="0" w:lineRule="atLeast"/>
      <w:jc w:val="both"/>
    </w:pPr>
    <w:rPr>
      <w:rFonts w:ascii="Times New Roman" w:hAnsi="Times New Roman" w:cstheme="minorBidi"/>
      <w:sz w:val="28"/>
      <w:szCs w:val="28"/>
      <w:lang w:eastAsia="en-US"/>
    </w:rPr>
  </w:style>
  <w:style w:type="paragraph" w:styleId="a7">
    <w:name w:val="Balloon Text"/>
    <w:basedOn w:val="a"/>
    <w:link w:val="a8"/>
    <w:uiPriority w:val="99"/>
    <w:semiHidden/>
    <w:unhideWhenUsed/>
    <w:rsid w:val="00A071B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71B4"/>
    <w:rPr>
      <w:rFonts w:ascii="Segoe UI" w:eastAsia="Times New Roman"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8156</Words>
  <Characters>4649</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Лариса Бардаченко (VRU-GAMEMAX2-03 - l.bardachenko)</cp:lastModifiedBy>
  <cp:revision>3</cp:revision>
  <cp:lastPrinted>2024-08-05T08:34:00Z</cp:lastPrinted>
  <dcterms:created xsi:type="dcterms:W3CDTF">2024-08-12T07:09:00Z</dcterms:created>
  <dcterms:modified xsi:type="dcterms:W3CDTF">2024-08-12T07:43:00Z</dcterms:modified>
</cp:coreProperties>
</file>