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692C" w:rsidRDefault="0083692C" w:rsidP="008732C5">
      <w:pPr>
        <w:spacing w:after="200" w:line="276" w:lineRule="auto"/>
        <w:ind w:left="5954"/>
        <w:contextualSpacing/>
        <w:jc w:val="center"/>
        <w:rPr>
          <w:rFonts w:ascii="Times New Roman" w:eastAsia="Calibri" w:hAnsi="Times New Roman"/>
          <w:color w:val="000000"/>
          <w:sz w:val="28"/>
          <w:szCs w:val="28"/>
        </w:rPr>
      </w:pPr>
    </w:p>
    <w:p w:rsidR="008732C5" w:rsidRPr="008B5F81" w:rsidRDefault="008732C5" w:rsidP="008732C5">
      <w:pPr>
        <w:spacing w:after="200" w:line="276" w:lineRule="auto"/>
        <w:ind w:left="5954"/>
        <w:contextualSpacing/>
        <w:jc w:val="center"/>
        <w:rPr>
          <w:rFonts w:ascii="Times New Roman" w:eastAsia="Calibri" w:hAnsi="Times New Roman"/>
          <w:color w:val="000000"/>
          <w:sz w:val="28"/>
          <w:szCs w:val="28"/>
        </w:rPr>
      </w:pPr>
      <w:r w:rsidRPr="008B5F81">
        <w:rPr>
          <w:rFonts w:eastAsia="Calibri"/>
          <w:noProof/>
          <w:sz w:val="24"/>
        </w:rPr>
        <w:drawing>
          <wp:anchor distT="0" distB="0" distL="114300" distR="114300" simplePos="0" relativeHeight="251659264" behindDoc="0" locked="0" layoutInCell="1" allowOverlap="1" wp14:anchorId="0DC15B3D" wp14:editId="4DD5DEFE">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8732C5" w:rsidRPr="008B5F81" w:rsidRDefault="008732C5" w:rsidP="008732C5">
      <w:pPr>
        <w:spacing w:after="0" w:line="240" w:lineRule="auto"/>
        <w:jc w:val="center"/>
        <w:rPr>
          <w:rFonts w:ascii="Times New Roman" w:eastAsia="Calibri" w:hAnsi="Times New Roman"/>
          <w:sz w:val="28"/>
        </w:rPr>
      </w:pPr>
    </w:p>
    <w:p w:rsidR="008732C5" w:rsidRPr="008B5F81" w:rsidRDefault="008732C5" w:rsidP="008732C5">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8732C5" w:rsidRPr="008B5F81" w:rsidRDefault="008732C5" w:rsidP="008732C5">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8732C5" w:rsidRPr="008B5F81" w:rsidRDefault="008732C5" w:rsidP="008732C5">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8732C5" w:rsidRPr="008B5F81" w:rsidTr="00D80DFC">
        <w:trPr>
          <w:trHeight w:val="188"/>
        </w:trPr>
        <w:tc>
          <w:tcPr>
            <w:tcW w:w="3098" w:type="dxa"/>
          </w:tcPr>
          <w:p w:rsidR="008732C5" w:rsidRPr="00C120A8" w:rsidRDefault="00DC5CF6" w:rsidP="00D83628">
            <w:pPr>
              <w:spacing w:after="0" w:line="240" w:lineRule="auto"/>
              <w:ind w:left="-110"/>
              <w:jc w:val="both"/>
              <w:rPr>
                <w:rFonts w:ascii="Times New Roman" w:hAnsi="Times New Roman"/>
                <w:b/>
                <w:sz w:val="28"/>
                <w:szCs w:val="28"/>
              </w:rPr>
            </w:pPr>
            <w:r>
              <w:rPr>
                <w:rFonts w:ascii="Times New Roman" w:hAnsi="Times New Roman"/>
                <w:b/>
                <w:sz w:val="28"/>
                <w:szCs w:val="28"/>
              </w:rPr>
              <w:t>8 серпня</w:t>
            </w:r>
            <w:r w:rsidR="007C4E47">
              <w:rPr>
                <w:rFonts w:ascii="Times New Roman" w:hAnsi="Times New Roman"/>
                <w:b/>
                <w:sz w:val="28"/>
                <w:szCs w:val="28"/>
              </w:rPr>
              <w:t xml:space="preserve"> </w:t>
            </w:r>
            <w:r w:rsidR="008732C5" w:rsidRPr="00C120A8">
              <w:rPr>
                <w:rFonts w:ascii="Times New Roman" w:hAnsi="Times New Roman"/>
                <w:b/>
                <w:sz w:val="28"/>
                <w:szCs w:val="28"/>
              </w:rPr>
              <w:t xml:space="preserve">2024 року </w:t>
            </w:r>
          </w:p>
        </w:tc>
        <w:tc>
          <w:tcPr>
            <w:tcW w:w="3309" w:type="dxa"/>
          </w:tcPr>
          <w:p w:rsidR="008732C5" w:rsidRPr="008B5F81" w:rsidRDefault="008732C5" w:rsidP="00D80DFC">
            <w:pPr>
              <w:spacing w:after="0" w:line="240" w:lineRule="auto"/>
              <w:jc w:val="center"/>
              <w:rPr>
                <w:rFonts w:ascii="Book Antiqua" w:eastAsia="Calibri" w:hAnsi="Book Antiqua"/>
                <w:noProof/>
                <w:color w:val="002060"/>
                <w:sz w:val="20"/>
                <w:szCs w:val="20"/>
                <w:lang w:eastAsia="en-US"/>
              </w:rPr>
            </w:pPr>
            <w:r w:rsidRPr="008B5F81">
              <w:rPr>
                <w:rFonts w:ascii="Book Antiqua" w:eastAsia="Calibri" w:hAnsi="Book Antiqua"/>
                <w:color w:val="002060"/>
                <w:sz w:val="20"/>
                <w:szCs w:val="20"/>
                <w:lang w:eastAsia="en-US"/>
              </w:rPr>
              <w:t>Київ</w:t>
            </w:r>
          </w:p>
        </w:tc>
        <w:tc>
          <w:tcPr>
            <w:tcW w:w="3624" w:type="dxa"/>
          </w:tcPr>
          <w:p w:rsidR="008732C5" w:rsidRPr="008B5F81" w:rsidRDefault="0083692C" w:rsidP="00FD0129">
            <w:pPr>
              <w:spacing w:after="0" w:line="240" w:lineRule="auto"/>
              <w:jc w:val="center"/>
              <w:rPr>
                <w:rFonts w:ascii="Times New Roman" w:eastAsia="Calibri" w:hAnsi="Times New Roman"/>
                <w:noProof/>
                <w:color w:val="002060"/>
                <w:sz w:val="28"/>
                <w:szCs w:val="28"/>
                <w:lang w:val="ru-RU" w:eastAsia="en-US"/>
              </w:rPr>
            </w:pPr>
            <w:r>
              <w:rPr>
                <w:rFonts w:ascii="Times New Roman" w:eastAsia="Calibri" w:hAnsi="Times New Roman"/>
                <w:b/>
                <w:sz w:val="28"/>
                <w:lang w:eastAsia="en-US"/>
              </w:rPr>
              <w:t xml:space="preserve">    </w:t>
            </w:r>
            <w:r w:rsidR="008732C5" w:rsidRPr="00C120A8">
              <w:rPr>
                <w:rFonts w:ascii="Times New Roman" w:eastAsia="Calibri" w:hAnsi="Times New Roman"/>
                <w:b/>
                <w:sz w:val="28"/>
                <w:lang w:eastAsia="en-US"/>
              </w:rPr>
              <w:t>№</w:t>
            </w:r>
            <w:r w:rsidR="00FD0129">
              <w:rPr>
                <w:rFonts w:ascii="Times New Roman" w:eastAsia="Calibri" w:hAnsi="Times New Roman"/>
                <w:b/>
                <w:sz w:val="28"/>
                <w:lang w:eastAsia="en-US"/>
              </w:rPr>
              <w:t xml:space="preserve"> 2419</w:t>
            </w:r>
            <w:r w:rsidR="008732C5" w:rsidRPr="00C120A8">
              <w:rPr>
                <w:rFonts w:ascii="Times New Roman" w:hAnsi="Times New Roman"/>
                <w:b/>
                <w:sz w:val="28"/>
                <w:szCs w:val="28"/>
              </w:rPr>
              <w:t>/0/15-24</w:t>
            </w:r>
          </w:p>
        </w:tc>
      </w:tr>
    </w:tbl>
    <w:p w:rsidR="008C5615" w:rsidRDefault="008C5615" w:rsidP="008732C5">
      <w:pPr>
        <w:spacing w:after="0" w:line="240" w:lineRule="auto"/>
        <w:ind w:right="5812"/>
        <w:jc w:val="both"/>
        <w:rPr>
          <w:rFonts w:ascii="Times New Roman" w:hAnsi="Times New Roman"/>
          <w:b/>
          <w:color w:val="000000"/>
          <w:sz w:val="24"/>
          <w:szCs w:val="24"/>
        </w:rPr>
      </w:pPr>
    </w:p>
    <w:p w:rsidR="00760CA4" w:rsidRDefault="00B93131" w:rsidP="00DC5CF6">
      <w:pPr>
        <w:tabs>
          <w:tab w:val="left" w:pos="3402"/>
        </w:tabs>
        <w:spacing w:after="0" w:line="240" w:lineRule="auto"/>
        <w:ind w:right="5812"/>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proofErr w:type="spellStart"/>
      <w:r w:rsidR="00DC5CF6">
        <w:rPr>
          <w:rFonts w:ascii="Times New Roman" w:hAnsi="Times New Roman"/>
          <w:b/>
          <w:color w:val="000000"/>
          <w:sz w:val="24"/>
          <w:szCs w:val="24"/>
        </w:rPr>
        <w:t>Євдокімової</w:t>
      </w:r>
      <w:proofErr w:type="spellEnd"/>
      <w:r w:rsidR="00DC5CF6">
        <w:rPr>
          <w:rFonts w:ascii="Times New Roman" w:hAnsi="Times New Roman"/>
          <w:b/>
          <w:color w:val="000000"/>
          <w:sz w:val="24"/>
          <w:szCs w:val="24"/>
        </w:rPr>
        <w:t xml:space="preserve"> О.П</w:t>
      </w:r>
      <w:r w:rsidR="00D353F0">
        <w:rPr>
          <w:rFonts w:ascii="Times New Roman" w:hAnsi="Times New Roman"/>
          <w:b/>
          <w:color w:val="000000"/>
          <w:sz w:val="24"/>
          <w:szCs w:val="24"/>
        </w:rPr>
        <w:t>.</w:t>
      </w:r>
      <w:r w:rsidR="007C4E47" w:rsidRPr="007C4E47">
        <w:rPr>
          <w:rFonts w:ascii="Times New Roman" w:hAnsi="Times New Roman"/>
          <w:b/>
          <w:color w:val="000000"/>
          <w:sz w:val="24"/>
          <w:szCs w:val="24"/>
        </w:rPr>
        <w:t xml:space="preserve"> </w:t>
      </w:r>
      <w:r w:rsidR="00FA7B07">
        <w:rPr>
          <w:rFonts w:ascii="Times New Roman" w:hAnsi="Times New Roman"/>
          <w:b/>
          <w:color w:val="000000"/>
          <w:sz w:val="24"/>
          <w:szCs w:val="24"/>
        </w:rPr>
        <w:t xml:space="preserve">                </w:t>
      </w:r>
      <w:r w:rsidR="007C4E47" w:rsidRPr="007C4E47">
        <w:rPr>
          <w:rFonts w:ascii="Times New Roman" w:hAnsi="Times New Roman"/>
          <w:b/>
          <w:color w:val="000000"/>
          <w:sz w:val="24"/>
          <w:szCs w:val="24"/>
        </w:rPr>
        <w:t xml:space="preserve">з посади судді </w:t>
      </w:r>
      <w:proofErr w:type="spellStart"/>
      <w:r w:rsidR="00DC5CF6" w:rsidRPr="00DC5CF6">
        <w:rPr>
          <w:rFonts w:ascii="Times New Roman" w:hAnsi="Times New Roman"/>
          <w:b/>
          <w:color w:val="000000"/>
          <w:sz w:val="24"/>
          <w:szCs w:val="24"/>
        </w:rPr>
        <w:t>Шосткинського</w:t>
      </w:r>
      <w:proofErr w:type="spellEnd"/>
      <w:r w:rsidR="00DC5CF6" w:rsidRPr="00DC5CF6">
        <w:rPr>
          <w:rFonts w:ascii="Times New Roman" w:hAnsi="Times New Roman"/>
          <w:b/>
          <w:color w:val="000000"/>
          <w:sz w:val="24"/>
          <w:szCs w:val="24"/>
        </w:rPr>
        <w:t xml:space="preserve"> міськрайонного суду Сумської області</w:t>
      </w:r>
      <w:r w:rsidR="00DC5CF6">
        <w:rPr>
          <w:rFonts w:ascii="Times New Roman" w:hAnsi="Times New Roman"/>
          <w:b/>
          <w:color w:val="000000"/>
          <w:sz w:val="24"/>
          <w:szCs w:val="24"/>
        </w:rPr>
        <w:t xml:space="preserve"> </w:t>
      </w:r>
      <w:r w:rsidRPr="00B93131">
        <w:rPr>
          <w:rFonts w:ascii="Times New Roman" w:hAnsi="Times New Roman"/>
          <w:b/>
          <w:color w:val="000000"/>
          <w:sz w:val="24"/>
          <w:szCs w:val="24"/>
        </w:rPr>
        <w:t>у зв’язку з поданням заяви про відставку</w:t>
      </w:r>
    </w:p>
    <w:p w:rsidR="00B93131" w:rsidRDefault="00B93131" w:rsidP="00B93131">
      <w:pPr>
        <w:spacing w:after="0" w:line="240" w:lineRule="auto"/>
        <w:ind w:right="5954"/>
        <w:jc w:val="both"/>
        <w:rPr>
          <w:rFonts w:ascii="Times New Roman" w:hAnsi="Times New Roman"/>
          <w:sz w:val="28"/>
          <w:szCs w:val="28"/>
        </w:rPr>
      </w:pPr>
    </w:p>
    <w:p w:rsidR="00B93131" w:rsidRPr="00084419" w:rsidRDefault="00B93131" w:rsidP="00084419">
      <w:pPr>
        <w:spacing w:after="0" w:line="276" w:lineRule="auto"/>
        <w:ind w:firstLine="567"/>
        <w:jc w:val="both"/>
        <w:rPr>
          <w:rFonts w:ascii="Times New Roman" w:hAnsi="Times New Roman"/>
          <w:sz w:val="28"/>
          <w:szCs w:val="28"/>
        </w:rPr>
      </w:pPr>
      <w:r w:rsidRPr="00084419">
        <w:rPr>
          <w:rFonts w:ascii="Times New Roman" w:hAnsi="Times New Roman"/>
          <w:sz w:val="28"/>
          <w:szCs w:val="28"/>
        </w:rPr>
        <w:t xml:space="preserve">Вища рада правосуддя, розглянувши заяву та додані до неї документи про звільнення </w:t>
      </w:r>
      <w:proofErr w:type="spellStart"/>
      <w:r w:rsidR="00DC5CF6" w:rsidRPr="00084419">
        <w:rPr>
          <w:rFonts w:ascii="Times New Roman" w:hAnsi="Times New Roman"/>
          <w:sz w:val="28"/>
          <w:szCs w:val="28"/>
        </w:rPr>
        <w:t>Євдокімової</w:t>
      </w:r>
      <w:proofErr w:type="spellEnd"/>
      <w:r w:rsidR="00DC5CF6" w:rsidRPr="00084419">
        <w:rPr>
          <w:rFonts w:ascii="Times New Roman" w:hAnsi="Times New Roman"/>
          <w:sz w:val="28"/>
          <w:szCs w:val="28"/>
        </w:rPr>
        <w:t xml:space="preserve"> Олени Павлівни з посади судді </w:t>
      </w:r>
      <w:proofErr w:type="spellStart"/>
      <w:r w:rsidR="00DC5CF6" w:rsidRPr="00084419">
        <w:rPr>
          <w:rFonts w:ascii="Times New Roman" w:hAnsi="Times New Roman"/>
          <w:sz w:val="28"/>
          <w:szCs w:val="28"/>
        </w:rPr>
        <w:t>Шосткинського</w:t>
      </w:r>
      <w:proofErr w:type="spellEnd"/>
      <w:r w:rsidR="00DC5CF6" w:rsidRPr="00084419">
        <w:rPr>
          <w:rFonts w:ascii="Times New Roman" w:hAnsi="Times New Roman"/>
          <w:sz w:val="28"/>
          <w:szCs w:val="28"/>
        </w:rPr>
        <w:t xml:space="preserve"> міськрайонного суду Сумської області </w:t>
      </w:r>
      <w:r w:rsidR="00395FE2" w:rsidRPr="00084419">
        <w:rPr>
          <w:rFonts w:ascii="Times New Roman" w:hAnsi="Times New Roman"/>
          <w:sz w:val="28"/>
          <w:szCs w:val="28"/>
        </w:rPr>
        <w:t>у відставку</w:t>
      </w:r>
      <w:r w:rsidRPr="00084419">
        <w:rPr>
          <w:rFonts w:ascii="Times New Roman" w:hAnsi="Times New Roman"/>
          <w:sz w:val="28"/>
          <w:szCs w:val="28"/>
        </w:rPr>
        <w:t>,</w:t>
      </w:r>
    </w:p>
    <w:p w:rsidR="00760CA4" w:rsidRPr="00084419" w:rsidRDefault="00760CA4" w:rsidP="00084419">
      <w:pPr>
        <w:spacing w:before="120" w:after="120" w:line="276" w:lineRule="auto"/>
        <w:ind w:right="96" w:firstLine="567"/>
        <w:jc w:val="center"/>
        <w:rPr>
          <w:rFonts w:ascii="Times New Roman" w:hAnsi="Times New Roman"/>
          <w:b/>
          <w:sz w:val="28"/>
          <w:szCs w:val="28"/>
        </w:rPr>
      </w:pPr>
      <w:r w:rsidRPr="00084419">
        <w:rPr>
          <w:rFonts w:ascii="Times New Roman" w:hAnsi="Times New Roman"/>
          <w:b/>
          <w:sz w:val="28"/>
          <w:szCs w:val="28"/>
        </w:rPr>
        <w:t>встановила:</w:t>
      </w:r>
    </w:p>
    <w:p w:rsidR="00DC5CF6" w:rsidRPr="00084419" w:rsidRDefault="00DC5CF6" w:rsidP="00084419">
      <w:pPr>
        <w:pStyle w:val="rtejustify"/>
        <w:shd w:val="clear" w:color="auto" w:fill="FFFFFF"/>
        <w:spacing w:before="0" w:beforeAutospacing="0" w:after="0" w:afterAutospacing="0" w:line="276" w:lineRule="auto"/>
        <w:jc w:val="both"/>
        <w:rPr>
          <w:sz w:val="28"/>
          <w:szCs w:val="28"/>
        </w:rPr>
      </w:pPr>
      <w:r w:rsidRPr="00084419">
        <w:rPr>
          <w:sz w:val="28"/>
          <w:szCs w:val="28"/>
        </w:rPr>
        <w:t xml:space="preserve">27 червня </w:t>
      </w:r>
      <w:r w:rsidR="00D353F0" w:rsidRPr="00084419">
        <w:rPr>
          <w:sz w:val="28"/>
          <w:szCs w:val="28"/>
        </w:rPr>
        <w:t>2024 року д</w:t>
      </w:r>
      <w:r w:rsidR="007C4E47" w:rsidRPr="00084419">
        <w:rPr>
          <w:sz w:val="28"/>
          <w:szCs w:val="28"/>
        </w:rPr>
        <w:t xml:space="preserve">о Вищої ради правосуддя надійшли заява </w:t>
      </w:r>
      <w:proofErr w:type="spellStart"/>
      <w:r w:rsidRPr="00084419">
        <w:rPr>
          <w:sz w:val="28"/>
          <w:szCs w:val="28"/>
        </w:rPr>
        <w:t>Євдокімової</w:t>
      </w:r>
      <w:proofErr w:type="spellEnd"/>
      <w:r w:rsidRPr="00084419">
        <w:rPr>
          <w:sz w:val="28"/>
          <w:szCs w:val="28"/>
        </w:rPr>
        <w:t xml:space="preserve"> О.П</w:t>
      </w:r>
      <w:r w:rsidR="00D353F0" w:rsidRPr="00084419">
        <w:rPr>
          <w:sz w:val="28"/>
          <w:szCs w:val="28"/>
        </w:rPr>
        <w:t xml:space="preserve">. </w:t>
      </w:r>
      <w:r w:rsidR="007C4E47" w:rsidRPr="00084419">
        <w:rPr>
          <w:sz w:val="28"/>
          <w:szCs w:val="28"/>
        </w:rPr>
        <w:t xml:space="preserve">та матеріали про звільнення з посади судді </w:t>
      </w:r>
      <w:proofErr w:type="spellStart"/>
      <w:r w:rsidRPr="00084419">
        <w:rPr>
          <w:sz w:val="28"/>
          <w:szCs w:val="28"/>
        </w:rPr>
        <w:t>Шосткинського</w:t>
      </w:r>
      <w:proofErr w:type="spellEnd"/>
      <w:r w:rsidRPr="00084419">
        <w:rPr>
          <w:sz w:val="28"/>
          <w:szCs w:val="28"/>
        </w:rPr>
        <w:t xml:space="preserve"> міськрайонного суду Сумської області</w:t>
      </w:r>
      <w:r w:rsidR="00D353F0" w:rsidRPr="00084419">
        <w:rPr>
          <w:sz w:val="28"/>
          <w:szCs w:val="28"/>
        </w:rPr>
        <w:t xml:space="preserve"> </w:t>
      </w:r>
      <w:r w:rsidR="007C4E47" w:rsidRPr="00084419">
        <w:rPr>
          <w:sz w:val="28"/>
          <w:szCs w:val="28"/>
        </w:rPr>
        <w:t>у відставку відповідно до пункту 4 частини шостої статті 126 Конституції України.</w:t>
      </w:r>
    </w:p>
    <w:p w:rsidR="00DC5CF6" w:rsidRPr="00084419" w:rsidRDefault="00DC5CF6" w:rsidP="00084419">
      <w:pPr>
        <w:pStyle w:val="rtejustify"/>
        <w:shd w:val="clear" w:color="auto" w:fill="FFFFFF"/>
        <w:spacing w:before="0" w:beforeAutospacing="0" w:after="0" w:afterAutospacing="0" w:line="276" w:lineRule="auto"/>
        <w:ind w:firstLine="567"/>
        <w:jc w:val="both"/>
        <w:rPr>
          <w:sz w:val="28"/>
          <w:szCs w:val="28"/>
        </w:rPr>
      </w:pPr>
      <w:proofErr w:type="spellStart"/>
      <w:r w:rsidRPr="00084419">
        <w:rPr>
          <w:sz w:val="28"/>
          <w:szCs w:val="28"/>
        </w:rPr>
        <w:t>Євдокімова</w:t>
      </w:r>
      <w:proofErr w:type="spellEnd"/>
      <w:r w:rsidRPr="00084419">
        <w:rPr>
          <w:sz w:val="28"/>
          <w:szCs w:val="28"/>
        </w:rPr>
        <w:t xml:space="preserve"> Олена Павлівн</w:t>
      </w:r>
      <w:r w:rsidR="00DD7433">
        <w:rPr>
          <w:sz w:val="28"/>
          <w:szCs w:val="28"/>
        </w:rPr>
        <w:t>а, ____</w:t>
      </w:r>
      <w:bookmarkStart w:id="0" w:name="_GoBack"/>
      <w:bookmarkEnd w:id="0"/>
      <w:r w:rsidRPr="00084419">
        <w:rPr>
          <w:sz w:val="28"/>
          <w:szCs w:val="28"/>
        </w:rPr>
        <w:t xml:space="preserve"> року народження, Указом Президента України від 2 серпня 2006 року № 663/2006 призначена строком на п’ять років на посаду судді </w:t>
      </w:r>
      <w:proofErr w:type="spellStart"/>
      <w:r w:rsidRPr="00084419">
        <w:rPr>
          <w:sz w:val="28"/>
          <w:szCs w:val="28"/>
        </w:rPr>
        <w:t>Шосткинського</w:t>
      </w:r>
      <w:proofErr w:type="spellEnd"/>
      <w:r w:rsidRPr="00084419">
        <w:rPr>
          <w:sz w:val="28"/>
          <w:szCs w:val="28"/>
        </w:rPr>
        <w:t xml:space="preserve"> міськрайонного суду Сумської області, Постановою Верховної Ради України від 22 вересня 2011 року № 3783-VI обрана на посаду судді цього суду безстроково.</w:t>
      </w:r>
    </w:p>
    <w:p w:rsidR="00DC5CF6" w:rsidRPr="00084419" w:rsidRDefault="00DC5CF6" w:rsidP="00084419">
      <w:pPr>
        <w:pStyle w:val="rtejustify"/>
        <w:shd w:val="clear" w:color="auto" w:fill="FFFFFF"/>
        <w:spacing w:before="0" w:beforeAutospacing="0" w:after="0" w:afterAutospacing="0" w:line="276" w:lineRule="auto"/>
        <w:ind w:firstLine="567"/>
        <w:jc w:val="both"/>
        <w:rPr>
          <w:sz w:val="28"/>
          <w:szCs w:val="28"/>
        </w:rPr>
      </w:pPr>
      <w:r w:rsidRPr="00084419">
        <w:rPr>
          <w:sz w:val="28"/>
          <w:szCs w:val="28"/>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DC5CF6" w:rsidRPr="00084419" w:rsidRDefault="00DC5CF6" w:rsidP="00084419">
      <w:pPr>
        <w:pStyle w:val="rtejustify"/>
        <w:shd w:val="clear" w:color="auto" w:fill="FFFFFF"/>
        <w:spacing w:before="0" w:beforeAutospacing="0" w:after="0" w:afterAutospacing="0" w:line="276" w:lineRule="auto"/>
        <w:ind w:firstLine="567"/>
        <w:jc w:val="both"/>
        <w:rPr>
          <w:sz w:val="28"/>
          <w:szCs w:val="28"/>
        </w:rPr>
      </w:pPr>
      <w:r w:rsidRPr="00084419">
        <w:rPr>
          <w:sz w:val="28"/>
          <w:szCs w:val="28"/>
        </w:rPr>
        <w:t>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Вищою радою правосуддя відповідного рішення або по дату припинення повноважень судді у зв’язку з досягненням суддею шістдесяти п’яти років.</w:t>
      </w:r>
    </w:p>
    <w:p w:rsidR="00DC5CF6" w:rsidRPr="00084419" w:rsidRDefault="00DC5CF6" w:rsidP="00084419">
      <w:pPr>
        <w:pStyle w:val="rtejustify"/>
        <w:shd w:val="clear" w:color="auto" w:fill="FFFFFF"/>
        <w:spacing w:before="0" w:beforeAutospacing="0" w:after="0" w:afterAutospacing="0" w:line="276" w:lineRule="auto"/>
        <w:ind w:firstLine="567"/>
        <w:jc w:val="both"/>
        <w:rPr>
          <w:sz w:val="28"/>
          <w:szCs w:val="28"/>
        </w:rPr>
      </w:pPr>
      <w:r w:rsidRPr="00084419">
        <w:rPr>
          <w:sz w:val="28"/>
          <w:szCs w:val="28"/>
        </w:rPr>
        <w:t xml:space="preserve">Станом на 8 серпня 2024 року стаж роботи </w:t>
      </w:r>
      <w:proofErr w:type="spellStart"/>
      <w:r w:rsidRPr="00084419">
        <w:rPr>
          <w:sz w:val="28"/>
          <w:szCs w:val="28"/>
        </w:rPr>
        <w:t>Євдокімової</w:t>
      </w:r>
      <w:proofErr w:type="spellEnd"/>
      <w:r w:rsidRPr="00084419">
        <w:rPr>
          <w:sz w:val="28"/>
          <w:szCs w:val="28"/>
        </w:rPr>
        <w:t xml:space="preserve"> О.П. на посаді судді становить 18 років 6 днів.</w:t>
      </w:r>
    </w:p>
    <w:p w:rsidR="00DC5CF6" w:rsidRPr="00084419" w:rsidRDefault="00DC5CF6" w:rsidP="00084419">
      <w:pPr>
        <w:pStyle w:val="rtejustify"/>
        <w:shd w:val="clear" w:color="auto" w:fill="FFFFFF"/>
        <w:spacing w:before="0" w:beforeAutospacing="0" w:after="0" w:afterAutospacing="0" w:line="276" w:lineRule="auto"/>
        <w:ind w:firstLine="567"/>
        <w:jc w:val="both"/>
        <w:rPr>
          <w:sz w:val="28"/>
          <w:szCs w:val="28"/>
        </w:rPr>
      </w:pPr>
      <w:r w:rsidRPr="00084419">
        <w:rPr>
          <w:sz w:val="28"/>
          <w:szCs w:val="28"/>
        </w:rPr>
        <w:lastRenderedPageBreak/>
        <w:t>Абзацом четвертим пункту 34 розділу XII «Прикінцеві та перехідні</w:t>
      </w:r>
      <w:r w:rsidR="00084419">
        <w:rPr>
          <w:sz w:val="28"/>
          <w:szCs w:val="28"/>
        </w:rPr>
        <w:t xml:space="preserve"> положення» Закону № 1402-VIII у</w:t>
      </w:r>
      <w:r w:rsidRPr="00084419">
        <w:rPr>
          <w:sz w:val="28"/>
          <w:szCs w:val="28"/>
        </w:rPr>
        <w:t>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DC5CF6" w:rsidRPr="00084419" w:rsidRDefault="00DC5CF6" w:rsidP="00084419">
      <w:pPr>
        <w:pStyle w:val="rtejustify"/>
        <w:shd w:val="clear" w:color="auto" w:fill="FFFFFF"/>
        <w:spacing w:before="0" w:beforeAutospacing="0" w:after="0" w:afterAutospacing="0" w:line="276" w:lineRule="auto"/>
        <w:ind w:firstLine="567"/>
        <w:jc w:val="both"/>
        <w:rPr>
          <w:sz w:val="28"/>
          <w:szCs w:val="28"/>
        </w:rPr>
      </w:pPr>
      <w:r w:rsidRPr="00084419">
        <w:rPr>
          <w:sz w:val="28"/>
          <w:szCs w:val="28"/>
        </w:rPr>
        <w:t xml:space="preserve">На день призначення </w:t>
      </w:r>
      <w:proofErr w:type="spellStart"/>
      <w:r w:rsidRPr="00084419">
        <w:rPr>
          <w:sz w:val="28"/>
          <w:szCs w:val="28"/>
        </w:rPr>
        <w:t>Євдокімової</w:t>
      </w:r>
      <w:proofErr w:type="spellEnd"/>
      <w:r w:rsidRPr="00084419">
        <w:rPr>
          <w:sz w:val="28"/>
          <w:szCs w:val="28"/>
        </w:rPr>
        <w:t xml:space="preserve"> О.П. 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w:t>
      </w:r>
      <w:r w:rsidR="00084419">
        <w:rPr>
          <w:sz w:val="28"/>
          <w:szCs w:val="28"/>
        </w:rPr>
        <w:t>»</w:t>
      </w:r>
      <w:r w:rsidRPr="00084419">
        <w:rPr>
          <w:sz w:val="28"/>
          <w:szCs w:val="28"/>
        </w:rPr>
        <w:t xml:space="preserve"> та Указом Президента України від 10 липня 1995 року № 584/95 «Про додаткові заходи щодо соціального захисту суддів».</w:t>
      </w:r>
    </w:p>
    <w:p w:rsidR="00DC5CF6" w:rsidRPr="00084419" w:rsidRDefault="00DC5CF6" w:rsidP="00084419">
      <w:pPr>
        <w:pStyle w:val="rtejustify"/>
        <w:shd w:val="clear" w:color="auto" w:fill="FFFFFF"/>
        <w:spacing w:before="0" w:beforeAutospacing="0" w:after="0" w:afterAutospacing="0" w:line="276" w:lineRule="auto"/>
        <w:ind w:firstLine="567"/>
        <w:jc w:val="both"/>
        <w:rPr>
          <w:sz w:val="28"/>
          <w:szCs w:val="28"/>
        </w:rPr>
      </w:pPr>
      <w:r w:rsidRPr="00084419">
        <w:rPr>
          <w:sz w:val="28"/>
          <w:szCs w:val="28"/>
        </w:rPr>
        <w:t xml:space="preserve">Відповідно до абзацу другого статті 1 Указу Президента України </w:t>
      </w:r>
      <w:r w:rsidR="003C3E2E">
        <w:rPr>
          <w:sz w:val="28"/>
          <w:szCs w:val="28"/>
        </w:rPr>
        <w:br/>
      </w:r>
      <w:r w:rsidRPr="00084419">
        <w:rPr>
          <w:sz w:val="28"/>
          <w:szCs w:val="28"/>
        </w:rPr>
        <w:t>від 10 липня 1995 року № 584/95 «Про додаткові заходи щодо соціального захисту суддів»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DC5CF6" w:rsidRPr="00084419" w:rsidRDefault="00084419" w:rsidP="00084419">
      <w:pPr>
        <w:pStyle w:val="rtejustify"/>
        <w:shd w:val="clear" w:color="auto" w:fill="FFFFFF"/>
        <w:spacing w:before="0" w:beforeAutospacing="0" w:after="0" w:afterAutospacing="0" w:line="276" w:lineRule="auto"/>
        <w:ind w:firstLine="567"/>
        <w:jc w:val="both"/>
        <w:rPr>
          <w:sz w:val="28"/>
          <w:szCs w:val="28"/>
        </w:rPr>
      </w:pPr>
      <w:proofErr w:type="spellStart"/>
      <w:r>
        <w:rPr>
          <w:sz w:val="28"/>
          <w:szCs w:val="28"/>
        </w:rPr>
        <w:t>Євдокімова</w:t>
      </w:r>
      <w:proofErr w:type="spellEnd"/>
      <w:r>
        <w:rPr>
          <w:sz w:val="28"/>
          <w:szCs w:val="28"/>
        </w:rPr>
        <w:t xml:space="preserve"> О.П. з 1995 року до 2001 року</w:t>
      </w:r>
      <w:r w:rsidR="00DC5CF6" w:rsidRPr="00084419">
        <w:rPr>
          <w:sz w:val="28"/>
          <w:szCs w:val="28"/>
        </w:rPr>
        <w:t xml:space="preserve"> навч</w:t>
      </w:r>
      <w:r>
        <w:rPr>
          <w:sz w:val="28"/>
          <w:szCs w:val="28"/>
        </w:rPr>
        <w:t>алася за заочною формою</w:t>
      </w:r>
      <w:r w:rsidR="00DC5CF6" w:rsidRPr="00084419">
        <w:rPr>
          <w:sz w:val="28"/>
          <w:szCs w:val="28"/>
        </w:rPr>
        <w:t xml:space="preserve"> в Національній юридичній академії України імені Ярослава Мудрого</w:t>
      </w:r>
      <w:r>
        <w:rPr>
          <w:sz w:val="28"/>
          <w:szCs w:val="28"/>
        </w:rPr>
        <w:t>,</w:t>
      </w:r>
      <w:r w:rsidR="00DC5CF6" w:rsidRPr="00084419">
        <w:rPr>
          <w:sz w:val="28"/>
          <w:szCs w:val="28"/>
        </w:rPr>
        <w:t xml:space="preserve"> отримала повну вищу освіту за спеціальністю «Правознавство» та здобула кваліфікацію юриста.</w:t>
      </w:r>
    </w:p>
    <w:p w:rsidR="00DC5CF6" w:rsidRPr="00084419" w:rsidRDefault="00DC5CF6" w:rsidP="00084419">
      <w:pPr>
        <w:pStyle w:val="rtejustify"/>
        <w:shd w:val="clear" w:color="auto" w:fill="FFFFFF"/>
        <w:spacing w:before="0" w:beforeAutospacing="0" w:after="0" w:afterAutospacing="0" w:line="276" w:lineRule="auto"/>
        <w:ind w:firstLine="567"/>
        <w:jc w:val="both"/>
        <w:rPr>
          <w:sz w:val="28"/>
          <w:szCs w:val="28"/>
        </w:rPr>
      </w:pPr>
      <w:r w:rsidRPr="00084419">
        <w:rPr>
          <w:sz w:val="28"/>
          <w:szCs w:val="28"/>
        </w:rPr>
        <w:t>Згідно із правовим висновком, викладеним у постанові Великої Палати Верховного Суду від 3 вересня 2020 року у справі № 9901/521/19, заочна та вечірня форми навчання у вищому юридичному навчальному закладі не зараховуються до стажу судді, який дає право на відставку.</w:t>
      </w:r>
    </w:p>
    <w:p w:rsidR="00DC5CF6" w:rsidRPr="00084419" w:rsidRDefault="00DC5CF6" w:rsidP="00084419">
      <w:pPr>
        <w:pStyle w:val="rtejustify"/>
        <w:shd w:val="clear" w:color="auto" w:fill="FFFFFF"/>
        <w:spacing w:before="0" w:beforeAutospacing="0" w:after="0" w:afterAutospacing="0" w:line="276" w:lineRule="auto"/>
        <w:ind w:firstLine="567"/>
        <w:jc w:val="both"/>
        <w:rPr>
          <w:sz w:val="28"/>
          <w:szCs w:val="28"/>
        </w:rPr>
      </w:pPr>
      <w:r w:rsidRPr="00084419">
        <w:rPr>
          <w:sz w:val="28"/>
          <w:szCs w:val="28"/>
        </w:rPr>
        <w:t xml:space="preserve">Отже, половина строку навчання у вищому юридичному навчальному закладі не підлягає зарахуванню до стажу роботи, що дає судді </w:t>
      </w:r>
      <w:proofErr w:type="spellStart"/>
      <w:r w:rsidRPr="00084419">
        <w:rPr>
          <w:sz w:val="28"/>
          <w:szCs w:val="28"/>
        </w:rPr>
        <w:t>Євдокімовій</w:t>
      </w:r>
      <w:proofErr w:type="spellEnd"/>
      <w:r w:rsidRPr="00084419">
        <w:rPr>
          <w:sz w:val="28"/>
          <w:szCs w:val="28"/>
        </w:rPr>
        <w:t xml:space="preserve"> О.П. право на відставку.</w:t>
      </w:r>
    </w:p>
    <w:p w:rsidR="00DC5CF6" w:rsidRPr="00084419" w:rsidRDefault="00DC5CF6" w:rsidP="00084419">
      <w:pPr>
        <w:pStyle w:val="rtejustify"/>
        <w:shd w:val="clear" w:color="auto" w:fill="FFFFFF"/>
        <w:spacing w:before="0" w:beforeAutospacing="0" w:after="0" w:afterAutospacing="0" w:line="276" w:lineRule="auto"/>
        <w:ind w:firstLine="567"/>
        <w:jc w:val="both"/>
        <w:rPr>
          <w:sz w:val="28"/>
          <w:szCs w:val="28"/>
        </w:rPr>
      </w:pPr>
      <w:r w:rsidRPr="00084419">
        <w:rPr>
          <w:sz w:val="28"/>
          <w:szCs w:val="28"/>
        </w:rPr>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DC5CF6" w:rsidRPr="00084419" w:rsidRDefault="00DC5CF6" w:rsidP="00084419">
      <w:pPr>
        <w:pStyle w:val="rtejustify"/>
        <w:shd w:val="clear" w:color="auto" w:fill="FFFFFF"/>
        <w:spacing w:before="0" w:beforeAutospacing="0" w:after="0" w:afterAutospacing="0" w:line="276" w:lineRule="auto"/>
        <w:ind w:firstLine="567"/>
        <w:jc w:val="both"/>
        <w:rPr>
          <w:sz w:val="28"/>
          <w:szCs w:val="28"/>
        </w:rPr>
      </w:pPr>
      <w:r w:rsidRPr="00084419">
        <w:rPr>
          <w:sz w:val="28"/>
          <w:szCs w:val="28"/>
        </w:rPr>
        <w:t>Системний аналіз вказаної норми в її взаємозв’язку з абзацом четвертим пункту 34 розділу ХІІ «Прикінцеві та перехідні положення» Закону                                № 1402-VIII дає підстави для висновку, що з набранням чинності Законом України «Про в</w:t>
      </w:r>
      <w:r w:rsidR="00084419">
        <w:rPr>
          <w:sz w:val="28"/>
          <w:szCs w:val="28"/>
        </w:rPr>
        <w:t>несення змін до Закону України “</w:t>
      </w:r>
      <w:r w:rsidRPr="00084419">
        <w:rPr>
          <w:sz w:val="28"/>
          <w:szCs w:val="28"/>
        </w:rPr>
        <w:t>Про судоустрій і статус суддів</w:t>
      </w:r>
      <w:r w:rsidR="00084419">
        <w:rPr>
          <w:sz w:val="28"/>
          <w:szCs w:val="28"/>
        </w:rPr>
        <w:t>”</w:t>
      </w:r>
      <w:r w:rsidRPr="00084419">
        <w:rPr>
          <w:sz w:val="28"/>
          <w:szCs w:val="28"/>
        </w:rPr>
        <w:t xml:space="preserve"> у зв’яз</w:t>
      </w:r>
      <w:r w:rsidR="00084419">
        <w:rPr>
          <w:sz w:val="28"/>
          <w:szCs w:val="28"/>
        </w:rPr>
        <w:t>ку з прийняттям Закону України “</w:t>
      </w:r>
      <w:r w:rsidRPr="00084419">
        <w:rPr>
          <w:sz w:val="28"/>
          <w:szCs w:val="28"/>
        </w:rPr>
        <w:t>Про Вищий антикорупційний суд</w:t>
      </w:r>
      <w:r w:rsidR="00084419">
        <w:rPr>
          <w:sz w:val="28"/>
          <w:szCs w:val="28"/>
        </w:rPr>
        <w:t>”</w:t>
      </w:r>
      <w:r w:rsidRPr="00084419">
        <w:rPr>
          <w:sz w:val="28"/>
          <w:szCs w:val="28"/>
        </w:rPr>
        <w:t xml:space="preserve">, яким </w:t>
      </w:r>
      <w:proofErr w:type="spellStart"/>
      <w:r w:rsidRPr="00084419">
        <w:rPr>
          <w:sz w:val="28"/>
          <w:szCs w:val="28"/>
        </w:rPr>
        <w:t>внесено</w:t>
      </w:r>
      <w:proofErr w:type="spellEnd"/>
      <w:r w:rsidRPr="00084419">
        <w:rPr>
          <w:sz w:val="28"/>
          <w:szCs w:val="28"/>
        </w:rPr>
        <w:t xml:space="preserve"> зміни до статті 137 Закону № 1402-VIII, суддям додатково до стажу </w:t>
      </w:r>
      <w:r w:rsidRPr="00084419">
        <w:rPr>
          <w:sz w:val="28"/>
          <w:szCs w:val="28"/>
        </w:rPr>
        <w:lastRenderedPageBreak/>
        <w:t>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DC5CF6" w:rsidRPr="00084419" w:rsidRDefault="00DC5CF6" w:rsidP="00084419">
      <w:pPr>
        <w:pStyle w:val="rtejustify"/>
        <w:shd w:val="clear" w:color="auto" w:fill="FFFFFF"/>
        <w:spacing w:before="0" w:beforeAutospacing="0" w:after="0" w:afterAutospacing="0" w:line="276" w:lineRule="auto"/>
        <w:ind w:firstLine="567"/>
        <w:jc w:val="both"/>
        <w:rPr>
          <w:sz w:val="28"/>
          <w:szCs w:val="28"/>
        </w:rPr>
      </w:pPr>
      <w:r w:rsidRPr="00084419">
        <w:rPr>
          <w:sz w:val="28"/>
          <w:szCs w:val="28"/>
        </w:rPr>
        <w:t>Саме та</w:t>
      </w:r>
      <w:r w:rsidR="00084419">
        <w:rPr>
          <w:sz w:val="28"/>
          <w:szCs w:val="28"/>
        </w:rPr>
        <w:t>кий правовий висновок викладено в</w:t>
      </w:r>
      <w:r w:rsidRPr="00084419">
        <w:rPr>
          <w:sz w:val="28"/>
          <w:szCs w:val="28"/>
        </w:rPr>
        <w:t xml:space="preserve">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DC5CF6" w:rsidRPr="00084419" w:rsidRDefault="00DC5CF6" w:rsidP="00084419">
      <w:pPr>
        <w:pStyle w:val="rtejustify"/>
        <w:shd w:val="clear" w:color="auto" w:fill="FFFFFF"/>
        <w:spacing w:before="0" w:beforeAutospacing="0" w:after="0" w:afterAutospacing="0" w:line="276" w:lineRule="auto"/>
        <w:ind w:firstLine="567"/>
        <w:jc w:val="both"/>
        <w:rPr>
          <w:sz w:val="28"/>
          <w:szCs w:val="28"/>
        </w:rPr>
      </w:pPr>
      <w:r w:rsidRPr="00084419">
        <w:rPr>
          <w:sz w:val="28"/>
          <w:szCs w:val="28"/>
        </w:rPr>
        <w:t>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DC5CF6" w:rsidRPr="00084419" w:rsidRDefault="00DC5CF6" w:rsidP="00084419">
      <w:pPr>
        <w:pStyle w:val="rtejustify"/>
        <w:shd w:val="clear" w:color="auto" w:fill="FFFFFF"/>
        <w:spacing w:before="0" w:beforeAutospacing="0" w:after="0" w:afterAutospacing="0" w:line="276" w:lineRule="auto"/>
        <w:ind w:firstLine="567"/>
        <w:jc w:val="both"/>
        <w:rPr>
          <w:sz w:val="28"/>
          <w:szCs w:val="28"/>
        </w:rPr>
      </w:pPr>
      <w:r w:rsidRPr="00084419">
        <w:rPr>
          <w:sz w:val="28"/>
          <w:szCs w:val="28"/>
        </w:rPr>
        <w:t xml:space="preserve">Відповідно до частини першої статті 7 Закону України </w:t>
      </w:r>
      <w:r w:rsidR="00E664C9" w:rsidRPr="00E664C9">
        <w:rPr>
          <w:sz w:val="28"/>
          <w:szCs w:val="28"/>
        </w:rPr>
        <w:t xml:space="preserve">від 15 грудня </w:t>
      </w:r>
      <w:r w:rsidR="00E664C9">
        <w:rPr>
          <w:sz w:val="28"/>
          <w:szCs w:val="28"/>
        </w:rPr>
        <w:br/>
      </w:r>
      <w:r w:rsidR="00E664C9" w:rsidRPr="00E664C9">
        <w:rPr>
          <w:sz w:val="28"/>
          <w:szCs w:val="28"/>
        </w:rPr>
        <w:t xml:space="preserve">1992 року № 2862-XII </w:t>
      </w:r>
      <w:r w:rsidRPr="00084419">
        <w:rPr>
          <w:sz w:val="28"/>
          <w:szCs w:val="28"/>
        </w:rPr>
        <w:t xml:space="preserve">«Про статус суддів», яка була чинною на день призначення </w:t>
      </w:r>
      <w:proofErr w:type="spellStart"/>
      <w:r w:rsidRPr="00084419">
        <w:rPr>
          <w:sz w:val="28"/>
          <w:szCs w:val="28"/>
        </w:rPr>
        <w:t>Євдокімов</w:t>
      </w:r>
      <w:r w:rsidR="00CC37F7">
        <w:rPr>
          <w:sz w:val="28"/>
          <w:szCs w:val="28"/>
        </w:rPr>
        <w:t>ої</w:t>
      </w:r>
      <w:proofErr w:type="spellEnd"/>
      <w:r w:rsidR="00CC37F7">
        <w:rPr>
          <w:sz w:val="28"/>
          <w:szCs w:val="28"/>
        </w:rPr>
        <w:t xml:space="preserve"> </w:t>
      </w:r>
      <w:r w:rsidRPr="00084419">
        <w:rPr>
          <w:sz w:val="28"/>
          <w:szCs w:val="28"/>
        </w:rPr>
        <w:t>О.П. на посаду судді, суддею міг бути громадянин України, який має стаж роботи у галузі права не менш як три роки.</w:t>
      </w:r>
    </w:p>
    <w:p w:rsidR="00DC5CF6" w:rsidRPr="00084419" w:rsidRDefault="00DC5CF6" w:rsidP="00084419">
      <w:pPr>
        <w:pStyle w:val="rtejustify"/>
        <w:shd w:val="clear" w:color="auto" w:fill="FFFFFF"/>
        <w:spacing w:before="0" w:beforeAutospacing="0" w:after="0" w:afterAutospacing="0" w:line="276" w:lineRule="auto"/>
        <w:ind w:firstLine="567"/>
        <w:jc w:val="both"/>
        <w:rPr>
          <w:sz w:val="28"/>
          <w:szCs w:val="28"/>
        </w:rPr>
      </w:pPr>
      <w:r w:rsidRPr="00084419">
        <w:rPr>
          <w:sz w:val="28"/>
          <w:szCs w:val="28"/>
        </w:rPr>
        <w:t>Згідно із записами у трудовій книжці після здобуття повної вищої ос</w:t>
      </w:r>
      <w:r w:rsidR="002765CD" w:rsidRPr="00084419">
        <w:rPr>
          <w:sz w:val="28"/>
          <w:szCs w:val="28"/>
        </w:rPr>
        <w:t xml:space="preserve">віти </w:t>
      </w:r>
      <w:proofErr w:type="spellStart"/>
      <w:r w:rsidR="002765CD" w:rsidRPr="00084419">
        <w:rPr>
          <w:sz w:val="28"/>
          <w:szCs w:val="28"/>
        </w:rPr>
        <w:t>Євдокімова</w:t>
      </w:r>
      <w:proofErr w:type="spellEnd"/>
      <w:r w:rsidR="002765CD" w:rsidRPr="00084419">
        <w:rPr>
          <w:sz w:val="28"/>
          <w:szCs w:val="28"/>
        </w:rPr>
        <w:t xml:space="preserve"> О.П. з 20 січня</w:t>
      </w:r>
      <w:r w:rsidRPr="00084419">
        <w:rPr>
          <w:sz w:val="28"/>
          <w:szCs w:val="28"/>
        </w:rPr>
        <w:t xml:space="preserve"> 2004 року до призначення на посаду судді обіймала в Управлінні праці</w:t>
      </w:r>
      <w:r w:rsidR="00E664C9">
        <w:rPr>
          <w:sz w:val="28"/>
          <w:szCs w:val="28"/>
        </w:rPr>
        <w:t xml:space="preserve"> та</w:t>
      </w:r>
      <w:r w:rsidRPr="00084419">
        <w:rPr>
          <w:sz w:val="28"/>
          <w:szCs w:val="28"/>
        </w:rPr>
        <w:t xml:space="preserve"> соціального захисту населення Білопільської рай</w:t>
      </w:r>
      <w:r w:rsidR="00E664C9">
        <w:rPr>
          <w:sz w:val="28"/>
          <w:szCs w:val="28"/>
        </w:rPr>
        <w:t xml:space="preserve">онної </w:t>
      </w:r>
      <w:r w:rsidRPr="00084419">
        <w:rPr>
          <w:sz w:val="28"/>
          <w:szCs w:val="28"/>
        </w:rPr>
        <w:t>держа</w:t>
      </w:r>
      <w:r w:rsidR="00E664C9">
        <w:rPr>
          <w:sz w:val="28"/>
          <w:szCs w:val="28"/>
        </w:rPr>
        <w:t>вної а</w:t>
      </w:r>
      <w:r w:rsidRPr="00084419">
        <w:rPr>
          <w:sz w:val="28"/>
          <w:szCs w:val="28"/>
        </w:rPr>
        <w:t>дміністрації</w:t>
      </w:r>
      <w:r w:rsidR="00E664C9" w:rsidRPr="00E664C9">
        <w:rPr>
          <w:sz w:val="28"/>
          <w:szCs w:val="28"/>
        </w:rPr>
        <w:t xml:space="preserve"> </w:t>
      </w:r>
      <w:r w:rsidR="00E664C9">
        <w:rPr>
          <w:sz w:val="28"/>
          <w:szCs w:val="28"/>
        </w:rPr>
        <w:t xml:space="preserve">в Сумській області </w:t>
      </w:r>
      <w:r w:rsidR="00E664C9" w:rsidRPr="00084419">
        <w:rPr>
          <w:sz w:val="28"/>
          <w:szCs w:val="28"/>
        </w:rPr>
        <w:t>такі посади</w:t>
      </w:r>
      <w:r w:rsidRPr="00084419">
        <w:rPr>
          <w:sz w:val="28"/>
          <w:szCs w:val="28"/>
        </w:rPr>
        <w:t xml:space="preserve">: головний </w:t>
      </w:r>
      <w:r w:rsidR="00E664C9">
        <w:rPr>
          <w:sz w:val="28"/>
          <w:szCs w:val="28"/>
        </w:rPr>
        <w:br/>
      </w:r>
      <w:r w:rsidRPr="00084419">
        <w:rPr>
          <w:sz w:val="28"/>
          <w:szCs w:val="28"/>
        </w:rPr>
        <w:t>спеціаліст-юрист, головний спеціаліст з питань обслуговування інвалідів сектору соціальних та гуманітарних питань, головний спеціаліст з кадрової роботи – юрисконсульт.</w:t>
      </w:r>
    </w:p>
    <w:p w:rsidR="00DC5CF6" w:rsidRPr="00084419" w:rsidRDefault="00DC5CF6" w:rsidP="00084419">
      <w:pPr>
        <w:pStyle w:val="rtejustify"/>
        <w:shd w:val="clear" w:color="auto" w:fill="FFFFFF"/>
        <w:spacing w:before="0" w:beforeAutospacing="0" w:after="0" w:afterAutospacing="0" w:line="276" w:lineRule="auto"/>
        <w:ind w:firstLine="567"/>
        <w:jc w:val="both"/>
        <w:rPr>
          <w:sz w:val="28"/>
          <w:szCs w:val="28"/>
        </w:rPr>
      </w:pPr>
      <w:r w:rsidRPr="00084419">
        <w:rPr>
          <w:sz w:val="28"/>
          <w:szCs w:val="28"/>
        </w:rPr>
        <w:t xml:space="preserve">Зазначене свідчить про наявність у </w:t>
      </w:r>
      <w:proofErr w:type="spellStart"/>
      <w:r w:rsidRPr="00084419">
        <w:rPr>
          <w:sz w:val="28"/>
          <w:szCs w:val="28"/>
        </w:rPr>
        <w:t>Євдокімової</w:t>
      </w:r>
      <w:proofErr w:type="spellEnd"/>
      <w:r w:rsidRPr="00084419">
        <w:rPr>
          <w:sz w:val="28"/>
          <w:szCs w:val="28"/>
        </w:rPr>
        <w:t xml:space="preserve"> О.П. права на зарахування до стажу роботи на посаді судді, що дає прав</w:t>
      </w:r>
      <w:r w:rsidR="00D835B6">
        <w:rPr>
          <w:sz w:val="28"/>
          <w:szCs w:val="28"/>
        </w:rPr>
        <w:t>о на відставку, додатково 2 років</w:t>
      </w:r>
      <w:r w:rsidRPr="00084419">
        <w:rPr>
          <w:sz w:val="28"/>
          <w:szCs w:val="28"/>
        </w:rPr>
        <w:t xml:space="preserve"> </w:t>
      </w:r>
      <w:r w:rsidR="00D835B6">
        <w:rPr>
          <w:sz w:val="28"/>
          <w:szCs w:val="28"/>
        </w:rPr>
        <w:br/>
      </w:r>
      <w:r w:rsidRPr="00084419">
        <w:rPr>
          <w:sz w:val="28"/>
          <w:szCs w:val="28"/>
        </w:rPr>
        <w:t>6 місяців 11 днів.</w:t>
      </w:r>
    </w:p>
    <w:p w:rsidR="00DC5CF6" w:rsidRPr="00084419" w:rsidRDefault="00DC5CF6" w:rsidP="00084419">
      <w:pPr>
        <w:pStyle w:val="rtejustify"/>
        <w:shd w:val="clear" w:color="auto" w:fill="FFFFFF"/>
        <w:spacing w:before="0" w:beforeAutospacing="0" w:after="0" w:afterAutospacing="0" w:line="276" w:lineRule="auto"/>
        <w:ind w:firstLine="567"/>
        <w:jc w:val="both"/>
        <w:rPr>
          <w:sz w:val="28"/>
          <w:szCs w:val="28"/>
        </w:rPr>
      </w:pPr>
      <w:r w:rsidRPr="00084419">
        <w:rPr>
          <w:sz w:val="28"/>
          <w:szCs w:val="28"/>
        </w:rPr>
        <w:t xml:space="preserve">За результатами вивчення доданих до заяви документів щодо визначення наявності </w:t>
      </w:r>
      <w:r w:rsidR="00D835B6">
        <w:rPr>
          <w:sz w:val="28"/>
          <w:szCs w:val="28"/>
        </w:rPr>
        <w:t>в</w:t>
      </w:r>
      <w:r w:rsidRPr="00084419">
        <w:rPr>
          <w:sz w:val="28"/>
          <w:szCs w:val="28"/>
        </w:rPr>
        <w:t xml:space="preserve"> судді </w:t>
      </w:r>
      <w:proofErr w:type="spellStart"/>
      <w:r w:rsidRPr="00084419">
        <w:rPr>
          <w:sz w:val="28"/>
          <w:szCs w:val="28"/>
        </w:rPr>
        <w:t>Євдокімової</w:t>
      </w:r>
      <w:proofErr w:type="spellEnd"/>
      <w:r w:rsidRPr="00084419">
        <w:rPr>
          <w:sz w:val="28"/>
          <w:szCs w:val="28"/>
        </w:rPr>
        <w:t xml:space="preserve"> О.П. відповідного стажу для звільнення у відставку, а саме: актів про призначення, обрання на посаду судді, копій трудової книжки, </w:t>
      </w:r>
      <w:r w:rsidR="00D835B6">
        <w:rPr>
          <w:sz w:val="28"/>
          <w:szCs w:val="28"/>
        </w:rPr>
        <w:t>біографічної довідки, диплома, у</w:t>
      </w:r>
      <w:r w:rsidRPr="00084419">
        <w:rPr>
          <w:sz w:val="28"/>
          <w:szCs w:val="28"/>
        </w:rPr>
        <w:t xml:space="preserve">становлено, що до стажу роботи </w:t>
      </w:r>
      <w:proofErr w:type="spellStart"/>
      <w:r w:rsidRPr="00084419">
        <w:rPr>
          <w:sz w:val="28"/>
          <w:szCs w:val="28"/>
        </w:rPr>
        <w:t>Євдокімової</w:t>
      </w:r>
      <w:proofErr w:type="spellEnd"/>
      <w:r w:rsidRPr="00084419">
        <w:rPr>
          <w:sz w:val="28"/>
          <w:szCs w:val="28"/>
        </w:rPr>
        <w:t xml:space="preserve"> О.П. на посаді судді, що дає їй право на відставку, підлягають зарахуванню:</w:t>
      </w:r>
    </w:p>
    <w:p w:rsidR="00DC5CF6" w:rsidRPr="00084419" w:rsidRDefault="00DC5CF6" w:rsidP="00084419">
      <w:pPr>
        <w:pStyle w:val="rtejustify"/>
        <w:shd w:val="clear" w:color="auto" w:fill="FFFFFF"/>
        <w:spacing w:before="0" w:beforeAutospacing="0" w:after="0" w:afterAutospacing="0" w:line="276" w:lineRule="auto"/>
        <w:ind w:firstLine="567"/>
        <w:jc w:val="both"/>
        <w:rPr>
          <w:sz w:val="28"/>
          <w:szCs w:val="28"/>
        </w:rPr>
      </w:pPr>
      <w:r w:rsidRPr="00084419">
        <w:rPr>
          <w:sz w:val="28"/>
          <w:szCs w:val="28"/>
        </w:rPr>
        <w:t>стаж роботи на посаді судді – 18 років 6 днів;</w:t>
      </w:r>
    </w:p>
    <w:p w:rsidR="00DC5CF6" w:rsidRPr="00084419" w:rsidRDefault="00DC5CF6" w:rsidP="00084419">
      <w:pPr>
        <w:pStyle w:val="rtejustify"/>
        <w:shd w:val="clear" w:color="auto" w:fill="FFFFFF"/>
        <w:spacing w:before="0" w:beforeAutospacing="0" w:after="0" w:afterAutospacing="0" w:line="276" w:lineRule="auto"/>
        <w:ind w:firstLine="567"/>
        <w:jc w:val="both"/>
        <w:rPr>
          <w:sz w:val="28"/>
          <w:szCs w:val="28"/>
        </w:rPr>
      </w:pPr>
      <w:r w:rsidRPr="00084419">
        <w:rPr>
          <w:sz w:val="28"/>
          <w:szCs w:val="28"/>
        </w:rPr>
        <w:t>стаж (досвід) роботи (професійної діяльності), вимога щодо якого визначена законом та надавала право для призначення на посаду судді, – 2 роки 6 місяців                11 днів.</w:t>
      </w:r>
    </w:p>
    <w:p w:rsidR="0083692C" w:rsidRPr="00084419" w:rsidRDefault="00DC5CF6" w:rsidP="00084419">
      <w:pPr>
        <w:pStyle w:val="rtejustify"/>
        <w:shd w:val="clear" w:color="auto" w:fill="FFFFFF"/>
        <w:spacing w:before="0" w:beforeAutospacing="0" w:after="0" w:afterAutospacing="0" w:line="276" w:lineRule="auto"/>
        <w:ind w:firstLine="567"/>
        <w:jc w:val="both"/>
        <w:rPr>
          <w:sz w:val="28"/>
          <w:szCs w:val="28"/>
        </w:rPr>
      </w:pPr>
      <w:r w:rsidRPr="00084419">
        <w:rPr>
          <w:sz w:val="28"/>
          <w:szCs w:val="28"/>
        </w:rPr>
        <w:t xml:space="preserve">Загальний стаж роботи судді </w:t>
      </w:r>
      <w:proofErr w:type="spellStart"/>
      <w:r w:rsidRPr="00084419">
        <w:rPr>
          <w:sz w:val="28"/>
          <w:szCs w:val="28"/>
        </w:rPr>
        <w:t>Євдокімової</w:t>
      </w:r>
      <w:proofErr w:type="spellEnd"/>
      <w:r w:rsidRPr="00084419">
        <w:rPr>
          <w:sz w:val="28"/>
          <w:szCs w:val="28"/>
        </w:rPr>
        <w:t xml:space="preserve"> О.П., який дає їй право на звільнення у відставку, становить 20 років 6 місяців 17 днів.</w:t>
      </w:r>
    </w:p>
    <w:p w:rsidR="007C4E47" w:rsidRPr="00084419" w:rsidRDefault="00DC5CF6" w:rsidP="00084419">
      <w:pPr>
        <w:pStyle w:val="rtejustify"/>
        <w:shd w:val="clear" w:color="auto" w:fill="FFFFFF"/>
        <w:spacing w:before="0" w:beforeAutospacing="0" w:after="0" w:afterAutospacing="0" w:line="276" w:lineRule="auto"/>
        <w:ind w:firstLine="567"/>
        <w:jc w:val="both"/>
        <w:rPr>
          <w:sz w:val="28"/>
          <w:szCs w:val="28"/>
        </w:rPr>
      </w:pPr>
      <w:r w:rsidRPr="00084419">
        <w:rPr>
          <w:sz w:val="28"/>
          <w:szCs w:val="28"/>
        </w:rPr>
        <w:t xml:space="preserve">Отже, суддя </w:t>
      </w:r>
      <w:proofErr w:type="spellStart"/>
      <w:r w:rsidRPr="00084419">
        <w:rPr>
          <w:sz w:val="28"/>
          <w:szCs w:val="28"/>
        </w:rPr>
        <w:t>Шосткинського</w:t>
      </w:r>
      <w:proofErr w:type="spellEnd"/>
      <w:r w:rsidRPr="00084419">
        <w:rPr>
          <w:sz w:val="28"/>
          <w:szCs w:val="28"/>
        </w:rPr>
        <w:t xml:space="preserve"> міськрайонного суду Сумської</w:t>
      </w:r>
      <w:r w:rsidR="00D835B6">
        <w:rPr>
          <w:sz w:val="28"/>
          <w:szCs w:val="28"/>
        </w:rPr>
        <w:t xml:space="preserve"> області</w:t>
      </w:r>
      <w:r w:rsidRPr="00084419">
        <w:rPr>
          <w:sz w:val="28"/>
          <w:szCs w:val="28"/>
        </w:rPr>
        <w:t xml:space="preserve"> </w:t>
      </w:r>
      <w:proofErr w:type="spellStart"/>
      <w:r w:rsidRPr="00084419">
        <w:rPr>
          <w:sz w:val="28"/>
          <w:szCs w:val="28"/>
        </w:rPr>
        <w:t>Євдокімова</w:t>
      </w:r>
      <w:proofErr w:type="spellEnd"/>
      <w:r w:rsidRPr="00084419">
        <w:rPr>
          <w:sz w:val="28"/>
          <w:szCs w:val="28"/>
        </w:rPr>
        <w:t xml:space="preserve"> О.П. має достатній для звільнення у відставку стаж роботи, визначений у порядку, встановленому законом.</w:t>
      </w:r>
    </w:p>
    <w:p w:rsidR="00DC5CF6" w:rsidRPr="00084419" w:rsidRDefault="00DC5CF6" w:rsidP="00084419">
      <w:pPr>
        <w:pStyle w:val="rtejustify"/>
        <w:shd w:val="clear" w:color="auto" w:fill="FFFFFF"/>
        <w:spacing w:before="0" w:beforeAutospacing="0" w:after="0" w:afterAutospacing="0" w:line="276" w:lineRule="auto"/>
        <w:ind w:firstLine="567"/>
        <w:jc w:val="both"/>
        <w:rPr>
          <w:sz w:val="28"/>
          <w:szCs w:val="28"/>
        </w:rPr>
      </w:pPr>
      <w:r w:rsidRPr="00084419">
        <w:rPr>
          <w:sz w:val="28"/>
          <w:szCs w:val="28"/>
        </w:rPr>
        <w:t>Ураховуючи наведене, Вища рада правосуддя, керуючись статтями 126, 131 Конституції України, статтями 3, 30, 34, 55 Закону України «Про Вищу раду правосуддя»,</w:t>
      </w:r>
    </w:p>
    <w:p w:rsidR="00760CA4" w:rsidRPr="00084419" w:rsidRDefault="00760CA4" w:rsidP="00084419">
      <w:pPr>
        <w:tabs>
          <w:tab w:val="left" w:pos="0"/>
        </w:tabs>
        <w:spacing w:after="0" w:line="276" w:lineRule="auto"/>
        <w:jc w:val="center"/>
        <w:rPr>
          <w:rFonts w:ascii="Times New Roman" w:hAnsi="Times New Roman"/>
          <w:b/>
          <w:sz w:val="28"/>
          <w:szCs w:val="28"/>
        </w:rPr>
      </w:pPr>
      <w:r w:rsidRPr="00084419">
        <w:rPr>
          <w:rFonts w:ascii="Times New Roman" w:hAnsi="Times New Roman"/>
          <w:b/>
          <w:sz w:val="28"/>
          <w:szCs w:val="28"/>
        </w:rPr>
        <w:t>вирішила:</w:t>
      </w:r>
    </w:p>
    <w:p w:rsidR="00760CA4" w:rsidRPr="00084419" w:rsidRDefault="00760CA4" w:rsidP="00084419">
      <w:pPr>
        <w:spacing w:after="0" w:line="276" w:lineRule="auto"/>
        <w:ind w:firstLine="919"/>
        <w:jc w:val="both"/>
        <w:rPr>
          <w:rFonts w:ascii="Times New Roman" w:hAnsi="Times New Roman"/>
          <w:b/>
          <w:sz w:val="28"/>
          <w:szCs w:val="28"/>
        </w:rPr>
      </w:pPr>
    </w:p>
    <w:p w:rsidR="00760CA4" w:rsidRPr="00084419" w:rsidRDefault="00760CA4" w:rsidP="00084419">
      <w:pPr>
        <w:spacing w:after="0" w:line="276" w:lineRule="auto"/>
        <w:jc w:val="both"/>
        <w:rPr>
          <w:rStyle w:val="FontStyle13"/>
          <w:rFonts w:eastAsia="Calibri"/>
          <w:sz w:val="28"/>
          <w:szCs w:val="28"/>
        </w:rPr>
      </w:pPr>
      <w:r w:rsidRPr="00084419">
        <w:rPr>
          <w:rFonts w:ascii="Times New Roman" w:eastAsia="Calibri" w:hAnsi="Times New Roman"/>
          <w:sz w:val="28"/>
          <w:szCs w:val="28"/>
        </w:rPr>
        <w:t xml:space="preserve">звільнити </w:t>
      </w:r>
      <w:proofErr w:type="spellStart"/>
      <w:r w:rsidR="00DC5CF6" w:rsidRPr="00084419">
        <w:rPr>
          <w:rFonts w:ascii="Times New Roman" w:eastAsia="Calibri" w:hAnsi="Times New Roman"/>
          <w:sz w:val="28"/>
          <w:szCs w:val="28"/>
        </w:rPr>
        <w:t>Євдокімову</w:t>
      </w:r>
      <w:proofErr w:type="spellEnd"/>
      <w:r w:rsidR="00DC5CF6" w:rsidRPr="00084419">
        <w:rPr>
          <w:rFonts w:ascii="Times New Roman" w:eastAsia="Calibri" w:hAnsi="Times New Roman"/>
          <w:sz w:val="28"/>
          <w:szCs w:val="28"/>
        </w:rPr>
        <w:t xml:space="preserve"> Олену Павлівну</w:t>
      </w:r>
      <w:r w:rsidR="00251DBF" w:rsidRPr="00084419">
        <w:rPr>
          <w:rFonts w:ascii="Times New Roman" w:eastAsia="Calibri" w:hAnsi="Times New Roman"/>
          <w:sz w:val="28"/>
          <w:szCs w:val="28"/>
        </w:rPr>
        <w:t xml:space="preserve"> з посади судді </w:t>
      </w:r>
      <w:proofErr w:type="spellStart"/>
      <w:r w:rsidR="00DC5CF6" w:rsidRPr="00084419">
        <w:rPr>
          <w:rFonts w:ascii="Times New Roman" w:eastAsia="Calibri" w:hAnsi="Times New Roman"/>
          <w:sz w:val="28"/>
          <w:szCs w:val="28"/>
        </w:rPr>
        <w:t>Шосткинського</w:t>
      </w:r>
      <w:proofErr w:type="spellEnd"/>
      <w:r w:rsidR="00DC5CF6" w:rsidRPr="00084419">
        <w:rPr>
          <w:rFonts w:ascii="Times New Roman" w:eastAsia="Calibri" w:hAnsi="Times New Roman"/>
          <w:sz w:val="28"/>
          <w:szCs w:val="28"/>
        </w:rPr>
        <w:t xml:space="preserve"> міськрайонного суду Сумської</w:t>
      </w:r>
      <w:r w:rsidR="00AE6FB8" w:rsidRPr="00084419">
        <w:rPr>
          <w:rFonts w:ascii="Times New Roman" w:eastAsia="Calibri" w:hAnsi="Times New Roman"/>
          <w:sz w:val="28"/>
          <w:szCs w:val="28"/>
        </w:rPr>
        <w:t xml:space="preserve"> </w:t>
      </w:r>
      <w:r w:rsidR="00D835B6">
        <w:rPr>
          <w:rFonts w:ascii="Times New Roman" w:eastAsia="Calibri" w:hAnsi="Times New Roman"/>
          <w:sz w:val="28"/>
          <w:szCs w:val="28"/>
        </w:rPr>
        <w:t xml:space="preserve">області </w:t>
      </w:r>
      <w:r w:rsidR="008732C5" w:rsidRPr="00084419">
        <w:rPr>
          <w:rFonts w:ascii="Times New Roman" w:eastAsia="Calibri" w:hAnsi="Times New Roman"/>
          <w:sz w:val="28"/>
          <w:szCs w:val="28"/>
        </w:rPr>
        <w:t>у зв’язку з поданням заяви про відставку</w:t>
      </w:r>
      <w:r w:rsidR="00B93131" w:rsidRPr="00084419">
        <w:rPr>
          <w:rFonts w:ascii="Times New Roman" w:eastAsia="Calibri" w:hAnsi="Times New Roman"/>
          <w:sz w:val="28"/>
          <w:szCs w:val="28"/>
        </w:rPr>
        <w:t>.</w:t>
      </w:r>
    </w:p>
    <w:p w:rsidR="00760CA4" w:rsidRPr="00084419" w:rsidRDefault="00760CA4" w:rsidP="00084419">
      <w:pPr>
        <w:pStyle w:val="a9"/>
        <w:tabs>
          <w:tab w:val="left" w:pos="567"/>
        </w:tabs>
        <w:spacing w:line="276" w:lineRule="auto"/>
        <w:jc w:val="both"/>
        <w:rPr>
          <w:rFonts w:ascii="Times New Roman" w:eastAsia="Calibri" w:hAnsi="Times New Roman"/>
          <w:color w:val="000000"/>
          <w:sz w:val="28"/>
          <w:szCs w:val="28"/>
        </w:rPr>
      </w:pPr>
    </w:p>
    <w:p w:rsidR="00760CA4" w:rsidRPr="008C5615" w:rsidRDefault="00760CA4" w:rsidP="00760CA4">
      <w:pPr>
        <w:tabs>
          <w:tab w:val="left" w:pos="6531"/>
        </w:tabs>
        <w:spacing w:after="0" w:line="240" w:lineRule="auto"/>
        <w:jc w:val="both"/>
        <w:rPr>
          <w:rFonts w:ascii="Times New Roman" w:hAnsi="Times New Roman"/>
          <w:sz w:val="27"/>
          <w:szCs w:val="27"/>
        </w:rPr>
      </w:pPr>
      <w:r w:rsidRPr="008C5615">
        <w:rPr>
          <w:rFonts w:ascii="Times New Roman" w:hAnsi="Times New Roman"/>
          <w:sz w:val="27"/>
          <w:szCs w:val="27"/>
        </w:rPr>
        <w:tab/>
      </w:r>
    </w:p>
    <w:p w:rsidR="00674329" w:rsidRPr="00EC3432" w:rsidRDefault="00760CA4" w:rsidP="007C4E47">
      <w:pPr>
        <w:tabs>
          <w:tab w:val="left" w:pos="2115"/>
          <w:tab w:val="left" w:pos="7938"/>
        </w:tabs>
        <w:spacing w:after="0" w:line="240" w:lineRule="auto"/>
        <w:rPr>
          <w:sz w:val="28"/>
          <w:szCs w:val="28"/>
        </w:rPr>
      </w:pPr>
      <w:r w:rsidRPr="00EC3432">
        <w:rPr>
          <w:rFonts w:ascii="Times New Roman" w:hAnsi="Times New Roman"/>
          <w:b/>
          <w:sz w:val="28"/>
          <w:szCs w:val="28"/>
        </w:rPr>
        <w:t xml:space="preserve">Голова Вищої ради правосуддя                                                 </w:t>
      </w:r>
      <w:r w:rsidR="00EC3432">
        <w:rPr>
          <w:rFonts w:ascii="Times New Roman" w:hAnsi="Times New Roman"/>
          <w:b/>
          <w:sz w:val="28"/>
          <w:szCs w:val="28"/>
        </w:rPr>
        <w:t xml:space="preserve">  </w:t>
      </w:r>
      <w:r w:rsidRPr="00EC3432">
        <w:rPr>
          <w:rFonts w:ascii="Times New Roman" w:hAnsi="Times New Roman"/>
          <w:b/>
          <w:sz w:val="28"/>
          <w:szCs w:val="28"/>
        </w:rPr>
        <w:t>Григорій УСИК</w:t>
      </w:r>
    </w:p>
    <w:sectPr w:rsidR="00674329" w:rsidRPr="00EC3432" w:rsidSect="00084419">
      <w:headerReference w:type="default" r:id="rId8"/>
      <w:pgSz w:w="11906" w:h="16838" w:code="9"/>
      <w:pgMar w:top="1134" w:right="567" w:bottom="1134"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422F" w:rsidRDefault="002A422F" w:rsidP="00674329">
      <w:pPr>
        <w:spacing w:after="0" w:line="240" w:lineRule="auto"/>
      </w:pPr>
      <w:r>
        <w:separator/>
      </w:r>
    </w:p>
  </w:endnote>
  <w:endnote w:type="continuationSeparator" w:id="0">
    <w:p w:rsidR="002A422F" w:rsidRDefault="002A422F" w:rsidP="00674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422F" w:rsidRDefault="002A422F" w:rsidP="00674329">
      <w:pPr>
        <w:spacing w:after="0" w:line="240" w:lineRule="auto"/>
      </w:pPr>
      <w:r>
        <w:separator/>
      </w:r>
    </w:p>
  </w:footnote>
  <w:footnote w:type="continuationSeparator" w:id="0">
    <w:p w:rsidR="002A422F" w:rsidRDefault="002A422F" w:rsidP="00674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336466"/>
      <w:docPartObj>
        <w:docPartGallery w:val="Page Numbers (Top of Page)"/>
        <w:docPartUnique/>
      </w:docPartObj>
    </w:sdtPr>
    <w:sdtEndPr/>
    <w:sdtContent>
      <w:p w:rsidR="00674329" w:rsidRDefault="00674329">
        <w:pPr>
          <w:pStyle w:val="a3"/>
          <w:jc w:val="center"/>
        </w:pPr>
        <w:r>
          <w:fldChar w:fldCharType="begin"/>
        </w:r>
        <w:r>
          <w:instrText>PAGE   \* MERGEFORMAT</w:instrText>
        </w:r>
        <w:r>
          <w:fldChar w:fldCharType="separate"/>
        </w:r>
        <w:r w:rsidR="00DD7433">
          <w:rPr>
            <w:noProof/>
          </w:rPr>
          <w:t>4</w:t>
        </w:r>
        <w:r>
          <w:fldChar w:fldCharType="end"/>
        </w:r>
      </w:p>
    </w:sdtContent>
  </w:sdt>
  <w:p w:rsidR="00674329" w:rsidRDefault="006743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006"/>
    <w:rsid w:val="00015C1E"/>
    <w:rsid w:val="000263E4"/>
    <w:rsid w:val="00077A5D"/>
    <w:rsid w:val="00080A13"/>
    <w:rsid w:val="00084419"/>
    <w:rsid w:val="00085384"/>
    <w:rsid w:val="000903CC"/>
    <w:rsid w:val="000A0D38"/>
    <w:rsid w:val="000A204A"/>
    <w:rsid w:val="000C6C31"/>
    <w:rsid w:val="000D3998"/>
    <w:rsid w:val="000F1AAD"/>
    <w:rsid w:val="001020D9"/>
    <w:rsid w:val="00124CCF"/>
    <w:rsid w:val="001279A5"/>
    <w:rsid w:val="00141B2E"/>
    <w:rsid w:val="00153858"/>
    <w:rsid w:val="00155FA2"/>
    <w:rsid w:val="00162537"/>
    <w:rsid w:val="00190E38"/>
    <w:rsid w:val="00191717"/>
    <w:rsid w:val="001965FA"/>
    <w:rsid w:val="001C5A5D"/>
    <w:rsid w:val="001D7A4C"/>
    <w:rsid w:val="001E44CC"/>
    <w:rsid w:val="001E529E"/>
    <w:rsid w:val="00200D38"/>
    <w:rsid w:val="00201093"/>
    <w:rsid w:val="0020235E"/>
    <w:rsid w:val="002067C3"/>
    <w:rsid w:val="00216539"/>
    <w:rsid w:val="00217ACA"/>
    <w:rsid w:val="00251DBF"/>
    <w:rsid w:val="00263B30"/>
    <w:rsid w:val="002749BD"/>
    <w:rsid w:val="002765CD"/>
    <w:rsid w:val="00284CEC"/>
    <w:rsid w:val="002A422F"/>
    <w:rsid w:val="002B3F75"/>
    <w:rsid w:val="002C39B2"/>
    <w:rsid w:val="002C6261"/>
    <w:rsid w:val="002E0619"/>
    <w:rsid w:val="002E3D15"/>
    <w:rsid w:val="002F71C5"/>
    <w:rsid w:val="003201AB"/>
    <w:rsid w:val="00361F04"/>
    <w:rsid w:val="00371E70"/>
    <w:rsid w:val="00395FE2"/>
    <w:rsid w:val="003A584A"/>
    <w:rsid w:val="003C3E2E"/>
    <w:rsid w:val="003D2604"/>
    <w:rsid w:val="003D2F62"/>
    <w:rsid w:val="003E19CE"/>
    <w:rsid w:val="003E6581"/>
    <w:rsid w:val="003E6ADD"/>
    <w:rsid w:val="003F2EA2"/>
    <w:rsid w:val="0040290A"/>
    <w:rsid w:val="00410AFC"/>
    <w:rsid w:val="00430638"/>
    <w:rsid w:val="00434B00"/>
    <w:rsid w:val="00440ADC"/>
    <w:rsid w:val="004533E2"/>
    <w:rsid w:val="00461BD6"/>
    <w:rsid w:val="00474C00"/>
    <w:rsid w:val="0048324B"/>
    <w:rsid w:val="00492CAB"/>
    <w:rsid w:val="004A0956"/>
    <w:rsid w:val="004A22A1"/>
    <w:rsid w:val="004B38F4"/>
    <w:rsid w:val="004C229E"/>
    <w:rsid w:val="004C6063"/>
    <w:rsid w:val="004E3B7C"/>
    <w:rsid w:val="004E5445"/>
    <w:rsid w:val="004E5F1A"/>
    <w:rsid w:val="00500E88"/>
    <w:rsid w:val="0050126C"/>
    <w:rsid w:val="00512060"/>
    <w:rsid w:val="0052747D"/>
    <w:rsid w:val="0053175C"/>
    <w:rsid w:val="0053218E"/>
    <w:rsid w:val="00550EAA"/>
    <w:rsid w:val="00562A3B"/>
    <w:rsid w:val="00587889"/>
    <w:rsid w:val="00587F9A"/>
    <w:rsid w:val="005E354D"/>
    <w:rsid w:val="005F4878"/>
    <w:rsid w:val="005F597F"/>
    <w:rsid w:val="00605194"/>
    <w:rsid w:val="00613974"/>
    <w:rsid w:val="006307DC"/>
    <w:rsid w:val="00637252"/>
    <w:rsid w:val="00654A64"/>
    <w:rsid w:val="00674329"/>
    <w:rsid w:val="006E0140"/>
    <w:rsid w:val="006E3839"/>
    <w:rsid w:val="006F0645"/>
    <w:rsid w:val="006F6EDE"/>
    <w:rsid w:val="0070642E"/>
    <w:rsid w:val="007227F2"/>
    <w:rsid w:val="00736942"/>
    <w:rsid w:val="00760CA4"/>
    <w:rsid w:val="00772C95"/>
    <w:rsid w:val="0077665B"/>
    <w:rsid w:val="007816E5"/>
    <w:rsid w:val="007901AC"/>
    <w:rsid w:val="007946B6"/>
    <w:rsid w:val="00794AF6"/>
    <w:rsid w:val="00797D8C"/>
    <w:rsid w:val="007A058B"/>
    <w:rsid w:val="007A5C40"/>
    <w:rsid w:val="007B365E"/>
    <w:rsid w:val="007C4E47"/>
    <w:rsid w:val="007E7C2A"/>
    <w:rsid w:val="0081054D"/>
    <w:rsid w:val="00825D95"/>
    <w:rsid w:val="008356A7"/>
    <w:rsid w:val="0083692C"/>
    <w:rsid w:val="0087180A"/>
    <w:rsid w:val="008732C5"/>
    <w:rsid w:val="008747B0"/>
    <w:rsid w:val="00875A7D"/>
    <w:rsid w:val="00877583"/>
    <w:rsid w:val="008810FD"/>
    <w:rsid w:val="00883340"/>
    <w:rsid w:val="008A5698"/>
    <w:rsid w:val="008B0E89"/>
    <w:rsid w:val="008B2A6D"/>
    <w:rsid w:val="008C5615"/>
    <w:rsid w:val="008E20C6"/>
    <w:rsid w:val="009166A8"/>
    <w:rsid w:val="0094241C"/>
    <w:rsid w:val="00952D91"/>
    <w:rsid w:val="00964DDF"/>
    <w:rsid w:val="0096607C"/>
    <w:rsid w:val="00974DB3"/>
    <w:rsid w:val="009A5806"/>
    <w:rsid w:val="009D0CD4"/>
    <w:rsid w:val="009E2A98"/>
    <w:rsid w:val="00A01658"/>
    <w:rsid w:val="00A33C71"/>
    <w:rsid w:val="00A42006"/>
    <w:rsid w:val="00A4307D"/>
    <w:rsid w:val="00A52A3F"/>
    <w:rsid w:val="00A52BC0"/>
    <w:rsid w:val="00A74F99"/>
    <w:rsid w:val="00A955D9"/>
    <w:rsid w:val="00AB3814"/>
    <w:rsid w:val="00AC2012"/>
    <w:rsid w:val="00AE6FB8"/>
    <w:rsid w:val="00AF2921"/>
    <w:rsid w:val="00B350BB"/>
    <w:rsid w:val="00B86C0A"/>
    <w:rsid w:val="00B93131"/>
    <w:rsid w:val="00B93B29"/>
    <w:rsid w:val="00B97F40"/>
    <w:rsid w:val="00BA178E"/>
    <w:rsid w:val="00BA302B"/>
    <w:rsid w:val="00BA6DD5"/>
    <w:rsid w:val="00BA7A6F"/>
    <w:rsid w:val="00BC2DF9"/>
    <w:rsid w:val="00BC41E4"/>
    <w:rsid w:val="00BE1CE9"/>
    <w:rsid w:val="00BF49AF"/>
    <w:rsid w:val="00BF7B67"/>
    <w:rsid w:val="00C005B6"/>
    <w:rsid w:val="00C02834"/>
    <w:rsid w:val="00C35F5C"/>
    <w:rsid w:val="00C37B18"/>
    <w:rsid w:val="00C766F3"/>
    <w:rsid w:val="00CA0F4E"/>
    <w:rsid w:val="00CB33B6"/>
    <w:rsid w:val="00CC37F7"/>
    <w:rsid w:val="00CD75F5"/>
    <w:rsid w:val="00CD7944"/>
    <w:rsid w:val="00CE0624"/>
    <w:rsid w:val="00CE1C0F"/>
    <w:rsid w:val="00CE5846"/>
    <w:rsid w:val="00D10C93"/>
    <w:rsid w:val="00D136AC"/>
    <w:rsid w:val="00D142A4"/>
    <w:rsid w:val="00D20A50"/>
    <w:rsid w:val="00D353F0"/>
    <w:rsid w:val="00D5243C"/>
    <w:rsid w:val="00D835B6"/>
    <w:rsid w:val="00D83628"/>
    <w:rsid w:val="00D90A07"/>
    <w:rsid w:val="00D9511A"/>
    <w:rsid w:val="00DA507E"/>
    <w:rsid w:val="00DB32B8"/>
    <w:rsid w:val="00DB6EA2"/>
    <w:rsid w:val="00DC5CF6"/>
    <w:rsid w:val="00DD7433"/>
    <w:rsid w:val="00E23770"/>
    <w:rsid w:val="00E664C9"/>
    <w:rsid w:val="00E747F9"/>
    <w:rsid w:val="00E94A4B"/>
    <w:rsid w:val="00E95F00"/>
    <w:rsid w:val="00E972B3"/>
    <w:rsid w:val="00EA3C11"/>
    <w:rsid w:val="00EB7DE6"/>
    <w:rsid w:val="00EC2FBB"/>
    <w:rsid w:val="00EC3432"/>
    <w:rsid w:val="00EC6E62"/>
    <w:rsid w:val="00ED5D43"/>
    <w:rsid w:val="00EE3B98"/>
    <w:rsid w:val="00EF0D00"/>
    <w:rsid w:val="00EF7FED"/>
    <w:rsid w:val="00F05D51"/>
    <w:rsid w:val="00F07D08"/>
    <w:rsid w:val="00F1578D"/>
    <w:rsid w:val="00F17703"/>
    <w:rsid w:val="00F22D42"/>
    <w:rsid w:val="00F26181"/>
    <w:rsid w:val="00F63974"/>
    <w:rsid w:val="00F73C20"/>
    <w:rsid w:val="00FA16ED"/>
    <w:rsid w:val="00FA7B07"/>
    <w:rsid w:val="00FC20DC"/>
    <w:rsid w:val="00FD012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6E59E"/>
  <w15:chartTrackingRefBased/>
  <w15:docId w15:val="{E067F443-A6C4-4E8A-BBB8-E5A7C9BD5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uiPriority w:val="1"/>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ECD19-8FB4-4289-877D-A5BAB8EFC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5040</Words>
  <Characters>2874</Characters>
  <Application>Microsoft Office Word</Application>
  <DocSecurity>0</DocSecurity>
  <Lines>23</Lines>
  <Paragraphs>15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Оксана Костанян (HCJ-IMP0472 - o.kostanyan)</cp:lastModifiedBy>
  <cp:revision>2</cp:revision>
  <cp:lastPrinted>2024-05-07T13:54:00Z</cp:lastPrinted>
  <dcterms:created xsi:type="dcterms:W3CDTF">2024-08-13T06:48:00Z</dcterms:created>
  <dcterms:modified xsi:type="dcterms:W3CDTF">2024-08-13T06:48:00Z</dcterms:modified>
</cp:coreProperties>
</file>