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C49" w:rsidRDefault="003F6C49" w:rsidP="003F6C49">
      <w:pPr>
        <w:spacing w:before="360" w:after="60"/>
        <w:jc w:val="center"/>
        <w:rPr>
          <w:rFonts w:ascii="AcademyC" w:hAnsi="AcademyC"/>
          <w:b/>
          <w:color w:val="002060"/>
        </w:rPr>
      </w:pPr>
    </w:p>
    <w:p w:rsidR="003F6C49" w:rsidRPr="00CB780A" w:rsidRDefault="003F6C49" w:rsidP="003F6C49">
      <w:pPr>
        <w:spacing w:before="360" w:after="60" w:line="240" w:lineRule="auto"/>
        <w:jc w:val="center"/>
        <w:rPr>
          <w:rFonts w:ascii="AcademyC" w:eastAsia="Times New Roman" w:hAnsi="AcademyC"/>
          <w:b/>
          <w:color w:val="002060"/>
          <w:sz w:val="28"/>
          <w:szCs w:val="28"/>
          <w:lang w:eastAsia="ru-RU"/>
        </w:rPr>
      </w:pPr>
      <w:r w:rsidRPr="00CB780A">
        <w:rPr>
          <w:rFonts w:eastAsia="Times New Roman"/>
          <w:noProof/>
          <w:sz w:val="28"/>
          <w:szCs w:val="28"/>
          <w:lang w:eastAsia="uk-UA"/>
        </w:rPr>
        <w:drawing>
          <wp:anchor distT="0" distB="0" distL="114300" distR="114300" simplePos="0" relativeHeight="251659264" behindDoc="0" locked="0" layoutInCell="1" allowOverlap="1" wp14:anchorId="645676B9" wp14:editId="641585A6">
            <wp:simplePos x="0" y="0"/>
            <wp:positionH relativeFrom="column">
              <wp:align>center</wp:align>
            </wp:positionH>
            <wp:positionV relativeFrom="paragraph">
              <wp:posOffset>-568960</wp:posOffset>
            </wp:positionV>
            <wp:extent cx="521970" cy="683895"/>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21970" cy="683895"/>
                    </a:xfrm>
                    <a:prstGeom prst="rect">
                      <a:avLst/>
                    </a:prstGeom>
                    <a:noFill/>
                  </pic:spPr>
                </pic:pic>
              </a:graphicData>
            </a:graphic>
          </wp:anchor>
        </w:drawing>
      </w:r>
      <w:r w:rsidRPr="00CB780A">
        <w:rPr>
          <w:rFonts w:ascii="AcademyC" w:eastAsia="Times New Roman" w:hAnsi="AcademyC"/>
          <w:b/>
          <w:color w:val="002060"/>
          <w:sz w:val="28"/>
          <w:szCs w:val="28"/>
          <w:lang w:eastAsia="ru-RU"/>
        </w:rPr>
        <w:t>УКРАЇНА</w:t>
      </w:r>
    </w:p>
    <w:p w:rsidR="003F6C49" w:rsidRPr="00CB780A" w:rsidRDefault="003F6C49" w:rsidP="003F6C49">
      <w:pPr>
        <w:spacing w:after="60" w:line="240" w:lineRule="auto"/>
        <w:jc w:val="center"/>
        <w:rPr>
          <w:rFonts w:ascii="AcademyC" w:eastAsia="Times New Roman" w:hAnsi="AcademyC"/>
          <w:b/>
          <w:color w:val="002060"/>
          <w:sz w:val="28"/>
          <w:szCs w:val="28"/>
          <w:lang w:eastAsia="ru-RU"/>
        </w:rPr>
      </w:pPr>
      <w:r w:rsidRPr="00CB780A">
        <w:rPr>
          <w:rFonts w:ascii="AcademyC" w:eastAsia="Times New Roman" w:hAnsi="AcademyC"/>
          <w:b/>
          <w:color w:val="002060"/>
          <w:sz w:val="28"/>
          <w:szCs w:val="28"/>
          <w:lang w:eastAsia="ru-RU"/>
        </w:rPr>
        <w:t>ВИЩА  РАДА  ПРАВОСУДДЯ</w:t>
      </w:r>
    </w:p>
    <w:p w:rsidR="003F6C49" w:rsidRPr="00CB780A" w:rsidRDefault="003F6C49" w:rsidP="003F6C49">
      <w:pPr>
        <w:spacing w:after="240" w:line="240" w:lineRule="auto"/>
        <w:jc w:val="center"/>
        <w:rPr>
          <w:rFonts w:ascii="AcademyC" w:eastAsia="Times New Roman" w:hAnsi="AcademyC"/>
          <w:b/>
          <w:color w:val="002060"/>
          <w:sz w:val="28"/>
          <w:szCs w:val="28"/>
          <w:lang w:eastAsia="ru-RU"/>
        </w:rPr>
      </w:pPr>
      <w:r w:rsidRPr="00CB780A">
        <w:rPr>
          <w:rFonts w:ascii="AcademyC" w:eastAsia="Times New Roman" w:hAnsi="AcademyC"/>
          <w:b/>
          <w:color w:val="002060"/>
          <w:sz w:val="28"/>
          <w:szCs w:val="28"/>
          <w:lang w:eastAsia="ru-RU"/>
        </w:rPr>
        <w:t xml:space="preserve"> РІШЕННЯ</w:t>
      </w:r>
    </w:p>
    <w:p w:rsidR="00204E80" w:rsidRPr="00934F81" w:rsidRDefault="00204E80" w:rsidP="00204E80">
      <w:pPr>
        <w:spacing w:after="0" w:line="240" w:lineRule="auto"/>
        <w:jc w:val="center"/>
        <w:rPr>
          <w:rFonts w:ascii="AcademyC" w:hAnsi="AcademyC"/>
          <w:sz w:val="28"/>
          <w:szCs w:val="28"/>
        </w:rPr>
      </w:pPr>
    </w:p>
    <w:tbl>
      <w:tblPr>
        <w:tblW w:w="10031" w:type="dxa"/>
        <w:tblLook w:val="04A0" w:firstRow="1" w:lastRow="0" w:firstColumn="1" w:lastColumn="0" w:noHBand="0" w:noVBand="1"/>
      </w:tblPr>
      <w:tblGrid>
        <w:gridCol w:w="3098"/>
        <w:gridCol w:w="3309"/>
        <w:gridCol w:w="3624"/>
      </w:tblGrid>
      <w:tr w:rsidR="00204E80" w:rsidRPr="00B568A0" w:rsidTr="00154DBB">
        <w:trPr>
          <w:trHeight w:val="188"/>
        </w:trPr>
        <w:tc>
          <w:tcPr>
            <w:tcW w:w="3098" w:type="dxa"/>
            <w:hideMark/>
          </w:tcPr>
          <w:p w:rsidR="00204E80" w:rsidRPr="00B568A0" w:rsidRDefault="00204E80" w:rsidP="00204E80">
            <w:pPr>
              <w:ind w:right="-2"/>
              <w:rPr>
                <w:noProof/>
                <w:sz w:val="28"/>
                <w:szCs w:val="28"/>
                <w:lang w:val="en-US"/>
              </w:rPr>
            </w:pPr>
            <w:r>
              <w:rPr>
                <w:noProof/>
                <w:sz w:val="28"/>
                <w:szCs w:val="28"/>
                <w:lang w:val="ru-RU"/>
              </w:rPr>
              <w:t>25 січня</w:t>
            </w:r>
            <w:r w:rsidRPr="00B568A0">
              <w:rPr>
                <w:noProof/>
                <w:sz w:val="28"/>
                <w:szCs w:val="28"/>
                <w:lang w:val="ru-RU"/>
              </w:rPr>
              <w:t xml:space="preserve"> 202</w:t>
            </w:r>
            <w:r>
              <w:rPr>
                <w:noProof/>
                <w:sz w:val="28"/>
                <w:szCs w:val="28"/>
                <w:lang w:val="ru-RU"/>
              </w:rPr>
              <w:t>4</w:t>
            </w:r>
            <w:r w:rsidRPr="00B568A0">
              <w:rPr>
                <w:noProof/>
                <w:sz w:val="28"/>
                <w:szCs w:val="28"/>
                <w:lang w:val="ru-RU"/>
              </w:rPr>
              <w:t xml:space="preserve"> року</w:t>
            </w:r>
          </w:p>
        </w:tc>
        <w:tc>
          <w:tcPr>
            <w:tcW w:w="3309" w:type="dxa"/>
            <w:hideMark/>
          </w:tcPr>
          <w:p w:rsidR="00204E80" w:rsidRPr="00B568A0" w:rsidRDefault="00204E80" w:rsidP="00154DBB">
            <w:pPr>
              <w:ind w:right="-2"/>
              <w:jc w:val="center"/>
              <w:rPr>
                <w:rFonts w:ascii="Book Antiqua" w:hAnsi="Book Antiqua"/>
                <w:noProof/>
                <w:sz w:val="28"/>
                <w:szCs w:val="28"/>
              </w:rPr>
            </w:pPr>
            <w:r w:rsidRPr="00B568A0">
              <w:rPr>
                <w:rFonts w:ascii="Bookman Old Style" w:hAnsi="Bookman Old Style"/>
                <w:sz w:val="28"/>
                <w:szCs w:val="28"/>
                <w:lang w:val="ru-RU"/>
              </w:rPr>
              <w:t xml:space="preserve">      </w:t>
            </w:r>
            <w:r w:rsidRPr="00B568A0">
              <w:rPr>
                <w:rFonts w:ascii="Book Antiqua" w:hAnsi="Book Antiqua"/>
                <w:sz w:val="28"/>
                <w:szCs w:val="28"/>
              </w:rPr>
              <w:t>Київ</w:t>
            </w:r>
          </w:p>
        </w:tc>
        <w:tc>
          <w:tcPr>
            <w:tcW w:w="3624" w:type="dxa"/>
            <w:hideMark/>
          </w:tcPr>
          <w:p w:rsidR="00204E80" w:rsidRPr="00B568A0" w:rsidRDefault="00204E80" w:rsidP="00204E80">
            <w:pPr>
              <w:ind w:right="-2"/>
              <w:jc w:val="center"/>
              <w:rPr>
                <w:noProof/>
                <w:sz w:val="28"/>
                <w:szCs w:val="28"/>
                <w:lang w:val="ru-RU"/>
              </w:rPr>
            </w:pPr>
            <w:r w:rsidRPr="00B568A0">
              <w:rPr>
                <w:rFonts w:ascii="Bookman Old Style" w:hAnsi="Bookman Old Style"/>
                <w:noProof/>
                <w:sz w:val="28"/>
                <w:szCs w:val="28"/>
                <w:lang w:val="en-US"/>
              </w:rPr>
              <w:t xml:space="preserve">   </w:t>
            </w:r>
            <w:r w:rsidRPr="00B568A0">
              <w:rPr>
                <w:rFonts w:ascii="Bookman Old Style" w:hAnsi="Bookman Old Style"/>
                <w:noProof/>
                <w:sz w:val="28"/>
                <w:szCs w:val="28"/>
                <w:lang w:val="ru-RU"/>
              </w:rPr>
              <w:t xml:space="preserve"> </w:t>
            </w:r>
            <w:r w:rsidRPr="00B568A0">
              <w:rPr>
                <w:noProof/>
                <w:sz w:val="28"/>
                <w:szCs w:val="28"/>
                <w:lang w:val="ru-RU"/>
              </w:rPr>
              <w:t>№</w:t>
            </w:r>
            <w:r w:rsidRPr="00B568A0">
              <w:rPr>
                <w:rFonts w:ascii="Bookman Old Style" w:hAnsi="Bookman Old Style"/>
                <w:noProof/>
                <w:sz w:val="28"/>
                <w:szCs w:val="28"/>
                <w:lang w:val="ru-RU"/>
              </w:rPr>
              <w:t xml:space="preserve"> </w:t>
            </w:r>
            <w:r>
              <w:rPr>
                <w:noProof/>
                <w:sz w:val="28"/>
                <w:szCs w:val="28"/>
                <w:lang w:val="ru-RU"/>
              </w:rPr>
              <w:t>238/</w:t>
            </w:r>
            <w:r w:rsidRPr="00B568A0">
              <w:rPr>
                <w:noProof/>
                <w:sz w:val="28"/>
                <w:szCs w:val="28"/>
                <w:lang w:val="ru-RU"/>
              </w:rPr>
              <w:t>0/15-2</w:t>
            </w:r>
            <w:r>
              <w:rPr>
                <w:noProof/>
                <w:sz w:val="28"/>
                <w:szCs w:val="28"/>
                <w:lang w:val="ru-RU"/>
              </w:rPr>
              <w:t>4</w:t>
            </w:r>
          </w:p>
        </w:tc>
      </w:tr>
    </w:tbl>
    <w:p w:rsidR="00645B2D" w:rsidRDefault="00645B2D" w:rsidP="004A7A71">
      <w:pPr>
        <w:tabs>
          <w:tab w:val="left" w:pos="4253"/>
        </w:tabs>
        <w:spacing w:line="235" w:lineRule="auto"/>
        <w:ind w:right="5385"/>
        <w:jc w:val="both"/>
        <w:rPr>
          <w:b/>
          <w:szCs w:val="24"/>
          <w:lang w:eastAsia="ru-RU"/>
        </w:rPr>
      </w:pPr>
      <w:r w:rsidRPr="004A7A71">
        <w:rPr>
          <w:b/>
          <w:szCs w:val="24"/>
        </w:rPr>
        <w:t xml:space="preserve">Про задоволення клопотання заступника Генерального прокурора – керівника Спеціалізованої антикорупційної прокуратури </w:t>
      </w:r>
      <w:r w:rsidR="0072089D" w:rsidRPr="004A7A71">
        <w:rPr>
          <w:b/>
          <w:szCs w:val="24"/>
        </w:rPr>
        <w:t>Клименка О.В.</w:t>
      </w:r>
      <w:r w:rsidRPr="004A7A71">
        <w:rPr>
          <w:b/>
          <w:szCs w:val="24"/>
        </w:rPr>
        <w:t xml:space="preserve"> п</w:t>
      </w:r>
      <w:r w:rsidRPr="004A7A71">
        <w:rPr>
          <w:b/>
          <w:szCs w:val="24"/>
          <w:lang w:eastAsia="ru-RU"/>
        </w:rPr>
        <w:t xml:space="preserve">ро </w:t>
      </w:r>
      <w:r w:rsidR="0072089D" w:rsidRPr="004A7A71">
        <w:rPr>
          <w:b/>
          <w:szCs w:val="24"/>
          <w:lang w:eastAsia="ru-RU"/>
        </w:rPr>
        <w:t xml:space="preserve">продовження строку </w:t>
      </w:r>
      <w:r w:rsidRPr="004A7A71">
        <w:rPr>
          <w:b/>
          <w:szCs w:val="24"/>
          <w:lang w:eastAsia="ru-RU"/>
        </w:rPr>
        <w:t>тимчасов</w:t>
      </w:r>
      <w:r w:rsidR="0072089D" w:rsidRPr="004A7A71">
        <w:rPr>
          <w:b/>
          <w:szCs w:val="24"/>
          <w:lang w:eastAsia="ru-RU"/>
        </w:rPr>
        <w:t>ого</w:t>
      </w:r>
      <w:r w:rsidRPr="004A7A71">
        <w:rPr>
          <w:b/>
          <w:szCs w:val="24"/>
          <w:lang w:eastAsia="ru-RU"/>
        </w:rPr>
        <w:t xml:space="preserve"> відсторонення судді </w:t>
      </w:r>
      <w:r w:rsidR="00EB603D">
        <w:rPr>
          <w:b/>
          <w:szCs w:val="24"/>
          <w:lang w:eastAsia="ru-RU"/>
        </w:rPr>
        <w:t>Київського апеляційного суду Глиняного В.П</w:t>
      </w:r>
      <w:r w:rsidR="00094C65" w:rsidRPr="004A7A71">
        <w:rPr>
          <w:b/>
          <w:szCs w:val="24"/>
          <w:lang w:eastAsia="ru-RU"/>
        </w:rPr>
        <w:t>.</w:t>
      </w:r>
      <w:r w:rsidRPr="004A7A71">
        <w:rPr>
          <w:b/>
          <w:szCs w:val="24"/>
          <w:lang w:eastAsia="ru-RU"/>
        </w:rPr>
        <w:t xml:space="preserve"> від здійснення правосуддя у зв’язку з притягненням до кримінальної відповідальності </w:t>
      </w:r>
    </w:p>
    <w:p w:rsidR="009308C9" w:rsidRPr="004A7A71" w:rsidRDefault="009308C9" w:rsidP="004A7A71">
      <w:pPr>
        <w:tabs>
          <w:tab w:val="left" w:pos="4253"/>
        </w:tabs>
        <w:spacing w:line="235" w:lineRule="auto"/>
        <w:ind w:right="5385"/>
        <w:jc w:val="both"/>
        <w:rPr>
          <w:b/>
          <w:szCs w:val="24"/>
          <w:lang w:eastAsia="ru-RU"/>
        </w:rPr>
      </w:pPr>
    </w:p>
    <w:p w:rsidR="0072089D" w:rsidRPr="009200F5" w:rsidRDefault="0072089D" w:rsidP="004A7A71">
      <w:pPr>
        <w:spacing w:after="0" w:line="240" w:lineRule="auto"/>
        <w:ind w:firstLine="567"/>
        <w:jc w:val="both"/>
        <w:rPr>
          <w:sz w:val="27"/>
          <w:szCs w:val="27"/>
          <w:lang w:eastAsia="ru-RU"/>
        </w:rPr>
      </w:pPr>
      <w:r w:rsidRPr="009200F5">
        <w:rPr>
          <w:sz w:val="27"/>
          <w:szCs w:val="27"/>
          <w:lang w:eastAsia="ru-RU"/>
        </w:rPr>
        <w:t xml:space="preserve">Вища рада правосуддя, розглянувши клопотання заступника Генерального прокурора </w:t>
      </w:r>
      <w:r w:rsidRPr="009200F5">
        <w:rPr>
          <w:rStyle w:val="a7"/>
          <w:b w:val="0"/>
          <w:sz w:val="27"/>
          <w:szCs w:val="27"/>
          <w:shd w:val="clear" w:color="auto" w:fill="FFFFFF"/>
        </w:rPr>
        <w:t xml:space="preserve">– керівника Спеціалізованої антикорупційної прокуратури Клименка Олександра Васильовича про продовження строку тимчасового відсторонення </w:t>
      </w:r>
      <w:r w:rsidR="00B80CDD" w:rsidRPr="009200F5">
        <w:rPr>
          <w:rStyle w:val="a7"/>
          <w:b w:val="0"/>
          <w:sz w:val="27"/>
          <w:szCs w:val="27"/>
          <w:shd w:val="clear" w:color="auto" w:fill="FFFFFF"/>
        </w:rPr>
        <w:t xml:space="preserve">судді </w:t>
      </w:r>
      <w:r w:rsidR="008C684A" w:rsidRPr="009200F5">
        <w:rPr>
          <w:sz w:val="27"/>
          <w:szCs w:val="27"/>
          <w:lang w:eastAsia="ru-RU"/>
        </w:rPr>
        <w:t>Київського апеляційного суду Глиняного</w:t>
      </w:r>
      <w:r w:rsidR="008C684A" w:rsidRPr="009200F5">
        <w:rPr>
          <w:rStyle w:val="a7"/>
          <w:sz w:val="27"/>
          <w:szCs w:val="27"/>
          <w:shd w:val="clear" w:color="auto" w:fill="FFFFFF"/>
        </w:rPr>
        <w:t xml:space="preserve"> </w:t>
      </w:r>
      <w:r w:rsidR="008C684A" w:rsidRPr="009200F5">
        <w:rPr>
          <w:rStyle w:val="a7"/>
          <w:b w:val="0"/>
          <w:sz w:val="27"/>
          <w:szCs w:val="27"/>
          <w:shd w:val="clear" w:color="auto" w:fill="FFFFFF"/>
        </w:rPr>
        <w:t xml:space="preserve">Віктора Петровича </w:t>
      </w:r>
      <w:r w:rsidR="00B80CDD" w:rsidRPr="009200F5">
        <w:rPr>
          <w:rStyle w:val="a7"/>
          <w:b w:val="0"/>
          <w:sz w:val="27"/>
          <w:szCs w:val="27"/>
          <w:shd w:val="clear" w:color="auto" w:fill="FFFFFF"/>
        </w:rPr>
        <w:t>від здійснення правосуддя</w:t>
      </w:r>
      <w:r w:rsidR="00B80CDD" w:rsidRPr="009200F5">
        <w:rPr>
          <w:rStyle w:val="a7"/>
          <w:sz w:val="27"/>
          <w:szCs w:val="27"/>
          <w:shd w:val="clear" w:color="auto" w:fill="FFFFFF"/>
        </w:rPr>
        <w:t xml:space="preserve"> </w:t>
      </w:r>
      <w:r w:rsidR="00B80CDD" w:rsidRPr="009200F5">
        <w:rPr>
          <w:sz w:val="27"/>
          <w:szCs w:val="27"/>
        </w:rPr>
        <w:t>у зв’язку з притягненням до кримінальної відповідальності</w:t>
      </w:r>
      <w:r w:rsidRPr="009200F5">
        <w:rPr>
          <w:sz w:val="27"/>
          <w:szCs w:val="27"/>
          <w:lang w:eastAsia="ru-RU"/>
        </w:rPr>
        <w:t xml:space="preserve">, </w:t>
      </w:r>
    </w:p>
    <w:p w:rsidR="0072089D" w:rsidRPr="009308C9" w:rsidRDefault="0072089D" w:rsidP="004A7A71">
      <w:pPr>
        <w:spacing w:after="0" w:line="240" w:lineRule="auto"/>
        <w:ind w:firstLine="709"/>
        <w:jc w:val="both"/>
        <w:rPr>
          <w:sz w:val="28"/>
          <w:szCs w:val="28"/>
          <w:lang w:eastAsia="ru-RU"/>
        </w:rPr>
      </w:pPr>
    </w:p>
    <w:p w:rsidR="0072089D" w:rsidRPr="009200F5" w:rsidRDefault="0072089D" w:rsidP="004A7A71">
      <w:pPr>
        <w:spacing w:after="0" w:line="240" w:lineRule="auto"/>
        <w:ind w:firstLine="709"/>
        <w:jc w:val="center"/>
        <w:rPr>
          <w:b/>
          <w:sz w:val="27"/>
          <w:szCs w:val="27"/>
          <w:lang w:eastAsia="ru-RU"/>
        </w:rPr>
      </w:pPr>
      <w:r w:rsidRPr="009200F5">
        <w:rPr>
          <w:b/>
          <w:sz w:val="27"/>
          <w:szCs w:val="27"/>
          <w:lang w:eastAsia="ru-RU"/>
        </w:rPr>
        <w:t>встановила:</w:t>
      </w:r>
    </w:p>
    <w:p w:rsidR="0072089D" w:rsidRPr="009308C9" w:rsidRDefault="0072089D" w:rsidP="004A7A71">
      <w:pPr>
        <w:spacing w:after="0" w:line="240" w:lineRule="auto"/>
        <w:rPr>
          <w:sz w:val="28"/>
          <w:szCs w:val="28"/>
          <w:lang w:eastAsia="ru-RU"/>
        </w:rPr>
      </w:pPr>
    </w:p>
    <w:p w:rsidR="00B80CDD" w:rsidRPr="009200F5" w:rsidRDefault="00B80CDD" w:rsidP="004A7A71">
      <w:pPr>
        <w:tabs>
          <w:tab w:val="left" w:pos="567"/>
        </w:tabs>
        <w:spacing w:after="0" w:line="240" w:lineRule="auto"/>
        <w:jc w:val="both"/>
        <w:rPr>
          <w:sz w:val="27"/>
          <w:szCs w:val="27"/>
        </w:rPr>
      </w:pPr>
      <w:r w:rsidRPr="009200F5">
        <w:rPr>
          <w:sz w:val="27"/>
          <w:szCs w:val="27"/>
          <w:lang w:eastAsia="ru-RU"/>
        </w:rPr>
        <w:t xml:space="preserve">до Вищої ради правосуддя </w:t>
      </w:r>
      <w:r w:rsidR="00394FCE" w:rsidRPr="009200F5">
        <w:rPr>
          <w:sz w:val="27"/>
          <w:szCs w:val="27"/>
          <w:lang w:eastAsia="ru-RU"/>
        </w:rPr>
        <w:t>19</w:t>
      </w:r>
      <w:r w:rsidRPr="009200F5">
        <w:rPr>
          <w:sz w:val="27"/>
          <w:szCs w:val="27"/>
          <w:lang w:eastAsia="ru-RU"/>
        </w:rPr>
        <w:t xml:space="preserve"> </w:t>
      </w:r>
      <w:r w:rsidR="00394FCE" w:rsidRPr="009200F5">
        <w:rPr>
          <w:sz w:val="27"/>
          <w:szCs w:val="27"/>
          <w:lang w:eastAsia="ru-RU"/>
        </w:rPr>
        <w:t>січня</w:t>
      </w:r>
      <w:r w:rsidRPr="009200F5">
        <w:rPr>
          <w:sz w:val="27"/>
          <w:szCs w:val="27"/>
          <w:lang w:eastAsia="ru-RU"/>
        </w:rPr>
        <w:t xml:space="preserve"> 202</w:t>
      </w:r>
      <w:r w:rsidR="00394FCE" w:rsidRPr="009200F5">
        <w:rPr>
          <w:sz w:val="27"/>
          <w:szCs w:val="27"/>
          <w:lang w:eastAsia="ru-RU"/>
        </w:rPr>
        <w:t>4</w:t>
      </w:r>
      <w:r w:rsidRPr="009200F5">
        <w:rPr>
          <w:sz w:val="27"/>
          <w:szCs w:val="27"/>
          <w:lang w:eastAsia="ru-RU"/>
        </w:rPr>
        <w:t xml:space="preserve"> року (</w:t>
      </w:r>
      <w:proofErr w:type="spellStart"/>
      <w:r w:rsidRPr="009200F5">
        <w:rPr>
          <w:sz w:val="27"/>
          <w:szCs w:val="27"/>
          <w:lang w:eastAsia="ru-RU"/>
        </w:rPr>
        <w:t>вх</w:t>
      </w:r>
      <w:proofErr w:type="spellEnd"/>
      <w:r w:rsidRPr="009200F5">
        <w:rPr>
          <w:sz w:val="27"/>
          <w:szCs w:val="27"/>
          <w:lang w:eastAsia="ru-RU"/>
        </w:rPr>
        <w:t>. № </w:t>
      </w:r>
      <w:r w:rsidR="00394FCE" w:rsidRPr="009200F5">
        <w:rPr>
          <w:sz w:val="27"/>
          <w:szCs w:val="27"/>
          <w:lang w:eastAsia="ru-RU"/>
        </w:rPr>
        <w:t>568</w:t>
      </w:r>
      <w:r w:rsidRPr="009200F5">
        <w:rPr>
          <w:sz w:val="27"/>
          <w:szCs w:val="27"/>
          <w:lang w:eastAsia="ru-RU"/>
        </w:rPr>
        <w:t>/0/8-2</w:t>
      </w:r>
      <w:r w:rsidR="00394FCE" w:rsidRPr="009200F5">
        <w:rPr>
          <w:sz w:val="27"/>
          <w:szCs w:val="27"/>
          <w:lang w:eastAsia="ru-RU"/>
        </w:rPr>
        <w:t>4</w:t>
      </w:r>
      <w:r w:rsidRPr="009200F5">
        <w:rPr>
          <w:sz w:val="27"/>
          <w:szCs w:val="27"/>
          <w:lang w:eastAsia="ru-RU"/>
        </w:rPr>
        <w:t xml:space="preserve">) надійшло клопотання заступника Генерального прокурора </w:t>
      </w:r>
      <w:r w:rsidRPr="009200F5">
        <w:rPr>
          <w:rStyle w:val="a7"/>
          <w:sz w:val="27"/>
          <w:szCs w:val="27"/>
          <w:shd w:val="clear" w:color="auto" w:fill="FFFFFF"/>
        </w:rPr>
        <w:t>–</w:t>
      </w:r>
      <w:r w:rsidRPr="009200F5">
        <w:rPr>
          <w:rStyle w:val="a7"/>
          <w:b w:val="0"/>
          <w:sz w:val="27"/>
          <w:szCs w:val="27"/>
          <w:shd w:val="clear" w:color="auto" w:fill="FFFFFF"/>
        </w:rPr>
        <w:t xml:space="preserve"> керівника Спеціалізованої антикорупційно</w:t>
      </w:r>
      <w:r w:rsidR="00394FCE" w:rsidRPr="009200F5">
        <w:rPr>
          <w:rStyle w:val="a7"/>
          <w:b w:val="0"/>
          <w:sz w:val="27"/>
          <w:szCs w:val="27"/>
          <w:shd w:val="clear" w:color="auto" w:fill="FFFFFF"/>
        </w:rPr>
        <w:t>ї прокуратури Клименка О.В. від 1</w:t>
      </w:r>
      <w:r w:rsidR="00394FCE" w:rsidRPr="009200F5">
        <w:rPr>
          <w:sz w:val="27"/>
          <w:szCs w:val="27"/>
          <w:lang w:eastAsia="ru-RU"/>
        </w:rPr>
        <w:t xml:space="preserve">9 січня 2024 </w:t>
      </w:r>
      <w:r w:rsidRPr="009200F5">
        <w:rPr>
          <w:rStyle w:val="a7"/>
          <w:b w:val="0"/>
          <w:sz w:val="27"/>
          <w:szCs w:val="27"/>
          <w:shd w:val="clear" w:color="auto" w:fill="FFFFFF"/>
        </w:rPr>
        <w:t>року про продовження</w:t>
      </w:r>
      <w:r w:rsidR="00C83087">
        <w:rPr>
          <w:rStyle w:val="a7"/>
          <w:b w:val="0"/>
          <w:sz w:val="27"/>
          <w:szCs w:val="27"/>
          <w:shd w:val="clear" w:color="auto" w:fill="FFFFFF"/>
        </w:rPr>
        <w:t xml:space="preserve"> на два місяці</w:t>
      </w:r>
      <w:r w:rsidRPr="009200F5">
        <w:rPr>
          <w:rStyle w:val="a7"/>
          <w:b w:val="0"/>
          <w:sz w:val="27"/>
          <w:szCs w:val="27"/>
          <w:shd w:val="clear" w:color="auto" w:fill="FFFFFF"/>
        </w:rPr>
        <w:t xml:space="preserve"> строку тимчасового відсторонення судді </w:t>
      </w:r>
      <w:r w:rsidR="00394FCE" w:rsidRPr="009200F5">
        <w:rPr>
          <w:sz w:val="27"/>
          <w:szCs w:val="27"/>
          <w:lang w:eastAsia="ru-RU"/>
        </w:rPr>
        <w:t>Київського апеляційного суду Глиняного В.П</w:t>
      </w:r>
      <w:r w:rsidR="00605A74" w:rsidRPr="009200F5">
        <w:rPr>
          <w:rStyle w:val="a7"/>
          <w:b w:val="0"/>
          <w:sz w:val="27"/>
          <w:szCs w:val="27"/>
          <w:shd w:val="clear" w:color="auto" w:fill="FFFFFF"/>
        </w:rPr>
        <w:t xml:space="preserve">. </w:t>
      </w:r>
      <w:r w:rsidRPr="009200F5">
        <w:rPr>
          <w:rStyle w:val="a7"/>
          <w:b w:val="0"/>
          <w:sz w:val="27"/>
          <w:szCs w:val="27"/>
          <w:shd w:val="clear" w:color="auto" w:fill="FFFFFF"/>
        </w:rPr>
        <w:t xml:space="preserve">від здійснення правосуддя </w:t>
      </w:r>
      <w:r w:rsidRPr="009200F5">
        <w:rPr>
          <w:sz w:val="27"/>
          <w:szCs w:val="27"/>
        </w:rPr>
        <w:t xml:space="preserve">у зв’язку з притягненням до кримінальної відповідальності за вчинення кримінального правопорушення, передбаченого частиною третьою статті </w:t>
      </w:r>
      <w:r w:rsidR="00394FCE" w:rsidRPr="009200F5">
        <w:rPr>
          <w:sz w:val="27"/>
          <w:szCs w:val="27"/>
        </w:rPr>
        <w:t xml:space="preserve">28, частиною четвертою статті </w:t>
      </w:r>
      <w:r w:rsidRPr="009200F5">
        <w:rPr>
          <w:sz w:val="27"/>
          <w:szCs w:val="27"/>
        </w:rPr>
        <w:t>368 Кримінального кодексу України (далі – КК України).</w:t>
      </w:r>
    </w:p>
    <w:p w:rsidR="00B80CDD" w:rsidRPr="009200F5" w:rsidRDefault="00B80CDD" w:rsidP="004A7A71">
      <w:pPr>
        <w:spacing w:after="0" w:line="240" w:lineRule="auto"/>
        <w:ind w:firstLine="567"/>
        <w:jc w:val="both"/>
        <w:rPr>
          <w:sz w:val="27"/>
          <w:szCs w:val="27"/>
          <w:lang w:eastAsia="ru-RU"/>
        </w:rPr>
      </w:pPr>
      <w:r w:rsidRPr="009200F5">
        <w:rPr>
          <w:sz w:val="27"/>
          <w:szCs w:val="27"/>
          <w:lang w:eastAsia="ru-RU"/>
        </w:rPr>
        <w:t xml:space="preserve">До клопотання долучено копії матеріалів, якими обґрунтовано його доводи, розписку судді </w:t>
      </w:r>
      <w:r w:rsidR="00394FCE" w:rsidRPr="009200F5">
        <w:rPr>
          <w:sz w:val="27"/>
          <w:szCs w:val="27"/>
          <w:lang w:eastAsia="ru-RU"/>
        </w:rPr>
        <w:t>Глиняного В.П</w:t>
      </w:r>
      <w:r w:rsidR="00394FCE" w:rsidRPr="009200F5">
        <w:rPr>
          <w:rStyle w:val="a7"/>
          <w:b w:val="0"/>
          <w:sz w:val="27"/>
          <w:szCs w:val="27"/>
          <w:shd w:val="clear" w:color="auto" w:fill="FFFFFF"/>
        </w:rPr>
        <w:t xml:space="preserve">. </w:t>
      </w:r>
      <w:r w:rsidR="00584CBD" w:rsidRPr="009200F5">
        <w:rPr>
          <w:sz w:val="27"/>
          <w:szCs w:val="27"/>
          <w:lang w:eastAsia="ru-RU"/>
        </w:rPr>
        <w:t>про отримання копії</w:t>
      </w:r>
      <w:r w:rsidRPr="009200F5">
        <w:rPr>
          <w:sz w:val="27"/>
          <w:szCs w:val="27"/>
          <w:lang w:eastAsia="ru-RU"/>
        </w:rPr>
        <w:t xml:space="preserve"> клопотання та доданих до нього матеріалів.</w:t>
      </w:r>
    </w:p>
    <w:p w:rsidR="00B80CDD" w:rsidRPr="009200F5" w:rsidRDefault="00B80CDD" w:rsidP="004A7A71">
      <w:pPr>
        <w:spacing w:after="0" w:line="240" w:lineRule="auto"/>
        <w:ind w:firstLine="567"/>
        <w:jc w:val="both"/>
        <w:rPr>
          <w:sz w:val="27"/>
          <w:szCs w:val="27"/>
          <w:lang w:eastAsia="ru-RU"/>
        </w:rPr>
      </w:pPr>
      <w:r w:rsidRPr="009200F5">
        <w:rPr>
          <w:sz w:val="27"/>
          <w:szCs w:val="27"/>
          <w:lang w:eastAsia="ru-RU"/>
        </w:rPr>
        <w:t>Відповідно до протоколу автоматизованого розподілу справи між чл</w:t>
      </w:r>
      <w:r w:rsidR="00F74AC0" w:rsidRPr="009200F5">
        <w:rPr>
          <w:sz w:val="27"/>
          <w:szCs w:val="27"/>
          <w:lang w:eastAsia="ru-RU"/>
        </w:rPr>
        <w:t xml:space="preserve">енами Вищої ради правосуддя від 19 січня 2024 </w:t>
      </w:r>
      <w:r w:rsidRPr="009200F5">
        <w:rPr>
          <w:sz w:val="27"/>
          <w:szCs w:val="27"/>
          <w:lang w:eastAsia="ru-RU"/>
        </w:rPr>
        <w:t xml:space="preserve">року доповідачем щодо вказаного клопотання визначено члена Вищої ради правосуддя </w:t>
      </w:r>
      <w:proofErr w:type="spellStart"/>
      <w:r w:rsidR="00F74AC0" w:rsidRPr="009200F5">
        <w:rPr>
          <w:sz w:val="27"/>
          <w:szCs w:val="27"/>
          <w:lang w:eastAsia="ru-RU"/>
        </w:rPr>
        <w:t>Ковбій</w:t>
      </w:r>
      <w:proofErr w:type="spellEnd"/>
      <w:r w:rsidR="00F74AC0" w:rsidRPr="009200F5">
        <w:rPr>
          <w:sz w:val="27"/>
          <w:szCs w:val="27"/>
          <w:lang w:eastAsia="ru-RU"/>
        </w:rPr>
        <w:t xml:space="preserve"> О.В</w:t>
      </w:r>
      <w:r w:rsidRPr="009200F5">
        <w:rPr>
          <w:sz w:val="27"/>
          <w:szCs w:val="27"/>
          <w:lang w:eastAsia="ru-RU"/>
        </w:rPr>
        <w:t>.</w:t>
      </w:r>
    </w:p>
    <w:p w:rsidR="00B80CDD" w:rsidRPr="009200F5" w:rsidRDefault="00B80CDD" w:rsidP="004A7A71">
      <w:pPr>
        <w:pStyle w:val="HTML"/>
        <w:shd w:val="clear" w:color="auto" w:fill="FFFFFF"/>
        <w:ind w:firstLine="567"/>
        <w:jc w:val="both"/>
        <w:textAlignment w:val="baseline"/>
        <w:rPr>
          <w:rFonts w:ascii="Times New Roman" w:eastAsia="Calibri" w:hAnsi="Times New Roman"/>
          <w:sz w:val="27"/>
          <w:szCs w:val="27"/>
          <w:lang w:val="uk-UA"/>
        </w:rPr>
      </w:pPr>
      <w:r w:rsidRPr="009200F5">
        <w:rPr>
          <w:rFonts w:ascii="Times New Roman" w:hAnsi="Times New Roman"/>
          <w:sz w:val="27"/>
          <w:szCs w:val="27"/>
          <w:lang w:val="uk-UA"/>
        </w:rPr>
        <w:t xml:space="preserve">Клопотання заступника Генерального прокурора – керівника Спеціалізованої антикорупційної прокуратури Клименка О.В. про продовження строку </w:t>
      </w:r>
      <w:r w:rsidRPr="009200F5">
        <w:rPr>
          <w:rFonts w:ascii="Times New Roman" w:hAnsi="Times New Roman"/>
          <w:sz w:val="27"/>
          <w:szCs w:val="27"/>
          <w:lang w:val="uk-UA"/>
        </w:rPr>
        <w:lastRenderedPageBreak/>
        <w:t xml:space="preserve">тимчасового відсторонення </w:t>
      </w:r>
      <w:r w:rsidRPr="009200F5">
        <w:rPr>
          <w:rStyle w:val="a7"/>
          <w:rFonts w:ascii="Times New Roman" w:hAnsi="Times New Roman"/>
          <w:b w:val="0"/>
          <w:sz w:val="27"/>
          <w:szCs w:val="27"/>
          <w:shd w:val="clear" w:color="auto" w:fill="FFFFFF"/>
          <w:lang w:val="uk-UA"/>
        </w:rPr>
        <w:t xml:space="preserve">судді </w:t>
      </w:r>
      <w:r w:rsidR="00F74F37" w:rsidRPr="009200F5">
        <w:rPr>
          <w:rFonts w:ascii="Times New Roman" w:hAnsi="Times New Roman"/>
          <w:sz w:val="27"/>
          <w:szCs w:val="27"/>
          <w:lang w:val="uk-UA"/>
        </w:rPr>
        <w:t>Київського апеляційного суду Глиняного В.П</w:t>
      </w:r>
      <w:r w:rsidR="00F74F37" w:rsidRPr="009200F5">
        <w:rPr>
          <w:rStyle w:val="a7"/>
          <w:rFonts w:ascii="Times New Roman" w:hAnsi="Times New Roman"/>
          <w:b w:val="0"/>
          <w:sz w:val="27"/>
          <w:szCs w:val="27"/>
          <w:shd w:val="clear" w:color="auto" w:fill="FFFFFF"/>
          <w:lang w:val="uk-UA"/>
        </w:rPr>
        <w:t>.</w:t>
      </w:r>
      <w:r w:rsidRPr="009200F5">
        <w:rPr>
          <w:rStyle w:val="a7"/>
          <w:rFonts w:ascii="Times New Roman" w:hAnsi="Times New Roman"/>
          <w:b w:val="0"/>
          <w:sz w:val="27"/>
          <w:szCs w:val="27"/>
          <w:shd w:val="clear" w:color="auto" w:fill="FFFFFF"/>
          <w:lang w:val="uk-UA"/>
        </w:rPr>
        <w:t xml:space="preserve"> </w:t>
      </w:r>
      <w:r w:rsidRPr="009200F5">
        <w:rPr>
          <w:rFonts w:ascii="Times New Roman" w:hAnsi="Times New Roman"/>
          <w:sz w:val="27"/>
          <w:szCs w:val="27"/>
          <w:lang w:val="uk-UA"/>
        </w:rPr>
        <w:t>від здійснення правосуддя у зв’язку з притягненням до кримінальної відповідальності подано з дотриманням вимог, визначених Кримінальним процесуальним кодексом України (далі – КПК України), Законом України «Про</w:t>
      </w:r>
      <w:r w:rsidR="00557ACA" w:rsidRPr="009200F5">
        <w:rPr>
          <w:rFonts w:ascii="Times New Roman" w:hAnsi="Times New Roman"/>
          <w:sz w:val="27"/>
          <w:szCs w:val="27"/>
          <w:lang w:val="uk-UA"/>
        </w:rPr>
        <w:t> </w:t>
      </w:r>
      <w:r w:rsidRPr="009200F5">
        <w:rPr>
          <w:rFonts w:ascii="Times New Roman" w:hAnsi="Times New Roman"/>
          <w:sz w:val="27"/>
          <w:szCs w:val="27"/>
          <w:lang w:val="uk-UA"/>
        </w:rPr>
        <w:t>Вищу раду правосуддя»</w:t>
      </w:r>
      <w:r w:rsidRPr="009200F5">
        <w:rPr>
          <w:rFonts w:ascii="Times New Roman" w:eastAsia="Calibri" w:hAnsi="Times New Roman"/>
          <w:sz w:val="27"/>
          <w:szCs w:val="27"/>
          <w:lang w:val="uk-UA"/>
        </w:rPr>
        <w:t>.</w:t>
      </w:r>
      <w:r w:rsidRPr="009200F5">
        <w:rPr>
          <w:rFonts w:ascii="Times New Roman" w:hAnsi="Times New Roman"/>
          <w:sz w:val="27"/>
          <w:szCs w:val="27"/>
          <w:shd w:val="clear" w:color="auto" w:fill="FFFFFF"/>
          <w:lang w:val="uk-UA"/>
        </w:rPr>
        <w:t xml:space="preserve"> </w:t>
      </w:r>
    </w:p>
    <w:p w:rsidR="0072089D" w:rsidRPr="009200F5" w:rsidRDefault="0072089D" w:rsidP="004A7A71">
      <w:pPr>
        <w:spacing w:after="0" w:line="240" w:lineRule="auto"/>
        <w:ind w:firstLine="567"/>
        <w:jc w:val="both"/>
        <w:rPr>
          <w:sz w:val="27"/>
          <w:szCs w:val="27"/>
          <w:shd w:val="clear" w:color="auto" w:fill="FFFFFF"/>
        </w:rPr>
      </w:pPr>
      <w:r w:rsidRPr="009200F5">
        <w:rPr>
          <w:sz w:val="27"/>
          <w:szCs w:val="27"/>
          <w:shd w:val="clear" w:color="auto" w:fill="FFFFFF"/>
        </w:rPr>
        <w:t xml:space="preserve">Заступника Генерального прокурора </w:t>
      </w:r>
      <w:r w:rsidR="000A463A" w:rsidRPr="009200F5">
        <w:rPr>
          <w:rStyle w:val="a7"/>
          <w:sz w:val="27"/>
          <w:szCs w:val="27"/>
          <w:shd w:val="clear" w:color="auto" w:fill="FFFFFF"/>
        </w:rPr>
        <w:t>–</w:t>
      </w:r>
      <w:r w:rsidR="000A463A" w:rsidRPr="009200F5">
        <w:rPr>
          <w:rStyle w:val="a7"/>
          <w:b w:val="0"/>
          <w:sz w:val="27"/>
          <w:szCs w:val="27"/>
          <w:shd w:val="clear" w:color="auto" w:fill="FFFFFF"/>
        </w:rPr>
        <w:t xml:space="preserve"> керівника Спеціалізованої антикорупційної прокуратури Клименка О.В.</w:t>
      </w:r>
      <w:r w:rsidR="007A5941" w:rsidRPr="009200F5">
        <w:rPr>
          <w:sz w:val="27"/>
          <w:szCs w:val="27"/>
          <w:shd w:val="clear" w:color="auto" w:fill="FFFFFF"/>
        </w:rPr>
        <w:t xml:space="preserve">, </w:t>
      </w:r>
      <w:r w:rsidR="00F74F37" w:rsidRPr="009200F5">
        <w:rPr>
          <w:sz w:val="27"/>
          <w:szCs w:val="27"/>
          <w:shd w:val="clear" w:color="auto" w:fill="FFFFFF"/>
        </w:rPr>
        <w:t>голову Київського</w:t>
      </w:r>
      <w:r w:rsidR="00B80CDD" w:rsidRPr="009200F5">
        <w:rPr>
          <w:sz w:val="27"/>
          <w:szCs w:val="27"/>
          <w:shd w:val="clear" w:color="auto" w:fill="FFFFFF"/>
        </w:rPr>
        <w:t xml:space="preserve"> </w:t>
      </w:r>
      <w:r w:rsidR="00F74F37" w:rsidRPr="009200F5">
        <w:rPr>
          <w:sz w:val="27"/>
          <w:szCs w:val="27"/>
          <w:shd w:val="clear" w:color="auto" w:fill="FFFFFF"/>
        </w:rPr>
        <w:t>апеляційного</w:t>
      </w:r>
      <w:r w:rsidR="00B80CDD" w:rsidRPr="009200F5">
        <w:rPr>
          <w:sz w:val="27"/>
          <w:szCs w:val="27"/>
          <w:shd w:val="clear" w:color="auto" w:fill="FFFFFF"/>
        </w:rPr>
        <w:t xml:space="preserve"> суд</w:t>
      </w:r>
      <w:r w:rsidR="00F74F37" w:rsidRPr="009200F5">
        <w:rPr>
          <w:sz w:val="27"/>
          <w:szCs w:val="27"/>
          <w:shd w:val="clear" w:color="auto" w:fill="FFFFFF"/>
        </w:rPr>
        <w:t xml:space="preserve">у </w:t>
      </w:r>
      <w:proofErr w:type="spellStart"/>
      <w:r w:rsidR="00F74F37" w:rsidRPr="009200F5">
        <w:rPr>
          <w:sz w:val="27"/>
          <w:szCs w:val="27"/>
          <w:shd w:val="clear" w:color="auto" w:fill="FFFFFF"/>
        </w:rPr>
        <w:t>Головачова</w:t>
      </w:r>
      <w:proofErr w:type="spellEnd"/>
      <w:r w:rsidR="00F74F37" w:rsidRPr="009200F5">
        <w:rPr>
          <w:sz w:val="27"/>
          <w:szCs w:val="27"/>
          <w:shd w:val="clear" w:color="auto" w:fill="FFFFFF"/>
        </w:rPr>
        <w:t xml:space="preserve"> Я.В.</w:t>
      </w:r>
      <w:r w:rsidRPr="009200F5">
        <w:rPr>
          <w:sz w:val="27"/>
          <w:szCs w:val="27"/>
          <w:shd w:val="clear" w:color="auto" w:fill="FFFFFF"/>
        </w:rPr>
        <w:t>, суддю</w:t>
      </w:r>
      <w:r w:rsidR="007A5941" w:rsidRPr="009200F5">
        <w:rPr>
          <w:sz w:val="27"/>
          <w:szCs w:val="27"/>
          <w:shd w:val="clear" w:color="auto" w:fill="FFFFFF"/>
        </w:rPr>
        <w:t xml:space="preserve"> </w:t>
      </w:r>
      <w:r w:rsidR="00F74F37" w:rsidRPr="009200F5">
        <w:rPr>
          <w:sz w:val="27"/>
          <w:szCs w:val="27"/>
          <w:lang w:eastAsia="ru-RU"/>
        </w:rPr>
        <w:t>Київського апеляційного суду Глиняного В.П</w:t>
      </w:r>
      <w:r w:rsidR="00605A74" w:rsidRPr="009200F5">
        <w:rPr>
          <w:sz w:val="27"/>
          <w:szCs w:val="27"/>
          <w:shd w:val="clear" w:color="auto" w:fill="FFFFFF"/>
        </w:rPr>
        <w:t>.</w:t>
      </w:r>
      <w:r w:rsidRPr="009200F5">
        <w:rPr>
          <w:sz w:val="27"/>
          <w:szCs w:val="27"/>
          <w:shd w:val="clear" w:color="auto" w:fill="FFFFFF"/>
        </w:rPr>
        <w:t>, представник</w:t>
      </w:r>
      <w:r w:rsidR="00F74F37" w:rsidRPr="009200F5">
        <w:rPr>
          <w:sz w:val="27"/>
          <w:szCs w:val="27"/>
          <w:shd w:val="clear" w:color="auto" w:fill="FFFFFF"/>
        </w:rPr>
        <w:t>ів</w:t>
      </w:r>
      <w:r w:rsidR="00B80CDD" w:rsidRPr="009200F5">
        <w:rPr>
          <w:sz w:val="27"/>
          <w:szCs w:val="27"/>
          <w:shd w:val="clear" w:color="auto" w:fill="FFFFFF"/>
        </w:rPr>
        <w:t xml:space="preserve"> </w:t>
      </w:r>
      <w:r w:rsidRPr="009200F5">
        <w:rPr>
          <w:sz w:val="27"/>
          <w:szCs w:val="27"/>
          <w:shd w:val="clear" w:color="auto" w:fill="FFFFFF"/>
        </w:rPr>
        <w:t xml:space="preserve">судді </w:t>
      </w:r>
      <w:r w:rsidR="00F74F37" w:rsidRPr="009200F5">
        <w:rPr>
          <w:sz w:val="27"/>
          <w:szCs w:val="27"/>
          <w:shd w:val="clear" w:color="auto" w:fill="FFFFFF"/>
        </w:rPr>
        <w:t>Глиняного В.П</w:t>
      </w:r>
      <w:r w:rsidR="00B80CDD" w:rsidRPr="009200F5">
        <w:rPr>
          <w:sz w:val="27"/>
          <w:szCs w:val="27"/>
          <w:shd w:val="clear" w:color="auto" w:fill="FFFFFF"/>
        </w:rPr>
        <w:t xml:space="preserve">. </w:t>
      </w:r>
      <w:r w:rsidRPr="009200F5">
        <w:rPr>
          <w:sz w:val="27"/>
          <w:szCs w:val="27"/>
          <w:shd w:val="clear" w:color="auto" w:fill="FFFFFF"/>
        </w:rPr>
        <w:t>– адвокат</w:t>
      </w:r>
      <w:r w:rsidR="00F74F37" w:rsidRPr="009200F5">
        <w:rPr>
          <w:sz w:val="27"/>
          <w:szCs w:val="27"/>
          <w:shd w:val="clear" w:color="auto" w:fill="FFFFFF"/>
        </w:rPr>
        <w:t>ів</w:t>
      </w:r>
      <w:r w:rsidR="00B80CDD" w:rsidRPr="009200F5">
        <w:rPr>
          <w:sz w:val="27"/>
          <w:szCs w:val="27"/>
          <w:shd w:val="clear" w:color="auto" w:fill="FFFFFF"/>
        </w:rPr>
        <w:t xml:space="preserve"> </w:t>
      </w:r>
      <w:r w:rsidR="00F74F37" w:rsidRPr="009200F5">
        <w:rPr>
          <w:sz w:val="27"/>
          <w:szCs w:val="27"/>
          <w:shd w:val="clear" w:color="auto" w:fill="FFFFFF"/>
        </w:rPr>
        <w:t>Савченка Р.С</w:t>
      </w:r>
      <w:r w:rsidR="00B80CDD" w:rsidRPr="009200F5">
        <w:rPr>
          <w:sz w:val="27"/>
          <w:szCs w:val="27"/>
          <w:shd w:val="clear" w:color="auto" w:fill="FFFFFF"/>
        </w:rPr>
        <w:t>.</w:t>
      </w:r>
      <w:r w:rsidR="00F74F37" w:rsidRPr="009200F5">
        <w:rPr>
          <w:sz w:val="27"/>
          <w:szCs w:val="27"/>
          <w:shd w:val="clear" w:color="auto" w:fill="FFFFFF"/>
        </w:rPr>
        <w:t xml:space="preserve"> та </w:t>
      </w:r>
      <w:proofErr w:type="spellStart"/>
      <w:r w:rsidR="00F74F37" w:rsidRPr="009200F5">
        <w:rPr>
          <w:sz w:val="27"/>
          <w:szCs w:val="27"/>
          <w:shd w:val="clear" w:color="auto" w:fill="FFFFFF"/>
        </w:rPr>
        <w:t>Дульського</w:t>
      </w:r>
      <w:proofErr w:type="spellEnd"/>
      <w:r w:rsidR="00F74F37" w:rsidRPr="009200F5">
        <w:rPr>
          <w:sz w:val="27"/>
          <w:szCs w:val="27"/>
          <w:shd w:val="clear" w:color="auto" w:fill="FFFFFF"/>
        </w:rPr>
        <w:t> О.Л.</w:t>
      </w:r>
      <w:r w:rsidR="007A5941" w:rsidRPr="009200F5">
        <w:rPr>
          <w:sz w:val="27"/>
          <w:szCs w:val="27"/>
          <w:shd w:val="clear" w:color="auto" w:fill="FFFFFF"/>
        </w:rPr>
        <w:t xml:space="preserve"> </w:t>
      </w:r>
      <w:r w:rsidRPr="009200F5">
        <w:rPr>
          <w:sz w:val="27"/>
          <w:szCs w:val="27"/>
          <w:shd w:val="clear" w:color="auto" w:fill="FFFFFF"/>
        </w:rPr>
        <w:t xml:space="preserve">повідомлено про дату, час і місце розгляду клопотання. Зазначену інформацію оприлюднено на офіційному </w:t>
      </w:r>
      <w:proofErr w:type="spellStart"/>
      <w:r w:rsidRPr="009200F5">
        <w:rPr>
          <w:sz w:val="27"/>
          <w:szCs w:val="27"/>
          <w:shd w:val="clear" w:color="auto" w:fill="FFFFFF"/>
        </w:rPr>
        <w:t>вебсайті</w:t>
      </w:r>
      <w:proofErr w:type="spellEnd"/>
      <w:r w:rsidRPr="009200F5">
        <w:rPr>
          <w:sz w:val="27"/>
          <w:szCs w:val="27"/>
          <w:shd w:val="clear" w:color="auto" w:fill="FFFFFF"/>
        </w:rPr>
        <w:t xml:space="preserve"> Вищої ради правосуддя.</w:t>
      </w:r>
    </w:p>
    <w:p w:rsidR="0072089D" w:rsidRPr="009200F5" w:rsidRDefault="0072089D" w:rsidP="004A7A71">
      <w:pPr>
        <w:spacing w:after="0" w:line="240" w:lineRule="auto"/>
        <w:ind w:firstLine="567"/>
        <w:jc w:val="both"/>
        <w:rPr>
          <w:color w:val="FF0000"/>
          <w:sz w:val="27"/>
          <w:szCs w:val="27"/>
          <w:highlight w:val="yellow"/>
          <w:shd w:val="clear" w:color="auto" w:fill="FFFFFF"/>
        </w:rPr>
      </w:pPr>
      <w:r w:rsidRPr="009200F5">
        <w:rPr>
          <w:sz w:val="27"/>
          <w:szCs w:val="27"/>
          <w:shd w:val="clear" w:color="auto" w:fill="FFFFFF"/>
        </w:rPr>
        <w:t>У засідання Вищої ради правосуддя прибу</w:t>
      </w:r>
      <w:r w:rsidR="00EF4EAF" w:rsidRPr="009200F5">
        <w:rPr>
          <w:sz w:val="27"/>
          <w:szCs w:val="27"/>
          <w:shd w:val="clear" w:color="auto" w:fill="FFFFFF"/>
        </w:rPr>
        <w:t>в</w:t>
      </w:r>
      <w:r w:rsidRPr="009200F5">
        <w:rPr>
          <w:sz w:val="27"/>
          <w:szCs w:val="27"/>
          <w:shd w:val="clear" w:color="auto" w:fill="FFFFFF"/>
        </w:rPr>
        <w:t xml:space="preserve"> представник Офісу Генерального прокурора – </w:t>
      </w:r>
      <w:r w:rsidR="00634F03" w:rsidRPr="009200F5">
        <w:rPr>
          <w:sz w:val="27"/>
          <w:szCs w:val="27"/>
          <w:shd w:val="clear" w:color="auto" w:fill="FFFFFF"/>
        </w:rPr>
        <w:t xml:space="preserve">прокурор першого відділу управління процесуального керівництва, </w:t>
      </w:r>
      <w:r w:rsidR="00634F03" w:rsidRPr="009200F5">
        <w:rPr>
          <w:color w:val="1D1D1B"/>
          <w:sz w:val="27"/>
          <w:szCs w:val="27"/>
          <w:shd w:val="clear" w:color="auto" w:fill="FFFFFF"/>
        </w:rPr>
        <w:t xml:space="preserve">підтримання публічного обвинувачення та представництва в суді Спеціалізованої антикорупційної </w:t>
      </w:r>
      <w:r w:rsidR="00634F03" w:rsidRPr="009200F5">
        <w:rPr>
          <w:sz w:val="27"/>
          <w:szCs w:val="27"/>
          <w:shd w:val="clear" w:color="auto" w:fill="FFFFFF"/>
        </w:rPr>
        <w:t xml:space="preserve">прокуратури </w:t>
      </w:r>
      <w:proofErr w:type="spellStart"/>
      <w:r w:rsidR="00734DFD" w:rsidRPr="009200F5">
        <w:rPr>
          <w:sz w:val="27"/>
          <w:szCs w:val="27"/>
          <w:shd w:val="clear" w:color="auto" w:fill="FFFFFF"/>
        </w:rPr>
        <w:t>Кохно</w:t>
      </w:r>
      <w:proofErr w:type="spellEnd"/>
      <w:r w:rsidR="00734DFD" w:rsidRPr="009200F5">
        <w:rPr>
          <w:sz w:val="27"/>
          <w:szCs w:val="27"/>
          <w:shd w:val="clear" w:color="auto" w:fill="FFFFFF"/>
        </w:rPr>
        <w:t xml:space="preserve"> В.О</w:t>
      </w:r>
      <w:r w:rsidR="00380C8A" w:rsidRPr="009200F5">
        <w:rPr>
          <w:sz w:val="27"/>
          <w:szCs w:val="27"/>
          <w:shd w:val="clear" w:color="auto" w:fill="FFFFFF"/>
        </w:rPr>
        <w:t>.</w:t>
      </w:r>
      <w:r w:rsidR="00634F03" w:rsidRPr="009200F5">
        <w:rPr>
          <w:sz w:val="27"/>
          <w:szCs w:val="27"/>
          <w:shd w:val="clear" w:color="auto" w:fill="FFFFFF"/>
        </w:rPr>
        <w:t>,</w:t>
      </w:r>
      <w:r w:rsidRPr="009200F5">
        <w:rPr>
          <w:sz w:val="27"/>
          <w:szCs w:val="27"/>
          <w:shd w:val="clear" w:color="auto" w:fill="FFFFFF"/>
        </w:rPr>
        <w:t xml:space="preserve"> як</w:t>
      </w:r>
      <w:r w:rsidR="00EF4EAF" w:rsidRPr="009200F5">
        <w:rPr>
          <w:sz w:val="27"/>
          <w:szCs w:val="27"/>
          <w:shd w:val="clear" w:color="auto" w:fill="FFFFFF"/>
        </w:rPr>
        <w:t>ий</w:t>
      </w:r>
      <w:r w:rsidRPr="009200F5">
        <w:rPr>
          <w:sz w:val="27"/>
          <w:szCs w:val="27"/>
          <w:shd w:val="clear" w:color="auto" w:fill="FFFFFF"/>
        </w:rPr>
        <w:t xml:space="preserve"> підтрима</w:t>
      </w:r>
      <w:r w:rsidR="00EF4EAF" w:rsidRPr="009200F5">
        <w:rPr>
          <w:sz w:val="27"/>
          <w:szCs w:val="27"/>
          <w:shd w:val="clear" w:color="auto" w:fill="FFFFFF"/>
        </w:rPr>
        <w:t>в</w:t>
      </w:r>
      <w:r w:rsidRPr="009200F5">
        <w:rPr>
          <w:sz w:val="27"/>
          <w:szCs w:val="27"/>
          <w:shd w:val="clear" w:color="auto" w:fill="FFFFFF"/>
        </w:rPr>
        <w:t xml:space="preserve"> клопотання про</w:t>
      </w:r>
      <w:r w:rsidR="00242DA1" w:rsidRPr="009200F5">
        <w:rPr>
          <w:sz w:val="27"/>
          <w:szCs w:val="27"/>
          <w:shd w:val="clear" w:color="auto" w:fill="FFFFFF"/>
        </w:rPr>
        <w:t xml:space="preserve"> продовження строку</w:t>
      </w:r>
      <w:r w:rsidRPr="009200F5">
        <w:rPr>
          <w:sz w:val="27"/>
          <w:szCs w:val="27"/>
          <w:shd w:val="clear" w:color="auto" w:fill="FFFFFF"/>
        </w:rPr>
        <w:t xml:space="preserve"> тимчасов</w:t>
      </w:r>
      <w:r w:rsidR="00242DA1" w:rsidRPr="009200F5">
        <w:rPr>
          <w:sz w:val="27"/>
          <w:szCs w:val="27"/>
          <w:shd w:val="clear" w:color="auto" w:fill="FFFFFF"/>
        </w:rPr>
        <w:t xml:space="preserve">ого </w:t>
      </w:r>
      <w:r w:rsidRPr="009200F5">
        <w:rPr>
          <w:sz w:val="27"/>
          <w:szCs w:val="27"/>
          <w:shd w:val="clear" w:color="auto" w:fill="FFFFFF"/>
        </w:rPr>
        <w:t xml:space="preserve">відсторонення судді </w:t>
      </w:r>
      <w:r w:rsidR="00F81319" w:rsidRPr="009200F5">
        <w:rPr>
          <w:sz w:val="27"/>
          <w:szCs w:val="27"/>
          <w:shd w:val="clear" w:color="auto" w:fill="FFFFFF"/>
        </w:rPr>
        <w:t>Глиняного В.П</w:t>
      </w:r>
      <w:r w:rsidR="004B7469" w:rsidRPr="009200F5">
        <w:rPr>
          <w:sz w:val="27"/>
          <w:szCs w:val="27"/>
          <w:shd w:val="clear" w:color="auto" w:fill="FFFFFF"/>
        </w:rPr>
        <w:t xml:space="preserve">. </w:t>
      </w:r>
      <w:r w:rsidRPr="009200F5">
        <w:rPr>
          <w:sz w:val="27"/>
          <w:szCs w:val="27"/>
          <w:shd w:val="clear" w:color="auto" w:fill="FFFFFF"/>
        </w:rPr>
        <w:t xml:space="preserve">від здійснення правосуддя у </w:t>
      </w:r>
      <w:r w:rsidRPr="009200F5">
        <w:rPr>
          <w:sz w:val="27"/>
          <w:szCs w:val="27"/>
          <w:lang w:eastAsia="ru-RU"/>
        </w:rPr>
        <w:t>зв’язку з притягненням до кримінальної відповідальності з</w:t>
      </w:r>
      <w:r w:rsidR="007B2E2F" w:rsidRPr="009200F5">
        <w:rPr>
          <w:sz w:val="27"/>
          <w:szCs w:val="27"/>
          <w:lang w:eastAsia="ru-RU"/>
        </w:rPr>
        <w:t> </w:t>
      </w:r>
      <w:r w:rsidRPr="009200F5">
        <w:rPr>
          <w:sz w:val="27"/>
          <w:szCs w:val="27"/>
          <w:lang w:eastAsia="ru-RU"/>
        </w:rPr>
        <w:t xml:space="preserve">наведених у ньому підстав. </w:t>
      </w:r>
      <w:r w:rsidR="00B605FE" w:rsidRPr="009200F5">
        <w:rPr>
          <w:sz w:val="27"/>
          <w:szCs w:val="27"/>
          <w:lang w:eastAsia="ru-RU"/>
        </w:rPr>
        <w:t xml:space="preserve">Зазначив, що сторона обвинувачення </w:t>
      </w:r>
      <w:r w:rsidR="00B605FE" w:rsidRPr="009200F5">
        <w:rPr>
          <w:sz w:val="27"/>
          <w:szCs w:val="27"/>
          <w:lang w:eastAsia="uk-UA"/>
        </w:rPr>
        <w:t>не мала можливості забезпечити досягнення всіх цілей, заради яких було застосовано тимчасове відсторонення від здійснення правосуддя, іншими способами протягом дії попереднього рішення Вищої ради правосуддя від </w:t>
      </w:r>
      <w:r w:rsidR="00F74F37" w:rsidRPr="009200F5">
        <w:rPr>
          <w:sz w:val="27"/>
          <w:szCs w:val="27"/>
          <w:lang w:eastAsia="uk-UA"/>
        </w:rPr>
        <w:t>15 грудня</w:t>
      </w:r>
      <w:r w:rsidR="00B605FE" w:rsidRPr="009200F5">
        <w:rPr>
          <w:sz w:val="27"/>
          <w:szCs w:val="27"/>
          <w:lang w:eastAsia="uk-UA"/>
        </w:rPr>
        <w:t xml:space="preserve"> 2023 року № </w:t>
      </w:r>
      <w:r w:rsidR="00F74F37" w:rsidRPr="009200F5">
        <w:rPr>
          <w:sz w:val="27"/>
          <w:szCs w:val="27"/>
          <w:lang w:eastAsia="uk-UA"/>
        </w:rPr>
        <w:t>1323</w:t>
      </w:r>
      <w:r w:rsidR="00B605FE" w:rsidRPr="009200F5">
        <w:rPr>
          <w:sz w:val="27"/>
          <w:szCs w:val="27"/>
          <w:lang w:eastAsia="uk-UA"/>
        </w:rPr>
        <w:t xml:space="preserve">/0/15-23, тому </w:t>
      </w:r>
      <w:r w:rsidR="00F74F37" w:rsidRPr="009200F5">
        <w:rPr>
          <w:sz w:val="27"/>
          <w:szCs w:val="27"/>
          <w:lang w:eastAsia="uk-UA"/>
        </w:rPr>
        <w:t xml:space="preserve">ухвалою </w:t>
      </w:r>
      <w:r w:rsidR="00424841">
        <w:rPr>
          <w:sz w:val="27"/>
          <w:szCs w:val="27"/>
          <w:lang w:eastAsia="uk-UA"/>
        </w:rPr>
        <w:t>Вищого антикорупційного суду</w:t>
      </w:r>
      <w:r w:rsidR="00F74F37" w:rsidRPr="009200F5">
        <w:rPr>
          <w:sz w:val="27"/>
          <w:szCs w:val="27"/>
          <w:lang w:eastAsia="uk-UA"/>
        </w:rPr>
        <w:t xml:space="preserve"> </w:t>
      </w:r>
      <w:r w:rsidR="00B605FE" w:rsidRPr="009200F5">
        <w:rPr>
          <w:sz w:val="27"/>
          <w:szCs w:val="27"/>
          <w:shd w:val="clear" w:color="auto" w:fill="FFFFFF"/>
        </w:rPr>
        <w:t>від</w:t>
      </w:r>
      <w:r w:rsidR="00F74F37" w:rsidRPr="009200F5">
        <w:rPr>
          <w:sz w:val="27"/>
          <w:szCs w:val="27"/>
          <w:shd w:val="clear" w:color="auto" w:fill="FFFFFF"/>
        </w:rPr>
        <w:t xml:space="preserve"> </w:t>
      </w:r>
      <w:r w:rsidR="00467D59" w:rsidRPr="009200F5">
        <w:rPr>
          <w:sz w:val="27"/>
          <w:szCs w:val="27"/>
          <w:shd w:val="clear" w:color="auto" w:fill="FFFFFF"/>
        </w:rPr>
        <w:t>23</w:t>
      </w:r>
      <w:r w:rsidR="00BA1E99" w:rsidRPr="009200F5">
        <w:rPr>
          <w:sz w:val="27"/>
          <w:szCs w:val="27"/>
          <w:shd w:val="clear" w:color="auto" w:fill="FFFFFF"/>
        </w:rPr>
        <w:t> </w:t>
      </w:r>
      <w:r w:rsidR="00F74F37" w:rsidRPr="009200F5">
        <w:rPr>
          <w:sz w:val="27"/>
          <w:szCs w:val="27"/>
          <w:shd w:val="clear" w:color="auto" w:fill="FFFFFF"/>
        </w:rPr>
        <w:t xml:space="preserve">січня 2024 </w:t>
      </w:r>
      <w:r w:rsidR="00B605FE" w:rsidRPr="009200F5">
        <w:rPr>
          <w:sz w:val="27"/>
          <w:szCs w:val="27"/>
          <w:shd w:val="clear" w:color="auto" w:fill="FFFFFF"/>
        </w:rPr>
        <w:t>року продовжено строк досудового розслідування у кримінальному провадженні № </w:t>
      </w:r>
      <w:r w:rsidR="00B5774C">
        <w:rPr>
          <w:sz w:val="27"/>
          <w:szCs w:val="27"/>
          <w:shd w:val="clear" w:color="auto" w:fill="FFFFFF"/>
        </w:rPr>
        <w:t>____</w:t>
      </w:r>
      <w:r w:rsidR="00A00FD3" w:rsidRPr="009200F5">
        <w:rPr>
          <w:sz w:val="27"/>
          <w:szCs w:val="27"/>
          <w:shd w:val="clear" w:color="auto" w:fill="FFFFFF"/>
        </w:rPr>
        <w:t xml:space="preserve"> </w:t>
      </w:r>
      <w:r w:rsidR="00B63349" w:rsidRPr="009200F5">
        <w:rPr>
          <w:sz w:val="27"/>
          <w:szCs w:val="27"/>
          <w:shd w:val="clear" w:color="auto" w:fill="FFFFFF"/>
        </w:rPr>
        <w:t>від </w:t>
      </w:r>
      <w:r w:rsidR="00703754" w:rsidRPr="009200F5">
        <w:rPr>
          <w:sz w:val="27"/>
          <w:szCs w:val="27"/>
          <w:shd w:val="clear" w:color="auto" w:fill="FFFFFF"/>
        </w:rPr>
        <w:t>2 листопада</w:t>
      </w:r>
      <w:r w:rsidR="00B605FE" w:rsidRPr="009200F5">
        <w:rPr>
          <w:sz w:val="27"/>
          <w:szCs w:val="27"/>
          <w:shd w:val="clear" w:color="auto" w:fill="FFFFFF"/>
        </w:rPr>
        <w:t xml:space="preserve"> 2023 року до </w:t>
      </w:r>
      <w:r w:rsidR="00634F03" w:rsidRPr="009200F5">
        <w:rPr>
          <w:sz w:val="27"/>
          <w:szCs w:val="27"/>
          <w:shd w:val="clear" w:color="auto" w:fill="FFFFFF"/>
        </w:rPr>
        <w:t>п’яти</w:t>
      </w:r>
      <w:r w:rsidR="00B605FE" w:rsidRPr="009200F5">
        <w:rPr>
          <w:sz w:val="27"/>
          <w:szCs w:val="27"/>
          <w:shd w:val="clear" w:color="auto" w:fill="FFFFFF"/>
        </w:rPr>
        <w:t xml:space="preserve"> місяців, тобто до </w:t>
      </w:r>
      <w:r w:rsidR="00703754" w:rsidRPr="009200F5">
        <w:rPr>
          <w:sz w:val="27"/>
          <w:szCs w:val="27"/>
          <w:shd w:val="clear" w:color="auto" w:fill="FFFFFF"/>
        </w:rPr>
        <w:t>30</w:t>
      </w:r>
      <w:r w:rsidR="00F81319" w:rsidRPr="009200F5">
        <w:rPr>
          <w:sz w:val="27"/>
          <w:szCs w:val="27"/>
          <w:shd w:val="clear" w:color="auto" w:fill="FFFFFF"/>
        </w:rPr>
        <w:t> </w:t>
      </w:r>
      <w:r w:rsidR="00634F03" w:rsidRPr="009200F5">
        <w:rPr>
          <w:sz w:val="27"/>
          <w:szCs w:val="27"/>
          <w:shd w:val="clear" w:color="auto" w:fill="FFFFFF"/>
        </w:rPr>
        <w:t>квітня</w:t>
      </w:r>
      <w:r w:rsidR="00237140" w:rsidRPr="009200F5">
        <w:rPr>
          <w:sz w:val="27"/>
          <w:szCs w:val="27"/>
          <w:shd w:val="clear" w:color="auto" w:fill="FFFFFF"/>
        </w:rPr>
        <w:t xml:space="preserve"> 2024 року, на підтвердження чого надав копію </w:t>
      </w:r>
      <w:r w:rsidR="00703754" w:rsidRPr="009200F5">
        <w:rPr>
          <w:sz w:val="27"/>
          <w:szCs w:val="27"/>
          <w:shd w:val="clear" w:color="auto" w:fill="FFFFFF"/>
        </w:rPr>
        <w:t>ухвали</w:t>
      </w:r>
      <w:r w:rsidR="00237140" w:rsidRPr="009200F5">
        <w:rPr>
          <w:sz w:val="27"/>
          <w:szCs w:val="27"/>
          <w:shd w:val="clear" w:color="auto" w:fill="FFFFFF"/>
        </w:rPr>
        <w:t xml:space="preserve">. </w:t>
      </w:r>
    </w:p>
    <w:p w:rsidR="004B7469" w:rsidRPr="009200F5" w:rsidRDefault="009200F5" w:rsidP="004A7A71">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sz w:val="27"/>
          <w:szCs w:val="27"/>
        </w:rPr>
      </w:pPr>
      <w:r w:rsidRPr="009200F5">
        <w:rPr>
          <w:sz w:val="27"/>
          <w:szCs w:val="27"/>
        </w:rPr>
        <w:t>Суддя Глиняний В.П. до початку засідання Вищої ради правосуддя подав заяву про розгляд клопотання за його відсутності. П</w:t>
      </w:r>
      <w:r w:rsidR="004B7469" w:rsidRPr="009200F5">
        <w:rPr>
          <w:sz w:val="27"/>
          <w:szCs w:val="27"/>
        </w:rPr>
        <w:t xml:space="preserve">редставник </w:t>
      </w:r>
      <w:r w:rsidRPr="009200F5">
        <w:rPr>
          <w:sz w:val="27"/>
          <w:szCs w:val="27"/>
        </w:rPr>
        <w:t xml:space="preserve">судді Глиняного В.П. </w:t>
      </w:r>
      <w:r w:rsidR="004B7469" w:rsidRPr="009200F5">
        <w:rPr>
          <w:sz w:val="27"/>
          <w:szCs w:val="27"/>
        </w:rPr>
        <w:t xml:space="preserve">– адвокат </w:t>
      </w:r>
      <w:r w:rsidR="001F7A2C" w:rsidRPr="009200F5">
        <w:rPr>
          <w:sz w:val="27"/>
          <w:szCs w:val="27"/>
        </w:rPr>
        <w:t>Савченко Р.С</w:t>
      </w:r>
      <w:r w:rsidRPr="009200F5">
        <w:rPr>
          <w:sz w:val="27"/>
          <w:szCs w:val="27"/>
        </w:rPr>
        <w:t>. взяв</w:t>
      </w:r>
      <w:r w:rsidR="004B7469" w:rsidRPr="009200F5">
        <w:rPr>
          <w:sz w:val="27"/>
          <w:szCs w:val="27"/>
        </w:rPr>
        <w:t xml:space="preserve"> участь</w:t>
      </w:r>
      <w:r w:rsidR="0072089D" w:rsidRPr="009200F5">
        <w:rPr>
          <w:sz w:val="27"/>
          <w:szCs w:val="27"/>
        </w:rPr>
        <w:t xml:space="preserve"> </w:t>
      </w:r>
      <w:r w:rsidR="00EF4EAF" w:rsidRPr="009200F5">
        <w:rPr>
          <w:sz w:val="27"/>
          <w:szCs w:val="27"/>
        </w:rPr>
        <w:t>у засіданн</w:t>
      </w:r>
      <w:r w:rsidR="00605A74" w:rsidRPr="009200F5">
        <w:rPr>
          <w:sz w:val="27"/>
          <w:szCs w:val="27"/>
        </w:rPr>
        <w:t>і</w:t>
      </w:r>
      <w:r w:rsidR="00EF4EAF" w:rsidRPr="009200F5">
        <w:rPr>
          <w:sz w:val="27"/>
          <w:szCs w:val="27"/>
        </w:rPr>
        <w:t xml:space="preserve"> Вищої ради правосуддя</w:t>
      </w:r>
      <w:r w:rsidRPr="009200F5">
        <w:rPr>
          <w:sz w:val="27"/>
          <w:szCs w:val="27"/>
        </w:rPr>
        <w:t xml:space="preserve"> в режимі </w:t>
      </w:r>
      <w:proofErr w:type="spellStart"/>
      <w:r w:rsidRPr="009200F5">
        <w:rPr>
          <w:sz w:val="27"/>
          <w:szCs w:val="27"/>
        </w:rPr>
        <w:t>відеоконференції</w:t>
      </w:r>
      <w:proofErr w:type="spellEnd"/>
      <w:r w:rsidR="008130B9" w:rsidRPr="009200F5">
        <w:rPr>
          <w:sz w:val="27"/>
          <w:szCs w:val="27"/>
        </w:rPr>
        <w:t xml:space="preserve">. Адвокат </w:t>
      </w:r>
      <w:r w:rsidR="001F7A2C" w:rsidRPr="009200F5">
        <w:rPr>
          <w:sz w:val="27"/>
          <w:szCs w:val="27"/>
        </w:rPr>
        <w:t xml:space="preserve">Савченко Р.С. </w:t>
      </w:r>
      <w:r w:rsidR="008130B9" w:rsidRPr="009200F5">
        <w:rPr>
          <w:sz w:val="27"/>
          <w:szCs w:val="27"/>
        </w:rPr>
        <w:t xml:space="preserve">заперечив </w:t>
      </w:r>
      <w:r w:rsidR="00424841">
        <w:rPr>
          <w:sz w:val="27"/>
          <w:szCs w:val="27"/>
        </w:rPr>
        <w:t>щодо</w:t>
      </w:r>
      <w:r w:rsidR="008130B9" w:rsidRPr="009200F5">
        <w:rPr>
          <w:sz w:val="27"/>
          <w:szCs w:val="27"/>
        </w:rPr>
        <w:t xml:space="preserve"> задоволення</w:t>
      </w:r>
      <w:r w:rsidR="00147812" w:rsidRPr="009200F5">
        <w:rPr>
          <w:sz w:val="27"/>
          <w:szCs w:val="27"/>
        </w:rPr>
        <w:t xml:space="preserve"> клопотання про продовження строку тимчасового відсторонення судді від здійснення правосуддя</w:t>
      </w:r>
      <w:r w:rsidR="008130B9" w:rsidRPr="009200F5">
        <w:rPr>
          <w:sz w:val="27"/>
          <w:szCs w:val="27"/>
        </w:rPr>
        <w:t xml:space="preserve">, зазначив про відсутність обґрунтованої підозри щодо вчинення </w:t>
      </w:r>
      <w:r w:rsidR="004B2A79">
        <w:rPr>
          <w:sz w:val="27"/>
          <w:szCs w:val="27"/>
        </w:rPr>
        <w:t>ОСОБА1</w:t>
      </w:r>
      <w:r w:rsidR="008130B9" w:rsidRPr="009200F5">
        <w:rPr>
          <w:sz w:val="27"/>
          <w:szCs w:val="27"/>
        </w:rPr>
        <w:t xml:space="preserve"> кримінального правопорушення за викладених у клопотанні обставин, а також </w:t>
      </w:r>
      <w:r w:rsidR="00001C3C" w:rsidRPr="009200F5">
        <w:rPr>
          <w:sz w:val="27"/>
          <w:szCs w:val="27"/>
        </w:rPr>
        <w:t xml:space="preserve">про відсутність належних і допустимих доказів </w:t>
      </w:r>
      <w:r w:rsidR="00F02DAA" w:rsidRPr="009200F5">
        <w:rPr>
          <w:sz w:val="27"/>
          <w:szCs w:val="27"/>
        </w:rPr>
        <w:t>на підтвердження заявлених ризиків.</w:t>
      </w:r>
    </w:p>
    <w:p w:rsidR="0072089D" w:rsidRPr="009200F5" w:rsidRDefault="0072089D" w:rsidP="004A7A71">
      <w:pPr>
        <w:tabs>
          <w:tab w:val="left" w:pos="3318"/>
        </w:tabs>
        <w:spacing w:after="0" w:line="240" w:lineRule="auto"/>
        <w:ind w:firstLine="567"/>
        <w:jc w:val="both"/>
        <w:rPr>
          <w:sz w:val="27"/>
          <w:szCs w:val="27"/>
          <w:lang w:eastAsia="ru-RU"/>
        </w:rPr>
      </w:pPr>
      <w:r w:rsidRPr="009200F5">
        <w:rPr>
          <w:sz w:val="27"/>
          <w:szCs w:val="27"/>
        </w:rPr>
        <w:t xml:space="preserve">Вища рада правосуддя, дослідивши клопотання та долучені до нього матеріали, заслухавши доповідача – члена Вищої ради правосуддя </w:t>
      </w:r>
      <w:proofErr w:type="spellStart"/>
      <w:r w:rsidR="00517EC4" w:rsidRPr="009200F5">
        <w:rPr>
          <w:sz w:val="27"/>
          <w:szCs w:val="27"/>
        </w:rPr>
        <w:t>Ковбій</w:t>
      </w:r>
      <w:proofErr w:type="spellEnd"/>
      <w:r w:rsidR="00517EC4" w:rsidRPr="009200F5">
        <w:rPr>
          <w:sz w:val="27"/>
          <w:szCs w:val="27"/>
        </w:rPr>
        <w:t xml:space="preserve"> О.В</w:t>
      </w:r>
      <w:r w:rsidRPr="009200F5">
        <w:rPr>
          <w:sz w:val="27"/>
          <w:szCs w:val="27"/>
        </w:rPr>
        <w:t xml:space="preserve">., прокурора </w:t>
      </w:r>
      <w:proofErr w:type="spellStart"/>
      <w:r w:rsidR="00734DFD" w:rsidRPr="009200F5">
        <w:rPr>
          <w:sz w:val="27"/>
          <w:szCs w:val="27"/>
          <w:shd w:val="clear" w:color="auto" w:fill="FFFFFF"/>
        </w:rPr>
        <w:t>Кохна</w:t>
      </w:r>
      <w:proofErr w:type="spellEnd"/>
      <w:r w:rsidR="00734DFD" w:rsidRPr="009200F5">
        <w:rPr>
          <w:sz w:val="27"/>
          <w:szCs w:val="27"/>
          <w:shd w:val="clear" w:color="auto" w:fill="FFFFFF"/>
        </w:rPr>
        <w:t xml:space="preserve"> В.О</w:t>
      </w:r>
      <w:r w:rsidR="00854C0D" w:rsidRPr="009200F5">
        <w:rPr>
          <w:sz w:val="27"/>
          <w:szCs w:val="27"/>
          <w:shd w:val="clear" w:color="auto" w:fill="FFFFFF"/>
        </w:rPr>
        <w:t>.,</w:t>
      </w:r>
      <w:r w:rsidR="004B7469" w:rsidRPr="009200F5">
        <w:rPr>
          <w:sz w:val="27"/>
          <w:szCs w:val="27"/>
          <w:shd w:val="clear" w:color="auto" w:fill="FFFFFF"/>
        </w:rPr>
        <w:t xml:space="preserve"> представника судді</w:t>
      </w:r>
      <w:r w:rsidR="00090680" w:rsidRPr="009200F5">
        <w:rPr>
          <w:sz w:val="27"/>
          <w:szCs w:val="27"/>
          <w:shd w:val="clear" w:color="auto" w:fill="FFFFFF"/>
        </w:rPr>
        <w:t xml:space="preserve"> </w:t>
      </w:r>
      <w:r w:rsidR="00467D59" w:rsidRPr="009200F5">
        <w:rPr>
          <w:sz w:val="27"/>
          <w:szCs w:val="27"/>
          <w:shd w:val="clear" w:color="auto" w:fill="FFFFFF"/>
        </w:rPr>
        <w:t xml:space="preserve">Глиняного В.П. </w:t>
      </w:r>
      <w:r w:rsidR="004B7469" w:rsidRPr="009200F5">
        <w:rPr>
          <w:sz w:val="27"/>
          <w:szCs w:val="27"/>
          <w:shd w:val="clear" w:color="auto" w:fill="FFFFFF"/>
        </w:rPr>
        <w:t xml:space="preserve">– адвоката </w:t>
      </w:r>
      <w:r w:rsidR="00517EC4" w:rsidRPr="009200F5">
        <w:rPr>
          <w:sz w:val="27"/>
          <w:szCs w:val="27"/>
          <w:shd w:val="clear" w:color="auto" w:fill="FFFFFF"/>
        </w:rPr>
        <w:t>Савченка</w:t>
      </w:r>
      <w:r w:rsidR="009200F5" w:rsidRPr="009200F5">
        <w:rPr>
          <w:sz w:val="27"/>
          <w:szCs w:val="27"/>
          <w:shd w:val="clear" w:color="auto" w:fill="FFFFFF"/>
        </w:rPr>
        <w:t> </w:t>
      </w:r>
      <w:r w:rsidR="00517EC4" w:rsidRPr="009200F5">
        <w:rPr>
          <w:sz w:val="27"/>
          <w:szCs w:val="27"/>
          <w:shd w:val="clear" w:color="auto" w:fill="FFFFFF"/>
        </w:rPr>
        <w:t>Р.С.</w:t>
      </w:r>
      <w:r w:rsidRPr="009200F5">
        <w:rPr>
          <w:sz w:val="27"/>
          <w:szCs w:val="27"/>
        </w:rPr>
        <w:t>,</w:t>
      </w:r>
      <w:r w:rsidRPr="009200F5">
        <w:rPr>
          <w:i/>
          <w:sz w:val="27"/>
          <w:szCs w:val="27"/>
        </w:rPr>
        <w:t xml:space="preserve"> </w:t>
      </w:r>
      <w:r w:rsidRPr="009200F5">
        <w:rPr>
          <w:sz w:val="27"/>
          <w:szCs w:val="27"/>
        </w:rPr>
        <w:t xml:space="preserve">дійшла висновку, що клопотання </w:t>
      </w:r>
      <w:r w:rsidR="00BF79AA" w:rsidRPr="009200F5">
        <w:rPr>
          <w:sz w:val="27"/>
          <w:szCs w:val="27"/>
          <w:lang w:eastAsia="ru-RU"/>
        </w:rPr>
        <w:t xml:space="preserve">заступника Генерального прокурора </w:t>
      </w:r>
      <w:r w:rsidR="00BF79AA" w:rsidRPr="009200F5">
        <w:rPr>
          <w:rStyle w:val="a7"/>
          <w:sz w:val="27"/>
          <w:szCs w:val="27"/>
          <w:shd w:val="clear" w:color="auto" w:fill="FFFFFF"/>
        </w:rPr>
        <w:t>–</w:t>
      </w:r>
      <w:r w:rsidR="00BF79AA" w:rsidRPr="009200F5">
        <w:rPr>
          <w:rStyle w:val="a7"/>
          <w:b w:val="0"/>
          <w:sz w:val="27"/>
          <w:szCs w:val="27"/>
          <w:shd w:val="clear" w:color="auto" w:fill="FFFFFF"/>
        </w:rPr>
        <w:t xml:space="preserve"> керівника Спеціалізованої антикорупційної прокуратури Клименка</w:t>
      </w:r>
      <w:r w:rsidR="007B2E2F" w:rsidRPr="009200F5">
        <w:rPr>
          <w:rStyle w:val="a7"/>
          <w:b w:val="0"/>
          <w:sz w:val="27"/>
          <w:szCs w:val="27"/>
          <w:shd w:val="clear" w:color="auto" w:fill="FFFFFF"/>
        </w:rPr>
        <w:t> </w:t>
      </w:r>
      <w:r w:rsidR="00BF79AA" w:rsidRPr="009200F5">
        <w:rPr>
          <w:rStyle w:val="a7"/>
          <w:b w:val="0"/>
          <w:sz w:val="27"/>
          <w:szCs w:val="27"/>
          <w:shd w:val="clear" w:color="auto" w:fill="FFFFFF"/>
        </w:rPr>
        <w:t xml:space="preserve">О.В. про продовження строку тимчасового відсторонення судді </w:t>
      </w:r>
      <w:r w:rsidR="00517EC4" w:rsidRPr="009200F5">
        <w:rPr>
          <w:rStyle w:val="a7"/>
          <w:b w:val="0"/>
          <w:sz w:val="27"/>
          <w:szCs w:val="27"/>
          <w:shd w:val="clear" w:color="auto" w:fill="FFFFFF"/>
        </w:rPr>
        <w:t>Київського</w:t>
      </w:r>
      <w:r w:rsidR="004B7469" w:rsidRPr="009200F5">
        <w:rPr>
          <w:rStyle w:val="a7"/>
          <w:b w:val="0"/>
          <w:sz w:val="27"/>
          <w:szCs w:val="27"/>
          <w:shd w:val="clear" w:color="auto" w:fill="FFFFFF"/>
        </w:rPr>
        <w:t xml:space="preserve"> апеляційного суду </w:t>
      </w:r>
      <w:r w:rsidR="00517EC4" w:rsidRPr="009200F5">
        <w:rPr>
          <w:rStyle w:val="a7"/>
          <w:b w:val="0"/>
          <w:sz w:val="27"/>
          <w:szCs w:val="27"/>
          <w:shd w:val="clear" w:color="auto" w:fill="FFFFFF"/>
        </w:rPr>
        <w:t>Глиняного В.П</w:t>
      </w:r>
      <w:r w:rsidR="004B7469" w:rsidRPr="009200F5">
        <w:rPr>
          <w:rStyle w:val="a7"/>
          <w:b w:val="0"/>
          <w:sz w:val="27"/>
          <w:szCs w:val="27"/>
          <w:shd w:val="clear" w:color="auto" w:fill="FFFFFF"/>
        </w:rPr>
        <w:t>.</w:t>
      </w:r>
      <w:r w:rsidR="00BF79AA" w:rsidRPr="009200F5">
        <w:rPr>
          <w:rStyle w:val="a7"/>
          <w:b w:val="0"/>
          <w:sz w:val="27"/>
          <w:szCs w:val="27"/>
          <w:shd w:val="clear" w:color="auto" w:fill="FFFFFF"/>
        </w:rPr>
        <w:t xml:space="preserve"> від здійснення правосуддя</w:t>
      </w:r>
      <w:r w:rsidR="00BF79AA" w:rsidRPr="009200F5">
        <w:rPr>
          <w:rStyle w:val="a7"/>
          <w:sz w:val="27"/>
          <w:szCs w:val="27"/>
          <w:shd w:val="clear" w:color="auto" w:fill="FFFFFF"/>
        </w:rPr>
        <w:t xml:space="preserve"> </w:t>
      </w:r>
      <w:r w:rsidR="00BF79AA" w:rsidRPr="009200F5">
        <w:rPr>
          <w:sz w:val="27"/>
          <w:szCs w:val="27"/>
        </w:rPr>
        <w:t>у зв’язку з притягненням до кримінальної відповідальності</w:t>
      </w:r>
      <w:r w:rsidRPr="009200F5">
        <w:rPr>
          <w:sz w:val="27"/>
          <w:szCs w:val="27"/>
        </w:rPr>
        <w:t xml:space="preserve"> </w:t>
      </w:r>
      <w:r w:rsidRPr="009200F5">
        <w:rPr>
          <w:sz w:val="27"/>
          <w:szCs w:val="27"/>
          <w:lang w:eastAsia="ru-RU"/>
        </w:rPr>
        <w:t xml:space="preserve">підлягає </w:t>
      </w:r>
      <w:r w:rsidRPr="009200F5">
        <w:rPr>
          <w:sz w:val="27"/>
          <w:szCs w:val="27"/>
        </w:rPr>
        <w:t>задоволенню з огляду на таке.</w:t>
      </w:r>
    </w:p>
    <w:p w:rsidR="0072089D" w:rsidRPr="009200F5" w:rsidRDefault="0072089D" w:rsidP="004A7A71">
      <w:pPr>
        <w:pStyle w:val="HTML"/>
        <w:shd w:val="clear" w:color="auto" w:fill="FFFFFF"/>
        <w:ind w:firstLine="567"/>
        <w:jc w:val="both"/>
        <w:textAlignment w:val="baseline"/>
        <w:rPr>
          <w:rFonts w:ascii="Times New Roman" w:eastAsia="Calibri" w:hAnsi="Times New Roman"/>
          <w:sz w:val="27"/>
          <w:szCs w:val="27"/>
          <w:lang w:val="uk-UA"/>
        </w:rPr>
      </w:pPr>
      <w:r w:rsidRPr="009200F5">
        <w:rPr>
          <w:rFonts w:ascii="Times New Roman" w:eastAsia="Calibri" w:hAnsi="Times New Roman"/>
          <w:sz w:val="27"/>
          <w:szCs w:val="27"/>
          <w:lang w:val="uk-UA"/>
        </w:rPr>
        <w:t>Статтею 131 Конституції України до повноважень Вищої ради правосуддя віднесено, зокрема, ухвалення рішення про тимчасове відсторонення судді від здійснення правосуддя.</w:t>
      </w:r>
    </w:p>
    <w:p w:rsidR="005518B8" w:rsidRPr="009200F5" w:rsidRDefault="0072089D" w:rsidP="004A7A71">
      <w:pPr>
        <w:pStyle w:val="HTML"/>
        <w:shd w:val="clear" w:color="auto" w:fill="FFFFFF"/>
        <w:ind w:firstLine="567"/>
        <w:jc w:val="both"/>
        <w:textAlignment w:val="baseline"/>
        <w:rPr>
          <w:rFonts w:ascii="Times New Roman" w:hAnsi="Times New Roman"/>
          <w:sz w:val="27"/>
          <w:szCs w:val="27"/>
          <w:shd w:val="clear" w:color="auto" w:fill="FFFFFF"/>
          <w:lang w:val="uk-UA"/>
        </w:rPr>
      </w:pPr>
      <w:r w:rsidRPr="009200F5">
        <w:rPr>
          <w:rFonts w:ascii="Times New Roman" w:hAnsi="Times New Roman"/>
          <w:sz w:val="27"/>
          <w:szCs w:val="27"/>
          <w:lang w:val="uk-UA"/>
        </w:rPr>
        <w:lastRenderedPageBreak/>
        <w:t xml:space="preserve">Згідно із частиною першою статті 63 Закону України «Про Вищу раду правосуддя» тимчасове відсторонення судді від здійснення правосуддя у зв’язку з притягненням до кримінальної відповідальності здійснюється Вищою радою правосуддя на строк не більше двох місяців на підставі вмотивованого клопотання Генерального прокурора або його заступника, а стосовно судді Вищого антикорупційного суду на підставі вмотивованого клопотання Генерального </w:t>
      </w:r>
      <w:r w:rsidRPr="00C83087">
        <w:rPr>
          <w:rFonts w:ascii="Times New Roman" w:hAnsi="Times New Roman"/>
          <w:sz w:val="27"/>
          <w:szCs w:val="27"/>
          <w:lang w:val="uk-UA"/>
        </w:rPr>
        <w:t xml:space="preserve">прокурора (виконувача обов’язків Генерального прокурора). На стадії судового провадження строк відсторонення встановлюється до набрання законної сили </w:t>
      </w:r>
      <w:proofErr w:type="spellStart"/>
      <w:r w:rsidRPr="00C83087">
        <w:rPr>
          <w:rFonts w:ascii="Times New Roman" w:hAnsi="Times New Roman"/>
          <w:sz w:val="27"/>
          <w:szCs w:val="27"/>
          <w:lang w:val="uk-UA"/>
        </w:rPr>
        <w:t>вироком</w:t>
      </w:r>
      <w:proofErr w:type="spellEnd"/>
      <w:r w:rsidRPr="00C83087">
        <w:rPr>
          <w:rFonts w:ascii="Times New Roman" w:hAnsi="Times New Roman"/>
          <w:sz w:val="27"/>
          <w:szCs w:val="27"/>
          <w:lang w:val="uk-UA"/>
        </w:rPr>
        <w:t xml:space="preserve"> суду або закриття кримінального провадження.</w:t>
      </w:r>
      <w:r w:rsidRPr="009200F5">
        <w:rPr>
          <w:rFonts w:ascii="Times New Roman" w:hAnsi="Times New Roman"/>
          <w:sz w:val="27"/>
          <w:szCs w:val="27"/>
          <w:shd w:val="clear" w:color="auto" w:fill="FFFFFF"/>
          <w:lang w:val="uk-UA"/>
        </w:rPr>
        <w:t xml:space="preserve"> </w:t>
      </w:r>
    </w:p>
    <w:p w:rsidR="00A03D77" w:rsidRPr="009200F5" w:rsidRDefault="00A03D77" w:rsidP="004A7A71">
      <w:pPr>
        <w:pStyle w:val="HTML"/>
        <w:shd w:val="clear" w:color="auto" w:fill="FFFFFF"/>
        <w:ind w:firstLine="567"/>
        <w:jc w:val="both"/>
        <w:textAlignment w:val="baseline"/>
        <w:rPr>
          <w:rFonts w:ascii="ProbaPro" w:hAnsi="ProbaPro"/>
          <w:sz w:val="27"/>
          <w:szCs w:val="27"/>
          <w:shd w:val="clear" w:color="auto" w:fill="FFFFFF"/>
          <w:lang w:val="uk-UA"/>
        </w:rPr>
      </w:pPr>
      <w:r w:rsidRPr="009200F5">
        <w:rPr>
          <w:rFonts w:ascii="Times New Roman" w:hAnsi="Times New Roman"/>
          <w:sz w:val="27"/>
          <w:szCs w:val="27"/>
          <w:shd w:val="clear" w:color="auto" w:fill="FFFFFF"/>
          <w:lang w:val="uk-UA"/>
        </w:rPr>
        <w:t>Глиняний Віктор Петрович</w:t>
      </w:r>
      <w:r w:rsidR="005518B8" w:rsidRPr="009200F5">
        <w:rPr>
          <w:rFonts w:ascii="Times New Roman" w:hAnsi="Times New Roman"/>
          <w:sz w:val="27"/>
          <w:szCs w:val="27"/>
          <w:shd w:val="clear" w:color="auto" w:fill="FFFFFF"/>
          <w:lang w:val="uk-UA"/>
        </w:rPr>
        <w:t xml:space="preserve">, </w:t>
      </w:r>
      <w:r w:rsidR="00B5774C">
        <w:rPr>
          <w:rFonts w:ascii="Times New Roman" w:hAnsi="Times New Roman"/>
          <w:sz w:val="27"/>
          <w:szCs w:val="27"/>
          <w:shd w:val="clear" w:color="auto" w:fill="FFFFFF"/>
          <w:lang w:val="uk-UA"/>
        </w:rPr>
        <w:t>____</w:t>
      </w:r>
      <w:r w:rsidR="005518B8" w:rsidRPr="009200F5">
        <w:rPr>
          <w:rFonts w:ascii="Times New Roman" w:hAnsi="Times New Roman"/>
          <w:sz w:val="27"/>
          <w:szCs w:val="27"/>
          <w:shd w:val="clear" w:color="auto" w:fill="FFFFFF"/>
          <w:lang w:val="uk-UA"/>
        </w:rPr>
        <w:t xml:space="preserve"> року народження, </w:t>
      </w:r>
      <w:r w:rsidRPr="009200F5">
        <w:rPr>
          <w:rFonts w:ascii="Times New Roman" w:hAnsi="Times New Roman"/>
          <w:sz w:val="27"/>
          <w:szCs w:val="27"/>
          <w:shd w:val="clear" w:color="auto" w:fill="FFFFFF"/>
          <w:lang w:val="uk-UA"/>
        </w:rPr>
        <w:t xml:space="preserve">працює суддею з 1993 року, Постановою Верховної Ради України від 4 березня 1998 року </w:t>
      </w:r>
      <w:r w:rsidR="00BA1E99" w:rsidRPr="009200F5">
        <w:rPr>
          <w:rFonts w:ascii="Times New Roman" w:hAnsi="Times New Roman"/>
          <w:sz w:val="27"/>
          <w:szCs w:val="27"/>
          <w:shd w:val="clear" w:color="auto" w:fill="FFFFFF"/>
          <w:lang w:val="uk-UA"/>
        </w:rPr>
        <w:t xml:space="preserve">  </w:t>
      </w:r>
      <w:r w:rsidRPr="009200F5">
        <w:rPr>
          <w:rFonts w:ascii="Times New Roman" w:hAnsi="Times New Roman"/>
          <w:sz w:val="27"/>
          <w:szCs w:val="27"/>
          <w:shd w:val="clear" w:color="auto" w:fill="FFFFFF"/>
          <w:lang w:val="uk-UA"/>
        </w:rPr>
        <w:t>№ 161/98-ВР обраний суддею Київського міського суду безстроково, Указом Президента України від 28 вересня 2018 року № 297/2018 переведений на посаду судді Київського апеляційного суду.</w:t>
      </w:r>
    </w:p>
    <w:p w:rsidR="00090680" w:rsidRPr="009200F5" w:rsidRDefault="00C83087" w:rsidP="004A7A71">
      <w:pPr>
        <w:tabs>
          <w:tab w:val="left" w:pos="567"/>
        </w:tabs>
        <w:spacing w:after="0" w:line="240" w:lineRule="auto"/>
        <w:ind w:firstLine="567"/>
        <w:jc w:val="both"/>
        <w:rPr>
          <w:sz w:val="27"/>
          <w:szCs w:val="27"/>
          <w:shd w:val="clear" w:color="auto" w:fill="FFFFFF"/>
        </w:rPr>
      </w:pPr>
      <w:r>
        <w:rPr>
          <w:sz w:val="27"/>
          <w:szCs w:val="27"/>
          <w:shd w:val="clear" w:color="auto" w:fill="FFFFFF"/>
        </w:rPr>
        <w:t>Детективи Головного підрозділу детективів</w:t>
      </w:r>
      <w:r w:rsidR="00090680" w:rsidRPr="009200F5">
        <w:rPr>
          <w:sz w:val="27"/>
          <w:szCs w:val="27"/>
          <w:shd w:val="clear" w:color="auto" w:fill="FFFFFF"/>
        </w:rPr>
        <w:t xml:space="preserve"> Національного антикорупційного бюро України за процесуального керівництва прокурорів Спеціалізованої анти</w:t>
      </w:r>
      <w:r>
        <w:rPr>
          <w:sz w:val="27"/>
          <w:szCs w:val="27"/>
          <w:shd w:val="clear" w:color="auto" w:fill="FFFFFF"/>
        </w:rPr>
        <w:t>корупційної прокуратури здійснюю</w:t>
      </w:r>
      <w:r w:rsidR="00090680" w:rsidRPr="009200F5">
        <w:rPr>
          <w:sz w:val="27"/>
          <w:szCs w:val="27"/>
          <w:shd w:val="clear" w:color="auto" w:fill="FFFFFF"/>
        </w:rPr>
        <w:t>ть досудове розслідуванн</w:t>
      </w:r>
      <w:r w:rsidR="00EB466E" w:rsidRPr="009200F5">
        <w:rPr>
          <w:sz w:val="27"/>
          <w:szCs w:val="27"/>
          <w:shd w:val="clear" w:color="auto" w:fill="FFFFFF"/>
        </w:rPr>
        <w:t>я у кримі</w:t>
      </w:r>
      <w:r w:rsidR="00B5774C">
        <w:rPr>
          <w:sz w:val="27"/>
          <w:szCs w:val="27"/>
          <w:shd w:val="clear" w:color="auto" w:fill="FFFFFF"/>
        </w:rPr>
        <w:t>нальному провадженні № ____</w:t>
      </w:r>
      <w:r w:rsidR="00EB466E" w:rsidRPr="009200F5">
        <w:rPr>
          <w:sz w:val="27"/>
          <w:szCs w:val="27"/>
          <w:shd w:val="clear" w:color="auto" w:fill="FFFFFF"/>
        </w:rPr>
        <w:t xml:space="preserve"> </w:t>
      </w:r>
      <w:r w:rsidR="00090680" w:rsidRPr="009200F5">
        <w:rPr>
          <w:sz w:val="27"/>
          <w:szCs w:val="27"/>
          <w:shd w:val="clear" w:color="auto" w:fill="FFFFFF"/>
        </w:rPr>
        <w:t xml:space="preserve">від </w:t>
      </w:r>
      <w:r w:rsidR="00EB466E" w:rsidRPr="009200F5">
        <w:rPr>
          <w:sz w:val="27"/>
          <w:szCs w:val="27"/>
          <w:shd w:val="clear" w:color="auto" w:fill="FFFFFF"/>
        </w:rPr>
        <w:t>2</w:t>
      </w:r>
      <w:r w:rsidR="00424841">
        <w:rPr>
          <w:sz w:val="27"/>
          <w:szCs w:val="27"/>
          <w:shd w:val="clear" w:color="auto" w:fill="FFFFFF"/>
        </w:rPr>
        <w:t> </w:t>
      </w:r>
      <w:r w:rsidR="00EB466E" w:rsidRPr="009200F5">
        <w:rPr>
          <w:sz w:val="27"/>
          <w:szCs w:val="27"/>
          <w:shd w:val="clear" w:color="auto" w:fill="FFFFFF"/>
        </w:rPr>
        <w:t>листопада</w:t>
      </w:r>
      <w:r w:rsidR="00090680" w:rsidRPr="009200F5">
        <w:rPr>
          <w:sz w:val="27"/>
          <w:szCs w:val="27"/>
          <w:shd w:val="clear" w:color="auto" w:fill="FFFFFF"/>
        </w:rPr>
        <w:t xml:space="preserve"> 2023 року.</w:t>
      </w:r>
    </w:p>
    <w:p w:rsidR="00090680" w:rsidRPr="009200F5" w:rsidRDefault="008615D9" w:rsidP="004A7A71">
      <w:pPr>
        <w:tabs>
          <w:tab w:val="left" w:pos="567"/>
        </w:tabs>
        <w:spacing w:after="0" w:line="240" w:lineRule="auto"/>
        <w:ind w:firstLine="567"/>
        <w:jc w:val="both"/>
        <w:rPr>
          <w:sz w:val="27"/>
          <w:szCs w:val="27"/>
        </w:rPr>
      </w:pPr>
      <w:r>
        <w:rPr>
          <w:sz w:val="27"/>
          <w:szCs w:val="27"/>
          <w:shd w:val="clear" w:color="auto" w:fill="FFFFFF"/>
        </w:rPr>
        <w:t>У</w:t>
      </w:r>
      <w:r w:rsidR="00090680" w:rsidRPr="009200F5">
        <w:rPr>
          <w:sz w:val="27"/>
          <w:szCs w:val="27"/>
          <w:shd w:val="clear" w:color="auto" w:fill="FFFFFF"/>
        </w:rPr>
        <w:t xml:space="preserve"> межах зазначеного кримінального провадження заступник Генерального прокурора – керівник Спеціалізованої антикорупційної прокуратури Клименко О.В. </w:t>
      </w:r>
      <w:r w:rsidRPr="009200F5">
        <w:rPr>
          <w:sz w:val="27"/>
          <w:szCs w:val="27"/>
          <w:shd w:val="clear" w:color="auto" w:fill="FFFFFF"/>
        </w:rPr>
        <w:t>30 листопада</w:t>
      </w:r>
      <w:r>
        <w:rPr>
          <w:sz w:val="27"/>
          <w:szCs w:val="27"/>
          <w:shd w:val="clear" w:color="auto" w:fill="FFFFFF"/>
        </w:rPr>
        <w:t xml:space="preserve"> 2023 року </w:t>
      </w:r>
      <w:r w:rsidR="00090680" w:rsidRPr="009200F5">
        <w:rPr>
          <w:sz w:val="27"/>
          <w:szCs w:val="27"/>
          <w:shd w:val="clear" w:color="auto" w:fill="FFFFFF"/>
        </w:rPr>
        <w:t xml:space="preserve">склав письмове повідомлення про підозру </w:t>
      </w:r>
      <w:r>
        <w:rPr>
          <w:sz w:val="27"/>
          <w:szCs w:val="27"/>
          <w:shd w:val="clear" w:color="auto" w:fill="FFFFFF"/>
        </w:rPr>
        <w:t xml:space="preserve">судді Київського апеляційного суду </w:t>
      </w:r>
      <w:r w:rsidR="00B5774C">
        <w:rPr>
          <w:sz w:val="27"/>
          <w:szCs w:val="27"/>
          <w:shd w:val="clear" w:color="auto" w:fill="FFFFFF"/>
        </w:rPr>
        <w:t>ОСОБА1</w:t>
      </w:r>
      <w:r>
        <w:rPr>
          <w:sz w:val="27"/>
          <w:szCs w:val="27"/>
          <w:shd w:val="clear" w:color="auto" w:fill="FFFFFF"/>
        </w:rPr>
        <w:t xml:space="preserve"> </w:t>
      </w:r>
      <w:r w:rsidR="00090680" w:rsidRPr="009200F5">
        <w:rPr>
          <w:sz w:val="27"/>
          <w:szCs w:val="27"/>
          <w:shd w:val="clear" w:color="auto" w:fill="FFFFFF"/>
        </w:rPr>
        <w:t xml:space="preserve">у вчиненні кримінального правопорушення, передбаченого частиною третьою статті </w:t>
      </w:r>
      <w:r w:rsidR="003D6A84" w:rsidRPr="009200F5">
        <w:rPr>
          <w:sz w:val="27"/>
          <w:szCs w:val="27"/>
          <w:shd w:val="clear" w:color="auto" w:fill="FFFFFF"/>
        </w:rPr>
        <w:t>28, частиною ч</w:t>
      </w:r>
      <w:r w:rsidR="009308C9">
        <w:rPr>
          <w:sz w:val="27"/>
          <w:szCs w:val="27"/>
          <w:shd w:val="clear" w:color="auto" w:fill="FFFFFF"/>
        </w:rPr>
        <w:t>етвертою статті 368 КК України</w:t>
      </w:r>
      <w:r w:rsidR="00090680" w:rsidRPr="009200F5">
        <w:rPr>
          <w:sz w:val="27"/>
          <w:szCs w:val="27"/>
          <w:shd w:val="clear" w:color="auto" w:fill="FFFFFF"/>
        </w:rPr>
        <w:t xml:space="preserve">, яке того самого дня </w:t>
      </w:r>
      <w:proofErr w:type="spellStart"/>
      <w:r w:rsidR="00090680" w:rsidRPr="009200F5">
        <w:rPr>
          <w:sz w:val="27"/>
          <w:szCs w:val="27"/>
          <w:shd w:val="clear" w:color="auto" w:fill="FFFFFF"/>
        </w:rPr>
        <w:t>вручено</w:t>
      </w:r>
      <w:proofErr w:type="spellEnd"/>
      <w:r w:rsidR="00090680" w:rsidRPr="009200F5">
        <w:rPr>
          <w:sz w:val="27"/>
          <w:szCs w:val="27"/>
          <w:shd w:val="clear" w:color="auto" w:fill="FFFFFF"/>
        </w:rPr>
        <w:t xml:space="preserve"> </w:t>
      </w:r>
      <w:r w:rsidR="00B5774C">
        <w:rPr>
          <w:sz w:val="27"/>
          <w:szCs w:val="27"/>
          <w:shd w:val="clear" w:color="auto" w:fill="FFFFFF"/>
        </w:rPr>
        <w:t>ОСОБА1</w:t>
      </w:r>
      <w:r w:rsidR="00090680" w:rsidRPr="009200F5">
        <w:rPr>
          <w:sz w:val="27"/>
          <w:szCs w:val="27"/>
          <w:shd w:val="clear" w:color="auto" w:fill="FFFFFF"/>
        </w:rPr>
        <w:t>.</w:t>
      </w:r>
    </w:p>
    <w:p w:rsidR="00AF2870" w:rsidRPr="009200F5" w:rsidRDefault="00424841" w:rsidP="004A7A71">
      <w:pPr>
        <w:pStyle w:val="rtejustify"/>
        <w:shd w:val="clear" w:color="auto" w:fill="FFFFFF"/>
        <w:spacing w:before="0" w:beforeAutospacing="0" w:after="0" w:afterAutospacing="0"/>
        <w:ind w:firstLine="567"/>
        <w:jc w:val="both"/>
        <w:rPr>
          <w:sz w:val="27"/>
          <w:szCs w:val="27"/>
        </w:rPr>
      </w:pPr>
      <w:r>
        <w:rPr>
          <w:sz w:val="27"/>
          <w:szCs w:val="27"/>
        </w:rPr>
        <w:t>4 грудня 2023 року Вища</w:t>
      </w:r>
      <w:r w:rsidR="00AF2870" w:rsidRPr="009200F5">
        <w:rPr>
          <w:sz w:val="27"/>
          <w:szCs w:val="27"/>
        </w:rPr>
        <w:t xml:space="preserve"> рад</w:t>
      </w:r>
      <w:r>
        <w:rPr>
          <w:sz w:val="27"/>
          <w:szCs w:val="27"/>
        </w:rPr>
        <w:t>а правосуддя надала</w:t>
      </w:r>
      <w:r w:rsidR="00AF2870" w:rsidRPr="009200F5">
        <w:rPr>
          <w:sz w:val="27"/>
          <w:szCs w:val="27"/>
        </w:rPr>
        <w:t xml:space="preserve"> згоду на утримання судді Київського апеляційного суду Глиняного В.П. під вартою.</w:t>
      </w:r>
    </w:p>
    <w:p w:rsidR="00090680" w:rsidRPr="009200F5" w:rsidRDefault="00090680" w:rsidP="004A7A71">
      <w:pPr>
        <w:pStyle w:val="rtejustify"/>
        <w:shd w:val="clear" w:color="auto" w:fill="FFFFFF"/>
        <w:spacing w:before="0" w:beforeAutospacing="0" w:after="0" w:afterAutospacing="0"/>
        <w:ind w:firstLine="567"/>
        <w:jc w:val="both"/>
        <w:rPr>
          <w:sz w:val="27"/>
          <w:szCs w:val="27"/>
        </w:rPr>
      </w:pPr>
      <w:r w:rsidRPr="009200F5">
        <w:rPr>
          <w:sz w:val="27"/>
          <w:szCs w:val="27"/>
        </w:rPr>
        <w:t>Ухвалою слідчого судді В</w:t>
      </w:r>
      <w:r w:rsidR="00AF2870" w:rsidRPr="009200F5">
        <w:rPr>
          <w:sz w:val="27"/>
          <w:szCs w:val="27"/>
        </w:rPr>
        <w:t xml:space="preserve">ищого антикорупційного суду </w:t>
      </w:r>
      <w:r w:rsidR="0002385D" w:rsidRPr="009200F5">
        <w:rPr>
          <w:sz w:val="27"/>
          <w:szCs w:val="27"/>
        </w:rPr>
        <w:t xml:space="preserve">Строгого І.Л. </w:t>
      </w:r>
      <w:r w:rsidR="00AF2870" w:rsidRPr="009200F5">
        <w:rPr>
          <w:sz w:val="27"/>
          <w:szCs w:val="27"/>
        </w:rPr>
        <w:t>від 8</w:t>
      </w:r>
      <w:r w:rsidR="0002385D" w:rsidRPr="009200F5">
        <w:rPr>
          <w:sz w:val="27"/>
          <w:szCs w:val="27"/>
        </w:rPr>
        <w:t> </w:t>
      </w:r>
      <w:r w:rsidR="00AF2870" w:rsidRPr="009200F5">
        <w:rPr>
          <w:sz w:val="27"/>
          <w:szCs w:val="27"/>
        </w:rPr>
        <w:t>грудня</w:t>
      </w:r>
      <w:r w:rsidRPr="009200F5">
        <w:rPr>
          <w:sz w:val="27"/>
          <w:szCs w:val="27"/>
        </w:rPr>
        <w:t xml:space="preserve"> 2023 року до підозрюваного </w:t>
      </w:r>
      <w:r w:rsidR="00B5774C">
        <w:rPr>
          <w:sz w:val="27"/>
          <w:szCs w:val="27"/>
        </w:rPr>
        <w:t>ОСОБА1</w:t>
      </w:r>
      <w:r w:rsidR="0002385D" w:rsidRPr="009200F5">
        <w:rPr>
          <w:sz w:val="27"/>
          <w:szCs w:val="27"/>
        </w:rPr>
        <w:t xml:space="preserve"> </w:t>
      </w:r>
      <w:r w:rsidRPr="009200F5">
        <w:rPr>
          <w:sz w:val="27"/>
          <w:szCs w:val="27"/>
        </w:rPr>
        <w:t>застосовано запобіжний захід у вигляді</w:t>
      </w:r>
      <w:r w:rsidR="0002385D" w:rsidRPr="009200F5">
        <w:rPr>
          <w:sz w:val="27"/>
          <w:szCs w:val="27"/>
        </w:rPr>
        <w:t xml:space="preserve"> тримання</w:t>
      </w:r>
      <w:r w:rsidRPr="009200F5">
        <w:rPr>
          <w:sz w:val="27"/>
          <w:szCs w:val="27"/>
        </w:rPr>
        <w:t xml:space="preserve"> </w:t>
      </w:r>
      <w:r w:rsidR="00424841">
        <w:rPr>
          <w:sz w:val="27"/>
          <w:szCs w:val="27"/>
        </w:rPr>
        <w:t>під вартою та</w:t>
      </w:r>
      <w:r w:rsidR="0002385D" w:rsidRPr="009200F5">
        <w:rPr>
          <w:sz w:val="27"/>
          <w:szCs w:val="27"/>
        </w:rPr>
        <w:t xml:space="preserve"> визначен</w:t>
      </w:r>
      <w:r w:rsidR="00424841">
        <w:rPr>
          <w:sz w:val="27"/>
          <w:szCs w:val="27"/>
        </w:rPr>
        <w:t>о розмір</w:t>
      </w:r>
      <w:r w:rsidR="0002385D" w:rsidRPr="009200F5">
        <w:rPr>
          <w:sz w:val="27"/>
          <w:szCs w:val="27"/>
        </w:rPr>
        <w:t xml:space="preserve"> застави </w:t>
      </w:r>
      <w:r w:rsidR="00424841">
        <w:rPr>
          <w:sz w:val="27"/>
          <w:szCs w:val="27"/>
        </w:rPr>
        <w:t>–</w:t>
      </w:r>
      <w:r w:rsidR="0002385D" w:rsidRPr="009200F5">
        <w:rPr>
          <w:sz w:val="27"/>
          <w:szCs w:val="27"/>
        </w:rPr>
        <w:t xml:space="preserve"> 4 997</w:t>
      </w:r>
      <w:r w:rsidR="00424841">
        <w:rPr>
          <w:sz w:val="27"/>
          <w:szCs w:val="27"/>
        </w:rPr>
        <w:t> </w:t>
      </w:r>
      <w:r w:rsidR="0002385D" w:rsidRPr="009200F5">
        <w:rPr>
          <w:sz w:val="27"/>
          <w:szCs w:val="27"/>
        </w:rPr>
        <w:t>608</w:t>
      </w:r>
      <w:r w:rsidR="00424841">
        <w:rPr>
          <w:sz w:val="27"/>
          <w:szCs w:val="27"/>
        </w:rPr>
        <w:t> </w:t>
      </w:r>
      <w:r w:rsidR="0002385D" w:rsidRPr="009200F5">
        <w:rPr>
          <w:sz w:val="27"/>
          <w:szCs w:val="27"/>
        </w:rPr>
        <w:t xml:space="preserve">гривень, яку </w:t>
      </w:r>
      <w:proofErr w:type="spellStart"/>
      <w:r w:rsidR="0002385D" w:rsidRPr="009200F5">
        <w:rPr>
          <w:sz w:val="27"/>
          <w:szCs w:val="27"/>
        </w:rPr>
        <w:t>внесено</w:t>
      </w:r>
      <w:proofErr w:type="spellEnd"/>
      <w:r w:rsidR="0002385D" w:rsidRPr="009200F5">
        <w:rPr>
          <w:sz w:val="27"/>
          <w:szCs w:val="27"/>
        </w:rPr>
        <w:t xml:space="preserve"> </w:t>
      </w:r>
      <w:r w:rsidR="00424841">
        <w:rPr>
          <w:sz w:val="27"/>
          <w:szCs w:val="27"/>
        </w:rPr>
        <w:t>цього самого дня</w:t>
      </w:r>
      <w:r w:rsidRPr="009200F5">
        <w:rPr>
          <w:sz w:val="27"/>
          <w:szCs w:val="27"/>
        </w:rPr>
        <w:t>.</w:t>
      </w:r>
    </w:p>
    <w:p w:rsidR="00090680" w:rsidRPr="009200F5" w:rsidRDefault="00090680" w:rsidP="004A7A71">
      <w:pPr>
        <w:pStyle w:val="rtejustify"/>
        <w:shd w:val="clear" w:color="auto" w:fill="FFFFFF"/>
        <w:spacing w:before="0" w:beforeAutospacing="0" w:after="0" w:afterAutospacing="0"/>
        <w:ind w:firstLine="567"/>
        <w:jc w:val="both"/>
        <w:rPr>
          <w:rFonts w:eastAsiaTheme="minorHAnsi"/>
          <w:sz w:val="27"/>
          <w:szCs w:val="27"/>
        </w:rPr>
      </w:pPr>
      <w:r w:rsidRPr="009200F5">
        <w:rPr>
          <w:sz w:val="27"/>
          <w:szCs w:val="27"/>
        </w:rPr>
        <w:t xml:space="preserve">Рішенням Вищої ради правосуддя від </w:t>
      </w:r>
      <w:r w:rsidR="00FF4E5D" w:rsidRPr="009200F5">
        <w:rPr>
          <w:sz w:val="27"/>
          <w:szCs w:val="27"/>
        </w:rPr>
        <w:t>15 грудня</w:t>
      </w:r>
      <w:r w:rsidRPr="009200F5">
        <w:rPr>
          <w:sz w:val="27"/>
          <w:szCs w:val="27"/>
        </w:rPr>
        <w:t xml:space="preserve"> 2023 року </w:t>
      </w:r>
      <w:r w:rsidRPr="009200F5">
        <w:rPr>
          <w:sz w:val="27"/>
          <w:szCs w:val="27"/>
        </w:rPr>
        <w:br/>
      </w:r>
      <w:r w:rsidRPr="009200F5">
        <w:rPr>
          <w:sz w:val="27"/>
          <w:szCs w:val="27"/>
          <w:shd w:val="clear" w:color="auto" w:fill="FFFFFF"/>
        </w:rPr>
        <w:t>№ </w:t>
      </w:r>
      <w:r w:rsidR="00FF4E5D" w:rsidRPr="009200F5">
        <w:rPr>
          <w:sz w:val="27"/>
          <w:szCs w:val="27"/>
        </w:rPr>
        <w:t>1323</w:t>
      </w:r>
      <w:r w:rsidRPr="009200F5">
        <w:rPr>
          <w:sz w:val="27"/>
          <w:szCs w:val="27"/>
        </w:rPr>
        <w:t>/0/15-23</w:t>
      </w:r>
      <w:r w:rsidR="00FF4E5D" w:rsidRPr="009200F5">
        <w:rPr>
          <w:sz w:val="27"/>
          <w:szCs w:val="27"/>
        </w:rPr>
        <w:t xml:space="preserve"> частково</w:t>
      </w:r>
      <w:r w:rsidRPr="009200F5">
        <w:rPr>
          <w:sz w:val="27"/>
          <w:szCs w:val="27"/>
        </w:rPr>
        <w:t xml:space="preserve"> задоволено </w:t>
      </w:r>
      <w:r w:rsidR="00FF4E5D" w:rsidRPr="009200F5">
        <w:rPr>
          <w:sz w:val="27"/>
          <w:szCs w:val="27"/>
        </w:rPr>
        <w:t>клопотання</w:t>
      </w:r>
      <w:r w:rsidRPr="009200F5">
        <w:rPr>
          <w:sz w:val="27"/>
          <w:szCs w:val="27"/>
        </w:rPr>
        <w:t xml:space="preserve"> заступника Генерального прокурора – керівника Спеціалізованої антикорупційної прокуратури Клименка О.В. </w:t>
      </w:r>
      <w:r w:rsidRPr="009200F5">
        <w:rPr>
          <w:rFonts w:eastAsiaTheme="minorHAnsi"/>
          <w:sz w:val="27"/>
          <w:szCs w:val="27"/>
        </w:rPr>
        <w:t xml:space="preserve">про тимчасове відсторонення судді </w:t>
      </w:r>
      <w:r w:rsidR="00FF4E5D" w:rsidRPr="009200F5">
        <w:rPr>
          <w:color w:val="1D1D1B"/>
          <w:sz w:val="27"/>
          <w:szCs w:val="27"/>
          <w:shd w:val="clear" w:color="auto" w:fill="FFFFFF"/>
        </w:rPr>
        <w:t>Київського апеляційного суду</w:t>
      </w:r>
      <w:r w:rsidRPr="009200F5">
        <w:rPr>
          <w:rStyle w:val="a7"/>
          <w:b w:val="0"/>
          <w:color w:val="1D1D1B"/>
          <w:sz w:val="27"/>
          <w:szCs w:val="27"/>
          <w:shd w:val="clear" w:color="auto" w:fill="FFFFFF"/>
        </w:rPr>
        <w:t xml:space="preserve"> </w:t>
      </w:r>
      <w:r w:rsidR="00FF4E5D" w:rsidRPr="009200F5">
        <w:rPr>
          <w:rStyle w:val="a7"/>
          <w:b w:val="0"/>
          <w:color w:val="1D1D1B"/>
          <w:sz w:val="27"/>
          <w:szCs w:val="27"/>
          <w:shd w:val="clear" w:color="auto" w:fill="FFFFFF"/>
        </w:rPr>
        <w:t>Глиняного В.П</w:t>
      </w:r>
      <w:r w:rsidRPr="009200F5">
        <w:rPr>
          <w:rStyle w:val="a7"/>
          <w:b w:val="0"/>
          <w:color w:val="1D1D1B"/>
          <w:sz w:val="27"/>
          <w:szCs w:val="27"/>
          <w:shd w:val="clear" w:color="auto" w:fill="FFFFFF"/>
        </w:rPr>
        <w:t>.</w:t>
      </w:r>
      <w:r w:rsidRPr="009200F5">
        <w:rPr>
          <w:rStyle w:val="a7"/>
          <w:color w:val="1D1D1B"/>
          <w:sz w:val="27"/>
          <w:szCs w:val="27"/>
          <w:shd w:val="clear" w:color="auto" w:fill="FFFFFF"/>
        </w:rPr>
        <w:t xml:space="preserve"> </w:t>
      </w:r>
      <w:r w:rsidRPr="009200F5">
        <w:rPr>
          <w:rFonts w:eastAsiaTheme="minorHAnsi"/>
          <w:sz w:val="27"/>
          <w:szCs w:val="27"/>
        </w:rPr>
        <w:t xml:space="preserve">від здійснення правосуддя у зв’язку з притягненням до кримінальної відповідальності. Тимчасово, до </w:t>
      </w:r>
      <w:r w:rsidR="00FF4E5D" w:rsidRPr="009200F5">
        <w:rPr>
          <w:rFonts w:eastAsiaTheme="minorHAnsi"/>
          <w:sz w:val="27"/>
          <w:szCs w:val="27"/>
        </w:rPr>
        <w:t>30 січня 2024</w:t>
      </w:r>
      <w:r w:rsidRPr="009200F5">
        <w:rPr>
          <w:rFonts w:eastAsiaTheme="minorHAnsi"/>
          <w:sz w:val="27"/>
          <w:szCs w:val="27"/>
        </w:rPr>
        <w:t xml:space="preserve"> року, відсторонено суддю </w:t>
      </w:r>
      <w:r w:rsidR="00FF4E5D" w:rsidRPr="009200F5">
        <w:rPr>
          <w:color w:val="1D1D1B"/>
          <w:sz w:val="27"/>
          <w:szCs w:val="27"/>
          <w:shd w:val="clear" w:color="auto" w:fill="FFFFFF"/>
        </w:rPr>
        <w:t>Київського апеляційного суду</w:t>
      </w:r>
      <w:r w:rsidR="00FF4E5D" w:rsidRPr="009200F5">
        <w:rPr>
          <w:rStyle w:val="a7"/>
          <w:b w:val="0"/>
          <w:color w:val="1D1D1B"/>
          <w:sz w:val="27"/>
          <w:szCs w:val="27"/>
          <w:shd w:val="clear" w:color="auto" w:fill="FFFFFF"/>
        </w:rPr>
        <w:t xml:space="preserve"> Глиняного В.П. </w:t>
      </w:r>
      <w:r w:rsidRPr="009200F5">
        <w:rPr>
          <w:rFonts w:eastAsiaTheme="minorHAnsi"/>
          <w:sz w:val="27"/>
          <w:szCs w:val="27"/>
        </w:rPr>
        <w:t>від здійснення правосуддя у зв’язку з притягненням до кримінальної відповідальності.</w:t>
      </w:r>
    </w:p>
    <w:p w:rsidR="00090680" w:rsidRPr="009200F5" w:rsidRDefault="00090680" w:rsidP="004A7A71">
      <w:pPr>
        <w:pStyle w:val="HTML"/>
        <w:shd w:val="clear" w:color="auto" w:fill="FFFFFF"/>
        <w:ind w:firstLine="567"/>
        <w:jc w:val="both"/>
        <w:textAlignment w:val="baseline"/>
        <w:rPr>
          <w:rFonts w:ascii="Times New Roman" w:eastAsiaTheme="minorHAnsi" w:hAnsi="Times New Roman"/>
          <w:sz w:val="27"/>
          <w:szCs w:val="27"/>
          <w:lang w:val="uk-UA"/>
        </w:rPr>
      </w:pPr>
      <w:r w:rsidRPr="009200F5">
        <w:rPr>
          <w:rFonts w:ascii="Times New Roman" w:eastAsiaTheme="minorHAnsi" w:hAnsi="Times New Roman"/>
          <w:sz w:val="27"/>
          <w:szCs w:val="27"/>
          <w:lang w:val="uk-UA"/>
        </w:rPr>
        <w:t xml:space="preserve">Обґрунтовуючи доцільність продовження строку відсторонення судді від здійснення правосуддя, сторона обвинувачення зазначила, що обставини, які стали підставою для тимчасового відсторонення судді </w:t>
      </w:r>
      <w:r w:rsidR="008F6B02" w:rsidRPr="009200F5">
        <w:rPr>
          <w:rFonts w:ascii="Times New Roman" w:eastAsiaTheme="minorHAnsi" w:hAnsi="Times New Roman"/>
          <w:sz w:val="27"/>
          <w:szCs w:val="27"/>
          <w:lang w:val="uk-UA"/>
        </w:rPr>
        <w:t>Глиняного В.П</w:t>
      </w:r>
      <w:r w:rsidRPr="009200F5">
        <w:rPr>
          <w:rFonts w:ascii="Times New Roman" w:eastAsiaTheme="minorHAnsi" w:hAnsi="Times New Roman"/>
          <w:sz w:val="27"/>
          <w:szCs w:val="27"/>
          <w:lang w:val="uk-UA"/>
        </w:rPr>
        <w:t>. від здійснення правосуддя, продовжують існувати.</w:t>
      </w:r>
    </w:p>
    <w:p w:rsidR="008F6B02" w:rsidRPr="009200F5" w:rsidRDefault="00424841" w:rsidP="004A7A71">
      <w:pPr>
        <w:pStyle w:val="HTML"/>
        <w:shd w:val="clear" w:color="auto" w:fill="FFFFFF"/>
        <w:ind w:firstLine="567"/>
        <w:jc w:val="both"/>
        <w:textAlignment w:val="baseline"/>
        <w:rPr>
          <w:rFonts w:ascii="Times New Roman" w:hAnsi="Times New Roman"/>
          <w:sz w:val="27"/>
          <w:szCs w:val="27"/>
          <w:lang w:val="uk-UA"/>
        </w:rPr>
      </w:pPr>
      <w:r>
        <w:rPr>
          <w:rFonts w:ascii="Times New Roman" w:hAnsi="Times New Roman"/>
          <w:sz w:val="27"/>
          <w:szCs w:val="27"/>
          <w:lang w:val="uk-UA" w:eastAsia="uk-UA"/>
        </w:rPr>
        <w:t xml:space="preserve">У клопотанні зазначено, що </w:t>
      </w:r>
      <w:r w:rsidRPr="009200F5">
        <w:rPr>
          <w:rFonts w:ascii="Times New Roman" w:hAnsi="Times New Roman"/>
          <w:sz w:val="27"/>
          <w:szCs w:val="27"/>
          <w:lang w:val="uk-UA" w:eastAsia="uk-UA"/>
        </w:rPr>
        <w:t>Глиняний В.П.</w:t>
      </w:r>
      <w:r>
        <w:rPr>
          <w:rFonts w:ascii="Times New Roman" w:hAnsi="Times New Roman"/>
          <w:sz w:val="27"/>
          <w:szCs w:val="27"/>
          <w:lang w:val="uk-UA" w:eastAsia="uk-UA"/>
        </w:rPr>
        <w:t>, п</w:t>
      </w:r>
      <w:r w:rsidR="00090680" w:rsidRPr="009200F5">
        <w:rPr>
          <w:rFonts w:ascii="Times New Roman" w:hAnsi="Times New Roman"/>
          <w:sz w:val="27"/>
          <w:szCs w:val="27"/>
          <w:lang w:val="uk-UA" w:eastAsia="uk-UA"/>
        </w:rPr>
        <w:t>род</w:t>
      </w:r>
      <w:r>
        <w:rPr>
          <w:rFonts w:ascii="Times New Roman" w:hAnsi="Times New Roman"/>
          <w:sz w:val="27"/>
          <w:szCs w:val="27"/>
          <w:lang w:val="uk-UA" w:eastAsia="uk-UA"/>
        </w:rPr>
        <w:t>овжуючи здійснювати правосуддя</w:t>
      </w:r>
      <w:r w:rsidR="008F6B02" w:rsidRPr="009200F5">
        <w:rPr>
          <w:rFonts w:ascii="Times New Roman" w:hAnsi="Times New Roman"/>
          <w:sz w:val="27"/>
          <w:szCs w:val="27"/>
          <w:lang w:val="uk-UA" w:eastAsia="uk-UA"/>
        </w:rPr>
        <w:t>,</w:t>
      </w:r>
      <w:r w:rsidR="00090680" w:rsidRPr="009200F5">
        <w:rPr>
          <w:rFonts w:ascii="Times New Roman" w:hAnsi="Times New Roman"/>
          <w:sz w:val="27"/>
          <w:szCs w:val="27"/>
          <w:lang w:val="uk-UA" w:eastAsia="uk-UA"/>
        </w:rPr>
        <w:t xml:space="preserve"> </w:t>
      </w:r>
      <w:r w:rsidR="00090680" w:rsidRPr="009200F5">
        <w:rPr>
          <w:rFonts w:ascii="Times New Roman" w:hAnsi="Times New Roman"/>
          <w:sz w:val="27"/>
          <w:szCs w:val="27"/>
          <w:lang w:val="uk-UA"/>
        </w:rPr>
        <w:t xml:space="preserve">може </w:t>
      </w:r>
      <w:r w:rsidR="008F6B02" w:rsidRPr="009200F5">
        <w:rPr>
          <w:rFonts w:ascii="Times New Roman" w:hAnsi="Times New Roman"/>
          <w:sz w:val="27"/>
          <w:szCs w:val="27"/>
          <w:lang w:val="uk-UA"/>
        </w:rPr>
        <w:t>знищити чи підробити речі і документи, які мають суттєве значення для досудового розслідування.</w:t>
      </w:r>
    </w:p>
    <w:p w:rsidR="008F6B02" w:rsidRPr="009200F5" w:rsidRDefault="00424841" w:rsidP="004A7A71">
      <w:pPr>
        <w:pStyle w:val="HTML"/>
        <w:shd w:val="clear" w:color="auto" w:fill="FFFFFF"/>
        <w:ind w:firstLine="567"/>
        <w:jc w:val="both"/>
        <w:textAlignment w:val="baseline"/>
        <w:rPr>
          <w:rFonts w:ascii="Times New Roman" w:hAnsi="Times New Roman"/>
          <w:sz w:val="27"/>
          <w:szCs w:val="27"/>
          <w:lang w:val="uk-UA"/>
        </w:rPr>
      </w:pPr>
      <w:r>
        <w:rPr>
          <w:rFonts w:ascii="Times New Roman" w:hAnsi="Times New Roman"/>
          <w:sz w:val="27"/>
          <w:szCs w:val="27"/>
          <w:lang w:val="uk-UA"/>
        </w:rPr>
        <w:t>Зокрема</w:t>
      </w:r>
      <w:r w:rsidR="008F6B02" w:rsidRPr="009200F5">
        <w:rPr>
          <w:rFonts w:ascii="Times New Roman" w:hAnsi="Times New Roman"/>
          <w:sz w:val="27"/>
          <w:szCs w:val="27"/>
          <w:lang w:val="uk-UA"/>
        </w:rPr>
        <w:t xml:space="preserve">, Глиняний В.П. </w:t>
      </w:r>
      <w:r>
        <w:rPr>
          <w:rFonts w:ascii="Times New Roman" w:hAnsi="Times New Roman"/>
          <w:sz w:val="27"/>
          <w:szCs w:val="27"/>
          <w:lang w:val="uk-UA"/>
        </w:rPr>
        <w:t xml:space="preserve">в разі </w:t>
      </w:r>
      <w:proofErr w:type="spellStart"/>
      <w:r>
        <w:rPr>
          <w:rFonts w:ascii="Times New Roman" w:hAnsi="Times New Roman"/>
          <w:sz w:val="27"/>
          <w:szCs w:val="27"/>
          <w:lang w:val="uk-UA"/>
        </w:rPr>
        <w:t>невідсторонення</w:t>
      </w:r>
      <w:proofErr w:type="spellEnd"/>
      <w:r>
        <w:rPr>
          <w:rFonts w:ascii="Times New Roman" w:hAnsi="Times New Roman"/>
          <w:sz w:val="27"/>
          <w:szCs w:val="27"/>
          <w:lang w:val="uk-UA"/>
        </w:rPr>
        <w:t xml:space="preserve"> </w:t>
      </w:r>
      <w:r w:rsidR="008F6B02" w:rsidRPr="009200F5">
        <w:rPr>
          <w:rFonts w:ascii="Times New Roman" w:hAnsi="Times New Roman"/>
          <w:sz w:val="27"/>
          <w:szCs w:val="27"/>
          <w:lang w:val="uk-UA"/>
        </w:rPr>
        <w:t xml:space="preserve">від </w:t>
      </w:r>
      <w:r>
        <w:rPr>
          <w:rFonts w:ascii="Times New Roman" w:hAnsi="Times New Roman"/>
          <w:sz w:val="27"/>
          <w:szCs w:val="27"/>
          <w:lang w:val="uk-UA"/>
        </w:rPr>
        <w:t xml:space="preserve">здійснення </w:t>
      </w:r>
      <w:r w:rsidR="008F6B02" w:rsidRPr="009200F5">
        <w:rPr>
          <w:rFonts w:ascii="Times New Roman" w:hAnsi="Times New Roman"/>
          <w:sz w:val="27"/>
          <w:szCs w:val="27"/>
          <w:lang w:val="uk-UA"/>
        </w:rPr>
        <w:t>правосуддя використовуючи свій вплив на працівників Київського апеляційного суду</w:t>
      </w:r>
      <w:r>
        <w:rPr>
          <w:rFonts w:ascii="Times New Roman" w:hAnsi="Times New Roman"/>
          <w:sz w:val="27"/>
          <w:szCs w:val="27"/>
          <w:lang w:val="uk-UA"/>
        </w:rPr>
        <w:t>,</w:t>
      </w:r>
      <w:r w:rsidR="008F6B02" w:rsidRPr="009200F5">
        <w:rPr>
          <w:rFonts w:ascii="Times New Roman" w:hAnsi="Times New Roman"/>
          <w:sz w:val="27"/>
          <w:szCs w:val="27"/>
          <w:lang w:val="uk-UA"/>
        </w:rPr>
        <w:t xml:space="preserve"> може знищити чи підробити матеріали судової справи №</w:t>
      </w:r>
      <w:r>
        <w:rPr>
          <w:rFonts w:ascii="Times New Roman" w:hAnsi="Times New Roman"/>
          <w:sz w:val="27"/>
          <w:szCs w:val="27"/>
          <w:lang w:val="uk-UA"/>
        </w:rPr>
        <w:t xml:space="preserve"> 757/27289/23-к про арешт майна</w:t>
      </w:r>
      <w:r w:rsidR="008F6B02" w:rsidRPr="009200F5">
        <w:rPr>
          <w:rFonts w:ascii="Times New Roman" w:hAnsi="Times New Roman"/>
          <w:sz w:val="27"/>
          <w:szCs w:val="27"/>
          <w:lang w:val="uk-UA"/>
        </w:rPr>
        <w:t xml:space="preserve"> за апеляційною скаргою </w:t>
      </w:r>
      <w:r w:rsidR="00A00C7C">
        <w:rPr>
          <w:rFonts w:ascii="Times New Roman" w:hAnsi="Times New Roman"/>
          <w:sz w:val="27"/>
          <w:szCs w:val="27"/>
          <w:lang w:val="uk-UA"/>
        </w:rPr>
        <w:t>ОСОБА2</w:t>
      </w:r>
      <w:r w:rsidR="008F6B02" w:rsidRPr="009200F5">
        <w:rPr>
          <w:rFonts w:ascii="Times New Roman" w:hAnsi="Times New Roman"/>
          <w:sz w:val="27"/>
          <w:szCs w:val="27"/>
          <w:lang w:val="uk-UA"/>
        </w:rPr>
        <w:t xml:space="preserve"> в інтересах </w:t>
      </w:r>
      <w:r>
        <w:rPr>
          <w:rFonts w:ascii="Times New Roman" w:hAnsi="Times New Roman"/>
          <w:sz w:val="27"/>
          <w:szCs w:val="27"/>
          <w:lang w:val="uk-UA"/>
        </w:rPr>
        <w:t>П</w:t>
      </w:r>
      <w:r w:rsidR="00C91AF9" w:rsidRPr="009200F5">
        <w:rPr>
          <w:rFonts w:ascii="Times New Roman" w:hAnsi="Times New Roman"/>
          <w:sz w:val="27"/>
          <w:szCs w:val="27"/>
          <w:lang w:val="uk-UA"/>
        </w:rPr>
        <w:t>риватного акціонерного товариства «Авіакомпанія Константа», яка розподілена колегі</w:t>
      </w:r>
      <w:r>
        <w:rPr>
          <w:rFonts w:ascii="Times New Roman" w:hAnsi="Times New Roman"/>
          <w:sz w:val="27"/>
          <w:szCs w:val="27"/>
          <w:lang w:val="uk-UA"/>
        </w:rPr>
        <w:t>ї</w:t>
      </w:r>
      <w:r w:rsidR="00C91AF9" w:rsidRPr="009200F5">
        <w:rPr>
          <w:rFonts w:ascii="Times New Roman" w:hAnsi="Times New Roman"/>
          <w:sz w:val="27"/>
          <w:szCs w:val="27"/>
          <w:lang w:val="uk-UA"/>
        </w:rPr>
        <w:t xml:space="preserve"> суддів у складі </w:t>
      </w:r>
      <w:proofErr w:type="spellStart"/>
      <w:r w:rsidR="00C91AF9" w:rsidRPr="009200F5">
        <w:rPr>
          <w:rFonts w:ascii="Times New Roman" w:hAnsi="Times New Roman"/>
          <w:sz w:val="27"/>
          <w:szCs w:val="27"/>
          <w:lang w:val="uk-UA"/>
        </w:rPr>
        <w:t>Паленика</w:t>
      </w:r>
      <w:proofErr w:type="spellEnd"/>
      <w:r w:rsidR="00C91AF9" w:rsidRPr="009200F5">
        <w:rPr>
          <w:rFonts w:ascii="Times New Roman" w:hAnsi="Times New Roman"/>
          <w:sz w:val="27"/>
          <w:szCs w:val="27"/>
          <w:lang w:val="uk-UA"/>
        </w:rPr>
        <w:t xml:space="preserve"> І.Г. (доповідач), Глиняного В.П. та Сливи Ю.М.</w:t>
      </w:r>
    </w:p>
    <w:p w:rsidR="00C91AF9" w:rsidRPr="009200F5" w:rsidRDefault="00424841" w:rsidP="00C91AF9">
      <w:pPr>
        <w:pStyle w:val="22"/>
        <w:shd w:val="clear" w:color="auto" w:fill="auto"/>
        <w:spacing w:line="240" w:lineRule="auto"/>
        <w:ind w:firstLine="620"/>
        <w:rPr>
          <w:sz w:val="27"/>
          <w:szCs w:val="27"/>
        </w:rPr>
      </w:pPr>
      <w:r>
        <w:rPr>
          <w:color w:val="000000"/>
          <w:sz w:val="27"/>
          <w:szCs w:val="27"/>
          <w:lang w:eastAsia="uk-UA" w:bidi="uk-UA"/>
        </w:rPr>
        <w:t>У клопотанні вказано, що</w:t>
      </w:r>
      <w:r w:rsidR="00B37143" w:rsidRPr="009200F5">
        <w:rPr>
          <w:color w:val="000000"/>
          <w:sz w:val="27"/>
          <w:szCs w:val="27"/>
          <w:lang w:eastAsia="uk-UA" w:bidi="uk-UA"/>
        </w:rPr>
        <w:t xml:space="preserve">, </w:t>
      </w:r>
      <w:r>
        <w:rPr>
          <w:color w:val="000000"/>
          <w:sz w:val="27"/>
          <w:szCs w:val="27"/>
          <w:lang w:eastAsia="uk-UA" w:bidi="uk-UA"/>
        </w:rPr>
        <w:t>у</w:t>
      </w:r>
      <w:r w:rsidR="00C91AF9" w:rsidRPr="009200F5">
        <w:rPr>
          <w:color w:val="000000"/>
          <w:sz w:val="27"/>
          <w:szCs w:val="27"/>
          <w:lang w:eastAsia="uk-UA" w:bidi="uk-UA"/>
        </w:rPr>
        <w:t xml:space="preserve"> справі № 757/27289/23-к (апеляційне провадження </w:t>
      </w:r>
      <w:r>
        <w:rPr>
          <w:color w:val="000000"/>
          <w:sz w:val="27"/>
          <w:szCs w:val="27"/>
          <w:lang w:eastAsia="uk-UA" w:bidi="uk-UA"/>
        </w:rPr>
        <w:t xml:space="preserve">№ </w:t>
      </w:r>
      <w:r w:rsidR="00C91AF9" w:rsidRPr="009200F5">
        <w:rPr>
          <w:color w:val="000000"/>
          <w:sz w:val="27"/>
          <w:szCs w:val="27"/>
          <w:lang w:eastAsia="uk-UA" w:bidi="uk-UA"/>
        </w:rPr>
        <w:t>11-сс/824/5758/2023) повний текст ухвали не оголошено, що створює додатковий ризик впливу Глинян</w:t>
      </w:r>
      <w:r>
        <w:rPr>
          <w:color w:val="000000"/>
          <w:sz w:val="27"/>
          <w:szCs w:val="27"/>
          <w:lang w:eastAsia="uk-UA" w:bidi="uk-UA"/>
        </w:rPr>
        <w:t>ого</w:t>
      </w:r>
      <w:r w:rsidR="00C91AF9" w:rsidRPr="009200F5">
        <w:rPr>
          <w:color w:val="000000"/>
          <w:sz w:val="27"/>
          <w:szCs w:val="27"/>
          <w:lang w:eastAsia="uk-UA" w:bidi="uk-UA"/>
        </w:rPr>
        <w:t xml:space="preserve"> В.П. на спотворення викладених у цьому судовому рішенні обставин, особливо в мотивувальній частині, створення штучних підстав для сумніву в наявності умислу в діях інших членів організованої групи </w:t>
      </w:r>
      <w:r>
        <w:rPr>
          <w:color w:val="000000"/>
          <w:sz w:val="27"/>
          <w:szCs w:val="27"/>
          <w:lang w:eastAsia="uk-UA" w:bidi="uk-UA"/>
        </w:rPr>
        <w:t>під час ухвалення</w:t>
      </w:r>
      <w:r w:rsidR="00C91AF9" w:rsidRPr="009200F5">
        <w:rPr>
          <w:color w:val="000000"/>
          <w:sz w:val="27"/>
          <w:szCs w:val="27"/>
          <w:lang w:eastAsia="uk-UA" w:bidi="uk-UA"/>
        </w:rPr>
        <w:t xml:space="preserve"> відповідного судового рішення або викладення правової позиції на шкоду </w:t>
      </w:r>
      <w:r>
        <w:rPr>
          <w:sz w:val="27"/>
          <w:szCs w:val="27"/>
        </w:rPr>
        <w:t>П</w:t>
      </w:r>
      <w:r w:rsidR="00B37143" w:rsidRPr="009200F5">
        <w:rPr>
          <w:sz w:val="27"/>
          <w:szCs w:val="27"/>
        </w:rPr>
        <w:t>риватного акціонерного товариства</w:t>
      </w:r>
      <w:r w:rsidR="00B37143" w:rsidRPr="009200F5">
        <w:rPr>
          <w:color w:val="000000"/>
          <w:sz w:val="27"/>
          <w:szCs w:val="27"/>
          <w:lang w:eastAsia="uk-UA" w:bidi="uk-UA"/>
        </w:rPr>
        <w:t xml:space="preserve"> </w:t>
      </w:r>
      <w:r w:rsidR="00C91AF9" w:rsidRPr="009200F5">
        <w:rPr>
          <w:color w:val="000000"/>
          <w:sz w:val="27"/>
          <w:szCs w:val="27"/>
          <w:lang w:eastAsia="uk-UA" w:bidi="uk-UA"/>
        </w:rPr>
        <w:t>«Авіакомпанія Константа».</w:t>
      </w:r>
    </w:p>
    <w:p w:rsidR="00B37143" w:rsidRPr="009200F5" w:rsidRDefault="00424841" w:rsidP="00B37143">
      <w:pPr>
        <w:pStyle w:val="22"/>
        <w:shd w:val="clear" w:color="auto" w:fill="auto"/>
        <w:spacing w:line="240" w:lineRule="auto"/>
        <w:ind w:firstLine="760"/>
        <w:rPr>
          <w:sz w:val="27"/>
          <w:szCs w:val="27"/>
        </w:rPr>
      </w:pPr>
      <w:r>
        <w:rPr>
          <w:sz w:val="27"/>
          <w:szCs w:val="27"/>
        </w:rPr>
        <w:t>Водночас,</w:t>
      </w:r>
      <w:r w:rsidR="00B37143" w:rsidRPr="009200F5">
        <w:rPr>
          <w:sz w:val="27"/>
          <w:szCs w:val="27"/>
        </w:rPr>
        <w:t xml:space="preserve"> </w:t>
      </w:r>
      <w:r w:rsidR="00B37143" w:rsidRPr="009200F5">
        <w:rPr>
          <w:color w:val="000000"/>
          <w:sz w:val="27"/>
          <w:szCs w:val="27"/>
          <w:lang w:eastAsia="uk-UA" w:bidi="uk-UA"/>
        </w:rPr>
        <w:t>маючи доступ до спеціалізованої автоматизованої системи документообігу суду, Глиняний В.П. особисто</w:t>
      </w:r>
      <w:r>
        <w:rPr>
          <w:color w:val="000000"/>
          <w:sz w:val="27"/>
          <w:szCs w:val="27"/>
          <w:lang w:eastAsia="uk-UA" w:bidi="uk-UA"/>
        </w:rPr>
        <w:t>,</w:t>
      </w:r>
      <w:r w:rsidR="00B37143" w:rsidRPr="009200F5">
        <w:rPr>
          <w:color w:val="000000"/>
          <w:sz w:val="27"/>
          <w:szCs w:val="27"/>
          <w:lang w:eastAsia="uk-UA" w:bidi="uk-UA"/>
        </w:rPr>
        <w:t xml:space="preserve"> або здійснюючи вплив на працівників апарату чи технічних працівників може спробувати спотворити або видалити важливі електронні документи, </w:t>
      </w:r>
      <w:r>
        <w:rPr>
          <w:color w:val="000000"/>
          <w:sz w:val="27"/>
          <w:szCs w:val="27"/>
          <w:lang w:eastAsia="uk-UA" w:bidi="uk-UA"/>
        </w:rPr>
        <w:t xml:space="preserve">зокрема ті, за допомогою яких можливо </w:t>
      </w:r>
      <w:r w:rsidR="00B37143" w:rsidRPr="009200F5">
        <w:rPr>
          <w:color w:val="000000"/>
          <w:sz w:val="27"/>
          <w:szCs w:val="27"/>
          <w:lang w:eastAsia="uk-UA" w:bidi="uk-UA"/>
        </w:rPr>
        <w:t xml:space="preserve">визначити авторів електронних документів, рух документів, </w:t>
      </w:r>
      <w:r>
        <w:rPr>
          <w:color w:val="000000"/>
          <w:sz w:val="27"/>
          <w:szCs w:val="27"/>
          <w:lang w:eastAsia="uk-UA" w:bidi="uk-UA"/>
        </w:rPr>
        <w:t>надсилання судових рішень до Єдиного державного</w:t>
      </w:r>
      <w:r w:rsidR="00B37143" w:rsidRPr="009200F5">
        <w:rPr>
          <w:color w:val="000000"/>
          <w:sz w:val="27"/>
          <w:szCs w:val="27"/>
          <w:lang w:eastAsia="uk-UA" w:bidi="uk-UA"/>
        </w:rPr>
        <w:t xml:space="preserve"> реєстр</w:t>
      </w:r>
      <w:r>
        <w:rPr>
          <w:color w:val="000000"/>
          <w:sz w:val="27"/>
          <w:szCs w:val="27"/>
          <w:lang w:eastAsia="uk-UA" w:bidi="uk-UA"/>
        </w:rPr>
        <w:t>у</w:t>
      </w:r>
      <w:r w:rsidR="00B37143" w:rsidRPr="009200F5">
        <w:rPr>
          <w:color w:val="000000"/>
          <w:sz w:val="27"/>
          <w:szCs w:val="27"/>
          <w:lang w:eastAsia="uk-UA" w:bidi="uk-UA"/>
        </w:rPr>
        <w:t xml:space="preserve"> судових рішень, тощо.</w:t>
      </w:r>
    </w:p>
    <w:p w:rsidR="00B37143" w:rsidRPr="009200F5" w:rsidRDefault="00E77BE7" w:rsidP="00B37143">
      <w:pPr>
        <w:pStyle w:val="22"/>
        <w:shd w:val="clear" w:color="auto" w:fill="auto"/>
        <w:spacing w:line="240" w:lineRule="auto"/>
        <w:ind w:firstLine="620"/>
        <w:rPr>
          <w:sz w:val="27"/>
          <w:szCs w:val="27"/>
        </w:rPr>
      </w:pPr>
      <w:r>
        <w:rPr>
          <w:color w:val="000000"/>
          <w:sz w:val="27"/>
          <w:szCs w:val="27"/>
          <w:lang w:eastAsia="uk-UA" w:bidi="uk-UA"/>
        </w:rPr>
        <w:t>Під час</w:t>
      </w:r>
      <w:r w:rsidR="00B37143" w:rsidRPr="009200F5">
        <w:rPr>
          <w:color w:val="000000"/>
          <w:sz w:val="27"/>
          <w:szCs w:val="27"/>
          <w:lang w:eastAsia="uk-UA" w:bidi="uk-UA"/>
        </w:rPr>
        <w:t xml:space="preserve"> оцін</w:t>
      </w:r>
      <w:r>
        <w:rPr>
          <w:color w:val="000000"/>
          <w:sz w:val="27"/>
          <w:szCs w:val="27"/>
          <w:lang w:eastAsia="uk-UA" w:bidi="uk-UA"/>
        </w:rPr>
        <w:t>ки</w:t>
      </w:r>
      <w:r w:rsidR="00B37143" w:rsidRPr="009200F5">
        <w:rPr>
          <w:color w:val="000000"/>
          <w:sz w:val="27"/>
          <w:szCs w:val="27"/>
          <w:lang w:eastAsia="uk-UA" w:bidi="uk-UA"/>
        </w:rPr>
        <w:t xml:space="preserve"> реальності вказаного ризику Офіс Генерального прокурора звернув увагу на спосіб вчинення кримінального правопорушення членами організованої групи в частині розподілу неправомірної вигоди між учасниками.</w:t>
      </w:r>
    </w:p>
    <w:p w:rsidR="00B37143" w:rsidRPr="009200F5" w:rsidRDefault="00E77BE7" w:rsidP="00B37143">
      <w:pPr>
        <w:pStyle w:val="22"/>
        <w:shd w:val="clear" w:color="auto" w:fill="auto"/>
        <w:spacing w:line="240" w:lineRule="auto"/>
        <w:ind w:firstLine="760"/>
        <w:rPr>
          <w:sz w:val="27"/>
          <w:szCs w:val="27"/>
        </w:rPr>
      </w:pPr>
      <w:r>
        <w:rPr>
          <w:color w:val="000000"/>
          <w:sz w:val="27"/>
          <w:szCs w:val="27"/>
          <w:lang w:eastAsia="uk-UA" w:bidi="uk-UA"/>
        </w:rPr>
        <w:t>Зокрема</w:t>
      </w:r>
      <w:r w:rsidR="00B37143" w:rsidRPr="009200F5">
        <w:rPr>
          <w:color w:val="000000"/>
          <w:sz w:val="27"/>
          <w:szCs w:val="27"/>
          <w:lang w:eastAsia="uk-UA" w:bidi="uk-UA"/>
        </w:rPr>
        <w:t xml:space="preserve">, суддя </w:t>
      </w:r>
      <w:r w:rsidR="00A00C7C">
        <w:rPr>
          <w:color w:val="000000"/>
          <w:sz w:val="27"/>
          <w:szCs w:val="27"/>
          <w:lang w:eastAsia="uk-UA" w:bidi="uk-UA"/>
        </w:rPr>
        <w:t>ОСОБА3</w:t>
      </w:r>
      <w:r w:rsidR="00B37143" w:rsidRPr="009200F5">
        <w:rPr>
          <w:color w:val="000000"/>
          <w:sz w:val="27"/>
          <w:szCs w:val="27"/>
          <w:lang w:eastAsia="uk-UA" w:bidi="uk-UA"/>
        </w:rPr>
        <w:t xml:space="preserve"> після одержання </w:t>
      </w:r>
      <w:r>
        <w:rPr>
          <w:color w:val="000000"/>
          <w:sz w:val="27"/>
          <w:szCs w:val="27"/>
          <w:lang w:eastAsia="uk-UA" w:bidi="uk-UA"/>
        </w:rPr>
        <w:t xml:space="preserve">від </w:t>
      </w:r>
      <w:r w:rsidR="00A00C7C">
        <w:rPr>
          <w:color w:val="000000"/>
          <w:sz w:val="27"/>
          <w:szCs w:val="27"/>
          <w:lang w:eastAsia="uk-UA" w:bidi="uk-UA"/>
        </w:rPr>
        <w:t xml:space="preserve">ОСОБА4 </w:t>
      </w:r>
      <w:r>
        <w:rPr>
          <w:color w:val="000000"/>
          <w:sz w:val="27"/>
          <w:szCs w:val="27"/>
          <w:lang w:eastAsia="uk-UA" w:bidi="uk-UA"/>
        </w:rPr>
        <w:t>частини неправомірної вигоди в</w:t>
      </w:r>
      <w:r w:rsidR="00B37143" w:rsidRPr="009200F5">
        <w:rPr>
          <w:color w:val="000000"/>
          <w:sz w:val="27"/>
          <w:szCs w:val="27"/>
          <w:lang w:eastAsia="uk-UA" w:bidi="uk-UA"/>
        </w:rPr>
        <w:t xml:space="preserve"> </w:t>
      </w:r>
      <w:r>
        <w:rPr>
          <w:color w:val="000000"/>
          <w:sz w:val="27"/>
          <w:szCs w:val="27"/>
          <w:lang w:eastAsia="uk-UA" w:bidi="uk-UA"/>
        </w:rPr>
        <w:t>розмірі</w:t>
      </w:r>
      <w:r w:rsidR="00B37143" w:rsidRPr="009200F5">
        <w:rPr>
          <w:color w:val="000000"/>
          <w:sz w:val="27"/>
          <w:szCs w:val="27"/>
          <w:lang w:eastAsia="uk-UA" w:bidi="uk-UA"/>
        </w:rPr>
        <w:t xml:space="preserve"> 25 000 доларів США, яка підлягала розподілу між ним та іншими членами колегії суддів Київського апеляційного суду у справі </w:t>
      </w:r>
      <w:r w:rsidR="00A00C7C">
        <w:rPr>
          <w:color w:val="000000"/>
          <w:sz w:val="27"/>
          <w:szCs w:val="27"/>
          <w:lang w:eastAsia="uk-UA" w:bidi="uk-UA"/>
        </w:rPr>
        <w:br/>
      </w:r>
      <w:r w:rsidR="00B37143" w:rsidRPr="009200F5">
        <w:rPr>
          <w:color w:val="000000"/>
          <w:sz w:val="27"/>
          <w:szCs w:val="27"/>
          <w:lang w:eastAsia="uk-UA" w:bidi="uk-UA"/>
        </w:rPr>
        <w:t>№ 757/27289/23-к</w:t>
      </w:r>
      <w:r>
        <w:rPr>
          <w:color w:val="000000"/>
          <w:sz w:val="27"/>
          <w:szCs w:val="27"/>
          <w:lang w:eastAsia="uk-UA" w:bidi="uk-UA"/>
        </w:rPr>
        <w:t>,</w:t>
      </w:r>
      <w:r w:rsidR="00B37143" w:rsidRPr="009200F5">
        <w:rPr>
          <w:color w:val="000000"/>
          <w:sz w:val="27"/>
          <w:szCs w:val="27"/>
          <w:lang w:eastAsia="uk-UA" w:bidi="uk-UA"/>
        </w:rPr>
        <w:t xml:space="preserve"> </w:t>
      </w:r>
      <w:r>
        <w:rPr>
          <w:color w:val="000000"/>
          <w:sz w:val="27"/>
          <w:szCs w:val="27"/>
          <w:lang w:eastAsia="uk-UA" w:bidi="uk-UA"/>
        </w:rPr>
        <w:t>поміщену в коробку з-</w:t>
      </w:r>
      <w:r w:rsidR="00B37143" w:rsidRPr="009200F5">
        <w:rPr>
          <w:color w:val="000000"/>
          <w:sz w:val="27"/>
          <w:szCs w:val="27"/>
          <w:lang w:eastAsia="uk-UA" w:bidi="uk-UA"/>
        </w:rPr>
        <w:t>під алкогольного напою (віскі), з метою приховування слідів кримінального правопорушення та ускладнення відсте</w:t>
      </w:r>
      <w:r>
        <w:rPr>
          <w:color w:val="000000"/>
          <w:sz w:val="27"/>
          <w:szCs w:val="27"/>
          <w:lang w:eastAsia="uk-UA" w:bidi="uk-UA"/>
        </w:rPr>
        <w:t>ження руху неправомірної вигоди</w:t>
      </w:r>
      <w:r w:rsidR="00B37143" w:rsidRPr="009200F5">
        <w:rPr>
          <w:color w:val="000000"/>
          <w:sz w:val="27"/>
          <w:szCs w:val="27"/>
          <w:lang w:eastAsia="uk-UA" w:bidi="uk-UA"/>
        </w:rPr>
        <w:t xml:space="preserve"> замінив одержані грошові кошти</w:t>
      </w:r>
      <w:r w:rsidRPr="00E77BE7">
        <w:rPr>
          <w:color w:val="000000"/>
          <w:sz w:val="27"/>
          <w:szCs w:val="27"/>
          <w:lang w:eastAsia="uk-UA" w:bidi="uk-UA"/>
        </w:rPr>
        <w:t xml:space="preserve"> </w:t>
      </w:r>
      <w:r>
        <w:rPr>
          <w:color w:val="000000"/>
          <w:sz w:val="27"/>
          <w:szCs w:val="27"/>
          <w:lang w:eastAsia="uk-UA" w:bidi="uk-UA"/>
        </w:rPr>
        <w:t>в</w:t>
      </w:r>
      <w:r w:rsidRPr="009200F5">
        <w:rPr>
          <w:color w:val="000000"/>
          <w:sz w:val="27"/>
          <w:szCs w:val="27"/>
          <w:lang w:eastAsia="uk-UA" w:bidi="uk-UA"/>
        </w:rPr>
        <w:t xml:space="preserve"> розмірі 16 600 доларів США</w:t>
      </w:r>
      <w:r w:rsidR="00B37143" w:rsidRPr="009200F5">
        <w:rPr>
          <w:color w:val="000000"/>
          <w:sz w:val="27"/>
          <w:szCs w:val="27"/>
          <w:lang w:eastAsia="uk-UA" w:bidi="uk-UA"/>
        </w:rPr>
        <w:t>, які призначалися для розподілу між іншими учасниками організованої групи, на аналогічну су</w:t>
      </w:r>
      <w:r>
        <w:rPr>
          <w:color w:val="000000"/>
          <w:sz w:val="27"/>
          <w:szCs w:val="27"/>
          <w:lang w:eastAsia="uk-UA" w:bidi="uk-UA"/>
        </w:rPr>
        <w:t>му доларів США, які перебували в</w:t>
      </w:r>
      <w:r w:rsidR="00B37143" w:rsidRPr="009200F5">
        <w:rPr>
          <w:color w:val="000000"/>
          <w:sz w:val="27"/>
          <w:szCs w:val="27"/>
          <w:lang w:eastAsia="uk-UA" w:bidi="uk-UA"/>
        </w:rPr>
        <w:t xml:space="preserve"> нього за місцем проживання, тобто на інші купюри.</w:t>
      </w:r>
    </w:p>
    <w:p w:rsidR="00B37143" w:rsidRPr="009200F5" w:rsidRDefault="00E77BE7" w:rsidP="00B37143">
      <w:pPr>
        <w:pStyle w:val="22"/>
        <w:shd w:val="clear" w:color="auto" w:fill="auto"/>
        <w:spacing w:line="240" w:lineRule="auto"/>
        <w:ind w:firstLine="620"/>
        <w:rPr>
          <w:sz w:val="27"/>
          <w:szCs w:val="27"/>
        </w:rPr>
      </w:pPr>
      <w:r>
        <w:rPr>
          <w:color w:val="000000"/>
          <w:sz w:val="27"/>
          <w:szCs w:val="27"/>
          <w:lang w:eastAsia="uk-UA" w:bidi="uk-UA"/>
        </w:rPr>
        <w:t>У</w:t>
      </w:r>
      <w:r w:rsidR="00B37143" w:rsidRPr="009200F5">
        <w:rPr>
          <w:color w:val="000000"/>
          <w:sz w:val="27"/>
          <w:szCs w:val="27"/>
          <w:lang w:eastAsia="uk-UA" w:bidi="uk-UA"/>
        </w:rPr>
        <w:t xml:space="preserve"> клопотанні</w:t>
      </w:r>
      <w:r>
        <w:rPr>
          <w:color w:val="000000"/>
          <w:sz w:val="27"/>
          <w:szCs w:val="27"/>
          <w:lang w:eastAsia="uk-UA" w:bidi="uk-UA"/>
        </w:rPr>
        <w:t xml:space="preserve"> зазначено, що вказані обставини</w:t>
      </w:r>
      <w:r w:rsidR="00B37143" w:rsidRPr="009200F5">
        <w:rPr>
          <w:color w:val="000000"/>
          <w:sz w:val="27"/>
          <w:szCs w:val="27"/>
          <w:lang w:eastAsia="uk-UA" w:bidi="uk-UA"/>
        </w:rPr>
        <w:t xml:space="preserve"> очевидно свідчать про схильність членів організованої групи до спотворення речей, які мають істотне значення для встановлення обставин кримінального правопорушення.</w:t>
      </w:r>
    </w:p>
    <w:p w:rsidR="00B37143" w:rsidRPr="009200F5" w:rsidRDefault="00E77BE7" w:rsidP="00B37143">
      <w:pPr>
        <w:pStyle w:val="22"/>
        <w:shd w:val="clear" w:color="auto" w:fill="auto"/>
        <w:spacing w:line="240" w:lineRule="auto"/>
        <w:ind w:firstLine="620"/>
        <w:rPr>
          <w:sz w:val="27"/>
          <w:szCs w:val="27"/>
        </w:rPr>
      </w:pPr>
      <w:r>
        <w:rPr>
          <w:color w:val="000000"/>
          <w:sz w:val="27"/>
          <w:szCs w:val="27"/>
          <w:lang w:eastAsia="uk-UA" w:bidi="uk-UA"/>
        </w:rPr>
        <w:t>У</w:t>
      </w:r>
      <w:r w:rsidR="00B37143" w:rsidRPr="009200F5">
        <w:rPr>
          <w:color w:val="000000"/>
          <w:sz w:val="27"/>
          <w:szCs w:val="27"/>
          <w:lang w:eastAsia="uk-UA" w:bidi="uk-UA"/>
        </w:rPr>
        <w:t xml:space="preserve">раховуючи, що матеріали негласних слідчих (розшукових) дій свідчать </w:t>
      </w:r>
      <w:r>
        <w:rPr>
          <w:color w:val="000000"/>
          <w:sz w:val="27"/>
          <w:szCs w:val="27"/>
          <w:lang w:eastAsia="uk-UA" w:bidi="uk-UA"/>
        </w:rPr>
        <w:t xml:space="preserve">також </w:t>
      </w:r>
      <w:r w:rsidR="00B37143" w:rsidRPr="009200F5">
        <w:rPr>
          <w:color w:val="000000"/>
          <w:sz w:val="27"/>
          <w:szCs w:val="27"/>
          <w:lang w:eastAsia="uk-UA" w:bidi="uk-UA"/>
        </w:rPr>
        <w:t>про обговорення учасника</w:t>
      </w:r>
      <w:r>
        <w:rPr>
          <w:color w:val="000000"/>
          <w:sz w:val="27"/>
          <w:szCs w:val="27"/>
          <w:lang w:eastAsia="uk-UA" w:bidi="uk-UA"/>
        </w:rPr>
        <w:t>ми організованої групи завуальовано</w:t>
      </w:r>
      <w:r w:rsidR="00B37143" w:rsidRPr="009200F5">
        <w:rPr>
          <w:color w:val="000000"/>
          <w:sz w:val="27"/>
          <w:szCs w:val="27"/>
          <w:lang w:eastAsia="uk-UA" w:bidi="uk-UA"/>
        </w:rPr>
        <w:t xml:space="preserve"> інших судових справ із застосуванням аналогічних слів і фраз, які можуть </w:t>
      </w:r>
      <w:r>
        <w:rPr>
          <w:color w:val="000000"/>
          <w:sz w:val="27"/>
          <w:szCs w:val="27"/>
          <w:lang w:eastAsia="uk-UA" w:bidi="uk-UA"/>
        </w:rPr>
        <w:t>вказувати на</w:t>
      </w:r>
      <w:r w:rsidR="00B37143" w:rsidRPr="009200F5">
        <w:rPr>
          <w:color w:val="000000"/>
          <w:sz w:val="27"/>
          <w:szCs w:val="27"/>
          <w:lang w:eastAsia="uk-UA" w:bidi="uk-UA"/>
        </w:rPr>
        <w:t xml:space="preserve"> підготовку або вчинення інших кримінальних правопорушень, існує ризик знищення, спотворення та приховування доказів такої протиправної діяльності.</w:t>
      </w:r>
    </w:p>
    <w:p w:rsidR="00B95100" w:rsidRPr="009200F5" w:rsidRDefault="00B37143" w:rsidP="00B95100">
      <w:pPr>
        <w:pStyle w:val="HTML"/>
        <w:shd w:val="clear" w:color="auto" w:fill="FFFFFF"/>
        <w:ind w:firstLine="567"/>
        <w:jc w:val="both"/>
        <w:textAlignment w:val="baseline"/>
        <w:rPr>
          <w:rFonts w:ascii="Times New Roman" w:hAnsi="Times New Roman"/>
          <w:sz w:val="27"/>
          <w:szCs w:val="27"/>
          <w:lang w:val="uk-UA"/>
        </w:rPr>
      </w:pPr>
      <w:r w:rsidRPr="009200F5">
        <w:rPr>
          <w:rFonts w:ascii="Times New Roman" w:hAnsi="Times New Roman"/>
          <w:sz w:val="27"/>
          <w:szCs w:val="27"/>
          <w:lang w:val="uk-UA"/>
        </w:rPr>
        <w:t>Крім того</w:t>
      </w:r>
      <w:r w:rsidR="00E77BE7">
        <w:rPr>
          <w:rFonts w:ascii="Times New Roman" w:hAnsi="Times New Roman"/>
          <w:sz w:val="27"/>
          <w:szCs w:val="27"/>
          <w:lang w:val="uk-UA"/>
        </w:rPr>
        <w:t>, у</w:t>
      </w:r>
      <w:r w:rsidR="00B95100" w:rsidRPr="009200F5">
        <w:rPr>
          <w:rFonts w:ascii="Times New Roman" w:hAnsi="Times New Roman"/>
          <w:sz w:val="27"/>
          <w:szCs w:val="27"/>
          <w:lang w:val="uk-UA"/>
        </w:rPr>
        <w:t xml:space="preserve"> клопотанні зазначено, що </w:t>
      </w:r>
      <w:r w:rsidRPr="009200F5">
        <w:rPr>
          <w:rFonts w:ascii="Times New Roman" w:hAnsi="Times New Roman"/>
          <w:sz w:val="27"/>
          <w:szCs w:val="27"/>
          <w:lang w:val="uk-UA"/>
        </w:rPr>
        <w:t xml:space="preserve">продовжуючи </w:t>
      </w:r>
      <w:r w:rsidRPr="009200F5">
        <w:rPr>
          <w:rFonts w:ascii="Times New Roman" w:hAnsi="Times New Roman"/>
          <w:color w:val="000000"/>
          <w:sz w:val="27"/>
          <w:szCs w:val="27"/>
          <w:lang w:val="uk-UA" w:eastAsia="uk-UA" w:bidi="uk-UA"/>
        </w:rPr>
        <w:t>здійснювати правосуддя, Глиняний В.П. матиме можливість впливати на свідків у кримінальному провадженні</w:t>
      </w:r>
      <w:r w:rsidR="00B95100" w:rsidRPr="009200F5">
        <w:rPr>
          <w:rFonts w:ascii="Times New Roman" w:hAnsi="Times New Roman"/>
          <w:color w:val="000000"/>
          <w:sz w:val="27"/>
          <w:szCs w:val="27"/>
          <w:lang w:val="uk-UA" w:eastAsia="uk-UA" w:bidi="uk-UA"/>
        </w:rPr>
        <w:t xml:space="preserve">, оскільки </w:t>
      </w:r>
      <w:r w:rsidR="00E77BE7">
        <w:rPr>
          <w:rFonts w:ascii="Times New Roman" w:hAnsi="Times New Roman"/>
          <w:color w:val="000000"/>
          <w:sz w:val="27"/>
          <w:szCs w:val="27"/>
          <w:lang w:val="uk-UA" w:eastAsia="uk-UA" w:bidi="uk-UA"/>
        </w:rPr>
        <w:t>йому розподілятимуться</w:t>
      </w:r>
      <w:r w:rsidR="00B95100" w:rsidRPr="009200F5">
        <w:rPr>
          <w:rFonts w:ascii="Times New Roman" w:hAnsi="Times New Roman"/>
          <w:color w:val="000000"/>
          <w:sz w:val="27"/>
          <w:szCs w:val="27"/>
          <w:lang w:val="uk-UA" w:eastAsia="uk-UA" w:bidi="uk-UA"/>
        </w:rPr>
        <w:t xml:space="preserve"> судові справи, учасниками яких може бути як прокурор </w:t>
      </w:r>
      <w:r w:rsidR="00A00C7C">
        <w:rPr>
          <w:rFonts w:ascii="Times New Roman" w:hAnsi="Times New Roman"/>
          <w:color w:val="000000"/>
          <w:sz w:val="27"/>
          <w:szCs w:val="27"/>
          <w:lang w:val="uk-UA" w:eastAsia="uk-UA" w:bidi="uk-UA"/>
        </w:rPr>
        <w:t>ОСОБА5</w:t>
      </w:r>
      <w:r w:rsidR="00B95100" w:rsidRPr="009200F5">
        <w:rPr>
          <w:rFonts w:ascii="Times New Roman" w:hAnsi="Times New Roman"/>
          <w:color w:val="000000"/>
          <w:sz w:val="27"/>
          <w:szCs w:val="27"/>
          <w:lang w:val="uk-UA" w:eastAsia="uk-UA" w:bidi="uk-UA"/>
        </w:rPr>
        <w:t xml:space="preserve">, так і адвокат </w:t>
      </w:r>
      <w:r w:rsidR="00A00C7C">
        <w:rPr>
          <w:rFonts w:ascii="Times New Roman" w:hAnsi="Times New Roman"/>
          <w:color w:val="000000"/>
          <w:sz w:val="27"/>
          <w:szCs w:val="27"/>
          <w:lang w:val="uk-UA" w:eastAsia="uk-UA" w:bidi="uk-UA"/>
        </w:rPr>
        <w:t>ОСОБА2</w:t>
      </w:r>
      <w:r w:rsidR="00B95100" w:rsidRPr="009200F5">
        <w:rPr>
          <w:rFonts w:ascii="Times New Roman" w:hAnsi="Times New Roman"/>
          <w:color w:val="000000"/>
          <w:sz w:val="27"/>
          <w:szCs w:val="27"/>
          <w:lang w:val="uk-UA" w:eastAsia="uk-UA" w:bidi="uk-UA"/>
        </w:rPr>
        <w:t>, що с</w:t>
      </w:r>
      <w:r w:rsidR="00E77BE7">
        <w:rPr>
          <w:rFonts w:ascii="Times New Roman" w:hAnsi="Times New Roman"/>
          <w:color w:val="000000"/>
          <w:sz w:val="27"/>
          <w:szCs w:val="27"/>
          <w:lang w:val="uk-UA" w:eastAsia="uk-UA" w:bidi="uk-UA"/>
        </w:rPr>
        <w:t>творює ризик впливу підозрюваного на них</w:t>
      </w:r>
      <w:r w:rsidR="00B95100" w:rsidRPr="009200F5">
        <w:rPr>
          <w:rFonts w:ascii="Times New Roman" w:hAnsi="Times New Roman"/>
          <w:color w:val="000000"/>
          <w:sz w:val="27"/>
          <w:szCs w:val="27"/>
          <w:lang w:val="uk-UA" w:eastAsia="uk-UA" w:bidi="uk-UA"/>
        </w:rPr>
        <w:t xml:space="preserve"> як на свідків у кримінальному провадженні з метою зміни показань</w:t>
      </w:r>
      <w:r w:rsidR="00E77BE7">
        <w:rPr>
          <w:rFonts w:ascii="Times New Roman" w:hAnsi="Times New Roman"/>
          <w:color w:val="000000"/>
          <w:sz w:val="27"/>
          <w:szCs w:val="27"/>
          <w:lang w:val="uk-UA" w:eastAsia="uk-UA" w:bidi="uk-UA"/>
        </w:rPr>
        <w:t>, наданих</w:t>
      </w:r>
      <w:r w:rsidR="00B95100" w:rsidRPr="009200F5">
        <w:rPr>
          <w:rFonts w:ascii="Times New Roman" w:hAnsi="Times New Roman"/>
          <w:color w:val="000000"/>
          <w:sz w:val="27"/>
          <w:szCs w:val="27"/>
          <w:lang w:val="uk-UA" w:eastAsia="uk-UA" w:bidi="uk-UA"/>
        </w:rPr>
        <w:t xml:space="preserve"> у кримінальному провадженні</w:t>
      </w:r>
      <w:r w:rsidR="00E77BE7">
        <w:rPr>
          <w:rFonts w:ascii="Times New Roman" w:hAnsi="Times New Roman"/>
          <w:color w:val="000000"/>
          <w:sz w:val="27"/>
          <w:szCs w:val="27"/>
          <w:lang w:val="uk-UA" w:eastAsia="uk-UA" w:bidi="uk-UA"/>
        </w:rPr>
        <w:t>, чи від їх надання</w:t>
      </w:r>
      <w:r w:rsidR="00B95100" w:rsidRPr="009200F5">
        <w:rPr>
          <w:rFonts w:ascii="Times New Roman" w:hAnsi="Times New Roman"/>
          <w:color w:val="000000"/>
          <w:sz w:val="27"/>
          <w:szCs w:val="27"/>
          <w:lang w:val="uk-UA" w:eastAsia="uk-UA" w:bidi="uk-UA"/>
        </w:rPr>
        <w:t>.</w:t>
      </w:r>
    </w:p>
    <w:p w:rsidR="00B95100" w:rsidRPr="009200F5" w:rsidRDefault="00B95100" w:rsidP="00B95100">
      <w:pPr>
        <w:pStyle w:val="22"/>
        <w:shd w:val="clear" w:color="auto" w:fill="auto"/>
        <w:spacing w:line="240" w:lineRule="auto"/>
        <w:ind w:firstLine="760"/>
        <w:rPr>
          <w:sz w:val="27"/>
          <w:szCs w:val="27"/>
        </w:rPr>
      </w:pPr>
      <w:r w:rsidRPr="009200F5">
        <w:rPr>
          <w:color w:val="000000"/>
          <w:sz w:val="27"/>
          <w:szCs w:val="27"/>
          <w:lang w:eastAsia="uk-UA" w:bidi="uk-UA"/>
        </w:rPr>
        <w:t>Крім того, Глиняний В.П. може особисто чи опосередковано впливати на свідків у кримінальному провадженні</w:t>
      </w:r>
      <w:r w:rsidR="00E77BE7">
        <w:rPr>
          <w:color w:val="000000"/>
          <w:sz w:val="27"/>
          <w:szCs w:val="27"/>
          <w:lang w:eastAsia="uk-UA" w:bidi="uk-UA"/>
        </w:rPr>
        <w:t>,</w:t>
      </w:r>
      <w:r w:rsidRPr="009200F5">
        <w:rPr>
          <w:color w:val="000000"/>
          <w:sz w:val="27"/>
          <w:szCs w:val="27"/>
          <w:lang w:eastAsia="uk-UA" w:bidi="uk-UA"/>
        </w:rPr>
        <w:t xml:space="preserve"> більшість з яких є працівниками Київського апеляційного суду, а саме: консультанта </w:t>
      </w:r>
      <w:r w:rsidR="00555491">
        <w:rPr>
          <w:color w:val="000000"/>
          <w:sz w:val="27"/>
          <w:szCs w:val="27"/>
          <w:lang w:eastAsia="uk-UA" w:bidi="uk-UA"/>
        </w:rPr>
        <w:t xml:space="preserve">ОСОБА6 </w:t>
      </w:r>
      <w:r w:rsidRPr="009200F5">
        <w:rPr>
          <w:color w:val="000000"/>
          <w:sz w:val="27"/>
          <w:szCs w:val="27"/>
          <w:lang w:eastAsia="uk-UA" w:bidi="uk-UA"/>
        </w:rPr>
        <w:t xml:space="preserve"> та секретаря судового засідання </w:t>
      </w:r>
      <w:r w:rsidR="00555491">
        <w:rPr>
          <w:color w:val="000000"/>
          <w:sz w:val="27"/>
          <w:szCs w:val="27"/>
          <w:lang w:eastAsia="uk-UA" w:bidi="uk-UA"/>
        </w:rPr>
        <w:t>ОСОБА7</w:t>
      </w:r>
      <w:r w:rsidRPr="009200F5">
        <w:rPr>
          <w:color w:val="000000"/>
          <w:sz w:val="27"/>
          <w:szCs w:val="27"/>
          <w:lang w:eastAsia="uk-UA" w:bidi="uk-UA"/>
        </w:rPr>
        <w:t xml:space="preserve">, які працюють разом </w:t>
      </w:r>
      <w:r w:rsidR="00E77BE7">
        <w:rPr>
          <w:color w:val="000000"/>
          <w:sz w:val="27"/>
          <w:szCs w:val="27"/>
          <w:lang w:eastAsia="uk-UA" w:bidi="uk-UA"/>
        </w:rPr>
        <w:t>і</w:t>
      </w:r>
      <w:r w:rsidRPr="009200F5">
        <w:rPr>
          <w:color w:val="000000"/>
          <w:sz w:val="27"/>
          <w:szCs w:val="27"/>
          <w:lang w:eastAsia="uk-UA" w:bidi="uk-UA"/>
        </w:rPr>
        <w:t xml:space="preserve">з ним, головного консультанта суду </w:t>
      </w:r>
      <w:r w:rsidR="00555491">
        <w:rPr>
          <w:color w:val="000000"/>
          <w:sz w:val="27"/>
          <w:szCs w:val="27"/>
          <w:lang w:eastAsia="uk-UA" w:bidi="uk-UA"/>
        </w:rPr>
        <w:t>ОСОБА8</w:t>
      </w:r>
      <w:r w:rsidRPr="009200F5">
        <w:rPr>
          <w:color w:val="000000"/>
          <w:sz w:val="27"/>
          <w:szCs w:val="27"/>
          <w:lang w:eastAsia="uk-UA" w:bidi="uk-UA"/>
        </w:rPr>
        <w:t xml:space="preserve">, секретаря судового засідання </w:t>
      </w:r>
      <w:r w:rsidR="00555491">
        <w:rPr>
          <w:color w:val="000000"/>
          <w:sz w:val="27"/>
          <w:szCs w:val="27"/>
          <w:lang w:eastAsia="uk-UA" w:bidi="uk-UA"/>
        </w:rPr>
        <w:t>ОСОБА9</w:t>
      </w:r>
      <w:r w:rsidRPr="009200F5">
        <w:rPr>
          <w:color w:val="000000"/>
          <w:sz w:val="27"/>
          <w:szCs w:val="27"/>
          <w:lang w:eastAsia="uk-UA" w:bidi="uk-UA"/>
        </w:rPr>
        <w:t xml:space="preserve"> та помічника судді </w:t>
      </w:r>
      <w:r w:rsidR="00A00C7C">
        <w:rPr>
          <w:color w:val="000000"/>
          <w:sz w:val="27"/>
          <w:szCs w:val="27"/>
          <w:lang w:eastAsia="uk-UA" w:bidi="uk-UA"/>
        </w:rPr>
        <w:t>ОСОБА3</w:t>
      </w:r>
      <w:r w:rsidRPr="009200F5">
        <w:rPr>
          <w:color w:val="000000"/>
          <w:sz w:val="27"/>
          <w:szCs w:val="27"/>
          <w:lang w:eastAsia="uk-UA" w:bidi="uk-UA"/>
        </w:rPr>
        <w:t xml:space="preserve"> – </w:t>
      </w:r>
      <w:r w:rsidR="00555491">
        <w:rPr>
          <w:color w:val="000000"/>
          <w:sz w:val="27"/>
          <w:szCs w:val="27"/>
          <w:lang w:eastAsia="uk-UA" w:bidi="uk-UA"/>
        </w:rPr>
        <w:t>ОСОБА10</w:t>
      </w:r>
      <w:r w:rsidRPr="009200F5">
        <w:rPr>
          <w:color w:val="000000"/>
          <w:sz w:val="27"/>
          <w:szCs w:val="27"/>
          <w:lang w:eastAsia="uk-UA" w:bidi="uk-UA"/>
        </w:rPr>
        <w:t xml:space="preserve">, секретаря судового засідання </w:t>
      </w:r>
      <w:r w:rsidR="00555491">
        <w:rPr>
          <w:color w:val="000000"/>
          <w:sz w:val="27"/>
          <w:szCs w:val="27"/>
          <w:lang w:eastAsia="uk-UA" w:bidi="uk-UA"/>
        </w:rPr>
        <w:t>ОСОБА11</w:t>
      </w:r>
      <w:r w:rsidRPr="009200F5">
        <w:rPr>
          <w:color w:val="000000"/>
          <w:sz w:val="27"/>
          <w:szCs w:val="27"/>
          <w:lang w:eastAsia="uk-UA" w:bidi="uk-UA"/>
        </w:rPr>
        <w:t xml:space="preserve"> та консультанта судді </w:t>
      </w:r>
      <w:r w:rsidR="00555491">
        <w:rPr>
          <w:color w:val="000000"/>
          <w:sz w:val="27"/>
          <w:szCs w:val="27"/>
          <w:lang w:eastAsia="uk-UA" w:bidi="uk-UA"/>
        </w:rPr>
        <w:t>ОСОБА12</w:t>
      </w:r>
      <w:r w:rsidRPr="009200F5">
        <w:rPr>
          <w:color w:val="000000"/>
          <w:sz w:val="27"/>
          <w:szCs w:val="27"/>
          <w:lang w:eastAsia="uk-UA" w:bidi="uk-UA"/>
        </w:rPr>
        <w:t xml:space="preserve"> – </w:t>
      </w:r>
      <w:r w:rsidR="00555491">
        <w:rPr>
          <w:color w:val="000000"/>
          <w:sz w:val="27"/>
          <w:szCs w:val="27"/>
          <w:lang w:eastAsia="uk-UA" w:bidi="uk-UA"/>
        </w:rPr>
        <w:t>ОСОБА13</w:t>
      </w:r>
      <w:r w:rsidRPr="009200F5">
        <w:rPr>
          <w:color w:val="000000"/>
          <w:sz w:val="27"/>
          <w:szCs w:val="27"/>
          <w:lang w:eastAsia="uk-UA" w:bidi="uk-UA"/>
        </w:rPr>
        <w:t xml:space="preserve">, секретаря судового засідання </w:t>
      </w:r>
      <w:r w:rsidR="00555491">
        <w:rPr>
          <w:color w:val="000000"/>
          <w:sz w:val="27"/>
          <w:szCs w:val="27"/>
          <w:lang w:eastAsia="uk-UA" w:bidi="uk-UA"/>
        </w:rPr>
        <w:t>ОСОБА14</w:t>
      </w:r>
      <w:r w:rsidRPr="009200F5">
        <w:rPr>
          <w:color w:val="000000"/>
          <w:sz w:val="27"/>
          <w:szCs w:val="27"/>
          <w:lang w:eastAsia="uk-UA" w:bidi="uk-UA"/>
        </w:rPr>
        <w:t xml:space="preserve">, консультанта </w:t>
      </w:r>
      <w:r w:rsidR="00555491">
        <w:rPr>
          <w:color w:val="000000"/>
          <w:sz w:val="27"/>
          <w:szCs w:val="27"/>
          <w:lang w:eastAsia="uk-UA" w:bidi="uk-UA"/>
        </w:rPr>
        <w:t>ОСОБА15</w:t>
      </w:r>
      <w:r w:rsidRPr="009200F5">
        <w:rPr>
          <w:color w:val="000000"/>
          <w:sz w:val="27"/>
          <w:szCs w:val="27"/>
          <w:lang w:eastAsia="uk-UA" w:bidi="uk-UA"/>
        </w:rPr>
        <w:t xml:space="preserve"> та помічника судді </w:t>
      </w:r>
      <w:r w:rsidR="00A00C7C">
        <w:rPr>
          <w:color w:val="000000"/>
          <w:sz w:val="27"/>
          <w:szCs w:val="27"/>
          <w:lang w:eastAsia="uk-UA" w:bidi="uk-UA"/>
        </w:rPr>
        <w:t>ОСОБА4</w:t>
      </w:r>
      <w:r w:rsidRPr="009200F5">
        <w:rPr>
          <w:color w:val="000000"/>
          <w:sz w:val="27"/>
          <w:szCs w:val="27"/>
          <w:lang w:eastAsia="uk-UA" w:bidi="uk-UA"/>
        </w:rPr>
        <w:t xml:space="preserve"> – </w:t>
      </w:r>
      <w:r w:rsidR="00555491">
        <w:rPr>
          <w:color w:val="000000"/>
          <w:sz w:val="27"/>
          <w:szCs w:val="27"/>
          <w:lang w:eastAsia="uk-UA" w:bidi="uk-UA"/>
        </w:rPr>
        <w:t>ОСОБА16</w:t>
      </w:r>
      <w:r w:rsidRPr="009200F5">
        <w:rPr>
          <w:color w:val="000000"/>
          <w:sz w:val="27"/>
          <w:szCs w:val="27"/>
          <w:lang w:eastAsia="uk-UA" w:bidi="uk-UA"/>
        </w:rPr>
        <w:t>.</w:t>
      </w:r>
    </w:p>
    <w:p w:rsidR="00B95100" w:rsidRPr="009200F5" w:rsidRDefault="00E77BE7" w:rsidP="00B95100">
      <w:pPr>
        <w:pStyle w:val="22"/>
        <w:shd w:val="clear" w:color="auto" w:fill="auto"/>
        <w:spacing w:line="240" w:lineRule="auto"/>
        <w:ind w:firstLine="760"/>
        <w:rPr>
          <w:sz w:val="27"/>
          <w:szCs w:val="27"/>
        </w:rPr>
      </w:pPr>
      <w:r>
        <w:rPr>
          <w:color w:val="000000"/>
          <w:sz w:val="27"/>
          <w:szCs w:val="27"/>
          <w:lang w:eastAsia="uk-UA" w:bidi="uk-UA"/>
        </w:rPr>
        <w:t>Крім того,</w:t>
      </w:r>
      <w:r w:rsidR="00B95100" w:rsidRPr="009200F5">
        <w:rPr>
          <w:color w:val="000000"/>
          <w:sz w:val="27"/>
          <w:szCs w:val="27"/>
          <w:lang w:eastAsia="uk-UA" w:bidi="uk-UA"/>
        </w:rPr>
        <w:t xml:space="preserve"> використання знайомств, </w:t>
      </w:r>
      <w:proofErr w:type="spellStart"/>
      <w:r w:rsidR="00B95100" w:rsidRPr="009200F5">
        <w:rPr>
          <w:color w:val="000000"/>
          <w:sz w:val="27"/>
          <w:szCs w:val="27"/>
          <w:lang w:eastAsia="uk-UA" w:bidi="uk-UA"/>
        </w:rPr>
        <w:t>зв’язків</w:t>
      </w:r>
      <w:proofErr w:type="spellEnd"/>
      <w:r w:rsidR="00B95100" w:rsidRPr="009200F5">
        <w:rPr>
          <w:color w:val="000000"/>
          <w:sz w:val="27"/>
          <w:szCs w:val="27"/>
          <w:lang w:eastAsia="uk-UA" w:bidi="uk-UA"/>
        </w:rPr>
        <w:t>, соціального статусу та авторитету, набутих, зокрема, під час здійснення професійної діяльності, дають Глиняному</w:t>
      </w:r>
      <w:r w:rsidR="00490B86">
        <w:rPr>
          <w:color w:val="000000"/>
          <w:sz w:val="27"/>
          <w:szCs w:val="27"/>
          <w:lang w:eastAsia="uk-UA" w:bidi="uk-UA"/>
        </w:rPr>
        <w:t> </w:t>
      </w:r>
      <w:r w:rsidR="00B95100" w:rsidRPr="009200F5">
        <w:rPr>
          <w:color w:val="000000"/>
          <w:sz w:val="27"/>
          <w:szCs w:val="27"/>
          <w:lang w:eastAsia="uk-UA" w:bidi="uk-UA"/>
        </w:rPr>
        <w:t xml:space="preserve">В.П. можливість впливати на інших свідків у кримінальному провадженні з метою зміни </w:t>
      </w:r>
      <w:r>
        <w:rPr>
          <w:color w:val="000000"/>
          <w:sz w:val="27"/>
          <w:szCs w:val="27"/>
          <w:lang w:eastAsia="uk-UA" w:bidi="uk-UA"/>
        </w:rPr>
        <w:t xml:space="preserve">ними </w:t>
      </w:r>
      <w:r w:rsidR="00B95100" w:rsidRPr="009200F5">
        <w:rPr>
          <w:color w:val="000000"/>
          <w:sz w:val="27"/>
          <w:szCs w:val="27"/>
          <w:lang w:eastAsia="uk-UA" w:bidi="uk-UA"/>
        </w:rPr>
        <w:t>показань у кримінальному провадженні</w:t>
      </w:r>
      <w:r w:rsidR="00BA0B57">
        <w:rPr>
          <w:color w:val="000000"/>
          <w:sz w:val="27"/>
          <w:szCs w:val="27"/>
          <w:lang w:eastAsia="uk-UA" w:bidi="uk-UA"/>
        </w:rPr>
        <w:t>,</w:t>
      </w:r>
      <w:r w:rsidRPr="00E77BE7">
        <w:rPr>
          <w:color w:val="000000"/>
          <w:sz w:val="27"/>
          <w:szCs w:val="27"/>
          <w:lang w:eastAsia="uk-UA" w:bidi="uk-UA"/>
        </w:rPr>
        <w:t xml:space="preserve"> </w:t>
      </w:r>
      <w:r w:rsidRPr="009200F5">
        <w:rPr>
          <w:color w:val="000000"/>
          <w:sz w:val="27"/>
          <w:szCs w:val="27"/>
          <w:lang w:eastAsia="uk-UA" w:bidi="uk-UA"/>
        </w:rPr>
        <w:t>наданих раніше</w:t>
      </w:r>
      <w:r w:rsidR="00B95100" w:rsidRPr="009200F5">
        <w:rPr>
          <w:color w:val="000000"/>
          <w:sz w:val="27"/>
          <w:szCs w:val="27"/>
          <w:lang w:eastAsia="uk-UA" w:bidi="uk-UA"/>
        </w:rPr>
        <w:t xml:space="preserve">, надання показань, які суперечитимуть зібраним у справі доказам, та відмови від </w:t>
      </w:r>
      <w:r w:rsidR="00BA0B57">
        <w:rPr>
          <w:color w:val="000000"/>
          <w:sz w:val="27"/>
          <w:szCs w:val="27"/>
          <w:lang w:eastAsia="uk-UA" w:bidi="uk-UA"/>
        </w:rPr>
        <w:t>надання</w:t>
      </w:r>
      <w:r w:rsidR="00B95100" w:rsidRPr="009200F5">
        <w:rPr>
          <w:color w:val="000000"/>
          <w:sz w:val="27"/>
          <w:szCs w:val="27"/>
          <w:lang w:eastAsia="uk-UA" w:bidi="uk-UA"/>
        </w:rPr>
        <w:t xml:space="preserve"> показань на його користь, що негативно впливатиме на їх</w:t>
      </w:r>
      <w:r w:rsidR="00BA0B57">
        <w:rPr>
          <w:color w:val="000000"/>
          <w:sz w:val="27"/>
          <w:szCs w:val="27"/>
          <w:lang w:eastAsia="uk-UA" w:bidi="uk-UA"/>
        </w:rPr>
        <w:t>ні</w:t>
      </w:r>
      <w:r w:rsidR="00B95100" w:rsidRPr="009200F5">
        <w:rPr>
          <w:color w:val="000000"/>
          <w:sz w:val="27"/>
          <w:szCs w:val="27"/>
          <w:lang w:eastAsia="uk-UA" w:bidi="uk-UA"/>
        </w:rPr>
        <w:t xml:space="preserve"> намір та можливість давати правдиві показання під час досудового розслідування та судового розгляду, а також на дієвість кримінального провадження загалом.</w:t>
      </w:r>
    </w:p>
    <w:p w:rsidR="00A5622F" w:rsidRPr="009200F5" w:rsidRDefault="00A5622F" w:rsidP="00A5622F">
      <w:pPr>
        <w:pStyle w:val="HTML"/>
        <w:shd w:val="clear" w:color="auto" w:fill="FFFFFF"/>
        <w:ind w:firstLine="567"/>
        <w:jc w:val="both"/>
        <w:textAlignment w:val="baseline"/>
        <w:rPr>
          <w:rFonts w:ascii="Times New Roman" w:hAnsi="Times New Roman"/>
          <w:sz w:val="27"/>
          <w:szCs w:val="27"/>
          <w:lang w:val="uk-UA"/>
        </w:rPr>
      </w:pPr>
      <w:r w:rsidRPr="009200F5">
        <w:rPr>
          <w:rFonts w:ascii="Times New Roman" w:hAnsi="Times New Roman"/>
          <w:sz w:val="27"/>
          <w:szCs w:val="27"/>
          <w:lang w:val="uk-UA"/>
        </w:rPr>
        <w:t>У клопотанні зазначено, що продовжує і</w:t>
      </w:r>
      <w:r w:rsidR="00BA0B57">
        <w:rPr>
          <w:rFonts w:ascii="Times New Roman" w:hAnsi="Times New Roman"/>
          <w:sz w:val="27"/>
          <w:szCs w:val="27"/>
          <w:lang w:val="uk-UA"/>
        </w:rPr>
        <w:t>снувати ризик, що Глиняний В.П.</w:t>
      </w:r>
      <w:r w:rsidRPr="009200F5">
        <w:rPr>
          <w:rFonts w:ascii="Times New Roman" w:hAnsi="Times New Roman"/>
          <w:sz w:val="27"/>
          <w:szCs w:val="27"/>
          <w:lang w:val="uk-UA"/>
        </w:rPr>
        <w:t xml:space="preserve"> </w:t>
      </w:r>
      <w:r w:rsidR="00BA0B57">
        <w:rPr>
          <w:rFonts w:ascii="Times New Roman" w:hAnsi="Times New Roman"/>
          <w:sz w:val="27"/>
          <w:szCs w:val="27"/>
          <w:lang w:val="uk-UA"/>
        </w:rPr>
        <w:t xml:space="preserve">в разі </w:t>
      </w:r>
      <w:proofErr w:type="spellStart"/>
      <w:r w:rsidR="00BA0B57">
        <w:rPr>
          <w:rFonts w:ascii="Times New Roman" w:hAnsi="Times New Roman"/>
          <w:sz w:val="27"/>
          <w:szCs w:val="27"/>
          <w:lang w:val="uk-UA"/>
        </w:rPr>
        <w:t>невідсторонення</w:t>
      </w:r>
      <w:proofErr w:type="spellEnd"/>
      <w:r w:rsidR="00BA0B57">
        <w:rPr>
          <w:rFonts w:ascii="Times New Roman" w:hAnsi="Times New Roman"/>
          <w:sz w:val="27"/>
          <w:szCs w:val="27"/>
          <w:lang w:val="uk-UA"/>
        </w:rPr>
        <w:t xml:space="preserve"> від здійснення правосуддя</w:t>
      </w:r>
      <w:r w:rsidRPr="009200F5">
        <w:rPr>
          <w:rFonts w:ascii="Times New Roman" w:hAnsi="Times New Roman"/>
          <w:sz w:val="27"/>
          <w:szCs w:val="27"/>
          <w:lang w:val="uk-UA"/>
        </w:rPr>
        <w:t xml:space="preserve"> матиме можливість перешкоджати кримінальному провадженню іншим чином. </w:t>
      </w:r>
    </w:p>
    <w:p w:rsidR="00A5622F" w:rsidRPr="009200F5" w:rsidRDefault="001F6985" w:rsidP="00A5622F">
      <w:pPr>
        <w:pStyle w:val="22"/>
        <w:shd w:val="clear" w:color="auto" w:fill="auto"/>
        <w:spacing w:line="240" w:lineRule="auto"/>
        <w:ind w:firstLine="760"/>
        <w:rPr>
          <w:sz w:val="27"/>
          <w:szCs w:val="27"/>
        </w:rPr>
      </w:pPr>
      <w:r w:rsidRPr="009200F5">
        <w:rPr>
          <w:sz w:val="27"/>
          <w:szCs w:val="27"/>
        </w:rPr>
        <w:t>Зокрема</w:t>
      </w:r>
      <w:r w:rsidR="00090680" w:rsidRPr="009200F5">
        <w:rPr>
          <w:sz w:val="27"/>
          <w:szCs w:val="27"/>
        </w:rPr>
        <w:t xml:space="preserve">, </w:t>
      </w:r>
      <w:r w:rsidR="00BA0B57">
        <w:rPr>
          <w:sz w:val="27"/>
          <w:szCs w:val="27"/>
        </w:rPr>
        <w:t xml:space="preserve">Глиняний В.П. з огляду </w:t>
      </w:r>
      <w:r w:rsidR="00A5622F" w:rsidRPr="009200F5">
        <w:rPr>
          <w:color w:val="000000"/>
          <w:sz w:val="27"/>
          <w:szCs w:val="27"/>
          <w:lang w:eastAsia="uk-UA" w:bidi="uk-UA"/>
        </w:rPr>
        <w:t xml:space="preserve">на значний досвід роботи суддею, у тому числі у кримінальній палаті апеляційного суду, якому підсудний розгляд клопотань про надання дозволу на проведення негласних слідчих (розшукових) дій, всебічно </w:t>
      </w:r>
      <w:r w:rsidR="00BA0B57">
        <w:rPr>
          <w:color w:val="000000"/>
          <w:sz w:val="27"/>
          <w:szCs w:val="27"/>
          <w:lang w:eastAsia="uk-UA" w:bidi="uk-UA"/>
        </w:rPr>
        <w:t>обізнаний із формами</w:t>
      </w:r>
      <w:r w:rsidR="00A5622F" w:rsidRPr="009200F5">
        <w:rPr>
          <w:color w:val="000000"/>
          <w:sz w:val="27"/>
          <w:szCs w:val="27"/>
          <w:lang w:eastAsia="uk-UA" w:bidi="uk-UA"/>
        </w:rPr>
        <w:t xml:space="preserve"> та метод</w:t>
      </w:r>
      <w:r w:rsidR="00BA0B57">
        <w:rPr>
          <w:color w:val="000000"/>
          <w:sz w:val="27"/>
          <w:szCs w:val="27"/>
          <w:lang w:eastAsia="uk-UA" w:bidi="uk-UA"/>
        </w:rPr>
        <w:t>ами роботи правоохоронних органів</w:t>
      </w:r>
      <w:r w:rsidR="00A5622F" w:rsidRPr="009200F5">
        <w:rPr>
          <w:color w:val="000000"/>
          <w:sz w:val="27"/>
          <w:szCs w:val="27"/>
          <w:lang w:eastAsia="uk-UA" w:bidi="uk-UA"/>
        </w:rPr>
        <w:t xml:space="preserve"> </w:t>
      </w:r>
      <w:r w:rsidR="00BA0B57">
        <w:rPr>
          <w:color w:val="000000"/>
          <w:sz w:val="27"/>
          <w:szCs w:val="27"/>
          <w:lang w:eastAsia="uk-UA" w:bidi="uk-UA"/>
        </w:rPr>
        <w:t>щодо</w:t>
      </w:r>
      <w:r w:rsidR="00A5622F" w:rsidRPr="009200F5">
        <w:rPr>
          <w:color w:val="000000"/>
          <w:sz w:val="27"/>
          <w:szCs w:val="27"/>
          <w:lang w:eastAsia="uk-UA" w:bidi="uk-UA"/>
        </w:rPr>
        <w:t xml:space="preserve"> способів та порядку збирання доказів у кримінальному провадженні.</w:t>
      </w:r>
    </w:p>
    <w:p w:rsidR="00A5622F" w:rsidRPr="009200F5" w:rsidRDefault="00A5622F" w:rsidP="00A5622F">
      <w:pPr>
        <w:pStyle w:val="22"/>
        <w:shd w:val="clear" w:color="auto" w:fill="auto"/>
        <w:spacing w:line="240" w:lineRule="auto"/>
        <w:ind w:firstLine="760"/>
        <w:rPr>
          <w:sz w:val="27"/>
          <w:szCs w:val="27"/>
        </w:rPr>
      </w:pPr>
      <w:r w:rsidRPr="009200F5">
        <w:rPr>
          <w:color w:val="000000"/>
          <w:sz w:val="27"/>
          <w:szCs w:val="27"/>
          <w:lang w:eastAsia="uk-UA" w:bidi="uk-UA"/>
        </w:rPr>
        <w:t>Як вказано у клопотанні, у разі продовження здійсн</w:t>
      </w:r>
      <w:r w:rsidR="00BA0B57">
        <w:rPr>
          <w:color w:val="000000"/>
          <w:sz w:val="27"/>
          <w:szCs w:val="27"/>
          <w:lang w:eastAsia="uk-UA" w:bidi="uk-UA"/>
        </w:rPr>
        <w:t>ення</w:t>
      </w:r>
      <w:r w:rsidRPr="009200F5">
        <w:rPr>
          <w:color w:val="000000"/>
          <w:sz w:val="27"/>
          <w:szCs w:val="27"/>
          <w:lang w:eastAsia="uk-UA" w:bidi="uk-UA"/>
        </w:rPr>
        <w:t xml:space="preserve"> правосуддя суддя Глиняний В.П., обізнаний </w:t>
      </w:r>
      <w:r w:rsidR="00BA0B57">
        <w:rPr>
          <w:color w:val="000000"/>
          <w:sz w:val="27"/>
          <w:szCs w:val="27"/>
          <w:lang w:eastAsia="uk-UA" w:bidi="uk-UA"/>
        </w:rPr>
        <w:t>з формами і методами</w:t>
      </w:r>
      <w:r w:rsidRPr="009200F5">
        <w:rPr>
          <w:color w:val="000000"/>
          <w:sz w:val="27"/>
          <w:szCs w:val="27"/>
          <w:lang w:eastAsia="uk-UA" w:bidi="uk-UA"/>
        </w:rPr>
        <w:t xml:space="preserve"> оперативної </w:t>
      </w:r>
      <w:r w:rsidR="00BA0B57">
        <w:rPr>
          <w:color w:val="000000"/>
          <w:sz w:val="27"/>
          <w:szCs w:val="27"/>
          <w:lang w:eastAsia="uk-UA" w:bidi="uk-UA"/>
        </w:rPr>
        <w:t>та слідчої діяльності, процедурою</w:t>
      </w:r>
      <w:r w:rsidRPr="009200F5">
        <w:rPr>
          <w:color w:val="000000"/>
          <w:sz w:val="27"/>
          <w:szCs w:val="27"/>
          <w:lang w:eastAsia="uk-UA" w:bidi="uk-UA"/>
        </w:rPr>
        <w:t xml:space="preserve"> збирання доказів стороною обвинувачення, схильний до конспірації та укриття своєї протиправної діяльності, може незаконно впливати на органи досудового розслідування, суд, інших учасників кримінального провадження, ухилятися від виконання покладених на нього обов’язків, штучно створювати докази невинуватості, що може свідчити про ризик перешкоджання кримінальному провадженню іншим чином, особливо на первинних етапах досудового розслідування після набуття особою статусу підозрюваного.</w:t>
      </w:r>
    </w:p>
    <w:p w:rsidR="00A5622F" w:rsidRPr="009200F5" w:rsidRDefault="00A5622F" w:rsidP="00A5622F">
      <w:pPr>
        <w:pStyle w:val="22"/>
        <w:shd w:val="clear" w:color="auto" w:fill="auto"/>
        <w:spacing w:line="240" w:lineRule="auto"/>
        <w:ind w:firstLine="600"/>
        <w:rPr>
          <w:sz w:val="27"/>
          <w:szCs w:val="27"/>
        </w:rPr>
      </w:pPr>
      <w:r w:rsidRPr="009200F5">
        <w:rPr>
          <w:color w:val="000000"/>
          <w:sz w:val="27"/>
          <w:szCs w:val="27"/>
          <w:lang w:eastAsia="uk-UA" w:bidi="uk-UA"/>
        </w:rPr>
        <w:t>Офіс Генерального прокурора</w:t>
      </w:r>
      <w:r w:rsidR="00BA0B57">
        <w:rPr>
          <w:color w:val="000000"/>
          <w:sz w:val="27"/>
          <w:szCs w:val="27"/>
          <w:lang w:eastAsia="uk-UA" w:bidi="uk-UA"/>
        </w:rPr>
        <w:t>, оцінюючи вказаний ризик,</w:t>
      </w:r>
      <w:r w:rsidRPr="009200F5">
        <w:rPr>
          <w:color w:val="000000"/>
          <w:sz w:val="27"/>
          <w:szCs w:val="27"/>
          <w:lang w:eastAsia="uk-UA" w:bidi="uk-UA"/>
        </w:rPr>
        <w:t xml:space="preserve"> звернув увагу на спосіб вчинення кримінального правопорушення організованою групою, а саме спосіб спілкування </w:t>
      </w:r>
      <w:r w:rsidR="00BA0B57">
        <w:rPr>
          <w:color w:val="000000"/>
          <w:sz w:val="27"/>
          <w:szCs w:val="27"/>
          <w:lang w:eastAsia="uk-UA" w:bidi="uk-UA"/>
        </w:rPr>
        <w:t>членів</w:t>
      </w:r>
      <w:r w:rsidRPr="009200F5">
        <w:rPr>
          <w:color w:val="000000"/>
          <w:sz w:val="27"/>
          <w:szCs w:val="27"/>
          <w:lang w:eastAsia="uk-UA" w:bidi="uk-UA"/>
        </w:rPr>
        <w:t xml:space="preserve"> організованої групи</w:t>
      </w:r>
      <w:r w:rsidR="00BA0B57">
        <w:rPr>
          <w:color w:val="000000"/>
          <w:sz w:val="27"/>
          <w:szCs w:val="27"/>
          <w:lang w:eastAsia="uk-UA" w:bidi="uk-UA"/>
        </w:rPr>
        <w:t>,</w:t>
      </w:r>
      <w:r w:rsidRPr="009200F5">
        <w:rPr>
          <w:color w:val="000000"/>
          <w:sz w:val="27"/>
          <w:szCs w:val="27"/>
          <w:lang w:eastAsia="uk-UA" w:bidi="uk-UA"/>
        </w:rPr>
        <w:t xml:space="preserve"> розподілу та передачі неправомірної вигоди.</w:t>
      </w:r>
    </w:p>
    <w:p w:rsidR="00A5622F" w:rsidRPr="009200F5" w:rsidRDefault="00BA0B57" w:rsidP="00A5622F">
      <w:pPr>
        <w:pStyle w:val="22"/>
        <w:shd w:val="clear" w:color="auto" w:fill="auto"/>
        <w:spacing w:line="240" w:lineRule="auto"/>
        <w:ind w:firstLine="600"/>
        <w:rPr>
          <w:sz w:val="27"/>
          <w:szCs w:val="27"/>
        </w:rPr>
      </w:pPr>
      <w:r>
        <w:rPr>
          <w:color w:val="000000"/>
          <w:sz w:val="27"/>
          <w:szCs w:val="27"/>
          <w:lang w:eastAsia="uk-UA" w:bidi="uk-UA"/>
        </w:rPr>
        <w:t>Із</w:t>
      </w:r>
      <w:r w:rsidR="00A5622F" w:rsidRPr="009200F5">
        <w:rPr>
          <w:color w:val="000000"/>
          <w:sz w:val="27"/>
          <w:szCs w:val="27"/>
          <w:lang w:eastAsia="uk-UA" w:bidi="uk-UA"/>
        </w:rPr>
        <w:t xml:space="preserve"> протоколів негласних слідчих (розшукових) дій вбачається, що </w:t>
      </w:r>
      <w:r w:rsidR="00C6604B">
        <w:rPr>
          <w:color w:val="000000"/>
          <w:sz w:val="27"/>
          <w:szCs w:val="27"/>
          <w:lang w:eastAsia="uk-UA" w:bidi="uk-UA"/>
        </w:rPr>
        <w:t>ОСОБА1</w:t>
      </w:r>
      <w:r w:rsidR="00A5622F" w:rsidRPr="009200F5">
        <w:rPr>
          <w:color w:val="000000"/>
          <w:sz w:val="27"/>
          <w:szCs w:val="27"/>
          <w:lang w:eastAsia="uk-UA" w:bidi="uk-UA"/>
        </w:rPr>
        <w:t xml:space="preserve"> з метою вчинення злочину</w:t>
      </w:r>
      <w:r w:rsidRPr="00BA0B57">
        <w:rPr>
          <w:color w:val="000000"/>
          <w:sz w:val="27"/>
          <w:szCs w:val="27"/>
          <w:lang w:eastAsia="uk-UA" w:bidi="uk-UA"/>
        </w:rPr>
        <w:t xml:space="preserve"> </w:t>
      </w:r>
      <w:r w:rsidRPr="009200F5">
        <w:rPr>
          <w:color w:val="000000"/>
          <w:sz w:val="27"/>
          <w:szCs w:val="27"/>
          <w:lang w:eastAsia="uk-UA" w:bidi="uk-UA"/>
        </w:rPr>
        <w:t xml:space="preserve">спілкується з </w:t>
      </w:r>
      <w:r w:rsidR="00A00C7C">
        <w:rPr>
          <w:color w:val="000000"/>
          <w:sz w:val="27"/>
          <w:szCs w:val="27"/>
          <w:lang w:eastAsia="uk-UA" w:bidi="uk-UA"/>
        </w:rPr>
        <w:t>ОСОБА3</w:t>
      </w:r>
      <w:r w:rsidR="00A5622F" w:rsidRPr="009200F5">
        <w:rPr>
          <w:color w:val="000000"/>
          <w:sz w:val="27"/>
          <w:szCs w:val="27"/>
          <w:lang w:eastAsia="uk-UA" w:bidi="uk-UA"/>
        </w:rPr>
        <w:t>, який</w:t>
      </w:r>
      <w:r>
        <w:rPr>
          <w:color w:val="000000"/>
          <w:sz w:val="27"/>
          <w:szCs w:val="27"/>
          <w:lang w:eastAsia="uk-UA" w:bidi="uk-UA"/>
        </w:rPr>
        <w:t>,</w:t>
      </w:r>
      <w:r w:rsidR="00A5622F" w:rsidRPr="009200F5">
        <w:rPr>
          <w:color w:val="000000"/>
          <w:sz w:val="27"/>
          <w:szCs w:val="27"/>
          <w:lang w:eastAsia="uk-UA" w:bidi="uk-UA"/>
        </w:rPr>
        <w:t xml:space="preserve"> у свою чергу</w:t>
      </w:r>
      <w:r>
        <w:rPr>
          <w:color w:val="000000"/>
          <w:sz w:val="27"/>
          <w:szCs w:val="27"/>
          <w:lang w:eastAsia="uk-UA" w:bidi="uk-UA"/>
        </w:rPr>
        <w:t>,</w:t>
      </w:r>
      <w:r w:rsidR="00A5622F" w:rsidRPr="009200F5">
        <w:rPr>
          <w:color w:val="000000"/>
          <w:sz w:val="27"/>
          <w:szCs w:val="27"/>
          <w:lang w:eastAsia="uk-UA" w:bidi="uk-UA"/>
        </w:rPr>
        <w:t xml:space="preserve"> </w:t>
      </w:r>
      <w:r>
        <w:rPr>
          <w:color w:val="000000"/>
          <w:sz w:val="27"/>
          <w:szCs w:val="27"/>
          <w:lang w:eastAsia="uk-UA" w:bidi="uk-UA"/>
        </w:rPr>
        <w:t>спілкувався</w:t>
      </w:r>
      <w:r w:rsidR="00A5622F" w:rsidRPr="009200F5">
        <w:rPr>
          <w:color w:val="000000"/>
          <w:sz w:val="27"/>
          <w:szCs w:val="27"/>
          <w:lang w:eastAsia="uk-UA" w:bidi="uk-UA"/>
        </w:rPr>
        <w:t xml:space="preserve"> з</w:t>
      </w:r>
      <w:r w:rsidR="00CD183F" w:rsidRPr="009200F5">
        <w:rPr>
          <w:color w:val="000000"/>
          <w:sz w:val="27"/>
          <w:szCs w:val="27"/>
          <w:lang w:eastAsia="uk-UA" w:bidi="uk-UA"/>
        </w:rPr>
        <w:t>і</w:t>
      </w:r>
      <w:r w:rsidR="00A5622F" w:rsidRPr="009200F5">
        <w:rPr>
          <w:color w:val="000000"/>
          <w:sz w:val="27"/>
          <w:szCs w:val="27"/>
          <w:lang w:eastAsia="uk-UA" w:bidi="uk-UA"/>
        </w:rPr>
        <w:t xml:space="preserve"> </w:t>
      </w:r>
      <w:r w:rsidR="00555491">
        <w:rPr>
          <w:color w:val="000000"/>
          <w:sz w:val="27"/>
          <w:szCs w:val="27"/>
          <w:lang w:eastAsia="uk-UA" w:bidi="uk-UA"/>
        </w:rPr>
        <w:t>ОСОБА12</w:t>
      </w:r>
      <w:r w:rsidR="00A5622F" w:rsidRPr="009200F5">
        <w:rPr>
          <w:color w:val="000000"/>
          <w:sz w:val="27"/>
          <w:szCs w:val="27"/>
          <w:lang w:eastAsia="uk-UA" w:bidi="uk-UA"/>
        </w:rPr>
        <w:t xml:space="preserve"> та </w:t>
      </w:r>
      <w:r w:rsidR="00A00C7C">
        <w:rPr>
          <w:color w:val="000000"/>
          <w:sz w:val="27"/>
          <w:szCs w:val="27"/>
          <w:lang w:eastAsia="uk-UA" w:bidi="uk-UA"/>
        </w:rPr>
        <w:t>ОСОБА4</w:t>
      </w:r>
      <w:r>
        <w:rPr>
          <w:color w:val="000000"/>
          <w:sz w:val="27"/>
          <w:szCs w:val="27"/>
          <w:lang w:eastAsia="uk-UA" w:bidi="uk-UA"/>
        </w:rPr>
        <w:t>,</w:t>
      </w:r>
      <w:r w:rsidR="00A5622F" w:rsidRPr="009200F5">
        <w:rPr>
          <w:color w:val="000000"/>
          <w:sz w:val="27"/>
          <w:szCs w:val="27"/>
          <w:lang w:eastAsia="uk-UA" w:bidi="uk-UA"/>
        </w:rPr>
        <w:t xml:space="preserve"> узгоджував спільні дії</w:t>
      </w:r>
      <w:r w:rsidR="00CD183F" w:rsidRPr="009200F5">
        <w:rPr>
          <w:color w:val="000000"/>
          <w:sz w:val="27"/>
          <w:szCs w:val="27"/>
          <w:lang w:eastAsia="uk-UA" w:bidi="uk-UA"/>
        </w:rPr>
        <w:t xml:space="preserve"> з приводу вчинення кримінального правопорушення</w:t>
      </w:r>
      <w:r w:rsidR="00A5622F" w:rsidRPr="009200F5">
        <w:rPr>
          <w:color w:val="000000"/>
          <w:sz w:val="27"/>
          <w:szCs w:val="27"/>
          <w:lang w:eastAsia="uk-UA" w:bidi="uk-UA"/>
        </w:rPr>
        <w:t>.</w:t>
      </w:r>
    </w:p>
    <w:p w:rsidR="00A5622F" w:rsidRPr="009200F5" w:rsidRDefault="00BA0B57" w:rsidP="00A5622F">
      <w:pPr>
        <w:pStyle w:val="22"/>
        <w:shd w:val="clear" w:color="auto" w:fill="auto"/>
        <w:spacing w:line="240" w:lineRule="auto"/>
        <w:ind w:firstLine="620"/>
        <w:rPr>
          <w:sz w:val="27"/>
          <w:szCs w:val="27"/>
        </w:rPr>
      </w:pPr>
      <w:r>
        <w:rPr>
          <w:color w:val="000000"/>
          <w:sz w:val="27"/>
          <w:szCs w:val="27"/>
          <w:lang w:eastAsia="uk-UA" w:bidi="uk-UA"/>
        </w:rPr>
        <w:t>У клопотанні зазначено, що в</w:t>
      </w:r>
      <w:r w:rsidR="00A5622F" w:rsidRPr="009200F5">
        <w:rPr>
          <w:color w:val="000000"/>
          <w:sz w:val="27"/>
          <w:szCs w:val="27"/>
          <w:lang w:eastAsia="uk-UA" w:bidi="uk-UA"/>
        </w:rPr>
        <w:t>казана обставина підтверджує чіткий розподіл ролей між членами організованої групи.</w:t>
      </w:r>
    </w:p>
    <w:p w:rsidR="00A5622F" w:rsidRPr="009200F5" w:rsidRDefault="00A5622F" w:rsidP="00A5622F">
      <w:pPr>
        <w:pStyle w:val="22"/>
        <w:shd w:val="clear" w:color="auto" w:fill="auto"/>
        <w:spacing w:line="240" w:lineRule="auto"/>
        <w:ind w:firstLine="620"/>
        <w:rPr>
          <w:sz w:val="27"/>
          <w:szCs w:val="27"/>
        </w:rPr>
      </w:pPr>
      <w:r w:rsidRPr="009200F5">
        <w:rPr>
          <w:color w:val="000000"/>
          <w:sz w:val="27"/>
          <w:szCs w:val="27"/>
          <w:lang w:eastAsia="uk-UA" w:bidi="uk-UA"/>
        </w:rPr>
        <w:t xml:space="preserve">Спосіб спілкування </w:t>
      </w:r>
      <w:r w:rsidR="00BA0B57">
        <w:rPr>
          <w:color w:val="000000"/>
          <w:sz w:val="27"/>
          <w:szCs w:val="27"/>
          <w:lang w:eastAsia="uk-UA" w:bidi="uk-UA"/>
        </w:rPr>
        <w:t>членів</w:t>
      </w:r>
      <w:r w:rsidRPr="009200F5">
        <w:rPr>
          <w:color w:val="000000"/>
          <w:sz w:val="27"/>
          <w:szCs w:val="27"/>
          <w:lang w:eastAsia="uk-UA" w:bidi="uk-UA"/>
        </w:rPr>
        <w:t xml:space="preserve"> організованої групи свідчить про використання методів конспірації з метою уникнення можливого виявлення кримінального правопорушення правоохоронними органами.</w:t>
      </w:r>
    </w:p>
    <w:p w:rsidR="00CD183F" w:rsidRPr="009200F5" w:rsidRDefault="00BA0B57" w:rsidP="00CD183F">
      <w:pPr>
        <w:pStyle w:val="22"/>
        <w:shd w:val="clear" w:color="auto" w:fill="auto"/>
        <w:spacing w:line="240" w:lineRule="auto"/>
        <w:ind w:firstLine="620"/>
        <w:rPr>
          <w:sz w:val="27"/>
          <w:szCs w:val="27"/>
        </w:rPr>
      </w:pPr>
      <w:r>
        <w:rPr>
          <w:color w:val="000000"/>
          <w:sz w:val="27"/>
          <w:szCs w:val="27"/>
          <w:lang w:eastAsia="uk-UA" w:bidi="uk-UA"/>
        </w:rPr>
        <w:t>Неправомірну вигоду</w:t>
      </w:r>
      <w:r w:rsidR="00CD183F" w:rsidRPr="009200F5">
        <w:rPr>
          <w:color w:val="000000"/>
          <w:sz w:val="27"/>
          <w:szCs w:val="27"/>
          <w:lang w:eastAsia="uk-UA" w:bidi="uk-UA"/>
        </w:rPr>
        <w:t xml:space="preserve"> у вигляді грошових коштів </w:t>
      </w:r>
      <w:r w:rsidR="00A00C7C">
        <w:rPr>
          <w:color w:val="000000"/>
          <w:sz w:val="27"/>
          <w:szCs w:val="27"/>
          <w:lang w:eastAsia="uk-UA" w:bidi="uk-UA"/>
        </w:rPr>
        <w:t>ОСОБА4</w:t>
      </w:r>
      <w:r w:rsidR="00CD183F" w:rsidRPr="009200F5">
        <w:rPr>
          <w:color w:val="000000"/>
          <w:sz w:val="27"/>
          <w:szCs w:val="27"/>
          <w:lang w:eastAsia="uk-UA" w:bidi="uk-UA"/>
        </w:rPr>
        <w:t xml:space="preserve"> </w:t>
      </w:r>
      <w:r>
        <w:rPr>
          <w:color w:val="000000"/>
          <w:sz w:val="27"/>
          <w:szCs w:val="27"/>
          <w:lang w:eastAsia="uk-UA" w:bidi="uk-UA"/>
        </w:rPr>
        <w:t>передав</w:t>
      </w:r>
      <w:r w:rsidR="00CD183F" w:rsidRPr="009200F5">
        <w:rPr>
          <w:color w:val="000000"/>
          <w:sz w:val="27"/>
          <w:szCs w:val="27"/>
          <w:lang w:eastAsia="uk-UA" w:bidi="uk-UA"/>
        </w:rPr>
        <w:t xml:space="preserve"> </w:t>
      </w:r>
      <w:r w:rsidR="00A00C7C">
        <w:rPr>
          <w:color w:val="000000"/>
          <w:sz w:val="27"/>
          <w:szCs w:val="27"/>
          <w:lang w:eastAsia="uk-UA" w:bidi="uk-UA"/>
        </w:rPr>
        <w:t>ОСОБА3</w:t>
      </w:r>
      <w:r w:rsidR="00CD183F" w:rsidRPr="009200F5">
        <w:rPr>
          <w:color w:val="000000"/>
          <w:sz w:val="27"/>
          <w:szCs w:val="27"/>
          <w:lang w:eastAsia="uk-UA" w:bidi="uk-UA"/>
        </w:rPr>
        <w:t xml:space="preserve"> </w:t>
      </w:r>
      <w:r>
        <w:rPr>
          <w:color w:val="000000"/>
          <w:sz w:val="27"/>
          <w:szCs w:val="27"/>
          <w:lang w:eastAsia="uk-UA" w:bidi="uk-UA"/>
        </w:rPr>
        <w:t>завуальовано,</w:t>
      </w:r>
      <w:r w:rsidR="00CD183F" w:rsidRPr="009200F5">
        <w:rPr>
          <w:color w:val="000000"/>
          <w:sz w:val="27"/>
          <w:szCs w:val="27"/>
          <w:lang w:eastAsia="uk-UA" w:bidi="uk-UA"/>
        </w:rPr>
        <w:t xml:space="preserve"> </w:t>
      </w:r>
      <w:r>
        <w:rPr>
          <w:color w:val="000000"/>
          <w:sz w:val="27"/>
          <w:szCs w:val="27"/>
          <w:lang w:eastAsia="uk-UA" w:bidi="uk-UA"/>
        </w:rPr>
        <w:t>у коробці з-</w:t>
      </w:r>
      <w:r w:rsidR="00CD183F" w:rsidRPr="009200F5">
        <w:rPr>
          <w:color w:val="000000"/>
          <w:sz w:val="27"/>
          <w:szCs w:val="27"/>
          <w:lang w:eastAsia="uk-UA" w:bidi="uk-UA"/>
        </w:rPr>
        <w:t>під алкогольного напою (віскі)</w:t>
      </w:r>
      <w:r>
        <w:rPr>
          <w:color w:val="000000"/>
          <w:sz w:val="27"/>
          <w:szCs w:val="27"/>
          <w:lang w:eastAsia="uk-UA" w:bidi="uk-UA"/>
        </w:rPr>
        <w:t>.</w:t>
      </w:r>
      <w:r w:rsidR="00CD183F" w:rsidRPr="009200F5">
        <w:rPr>
          <w:color w:val="000000"/>
          <w:sz w:val="27"/>
          <w:szCs w:val="27"/>
          <w:lang w:eastAsia="uk-UA" w:bidi="uk-UA"/>
        </w:rPr>
        <w:t xml:space="preserve"> </w:t>
      </w:r>
      <w:r w:rsidR="00A00C7C">
        <w:rPr>
          <w:color w:val="000000"/>
          <w:sz w:val="27"/>
          <w:szCs w:val="27"/>
          <w:lang w:eastAsia="uk-UA" w:bidi="uk-UA"/>
        </w:rPr>
        <w:t>ОСОБА3</w:t>
      </w:r>
      <w:r w:rsidR="00CD183F" w:rsidRPr="009200F5">
        <w:rPr>
          <w:color w:val="000000"/>
          <w:sz w:val="27"/>
          <w:szCs w:val="27"/>
          <w:lang w:eastAsia="uk-UA" w:bidi="uk-UA"/>
        </w:rPr>
        <w:t xml:space="preserve"> після виокремлення своєї частки неправомірної вигоди та заміни грошових коштів, які підлягали передачі </w:t>
      </w:r>
      <w:r w:rsidR="00C6604B">
        <w:rPr>
          <w:color w:val="000000"/>
          <w:sz w:val="27"/>
          <w:szCs w:val="27"/>
          <w:lang w:eastAsia="uk-UA" w:bidi="uk-UA"/>
        </w:rPr>
        <w:t>ОСОБА1</w:t>
      </w:r>
      <w:r>
        <w:rPr>
          <w:color w:val="000000"/>
          <w:sz w:val="27"/>
          <w:szCs w:val="27"/>
          <w:lang w:eastAsia="uk-UA" w:bidi="uk-UA"/>
        </w:rPr>
        <w:t xml:space="preserve"> та </w:t>
      </w:r>
      <w:r w:rsidR="00555491">
        <w:rPr>
          <w:color w:val="000000"/>
          <w:sz w:val="27"/>
          <w:szCs w:val="27"/>
          <w:lang w:eastAsia="uk-UA" w:bidi="uk-UA"/>
        </w:rPr>
        <w:t>ОСОБА12</w:t>
      </w:r>
      <w:r>
        <w:rPr>
          <w:color w:val="000000"/>
          <w:sz w:val="27"/>
          <w:szCs w:val="27"/>
          <w:lang w:eastAsia="uk-UA" w:bidi="uk-UA"/>
        </w:rPr>
        <w:t>, аналогічно</w:t>
      </w:r>
      <w:r w:rsidR="00CD183F" w:rsidRPr="009200F5">
        <w:rPr>
          <w:color w:val="000000"/>
          <w:sz w:val="27"/>
          <w:szCs w:val="27"/>
          <w:lang w:eastAsia="uk-UA" w:bidi="uk-UA"/>
        </w:rPr>
        <w:t xml:space="preserve"> завуальован</w:t>
      </w:r>
      <w:r>
        <w:rPr>
          <w:color w:val="000000"/>
          <w:sz w:val="27"/>
          <w:szCs w:val="27"/>
          <w:lang w:eastAsia="uk-UA" w:bidi="uk-UA"/>
        </w:rPr>
        <w:t>о</w:t>
      </w:r>
      <w:r w:rsidR="00CD183F" w:rsidRPr="009200F5">
        <w:rPr>
          <w:color w:val="000000"/>
          <w:sz w:val="27"/>
          <w:szCs w:val="27"/>
          <w:lang w:eastAsia="uk-UA" w:bidi="uk-UA"/>
        </w:rPr>
        <w:t xml:space="preserve"> передавав частки неправомірної вигоди іншим членам організованої групи в </w:t>
      </w:r>
      <w:r>
        <w:rPr>
          <w:color w:val="000000"/>
          <w:sz w:val="27"/>
          <w:szCs w:val="27"/>
          <w:lang w:eastAsia="uk-UA" w:bidi="uk-UA"/>
        </w:rPr>
        <w:t xml:space="preserve">пакуванні з-під кави та в рекламній брошурі </w:t>
      </w:r>
      <w:r w:rsidR="00CD183F" w:rsidRPr="009200F5">
        <w:rPr>
          <w:color w:val="000000"/>
          <w:sz w:val="27"/>
          <w:szCs w:val="27"/>
          <w:lang w:eastAsia="uk-UA" w:bidi="uk-UA"/>
        </w:rPr>
        <w:t>без прямого озвучування їх вмісту.</w:t>
      </w:r>
    </w:p>
    <w:p w:rsidR="00CD183F" w:rsidRPr="009200F5" w:rsidRDefault="00CD183F" w:rsidP="00CD183F">
      <w:pPr>
        <w:pStyle w:val="22"/>
        <w:shd w:val="clear" w:color="auto" w:fill="auto"/>
        <w:spacing w:line="240" w:lineRule="auto"/>
        <w:ind w:firstLine="620"/>
        <w:rPr>
          <w:sz w:val="27"/>
          <w:szCs w:val="27"/>
        </w:rPr>
      </w:pPr>
      <w:r w:rsidRPr="009200F5">
        <w:rPr>
          <w:color w:val="000000"/>
          <w:sz w:val="27"/>
          <w:szCs w:val="27"/>
          <w:lang w:eastAsia="uk-UA" w:bidi="uk-UA"/>
        </w:rPr>
        <w:t>За таких обставин, як вказано</w:t>
      </w:r>
      <w:r w:rsidR="00EF3DE7">
        <w:rPr>
          <w:color w:val="000000"/>
          <w:sz w:val="27"/>
          <w:szCs w:val="27"/>
          <w:lang w:eastAsia="uk-UA" w:bidi="uk-UA"/>
        </w:rPr>
        <w:t xml:space="preserve"> у клопотанні</w:t>
      </w:r>
      <w:r w:rsidRPr="009200F5">
        <w:rPr>
          <w:color w:val="000000"/>
          <w:sz w:val="27"/>
          <w:szCs w:val="27"/>
          <w:lang w:eastAsia="uk-UA" w:bidi="uk-UA"/>
        </w:rPr>
        <w:t xml:space="preserve">, вбачається очевидна схильність </w:t>
      </w:r>
      <w:r w:rsidR="00EF3DE7">
        <w:rPr>
          <w:color w:val="000000"/>
          <w:sz w:val="27"/>
          <w:szCs w:val="27"/>
          <w:lang w:eastAsia="uk-UA" w:bidi="uk-UA"/>
        </w:rPr>
        <w:t>учасників організованої групи, у</w:t>
      </w:r>
      <w:r w:rsidRPr="009200F5">
        <w:rPr>
          <w:color w:val="000000"/>
          <w:sz w:val="27"/>
          <w:szCs w:val="27"/>
          <w:lang w:eastAsia="uk-UA" w:bidi="uk-UA"/>
        </w:rPr>
        <w:t xml:space="preserve"> тому числі </w:t>
      </w:r>
      <w:r w:rsidR="00C6604B">
        <w:rPr>
          <w:color w:val="000000"/>
          <w:sz w:val="27"/>
          <w:szCs w:val="27"/>
          <w:lang w:eastAsia="uk-UA" w:bidi="uk-UA"/>
        </w:rPr>
        <w:t>ОСОБА1</w:t>
      </w:r>
      <w:r w:rsidR="00EF3DE7">
        <w:rPr>
          <w:color w:val="000000"/>
          <w:sz w:val="27"/>
          <w:szCs w:val="27"/>
          <w:lang w:eastAsia="uk-UA" w:bidi="uk-UA"/>
        </w:rPr>
        <w:t>,</w:t>
      </w:r>
      <w:r w:rsidRPr="009200F5">
        <w:rPr>
          <w:color w:val="000000"/>
          <w:sz w:val="27"/>
          <w:szCs w:val="27"/>
          <w:lang w:eastAsia="uk-UA" w:bidi="uk-UA"/>
        </w:rPr>
        <w:t xml:space="preserve"> до перешкоджання кримінальному провадженню іншим чином.</w:t>
      </w:r>
    </w:p>
    <w:p w:rsidR="00CB65F8" w:rsidRPr="009200F5" w:rsidRDefault="00CB65F8" w:rsidP="00CB65F8">
      <w:pPr>
        <w:pStyle w:val="HTML"/>
        <w:shd w:val="clear" w:color="auto" w:fill="FFFFFF"/>
        <w:ind w:firstLine="567"/>
        <w:jc w:val="both"/>
        <w:textAlignment w:val="baseline"/>
        <w:rPr>
          <w:rFonts w:ascii="Times New Roman" w:hAnsi="Times New Roman"/>
          <w:color w:val="1D1D1B"/>
          <w:sz w:val="27"/>
          <w:szCs w:val="27"/>
          <w:lang w:val="uk-UA" w:eastAsia="uk-UA"/>
        </w:rPr>
      </w:pPr>
      <w:r w:rsidRPr="009200F5">
        <w:rPr>
          <w:rFonts w:ascii="Times New Roman" w:hAnsi="Times New Roman"/>
          <w:color w:val="1D1D1B"/>
          <w:sz w:val="27"/>
          <w:szCs w:val="27"/>
          <w:lang w:val="uk-UA" w:eastAsia="uk-UA"/>
        </w:rPr>
        <w:t>Зважаючи на наведене</w:t>
      </w:r>
      <w:r w:rsidRPr="009200F5">
        <w:rPr>
          <w:rFonts w:ascii="Times New Roman" w:hAnsi="Times New Roman"/>
          <w:color w:val="1D1D1B"/>
          <w:sz w:val="27"/>
          <w:szCs w:val="27"/>
          <w:lang w:eastAsia="uk-UA"/>
        </w:rPr>
        <w:t xml:space="preserve">, на </w:t>
      </w:r>
      <w:proofErr w:type="spellStart"/>
      <w:r w:rsidRPr="009200F5">
        <w:rPr>
          <w:rFonts w:ascii="Times New Roman" w:hAnsi="Times New Roman"/>
          <w:color w:val="1D1D1B"/>
          <w:sz w:val="27"/>
          <w:szCs w:val="27"/>
          <w:lang w:eastAsia="uk-UA"/>
        </w:rPr>
        <w:t>переконання</w:t>
      </w:r>
      <w:proofErr w:type="spellEnd"/>
      <w:r w:rsidRPr="009200F5">
        <w:rPr>
          <w:rFonts w:ascii="Times New Roman" w:hAnsi="Times New Roman"/>
          <w:color w:val="1D1D1B"/>
          <w:sz w:val="27"/>
          <w:szCs w:val="27"/>
          <w:lang w:eastAsia="uk-UA"/>
        </w:rPr>
        <w:t xml:space="preserve"> </w:t>
      </w:r>
      <w:proofErr w:type="spellStart"/>
      <w:r w:rsidRPr="009200F5">
        <w:rPr>
          <w:rFonts w:ascii="Times New Roman" w:hAnsi="Times New Roman"/>
          <w:color w:val="1D1D1B"/>
          <w:sz w:val="27"/>
          <w:szCs w:val="27"/>
          <w:lang w:eastAsia="uk-UA"/>
        </w:rPr>
        <w:t>сторони</w:t>
      </w:r>
      <w:proofErr w:type="spellEnd"/>
      <w:r w:rsidRPr="009200F5">
        <w:rPr>
          <w:rFonts w:ascii="Times New Roman" w:hAnsi="Times New Roman"/>
          <w:color w:val="1D1D1B"/>
          <w:sz w:val="27"/>
          <w:szCs w:val="27"/>
          <w:lang w:eastAsia="uk-UA"/>
        </w:rPr>
        <w:t xml:space="preserve"> </w:t>
      </w:r>
      <w:proofErr w:type="spellStart"/>
      <w:r w:rsidRPr="009200F5">
        <w:rPr>
          <w:rFonts w:ascii="Times New Roman" w:hAnsi="Times New Roman"/>
          <w:color w:val="1D1D1B"/>
          <w:sz w:val="27"/>
          <w:szCs w:val="27"/>
          <w:lang w:eastAsia="uk-UA"/>
        </w:rPr>
        <w:t>обвинувачення</w:t>
      </w:r>
      <w:proofErr w:type="spellEnd"/>
      <w:r w:rsidRPr="009200F5">
        <w:rPr>
          <w:rFonts w:ascii="Times New Roman" w:hAnsi="Times New Roman"/>
          <w:color w:val="1D1D1B"/>
          <w:sz w:val="27"/>
          <w:szCs w:val="27"/>
          <w:lang w:val="uk-UA" w:eastAsia="uk-UA"/>
        </w:rPr>
        <w:t xml:space="preserve">, ризики, які стали підставою для тимчасового відсторонення судді </w:t>
      </w:r>
      <w:r w:rsidRPr="009200F5">
        <w:rPr>
          <w:rFonts w:ascii="Times New Roman" w:hAnsi="Times New Roman"/>
          <w:sz w:val="27"/>
          <w:szCs w:val="27"/>
          <w:lang w:val="uk-UA"/>
        </w:rPr>
        <w:t xml:space="preserve">Глиняного В.П. </w:t>
      </w:r>
      <w:r w:rsidRPr="009200F5">
        <w:rPr>
          <w:rFonts w:ascii="Times New Roman" w:hAnsi="Times New Roman"/>
          <w:color w:val="1D1D1B"/>
          <w:sz w:val="27"/>
          <w:szCs w:val="27"/>
          <w:lang w:val="uk-UA" w:eastAsia="uk-UA"/>
        </w:rPr>
        <w:t xml:space="preserve">від здійснення правосуддя, продовжують існувати. </w:t>
      </w:r>
    </w:p>
    <w:p w:rsidR="00C23E76" w:rsidRPr="009200F5" w:rsidRDefault="00C23E76" w:rsidP="004A7A71">
      <w:pPr>
        <w:pStyle w:val="HTML"/>
        <w:shd w:val="clear" w:color="auto" w:fill="FFFFFF"/>
        <w:ind w:firstLine="567"/>
        <w:jc w:val="both"/>
        <w:textAlignment w:val="baseline"/>
        <w:rPr>
          <w:rFonts w:ascii="Times New Roman" w:hAnsi="Times New Roman"/>
          <w:sz w:val="27"/>
          <w:szCs w:val="27"/>
          <w:lang w:val="uk-UA" w:eastAsia="uk-UA"/>
        </w:rPr>
      </w:pPr>
      <w:r w:rsidRPr="009200F5">
        <w:rPr>
          <w:rFonts w:ascii="Times New Roman" w:hAnsi="Times New Roman"/>
          <w:sz w:val="27"/>
          <w:szCs w:val="27"/>
          <w:lang w:val="uk-UA" w:eastAsia="uk-UA"/>
        </w:rPr>
        <w:t>Статтею 131 Конституції України встановлено, що Вища рада правосуддя уповноважена, зокрема, ухвалювати рішення про тимчасове відсторонення судді від здійснення правосуддя.</w:t>
      </w:r>
    </w:p>
    <w:p w:rsidR="00C23E76" w:rsidRPr="009200F5" w:rsidRDefault="00C23E76" w:rsidP="004A7A71">
      <w:pPr>
        <w:pStyle w:val="HTML"/>
        <w:shd w:val="clear" w:color="auto" w:fill="FFFFFF"/>
        <w:ind w:firstLine="567"/>
        <w:jc w:val="both"/>
        <w:textAlignment w:val="baseline"/>
        <w:rPr>
          <w:rFonts w:ascii="Times New Roman" w:hAnsi="Times New Roman"/>
          <w:sz w:val="27"/>
          <w:szCs w:val="27"/>
          <w:lang w:val="uk-UA" w:eastAsia="uk-UA"/>
        </w:rPr>
      </w:pPr>
      <w:r w:rsidRPr="009200F5">
        <w:rPr>
          <w:rFonts w:ascii="Times New Roman" w:hAnsi="Times New Roman"/>
          <w:sz w:val="27"/>
          <w:szCs w:val="27"/>
          <w:lang w:val="uk-UA" w:eastAsia="uk-UA"/>
        </w:rPr>
        <w:t xml:space="preserve">Відповідно до частини першої статті 64 Закону України «Про Вищу раду правосуддя» продовження строку тимчасового відсторонення судді від здійснення правосуддя у зв’язку з притягненням до кримінальної відповідальності здійснюється в порядку, визначеному статтею 63 цього Закону для тимчасового відсторонення судді від здійснення правосуддя, на строк не більше двох місяців, а в разі якщо обвинувальний акт передано до суду, – до набрання законної сили </w:t>
      </w:r>
      <w:proofErr w:type="spellStart"/>
      <w:r w:rsidRPr="009200F5">
        <w:rPr>
          <w:rFonts w:ascii="Times New Roman" w:hAnsi="Times New Roman"/>
          <w:sz w:val="27"/>
          <w:szCs w:val="27"/>
          <w:lang w:val="uk-UA" w:eastAsia="uk-UA"/>
        </w:rPr>
        <w:t>вироком</w:t>
      </w:r>
      <w:proofErr w:type="spellEnd"/>
      <w:r w:rsidRPr="009200F5">
        <w:rPr>
          <w:rFonts w:ascii="Times New Roman" w:hAnsi="Times New Roman"/>
          <w:sz w:val="27"/>
          <w:szCs w:val="27"/>
          <w:lang w:val="uk-UA" w:eastAsia="uk-UA"/>
        </w:rPr>
        <w:t xml:space="preserve"> суду або закриття кримінального провадження.</w:t>
      </w:r>
    </w:p>
    <w:p w:rsidR="00C42C85" w:rsidRPr="009200F5" w:rsidRDefault="00C42C85" w:rsidP="00C42C85">
      <w:pPr>
        <w:pStyle w:val="HTML"/>
        <w:shd w:val="clear" w:color="auto" w:fill="FFFFFF"/>
        <w:spacing w:line="238" w:lineRule="auto"/>
        <w:ind w:firstLine="567"/>
        <w:jc w:val="both"/>
        <w:textAlignment w:val="baseline"/>
        <w:rPr>
          <w:rFonts w:ascii="Times New Roman" w:hAnsi="Times New Roman"/>
          <w:sz w:val="27"/>
          <w:szCs w:val="27"/>
          <w:lang w:val="uk-UA" w:eastAsia="uk-UA"/>
        </w:rPr>
      </w:pPr>
      <w:r w:rsidRPr="009200F5">
        <w:rPr>
          <w:rFonts w:ascii="Times New Roman" w:hAnsi="Times New Roman"/>
          <w:sz w:val="27"/>
          <w:szCs w:val="27"/>
          <w:lang w:val="uk-UA" w:eastAsia="uk-UA"/>
        </w:rPr>
        <w:t>Сторона обвинувачення</w:t>
      </w:r>
      <w:r>
        <w:rPr>
          <w:rFonts w:ascii="Times New Roman" w:hAnsi="Times New Roman"/>
          <w:sz w:val="27"/>
          <w:szCs w:val="27"/>
          <w:lang w:val="uk-UA" w:eastAsia="uk-UA"/>
        </w:rPr>
        <w:t>, як зазначено у клопотанні,</w:t>
      </w:r>
      <w:r w:rsidRPr="009200F5">
        <w:rPr>
          <w:rFonts w:ascii="Times New Roman" w:hAnsi="Times New Roman"/>
          <w:sz w:val="27"/>
          <w:szCs w:val="27"/>
          <w:lang w:val="uk-UA" w:eastAsia="uk-UA"/>
        </w:rPr>
        <w:t xml:space="preserve"> не мала можливості забезпечити досягнення всіх цілей, заради яких було застосовано тимчасове відсторонення від здійснення правосуддя, іншими способами протягом дії попереднього рішення Вищої ради правосуддя від </w:t>
      </w:r>
      <w:r w:rsidRPr="009200F5">
        <w:rPr>
          <w:rFonts w:ascii="Times New Roman" w:hAnsi="Times New Roman"/>
          <w:sz w:val="27"/>
          <w:szCs w:val="27"/>
          <w:lang w:val="uk-UA"/>
        </w:rPr>
        <w:t xml:space="preserve">15 грудня 2023 року </w:t>
      </w:r>
      <w:r w:rsidRPr="009200F5">
        <w:rPr>
          <w:rFonts w:ascii="Times New Roman" w:hAnsi="Times New Roman"/>
          <w:sz w:val="27"/>
          <w:szCs w:val="27"/>
          <w:shd w:val="clear" w:color="auto" w:fill="FFFFFF"/>
          <w:lang w:val="uk-UA"/>
        </w:rPr>
        <w:t>№</w:t>
      </w:r>
      <w:r w:rsidRPr="009200F5">
        <w:rPr>
          <w:rFonts w:ascii="Times New Roman" w:hAnsi="Times New Roman"/>
          <w:sz w:val="27"/>
          <w:szCs w:val="27"/>
          <w:shd w:val="clear" w:color="auto" w:fill="FFFFFF"/>
        </w:rPr>
        <w:t> </w:t>
      </w:r>
      <w:r w:rsidRPr="009200F5">
        <w:rPr>
          <w:rFonts w:ascii="Times New Roman" w:hAnsi="Times New Roman"/>
          <w:sz w:val="27"/>
          <w:szCs w:val="27"/>
          <w:lang w:val="uk-UA"/>
        </w:rPr>
        <w:t>1323/0/15-23</w:t>
      </w:r>
      <w:r w:rsidRPr="009200F5">
        <w:rPr>
          <w:rFonts w:ascii="Times New Roman" w:hAnsi="Times New Roman"/>
          <w:sz w:val="27"/>
          <w:szCs w:val="27"/>
          <w:lang w:val="uk-UA" w:eastAsia="uk-UA"/>
        </w:rPr>
        <w:t>. У зв’язку із цим детектив Національного антикорупційного бюро України з</w:t>
      </w:r>
      <w:r w:rsidR="00EF3DE7">
        <w:rPr>
          <w:rFonts w:ascii="Times New Roman" w:hAnsi="Times New Roman"/>
          <w:sz w:val="27"/>
          <w:szCs w:val="27"/>
          <w:lang w:val="uk-UA" w:eastAsia="uk-UA"/>
        </w:rPr>
        <w:t>а</w:t>
      </w:r>
      <w:r w:rsidRPr="009200F5">
        <w:rPr>
          <w:rFonts w:ascii="Times New Roman" w:hAnsi="Times New Roman"/>
          <w:sz w:val="27"/>
          <w:szCs w:val="27"/>
          <w:lang w:val="uk-UA" w:eastAsia="uk-UA"/>
        </w:rPr>
        <w:t xml:space="preserve"> погодженням із заступником Генерального прокурора – керівником Спеціалізованої антикорупційної прокуратури 18 січня 2024 року подав до Вищого антикорупційного суду клопотанням </w:t>
      </w:r>
      <w:r w:rsidR="00EF3DE7">
        <w:rPr>
          <w:rFonts w:ascii="Times New Roman" w:hAnsi="Times New Roman"/>
          <w:sz w:val="27"/>
          <w:szCs w:val="27"/>
          <w:lang w:val="uk-UA" w:eastAsia="uk-UA"/>
        </w:rPr>
        <w:t>про</w:t>
      </w:r>
      <w:r w:rsidRPr="009200F5">
        <w:rPr>
          <w:rFonts w:ascii="Times New Roman" w:hAnsi="Times New Roman"/>
          <w:sz w:val="27"/>
          <w:szCs w:val="27"/>
          <w:lang w:val="uk-UA" w:eastAsia="uk-UA"/>
        </w:rPr>
        <w:t xml:space="preserve"> продовження строку досудового розслідування до шести місяців, тобто до 30 травня 2024 року. </w:t>
      </w:r>
    </w:p>
    <w:p w:rsidR="00C23E76" w:rsidRPr="009200F5" w:rsidRDefault="00C23E76" w:rsidP="004A7A71">
      <w:pPr>
        <w:pStyle w:val="HTML"/>
        <w:shd w:val="clear" w:color="auto" w:fill="FFFFFF"/>
        <w:ind w:firstLine="567"/>
        <w:jc w:val="both"/>
        <w:textAlignment w:val="baseline"/>
        <w:rPr>
          <w:rFonts w:ascii="Times New Roman" w:hAnsi="Times New Roman"/>
          <w:sz w:val="27"/>
          <w:szCs w:val="27"/>
          <w:lang w:val="uk-UA" w:eastAsia="uk-UA"/>
        </w:rPr>
      </w:pPr>
      <w:r w:rsidRPr="009200F5">
        <w:rPr>
          <w:rFonts w:ascii="Times New Roman" w:hAnsi="Times New Roman"/>
          <w:sz w:val="27"/>
          <w:szCs w:val="27"/>
          <w:lang w:val="uk-UA" w:eastAsia="uk-UA"/>
        </w:rPr>
        <w:t>Згідно з пунктом 4 частини третьої статті 219 КПК України досудове розслідування повинно бути закінчено протягом двох місяців з дня повідомлення особі про підозру у вчиненні злочину.</w:t>
      </w:r>
    </w:p>
    <w:p w:rsidR="009363CA" w:rsidRPr="009200F5" w:rsidRDefault="009363CA" w:rsidP="004A7A71">
      <w:pPr>
        <w:pStyle w:val="HTML"/>
        <w:shd w:val="clear" w:color="auto" w:fill="FFFFFF"/>
        <w:spacing w:line="238" w:lineRule="auto"/>
        <w:ind w:firstLine="567"/>
        <w:jc w:val="both"/>
        <w:textAlignment w:val="baseline"/>
        <w:rPr>
          <w:rFonts w:ascii="Times New Roman" w:hAnsi="Times New Roman"/>
          <w:sz w:val="27"/>
          <w:szCs w:val="27"/>
          <w:lang w:val="uk-UA" w:eastAsia="uk-UA"/>
        </w:rPr>
      </w:pPr>
      <w:r w:rsidRPr="009200F5">
        <w:rPr>
          <w:rFonts w:ascii="Times New Roman" w:hAnsi="Times New Roman"/>
          <w:sz w:val="27"/>
          <w:szCs w:val="27"/>
          <w:lang w:val="uk-UA" w:eastAsia="uk-UA"/>
        </w:rPr>
        <w:t>Частиною четвертою статті 219 КПК України визначено, що строк досудового розслідування може бути продовжений у порядку, передбаченому параграфом 4 глави 24 цього Кодексу.</w:t>
      </w:r>
    </w:p>
    <w:p w:rsidR="009363CA" w:rsidRPr="009200F5" w:rsidRDefault="009363CA" w:rsidP="004A7A71">
      <w:pPr>
        <w:pStyle w:val="rvps2"/>
        <w:shd w:val="clear" w:color="auto" w:fill="FFFFFF"/>
        <w:spacing w:before="0" w:beforeAutospacing="0" w:after="0" w:afterAutospacing="0"/>
        <w:ind w:firstLine="567"/>
        <w:jc w:val="both"/>
        <w:rPr>
          <w:sz w:val="27"/>
          <w:szCs w:val="27"/>
        </w:rPr>
      </w:pPr>
      <w:r w:rsidRPr="009200F5">
        <w:rPr>
          <w:sz w:val="27"/>
          <w:szCs w:val="27"/>
        </w:rPr>
        <w:t>Відповідно до частини третьої статті 294 КПК України, якщо з дня повідомлення особі про підозру у вчиненні злочину досудове розслідування (досудове слідство) неможливо закінчити у строк, зазначений у пункті</w:t>
      </w:r>
      <w:r w:rsidR="00B411F9" w:rsidRPr="009200F5">
        <w:rPr>
          <w:sz w:val="27"/>
          <w:szCs w:val="27"/>
        </w:rPr>
        <w:t> </w:t>
      </w:r>
      <w:r w:rsidRPr="009200F5">
        <w:rPr>
          <w:sz w:val="27"/>
          <w:szCs w:val="27"/>
        </w:rPr>
        <w:t>4 частини третьої статті 219 цього Кодексу, такий строк може бути продовжений у межах строків, встановлених пунктами 2 і 3 частини четвертої статті 219 цього Кодексу:</w:t>
      </w:r>
    </w:p>
    <w:p w:rsidR="009363CA" w:rsidRPr="009200F5" w:rsidRDefault="009363CA" w:rsidP="004A7A71">
      <w:pPr>
        <w:pStyle w:val="rvps2"/>
        <w:shd w:val="clear" w:color="auto" w:fill="FFFFFF"/>
        <w:spacing w:before="0" w:beforeAutospacing="0" w:after="0" w:afterAutospacing="0"/>
        <w:ind w:firstLine="567"/>
        <w:jc w:val="both"/>
        <w:rPr>
          <w:sz w:val="27"/>
          <w:szCs w:val="27"/>
        </w:rPr>
      </w:pPr>
      <w:bookmarkStart w:id="0" w:name="n5898"/>
      <w:bookmarkEnd w:id="0"/>
      <w:r w:rsidRPr="009200F5">
        <w:rPr>
          <w:sz w:val="27"/>
          <w:szCs w:val="27"/>
        </w:rPr>
        <w:t>1) до трьох місяців – керівником окружної прокуратури, керівником обласної прокуратури або його першим заступником чи заступником, заступником Генерального прокурора;</w:t>
      </w:r>
    </w:p>
    <w:p w:rsidR="009363CA" w:rsidRPr="009200F5" w:rsidRDefault="009363CA" w:rsidP="004A7A71">
      <w:pPr>
        <w:pStyle w:val="rvps2"/>
        <w:shd w:val="clear" w:color="auto" w:fill="FFFFFF"/>
        <w:spacing w:before="0" w:beforeAutospacing="0" w:after="0" w:afterAutospacing="0"/>
        <w:ind w:firstLine="567"/>
        <w:jc w:val="both"/>
        <w:rPr>
          <w:sz w:val="27"/>
          <w:szCs w:val="27"/>
        </w:rPr>
      </w:pPr>
      <w:bookmarkStart w:id="1" w:name="n5899"/>
      <w:bookmarkEnd w:id="1"/>
      <w:r w:rsidRPr="009200F5">
        <w:rPr>
          <w:sz w:val="27"/>
          <w:szCs w:val="27"/>
        </w:rPr>
        <w:t>2) до шести місяців – слідчим суддею за клопотанням слідчого, погодженим з керівником обласної прокуратури або його першим заступником чи заступником, заступниками Генерального прокурора;</w:t>
      </w:r>
    </w:p>
    <w:p w:rsidR="009363CA" w:rsidRPr="009200F5" w:rsidRDefault="009363CA" w:rsidP="004A7A71">
      <w:pPr>
        <w:pStyle w:val="rvps2"/>
        <w:shd w:val="clear" w:color="auto" w:fill="FFFFFF"/>
        <w:spacing w:before="0" w:beforeAutospacing="0" w:after="0" w:afterAutospacing="0"/>
        <w:ind w:firstLine="567"/>
        <w:jc w:val="both"/>
        <w:rPr>
          <w:sz w:val="27"/>
          <w:szCs w:val="27"/>
        </w:rPr>
      </w:pPr>
      <w:bookmarkStart w:id="2" w:name="n5900"/>
      <w:bookmarkEnd w:id="2"/>
      <w:r w:rsidRPr="009200F5">
        <w:rPr>
          <w:sz w:val="27"/>
          <w:szCs w:val="27"/>
        </w:rPr>
        <w:t>3) до дванадцяти місяців – слідчим суддею за клопотанням слідчого, погодженим із Генеральним прокурором чи його заступниками.</w:t>
      </w:r>
    </w:p>
    <w:p w:rsidR="0062525E" w:rsidRPr="009200F5" w:rsidRDefault="00EF3DE7" w:rsidP="004A7A71">
      <w:pPr>
        <w:tabs>
          <w:tab w:val="left" w:pos="0"/>
        </w:tabs>
        <w:spacing w:after="0" w:line="240" w:lineRule="auto"/>
        <w:ind w:firstLine="567"/>
        <w:jc w:val="both"/>
        <w:rPr>
          <w:sz w:val="27"/>
          <w:szCs w:val="27"/>
          <w:lang w:eastAsia="uk-UA"/>
        </w:rPr>
      </w:pPr>
      <w:r>
        <w:rPr>
          <w:sz w:val="27"/>
          <w:szCs w:val="27"/>
          <w:lang w:eastAsia="uk-UA"/>
        </w:rPr>
        <w:t>Вища рада</w:t>
      </w:r>
      <w:r w:rsidR="004F2849" w:rsidRPr="009200F5">
        <w:rPr>
          <w:sz w:val="27"/>
          <w:szCs w:val="27"/>
          <w:lang w:eastAsia="uk-UA"/>
        </w:rPr>
        <w:t xml:space="preserve"> правосуддя в</w:t>
      </w:r>
      <w:r>
        <w:rPr>
          <w:sz w:val="27"/>
          <w:szCs w:val="27"/>
          <w:lang w:eastAsia="uk-UA"/>
        </w:rPr>
        <w:t>становила</w:t>
      </w:r>
      <w:r w:rsidR="00C23E76" w:rsidRPr="009200F5">
        <w:rPr>
          <w:sz w:val="27"/>
          <w:szCs w:val="27"/>
          <w:lang w:eastAsia="uk-UA"/>
        </w:rPr>
        <w:t xml:space="preserve">, що </w:t>
      </w:r>
      <w:r w:rsidR="00CC3AF4" w:rsidRPr="009200F5">
        <w:rPr>
          <w:sz w:val="27"/>
          <w:szCs w:val="27"/>
          <w:lang w:eastAsia="uk-UA"/>
        </w:rPr>
        <w:t xml:space="preserve">ухвалою </w:t>
      </w:r>
      <w:r w:rsidR="00C42C85" w:rsidRPr="009200F5">
        <w:rPr>
          <w:sz w:val="27"/>
          <w:szCs w:val="27"/>
        </w:rPr>
        <w:t xml:space="preserve">Вищого антикорупційного суду </w:t>
      </w:r>
      <w:r w:rsidR="00CC3AF4" w:rsidRPr="009200F5">
        <w:rPr>
          <w:sz w:val="27"/>
          <w:szCs w:val="27"/>
          <w:shd w:val="clear" w:color="auto" w:fill="FFFFFF"/>
        </w:rPr>
        <w:t xml:space="preserve">від </w:t>
      </w:r>
      <w:r w:rsidR="00467D59" w:rsidRPr="009200F5">
        <w:rPr>
          <w:sz w:val="27"/>
          <w:szCs w:val="27"/>
          <w:shd w:val="clear" w:color="auto" w:fill="FFFFFF"/>
        </w:rPr>
        <w:t>23</w:t>
      </w:r>
      <w:r w:rsidR="00CC3AF4" w:rsidRPr="009200F5">
        <w:rPr>
          <w:sz w:val="27"/>
          <w:szCs w:val="27"/>
          <w:shd w:val="clear" w:color="auto" w:fill="FFFFFF"/>
        </w:rPr>
        <w:t xml:space="preserve"> січня 2024</w:t>
      </w:r>
      <w:r w:rsidR="00634F03" w:rsidRPr="009200F5">
        <w:rPr>
          <w:sz w:val="27"/>
          <w:szCs w:val="27"/>
          <w:shd w:val="clear" w:color="auto" w:fill="FFFFFF"/>
        </w:rPr>
        <w:t> </w:t>
      </w:r>
      <w:r w:rsidR="00CC3AF4" w:rsidRPr="009200F5">
        <w:rPr>
          <w:sz w:val="27"/>
          <w:szCs w:val="27"/>
          <w:shd w:val="clear" w:color="auto" w:fill="FFFFFF"/>
        </w:rPr>
        <w:t>року продовжено строк досудового розслідування у кримінальному</w:t>
      </w:r>
      <w:r w:rsidR="00C6604B">
        <w:rPr>
          <w:sz w:val="27"/>
          <w:szCs w:val="27"/>
          <w:shd w:val="clear" w:color="auto" w:fill="FFFFFF"/>
        </w:rPr>
        <w:t xml:space="preserve"> провадженні № ____</w:t>
      </w:r>
      <w:r w:rsidR="00CC3AF4" w:rsidRPr="009200F5">
        <w:rPr>
          <w:sz w:val="27"/>
          <w:szCs w:val="27"/>
          <w:shd w:val="clear" w:color="auto" w:fill="FFFFFF"/>
        </w:rPr>
        <w:t xml:space="preserve"> від 2</w:t>
      </w:r>
      <w:r w:rsidR="00C42C85">
        <w:rPr>
          <w:sz w:val="27"/>
          <w:szCs w:val="27"/>
          <w:shd w:val="clear" w:color="auto" w:fill="FFFFFF"/>
        </w:rPr>
        <w:t> </w:t>
      </w:r>
      <w:r w:rsidR="00CC3AF4" w:rsidRPr="009200F5">
        <w:rPr>
          <w:sz w:val="27"/>
          <w:szCs w:val="27"/>
          <w:shd w:val="clear" w:color="auto" w:fill="FFFFFF"/>
        </w:rPr>
        <w:t xml:space="preserve">листопада 2023 року до </w:t>
      </w:r>
      <w:r w:rsidR="00634F03" w:rsidRPr="009200F5">
        <w:rPr>
          <w:sz w:val="27"/>
          <w:szCs w:val="27"/>
          <w:shd w:val="clear" w:color="auto" w:fill="FFFFFF"/>
        </w:rPr>
        <w:t>п’яти</w:t>
      </w:r>
      <w:r w:rsidR="00CC3AF4" w:rsidRPr="009200F5">
        <w:rPr>
          <w:sz w:val="27"/>
          <w:szCs w:val="27"/>
          <w:shd w:val="clear" w:color="auto" w:fill="FFFFFF"/>
        </w:rPr>
        <w:t xml:space="preserve"> місяців, тобто до 30 </w:t>
      </w:r>
      <w:r w:rsidR="00634F03" w:rsidRPr="009200F5">
        <w:rPr>
          <w:sz w:val="27"/>
          <w:szCs w:val="27"/>
          <w:shd w:val="clear" w:color="auto" w:fill="FFFFFF"/>
        </w:rPr>
        <w:t>квітня</w:t>
      </w:r>
      <w:r w:rsidR="00CC3AF4" w:rsidRPr="009200F5">
        <w:rPr>
          <w:sz w:val="27"/>
          <w:szCs w:val="27"/>
          <w:shd w:val="clear" w:color="auto" w:fill="FFFFFF"/>
        </w:rPr>
        <w:t xml:space="preserve"> 2024 року, на підтвердження чого </w:t>
      </w:r>
      <w:r w:rsidR="00467D59" w:rsidRPr="009200F5">
        <w:rPr>
          <w:sz w:val="27"/>
          <w:szCs w:val="27"/>
          <w:shd w:val="clear" w:color="auto" w:fill="FFFFFF"/>
        </w:rPr>
        <w:t>прокурор надав</w:t>
      </w:r>
      <w:r w:rsidR="00CC3AF4" w:rsidRPr="009200F5">
        <w:rPr>
          <w:sz w:val="27"/>
          <w:szCs w:val="27"/>
          <w:shd w:val="clear" w:color="auto" w:fill="FFFFFF"/>
        </w:rPr>
        <w:t xml:space="preserve"> копію ухвали</w:t>
      </w:r>
      <w:r w:rsidR="00F649BC" w:rsidRPr="009200F5">
        <w:rPr>
          <w:sz w:val="27"/>
          <w:szCs w:val="27"/>
          <w:shd w:val="clear" w:color="auto" w:fill="FFFFFF"/>
        </w:rPr>
        <w:t>.</w:t>
      </w:r>
    </w:p>
    <w:p w:rsidR="00C23E76" w:rsidRPr="009200F5" w:rsidRDefault="00C23E76" w:rsidP="004A7A71">
      <w:pPr>
        <w:pStyle w:val="rvps2"/>
        <w:shd w:val="clear" w:color="auto" w:fill="FFFFFF"/>
        <w:spacing w:before="0" w:beforeAutospacing="0" w:after="0" w:afterAutospacing="0"/>
        <w:ind w:firstLine="567"/>
        <w:jc w:val="both"/>
        <w:rPr>
          <w:sz w:val="27"/>
          <w:szCs w:val="27"/>
        </w:rPr>
      </w:pPr>
      <w:r w:rsidRPr="009200F5">
        <w:rPr>
          <w:sz w:val="27"/>
          <w:szCs w:val="27"/>
        </w:rPr>
        <w:t xml:space="preserve">Пунктом 2 частини сьомої статті 56 Закону України «Про судоустрій і статус суддів» </w:t>
      </w:r>
      <w:r w:rsidR="00EF3DE7">
        <w:rPr>
          <w:sz w:val="27"/>
          <w:szCs w:val="27"/>
        </w:rPr>
        <w:t>встановлено</w:t>
      </w:r>
      <w:r w:rsidRPr="009200F5">
        <w:rPr>
          <w:sz w:val="27"/>
          <w:szCs w:val="27"/>
        </w:rPr>
        <w:t xml:space="preserve">, зокрема, що суддя зобов’язаний дотримуватися правил суддівської етики, </w:t>
      </w:r>
      <w:r w:rsidR="00473DF3" w:rsidRPr="009200F5">
        <w:rPr>
          <w:sz w:val="27"/>
          <w:szCs w:val="27"/>
        </w:rPr>
        <w:t>зокрема</w:t>
      </w:r>
      <w:r w:rsidRPr="009200F5">
        <w:rPr>
          <w:sz w:val="27"/>
          <w:szCs w:val="27"/>
        </w:rPr>
        <w:t xml:space="preserve">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C23E76" w:rsidRPr="009200F5" w:rsidRDefault="00C23E76" w:rsidP="004A7A71">
      <w:pPr>
        <w:pStyle w:val="rvps2"/>
        <w:shd w:val="clear" w:color="auto" w:fill="FFFFFF"/>
        <w:spacing w:before="0" w:beforeAutospacing="0" w:after="0" w:afterAutospacing="0"/>
        <w:ind w:firstLine="567"/>
        <w:jc w:val="both"/>
        <w:rPr>
          <w:sz w:val="27"/>
          <w:szCs w:val="27"/>
        </w:rPr>
      </w:pPr>
      <w:r w:rsidRPr="009200F5">
        <w:rPr>
          <w:sz w:val="27"/>
          <w:szCs w:val="27"/>
        </w:rPr>
        <w:t>Згідно із частиною першою статті 57 Закону України «Про судоустрій і статус суддів» особа, вступаючи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керуватись принципом верховенства права, підкорятись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4D2A10" w:rsidRPr="009200F5" w:rsidRDefault="004D2A10" w:rsidP="004A7A71">
      <w:pPr>
        <w:pStyle w:val="rvps2"/>
        <w:shd w:val="clear" w:color="auto" w:fill="FFFFFF"/>
        <w:spacing w:before="0" w:beforeAutospacing="0" w:after="0" w:afterAutospacing="0"/>
        <w:ind w:firstLine="567"/>
        <w:jc w:val="both"/>
        <w:rPr>
          <w:sz w:val="27"/>
          <w:szCs w:val="27"/>
        </w:rPr>
      </w:pPr>
      <w:r w:rsidRPr="009200F5">
        <w:rPr>
          <w:sz w:val="27"/>
          <w:szCs w:val="27"/>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не має права використовувати своє посадове становище в особистих інтересах чи в інтересах інших осіб та не повинен дозволяти цього іншим (статті 1, 2 Кодексу суддівської етики).</w:t>
      </w:r>
    </w:p>
    <w:p w:rsidR="004D2A10" w:rsidRPr="009200F5" w:rsidRDefault="004D2A10" w:rsidP="004A7A71">
      <w:pPr>
        <w:pStyle w:val="rvps2"/>
        <w:shd w:val="clear" w:color="auto" w:fill="FFFFFF"/>
        <w:spacing w:before="0" w:beforeAutospacing="0" w:after="0" w:afterAutospacing="0"/>
        <w:ind w:firstLine="567"/>
        <w:jc w:val="both"/>
        <w:rPr>
          <w:sz w:val="27"/>
          <w:szCs w:val="27"/>
        </w:rPr>
      </w:pPr>
      <w:r w:rsidRPr="009200F5">
        <w:rPr>
          <w:sz w:val="27"/>
          <w:szCs w:val="27"/>
        </w:rPr>
        <w:t>Вказані положення Закону України «Про судоустрій і статус суддів» та Кодексу суддівської етики визначають, що авторитет судової влади має вселяти суспільству довіру до здійснення правосуддя.</w:t>
      </w:r>
    </w:p>
    <w:p w:rsidR="004D2A10" w:rsidRPr="009200F5" w:rsidRDefault="004D2A10" w:rsidP="004A7A71">
      <w:pPr>
        <w:pStyle w:val="rvps2"/>
        <w:shd w:val="clear" w:color="auto" w:fill="FFFFFF"/>
        <w:spacing w:before="0" w:beforeAutospacing="0" w:after="0" w:afterAutospacing="0"/>
        <w:ind w:firstLine="567"/>
        <w:jc w:val="both"/>
        <w:rPr>
          <w:sz w:val="27"/>
          <w:szCs w:val="27"/>
        </w:rPr>
      </w:pPr>
      <w:r w:rsidRPr="009200F5">
        <w:rPr>
          <w:sz w:val="27"/>
          <w:szCs w:val="27"/>
        </w:rPr>
        <w:t>У пункті 20 Рекомендації CM/</w:t>
      </w:r>
      <w:proofErr w:type="spellStart"/>
      <w:r w:rsidRPr="009200F5">
        <w:rPr>
          <w:sz w:val="27"/>
          <w:szCs w:val="27"/>
        </w:rPr>
        <w:t>Rec</w:t>
      </w:r>
      <w:proofErr w:type="spellEnd"/>
      <w:r w:rsidRPr="009200F5">
        <w:rPr>
          <w:sz w:val="27"/>
          <w:szCs w:val="27"/>
        </w:rPr>
        <w:t xml:space="preserve"> (2010) 12 Комітету Міністрів Ради Європи державам-членам щодо суддів: незалежність, ефективність та обов’язки вказано, що судді не можуть ефективно здійснювати правосуддя без довіри громадськості, адже вони є частиною суспільства, якому служать.</w:t>
      </w:r>
    </w:p>
    <w:p w:rsidR="004D2A10" w:rsidRPr="009200F5" w:rsidRDefault="004D2A10" w:rsidP="004A7A71">
      <w:pPr>
        <w:pStyle w:val="rvps2"/>
        <w:shd w:val="clear" w:color="auto" w:fill="FFFFFF"/>
        <w:spacing w:before="0" w:beforeAutospacing="0" w:after="0" w:afterAutospacing="0"/>
        <w:ind w:firstLine="567"/>
        <w:jc w:val="both"/>
        <w:rPr>
          <w:sz w:val="27"/>
          <w:szCs w:val="27"/>
        </w:rPr>
      </w:pPr>
      <w:r w:rsidRPr="009200F5">
        <w:rPr>
          <w:sz w:val="27"/>
          <w:szCs w:val="27"/>
        </w:rPr>
        <w:t xml:space="preserve">У преамбулі </w:t>
      </w:r>
      <w:proofErr w:type="spellStart"/>
      <w:r w:rsidRPr="009200F5">
        <w:rPr>
          <w:sz w:val="27"/>
          <w:szCs w:val="27"/>
        </w:rPr>
        <w:t>Бангалорських</w:t>
      </w:r>
      <w:proofErr w:type="spellEnd"/>
      <w:r w:rsidRPr="009200F5">
        <w:rPr>
          <w:sz w:val="27"/>
          <w:szCs w:val="27"/>
        </w:rPr>
        <w:t xml:space="preserve"> принципів поведінки суддів від 19 травня 2006 року, схвалених Резолюцією Економічної та Соціальної Ради ООН від 27 липня 2006 року № 2006/23, </w:t>
      </w:r>
      <w:r w:rsidR="00DF5F8A" w:rsidRPr="009200F5">
        <w:rPr>
          <w:sz w:val="27"/>
          <w:szCs w:val="27"/>
        </w:rPr>
        <w:t>зазначено</w:t>
      </w:r>
      <w:r w:rsidRPr="009200F5">
        <w:rPr>
          <w:sz w:val="27"/>
          <w:szCs w:val="27"/>
        </w:rPr>
        <w:t>,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w:t>
      </w:r>
    </w:p>
    <w:p w:rsidR="00D80A38" w:rsidRPr="009200F5" w:rsidRDefault="00D80A38" w:rsidP="004A7A71">
      <w:pPr>
        <w:pStyle w:val="rvps2"/>
        <w:shd w:val="clear" w:color="auto" w:fill="FFFFFF"/>
        <w:spacing w:before="0" w:beforeAutospacing="0" w:after="0" w:afterAutospacing="0"/>
        <w:ind w:firstLine="567"/>
        <w:jc w:val="both"/>
        <w:rPr>
          <w:sz w:val="27"/>
          <w:szCs w:val="27"/>
        </w:rPr>
      </w:pPr>
      <w:r w:rsidRPr="009200F5">
        <w:rPr>
          <w:sz w:val="27"/>
          <w:szCs w:val="27"/>
        </w:rPr>
        <w:t xml:space="preserve">Обставини, вказані у клопотанні про продовження </w:t>
      </w:r>
      <w:r w:rsidR="00473DF3" w:rsidRPr="009200F5">
        <w:rPr>
          <w:sz w:val="27"/>
          <w:szCs w:val="27"/>
        </w:rPr>
        <w:t xml:space="preserve">строку </w:t>
      </w:r>
      <w:r w:rsidRPr="009200F5">
        <w:rPr>
          <w:sz w:val="27"/>
          <w:szCs w:val="27"/>
        </w:rPr>
        <w:t xml:space="preserve">тимчасового відсторонення судді </w:t>
      </w:r>
      <w:r w:rsidR="00CC3AF4" w:rsidRPr="009200F5">
        <w:rPr>
          <w:sz w:val="27"/>
          <w:szCs w:val="27"/>
        </w:rPr>
        <w:t>Глиняного В.П</w:t>
      </w:r>
      <w:r w:rsidRPr="009200F5">
        <w:rPr>
          <w:sz w:val="27"/>
          <w:szCs w:val="27"/>
        </w:rPr>
        <w:t xml:space="preserve">. від здійснення правосуддя у зв’язку з притягненням до кримінальної відповідальності, а також наявність підозри судді </w:t>
      </w:r>
      <w:r w:rsidR="004B2A79">
        <w:rPr>
          <w:sz w:val="27"/>
          <w:szCs w:val="27"/>
        </w:rPr>
        <w:t>ОСОБА1</w:t>
      </w:r>
      <w:r w:rsidRPr="009200F5">
        <w:rPr>
          <w:sz w:val="27"/>
          <w:szCs w:val="27"/>
        </w:rPr>
        <w:t xml:space="preserve"> у вчиненні корупційного злочину викликають сумніви у безсторонності цього судді під час здійснення правосуддя та з огляду на міжнародні принципи і стандарти поведінки судді, норми національного законодавства можуть зашкодити авторитету судової влади та довірі суспільства до неї.</w:t>
      </w:r>
    </w:p>
    <w:p w:rsidR="00D80A38" w:rsidRPr="009200F5" w:rsidRDefault="00D80A38" w:rsidP="004A7A71">
      <w:pPr>
        <w:tabs>
          <w:tab w:val="left" w:pos="0"/>
        </w:tabs>
        <w:spacing w:after="0" w:line="240" w:lineRule="auto"/>
        <w:ind w:firstLine="567"/>
        <w:jc w:val="both"/>
        <w:rPr>
          <w:sz w:val="27"/>
          <w:szCs w:val="27"/>
        </w:rPr>
      </w:pPr>
      <w:r w:rsidRPr="009200F5">
        <w:rPr>
          <w:rFonts w:eastAsiaTheme="minorHAnsi"/>
          <w:sz w:val="27"/>
          <w:szCs w:val="27"/>
        </w:rPr>
        <w:t>Відповідно до пункту 2 частини четвертої статті 64 Закону України «Про</w:t>
      </w:r>
      <w:r w:rsidR="00BA1E99" w:rsidRPr="009200F5">
        <w:rPr>
          <w:rFonts w:eastAsiaTheme="minorHAnsi"/>
          <w:sz w:val="27"/>
          <w:szCs w:val="27"/>
        </w:rPr>
        <w:t> </w:t>
      </w:r>
      <w:r w:rsidRPr="009200F5">
        <w:rPr>
          <w:rFonts w:eastAsiaTheme="minorHAnsi"/>
          <w:sz w:val="27"/>
          <w:szCs w:val="27"/>
        </w:rPr>
        <w:t xml:space="preserve">Вищу раду правосуддя» клопотання </w:t>
      </w:r>
      <w:r w:rsidRPr="009200F5">
        <w:rPr>
          <w:sz w:val="27"/>
          <w:szCs w:val="27"/>
        </w:rPr>
        <w:t>про продовження строку тимчасового відсторонення судді від здійснення правосуддя у зв’язку з притягненням до кримінальної відповідальності підлягає задоволенню, якщо сторона обвинувачення не мала можливості забезпечити досягнення цілей, заради яких було застосовано тимчасове відсторонення від здійснення правосуддя, іншими способами протягом дії попереднього рішення.</w:t>
      </w:r>
    </w:p>
    <w:p w:rsidR="00D80A38" w:rsidRPr="009200F5" w:rsidRDefault="00D80A38" w:rsidP="004A7A71">
      <w:pPr>
        <w:pStyle w:val="rvps2"/>
        <w:shd w:val="clear" w:color="auto" w:fill="FFFFFF"/>
        <w:spacing w:before="0" w:beforeAutospacing="0" w:after="0" w:afterAutospacing="0"/>
        <w:ind w:firstLine="567"/>
        <w:jc w:val="both"/>
        <w:rPr>
          <w:sz w:val="27"/>
          <w:szCs w:val="27"/>
        </w:rPr>
      </w:pPr>
      <w:r w:rsidRPr="009200F5">
        <w:rPr>
          <w:sz w:val="27"/>
          <w:szCs w:val="27"/>
        </w:rPr>
        <w:t>Доводи, наведені у клопотанні про продовження строку тимчасового відсторонення</w:t>
      </w:r>
      <w:r w:rsidR="00473DF3" w:rsidRPr="009200F5">
        <w:rPr>
          <w:sz w:val="27"/>
          <w:szCs w:val="27"/>
        </w:rPr>
        <w:t xml:space="preserve"> судді </w:t>
      </w:r>
      <w:bookmarkStart w:id="3" w:name="_GoBack"/>
      <w:r w:rsidR="00CC3AF4" w:rsidRPr="009200F5">
        <w:rPr>
          <w:sz w:val="27"/>
          <w:szCs w:val="27"/>
        </w:rPr>
        <w:t>Глинян</w:t>
      </w:r>
      <w:bookmarkEnd w:id="3"/>
      <w:r w:rsidR="00CC3AF4" w:rsidRPr="009200F5">
        <w:rPr>
          <w:sz w:val="27"/>
          <w:szCs w:val="27"/>
        </w:rPr>
        <w:t>ого В.П</w:t>
      </w:r>
      <w:r w:rsidR="00473DF3" w:rsidRPr="009200F5">
        <w:rPr>
          <w:sz w:val="27"/>
          <w:szCs w:val="27"/>
        </w:rPr>
        <w:t>.</w:t>
      </w:r>
      <w:r w:rsidRPr="009200F5">
        <w:rPr>
          <w:sz w:val="27"/>
          <w:szCs w:val="27"/>
        </w:rPr>
        <w:t xml:space="preserve">, є обґрунтованими та підтверджуються матеріалами, доданими до клопотання. Обставини, які були підставою для тимчасового відсторонення судді від здійснення правосуддя, продовжують існувати. Сторона обвинувачення довела, що не мала можливості забезпечити досягнення всіх цілей, заради яких було застосовано тимчасове відсторонення від здійснення правосуддя, протягом дії попереднього рішення Вищої ради правосуддя. </w:t>
      </w:r>
      <w:r w:rsidRPr="009200F5">
        <w:rPr>
          <w:rFonts w:eastAsiaTheme="minorHAnsi"/>
          <w:sz w:val="27"/>
          <w:szCs w:val="27"/>
        </w:rPr>
        <w:t>Вища рада правосуддя не встановила обставин, які можуть свідчити, що це клопотання є формою незаконного впливу, тиску чи втручання в діяльність судді щодо здійснення правосуддя.</w:t>
      </w:r>
    </w:p>
    <w:p w:rsidR="00D80A38" w:rsidRPr="009200F5" w:rsidRDefault="003F2514" w:rsidP="004A7A71">
      <w:pPr>
        <w:pStyle w:val="rvps2"/>
        <w:shd w:val="clear" w:color="auto" w:fill="FFFFFF"/>
        <w:spacing w:before="0" w:beforeAutospacing="0" w:after="0" w:afterAutospacing="0"/>
        <w:ind w:firstLine="567"/>
        <w:jc w:val="both"/>
        <w:rPr>
          <w:sz w:val="27"/>
          <w:szCs w:val="27"/>
        </w:rPr>
      </w:pPr>
      <w:r w:rsidRPr="009200F5">
        <w:rPr>
          <w:sz w:val="27"/>
          <w:szCs w:val="27"/>
        </w:rPr>
        <w:t xml:space="preserve">У </w:t>
      </w:r>
      <w:r w:rsidR="00D80A38" w:rsidRPr="009200F5">
        <w:rPr>
          <w:sz w:val="27"/>
          <w:szCs w:val="27"/>
        </w:rPr>
        <w:t>разі ухвалення Вищою радою правосуддя рішення про продовження строку тимчасового відсторонення судді від здійснення правосуддя у зв’язку з притягненням до кримінальної відповідальності суддя відстороняється від посади з дня ухвалення Вищою радою правосуддя такого рішення на строк, зазначений у рішенні, який не може становити більше двох місяців (частина п’ята статті 64 Закону України «Про Вищу раду правосуддя»).</w:t>
      </w:r>
    </w:p>
    <w:p w:rsidR="00D80A38" w:rsidRPr="009200F5" w:rsidRDefault="00D80A38" w:rsidP="004A7A71">
      <w:pPr>
        <w:pStyle w:val="rvps2"/>
        <w:shd w:val="clear" w:color="auto" w:fill="FFFFFF"/>
        <w:spacing w:before="0" w:beforeAutospacing="0" w:after="0" w:afterAutospacing="0"/>
        <w:ind w:firstLine="567"/>
        <w:jc w:val="both"/>
        <w:rPr>
          <w:color w:val="FF0000"/>
          <w:sz w:val="27"/>
          <w:szCs w:val="27"/>
        </w:rPr>
      </w:pPr>
      <w:r w:rsidRPr="009200F5">
        <w:rPr>
          <w:sz w:val="27"/>
          <w:szCs w:val="27"/>
        </w:rPr>
        <w:t xml:space="preserve">Ураховуючи зазначені вище ризики здійснення правосуддя суддею </w:t>
      </w:r>
      <w:r w:rsidR="00CC3AF4" w:rsidRPr="009200F5">
        <w:rPr>
          <w:sz w:val="27"/>
          <w:szCs w:val="27"/>
        </w:rPr>
        <w:t>Глиняним</w:t>
      </w:r>
      <w:r w:rsidR="00C42C85">
        <w:rPr>
          <w:sz w:val="27"/>
          <w:szCs w:val="27"/>
        </w:rPr>
        <w:t> </w:t>
      </w:r>
      <w:r w:rsidR="00CC3AF4" w:rsidRPr="009200F5">
        <w:rPr>
          <w:sz w:val="27"/>
          <w:szCs w:val="27"/>
        </w:rPr>
        <w:t>В.П</w:t>
      </w:r>
      <w:r w:rsidRPr="009200F5">
        <w:rPr>
          <w:sz w:val="27"/>
          <w:szCs w:val="27"/>
        </w:rPr>
        <w:t>. за викладених у клопотанні обставин, співмірність між такими засадами, як незалежність і недоторканність судді та наслідками продовження строку тимчасового відсторонення судді від здійснення правосуддя, а також те, що досудове розслідування у кримінальному провадженні</w:t>
      </w:r>
      <w:r w:rsidRPr="009200F5">
        <w:rPr>
          <w:b/>
          <w:sz w:val="27"/>
          <w:szCs w:val="27"/>
        </w:rPr>
        <w:t xml:space="preserve"> </w:t>
      </w:r>
      <w:r w:rsidRPr="009200F5">
        <w:rPr>
          <w:sz w:val="27"/>
          <w:szCs w:val="27"/>
          <w:shd w:val="clear" w:color="auto" w:fill="FFFFFF"/>
        </w:rPr>
        <w:t>№ </w:t>
      </w:r>
      <w:r w:rsidR="004B2A79">
        <w:rPr>
          <w:color w:val="1D1D1B"/>
          <w:sz w:val="27"/>
          <w:szCs w:val="27"/>
          <w:shd w:val="clear" w:color="auto" w:fill="FFFFFF"/>
        </w:rPr>
        <w:t>____</w:t>
      </w:r>
      <w:r w:rsidR="00CC3AF4" w:rsidRPr="009200F5">
        <w:rPr>
          <w:color w:val="1D1D1B"/>
          <w:sz w:val="27"/>
          <w:szCs w:val="27"/>
          <w:shd w:val="clear" w:color="auto" w:fill="FFFFFF"/>
        </w:rPr>
        <w:t xml:space="preserve"> </w:t>
      </w:r>
      <w:r w:rsidRPr="009200F5">
        <w:rPr>
          <w:sz w:val="27"/>
          <w:szCs w:val="27"/>
          <w:shd w:val="clear" w:color="auto" w:fill="FFFFFF"/>
        </w:rPr>
        <w:t xml:space="preserve">від </w:t>
      </w:r>
      <w:r w:rsidR="00CC3AF4" w:rsidRPr="009200F5">
        <w:rPr>
          <w:sz w:val="27"/>
          <w:szCs w:val="27"/>
          <w:shd w:val="clear" w:color="auto" w:fill="FFFFFF"/>
        </w:rPr>
        <w:t>2</w:t>
      </w:r>
      <w:r w:rsidR="00BA1E99" w:rsidRPr="009200F5">
        <w:rPr>
          <w:sz w:val="27"/>
          <w:szCs w:val="27"/>
          <w:shd w:val="clear" w:color="auto" w:fill="FFFFFF"/>
        </w:rPr>
        <w:t> </w:t>
      </w:r>
      <w:r w:rsidR="00CC3AF4" w:rsidRPr="009200F5">
        <w:rPr>
          <w:sz w:val="27"/>
          <w:szCs w:val="27"/>
          <w:shd w:val="clear" w:color="auto" w:fill="FFFFFF"/>
        </w:rPr>
        <w:t>листопада</w:t>
      </w:r>
      <w:r w:rsidRPr="009200F5">
        <w:rPr>
          <w:sz w:val="27"/>
          <w:szCs w:val="27"/>
          <w:shd w:val="clear" w:color="auto" w:fill="FFFFFF"/>
        </w:rPr>
        <w:t xml:space="preserve"> 2023 року, зокрема за підозрою </w:t>
      </w:r>
      <w:r w:rsidR="004B2A79">
        <w:rPr>
          <w:sz w:val="27"/>
          <w:szCs w:val="27"/>
          <w:shd w:val="clear" w:color="auto" w:fill="FFFFFF"/>
        </w:rPr>
        <w:t>ОСОБА1</w:t>
      </w:r>
      <w:r w:rsidRPr="009200F5">
        <w:rPr>
          <w:sz w:val="27"/>
          <w:szCs w:val="27"/>
          <w:shd w:val="clear" w:color="auto" w:fill="FFFFFF"/>
        </w:rPr>
        <w:t xml:space="preserve"> у вчиненні злочину, передбаченого </w:t>
      </w:r>
      <w:r w:rsidR="00A00FD3" w:rsidRPr="009200F5">
        <w:rPr>
          <w:sz w:val="27"/>
          <w:szCs w:val="27"/>
        </w:rPr>
        <w:t>частиною третьою статті 28, частиною четвертою статті</w:t>
      </w:r>
      <w:r w:rsidR="00EF3DE7">
        <w:rPr>
          <w:sz w:val="27"/>
          <w:szCs w:val="27"/>
        </w:rPr>
        <w:t> </w:t>
      </w:r>
      <w:r w:rsidR="00A00FD3" w:rsidRPr="009200F5">
        <w:rPr>
          <w:sz w:val="27"/>
          <w:szCs w:val="27"/>
        </w:rPr>
        <w:t>368</w:t>
      </w:r>
      <w:r w:rsidRPr="00C42C85">
        <w:rPr>
          <w:sz w:val="27"/>
          <w:szCs w:val="27"/>
          <w:shd w:val="clear" w:color="auto" w:fill="FFFFFF"/>
        </w:rPr>
        <w:t xml:space="preserve">, </w:t>
      </w:r>
      <w:r w:rsidRPr="009200F5">
        <w:rPr>
          <w:sz w:val="27"/>
          <w:szCs w:val="27"/>
          <w:shd w:val="clear" w:color="auto" w:fill="FFFFFF"/>
        </w:rPr>
        <w:t xml:space="preserve">триває, строк досудового розслідування </w:t>
      </w:r>
      <w:r w:rsidR="00237140" w:rsidRPr="009200F5">
        <w:rPr>
          <w:sz w:val="27"/>
          <w:szCs w:val="27"/>
          <w:shd w:val="clear" w:color="auto" w:fill="FFFFFF"/>
        </w:rPr>
        <w:t xml:space="preserve">у вказаному кримінальному провадженні </w:t>
      </w:r>
      <w:r w:rsidRPr="009200F5">
        <w:rPr>
          <w:sz w:val="27"/>
          <w:szCs w:val="27"/>
          <w:shd w:val="clear" w:color="auto" w:fill="FFFFFF"/>
        </w:rPr>
        <w:t xml:space="preserve">продовжено до </w:t>
      </w:r>
      <w:r w:rsidR="00634F03" w:rsidRPr="009200F5">
        <w:rPr>
          <w:sz w:val="27"/>
          <w:szCs w:val="27"/>
          <w:shd w:val="clear" w:color="auto" w:fill="FFFFFF"/>
        </w:rPr>
        <w:t>п’яти</w:t>
      </w:r>
      <w:r w:rsidRPr="009200F5">
        <w:rPr>
          <w:sz w:val="27"/>
          <w:szCs w:val="27"/>
          <w:shd w:val="clear" w:color="auto" w:fill="FFFFFF"/>
        </w:rPr>
        <w:t xml:space="preserve"> місяців, </w:t>
      </w:r>
      <w:r w:rsidRPr="009200F5">
        <w:rPr>
          <w:sz w:val="27"/>
          <w:szCs w:val="27"/>
        </w:rPr>
        <w:t xml:space="preserve">тобто до </w:t>
      </w:r>
      <w:r w:rsidR="00A00FD3" w:rsidRPr="009200F5">
        <w:rPr>
          <w:sz w:val="27"/>
          <w:szCs w:val="27"/>
        </w:rPr>
        <w:t xml:space="preserve">30 </w:t>
      </w:r>
      <w:r w:rsidR="00634F03" w:rsidRPr="009200F5">
        <w:rPr>
          <w:sz w:val="27"/>
          <w:szCs w:val="27"/>
        </w:rPr>
        <w:t>квітня</w:t>
      </w:r>
      <w:r w:rsidRPr="009200F5">
        <w:rPr>
          <w:sz w:val="27"/>
          <w:szCs w:val="27"/>
        </w:rPr>
        <w:t xml:space="preserve"> 2024 року, Вища рада правосуддя дійшла висновку, що клопотання заступника Генерального прокурора – керівника Спеціалізованої антикорупційної прокуратури Клименка</w:t>
      </w:r>
      <w:r w:rsidR="00237140" w:rsidRPr="009200F5">
        <w:rPr>
          <w:sz w:val="27"/>
          <w:szCs w:val="27"/>
        </w:rPr>
        <w:t> </w:t>
      </w:r>
      <w:r w:rsidRPr="009200F5">
        <w:rPr>
          <w:sz w:val="27"/>
          <w:szCs w:val="27"/>
        </w:rPr>
        <w:t>О.В. підлягає задоволенню, а</w:t>
      </w:r>
      <w:r w:rsidR="003F2514" w:rsidRPr="009200F5">
        <w:rPr>
          <w:sz w:val="27"/>
          <w:szCs w:val="27"/>
        </w:rPr>
        <w:t xml:space="preserve"> </w:t>
      </w:r>
      <w:r w:rsidRPr="009200F5">
        <w:rPr>
          <w:sz w:val="27"/>
          <w:szCs w:val="27"/>
        </w:rPr>
        <w:t>строк тимчасового відсторонення судді</w:t>
      </w:r>
      <w:r w:rsidR="00EF10CC" w:rsidRPr="009200F5">
        <w:rPr>
          <w:sz w:val="27"/>
          <w:szCs w:val="27"/>
        </w:rPr>
        <w:t xml:space="preserve"> </w:t>
      </w:r>
      <w:r w:rsidR="00A00FD3" w:rsidRPr="009200F5">
        <w:rPr>
          <w:sz w:val="27"/>
          <w:szCs w:val="27"/>
        </w:rPr>
        <w:t>Київського</w:t>
      </w:r>
      <w:r w:rsidRPr="009200F5">
        <w:rPr>
          <w:sz w:val="27"/>
          <w:szCs w:val="27"/>
        </w:rPr>
        <w:t xml:space="preserve"> апеляційного суду </w:t>
      </w:r>
      <w:r w:rsidR="00A00FD3" w:rsidRPr="009200F5">
        <w:rPr>
          <w:sz w:val="27"/>
          <w:szCs w:val="27"/>
        </w:rPr>
        <w:t>Глиняного В.П</w:t>
      </w:r>
      <w:r w:rsidRPr="009200F5">
        <w:rPr>
          <w:sz w:val="27"/>
          <w:szCs w:val="27"/>
        </w:rPr>
        <w:t xml:space="preserve">. від здійснення правосуддя у зв’язку з притягненням до кримінальної відповідальності – продовженню </w:t>
      </w:r>
      <w:r w:rsidR="00A00FD3" w:rsidRPr="009200F5">
        <w:rPr>
          <w:sz w:val="27"/>
          <w:szCs w:val="27"/>
        </w:rPr>
        <w:t>на два місяці</w:t>
      </w:r>
      <w:r w:rsidR="00B41474" w:rsidRPr="009200F5">
        <w:rPr>
          <w:sz w:val="27"/>
          <w:szCs w:val="27"/>
        </w:rPr>
        <w:t>,</w:t>
      </w:r>
      <w:r w:rsidRPr="009200F5">
        <w:rPr>
          <w:sz w:val="27"/>
          <w:szCs w:val="27"/>
          <w:shd w:val="clear" w:color="auto" w:fill="FFFFFF"/>
        </w:rPr>
        <w:t xml:space="preserve"> до </w:t>
      </w:r>
      <w:r w:rsidR="00E26486" w:rsidRPr="009200F5">
        <w:rPr>
          <w:sz w:val="27"/>
          <w:szCs w:val="27"/>
          <w:shd w:val="clear" w:color="auto" w:fill="FFFFFF"/>
        </w:rPr>
        <w:t>25</w:t>
      </w:r>
      <w:r w:rsidR="00BA1E99" w:rsidRPr="009200F5">
        <w:rPr>
          <w:sz w:val="27"/>
          <w:szCs w:val="27"/>
          <w:shd w:val="clear" w:color="auto" w:fill="FFFFFF"/>
        </w:rPr>
        <w:t> </w:t>
      </w:r>
      <w:r w:rsidR="00A00FD3" w:rsidRPr="009200F5">
        <w:rPr>
          <w:sz w:val="27"/>
          <w:szCs w:val="27"/>
          <w:shd w:val="clear" w:color="auto" w:fill="FFFFFF"/>
        </w:rPr>
        <w:t>березня</w:t>
      </w:r>
      <w:r w:rsidRPr="009200F5">
        <w:rPr>
          <w:sz w:val="27"/>
          <w:szCs w:val="27"/>
          <w:shd w:val="clear" w:color="auto" w:fill="FFFFFF"/>
        </w:rPr>
        <w:t xml:space="preserve"> 2024</w:t>
      </w:r>
      <w:r w:rsidR="00A00FD3" w:rsidRPr="009200F5">
        <w:rPr>
          <w:sz w:val="27"/>
          <w:szCs w:val="27"/>
          <w:shd w:val="clear" w:color="auto" w:fill="FFFFFF"/>
        </w:rPr>
        <w:t> </w:t>
      </w:r>
      <w:r w:rsidRPr="009200F5">
        <w:rPr>
          <w:sz w:val="27"/>
          <w:szCs w:val="27"/>
          <w:shd w:val="clear" w:color="auto" w:fill="FFFFFF"/>
        </w:rPr>
        <w:t>року.</w:t>
      </w:r>
      <w:r w:rsidRPr="009200F5">
        <w:rPr>
          <w:sz w:val="27"/>
          <w:szCs w:val="27"/>
        </w:rPr>
        <w:t xml:space="preserve"> </w:t>
      </w:r>
    </w:p>
    <w:p w:rsidR="0072089D" w:rsidRPr="00BA1E99" w:rsidRDefault="0072089D" w:rsidP="004A7A71">
      <w:pPr>
        <w:spacing w:after="0" w:line="240" w:lineRule="auto"/>
        <w:ind w:firstLine="567"/>
        <w:jc w:val="both"/>
        <w:rPr>
          <w:sz w:val="27"/>
          <w:szCs w:val="27"/>
          <w:lang w:eastAsia="uk-UA"/>
        </w:rPr>
      </w:pPr>
      <w:r w:rsidRPr="00BA1E99">
        <w:rPr>
          <w:sz w:val="27"/>
          <w:szCs w:val="27"/>
          <w:lang w:eastAsia="uk-UA"/>
        </w:rPr>
        <w:t xml:space="preserve">Вища рада правосуддя, керуючись </w:t>
      </w:r>
      <w:r w:rsidRPr="00BA1E99">
        <w:rPr>
          <w:sz w:val="27"/>
          <w:szCs w:val="27"/>
        </w:rPr>
        <w:t>статтею 131 Конституції України, статт</w:t>
      </w:r>
      <w:r w:rsidR="00A13A59" w:rsidRPr="00BA1E99">
        <w:rPr>
          <w:sz w:val="27"/>
          <w:szCs w:val="27"/>
        </w:rPr>
        <w:t>ею </w:t>
      </w:r>
      <w:r w:rsidRPr="00BA1E99">
        <w:rPr>
          <w:sz w:val="27"/>
          <w:szCs w:val="27"/>
        </w:rPr>
        <w:t>155-1 Кримінального процесуального кодексу України, статтею</w:t>
      </w:r>
      <w:r w:rsidR="009B6B40" w:rsidRPr="00BA1E99">
        <w:rPr>
          <w:sz w:val="27"/>
          <w:szCs w:val="27"/>
        </w:rPr>
        <w:t> </w:t>
      </w:r>
      <w:r w:rsidRPr="00BA1E99">
        <w:rPr>
          <w:sz w:val="27"/>
          <w:szCs w:val="27"/>
        </w:rPr>
        <w:t>6</w:t>
      </w:r>
      <w:r w:rsidR="00884C19" w:rsidRPr="00BA1E99">
        <w:rPr>
          <w:sz w:val="27"/>
          <w:szCs w:val="27"/>
        </w:rPr>
        <w:t xml:space="preserve">4 </w:t>
      </w:r>
      <w:r w:rsidRPr="00BA1E99">
        <w:rPr>
          <w:sz w:val="27"/>
          <w:szCs w:val="27"/>
        </w:rPr>
        <w:t>Закону України «Про Ви</w:t>
      </w:r>
      <w:r w:rsidR="00D80A38" w:rsidRPr="00BA1E99">
        <w:rPr>
          <w:sz w:val="27"/>
          <w:szCs w:val="27"/>
        </w:rPr>
        <w:t>щу раду правосуддя», пунктами 20</w:t>
      </w:r>
      <w:r w:rsidRPr="00BA1E99">
        <w:rPr>
          <w:sz w:val="27"/>
          <w:szCs w:val="27"/>
        </w:rPr>
        <w:t>.</w:t>
      </w:r>
      <w:r w:rsidR="00D24B0A" w:rsidRPr="00BA1E99">
        <w:rPr>
          <w:sz w:val="27"/>
          <w:szCs w:val="27"/>
        </w:rPr>
        <w:t>19</w:t>
      </w:r>
      <w:r w:rsidRPr="00BA1E99">
        <w:rPr>
          <w:sz w:val="27"/>
          <w:szCs w:val="27"/>
        </w:rPr>
        <w:t>–</w:t>
      </w:r>
      <w:r w:rsidR="00D80A38" w:rsidRPr="00BA1E99">
        <w:rPr>
          <w:sz w:val="27"/>
          <w:szCs w:val="27"/>
        </w:rPr>
        <w:t>20</w:t>
      </w:r>
      <w:r w:rsidRPr="00BA1E99">
        <w:rPr>
          <w:sz w:val="27"/>
          <w:szCs w:val="27"/>
        </w:rPr>
        <w:t>.</w:t>
      </w:r>
      <w:r w:rsidR="00D24B0A" w:rsidRPr="00BA1E99">
        <w:rPr>
          <w:sz w:val="27"/>
          <w:szCs w:val="27"/>
        </w:rPr>
        <w:t>25</w:t>
      </w:r>
      <w:r w:rsidRPr="00BA1E99">
        <w:rPr>
          <w:sz w:val="27"/>
          <w:szCs w:val="27"/>
        </w:rPr>
        <w:t xml:space="preserve"> Регламенту Вищої ради правосуддя</w:t>
      </w:r>
      <w:r w:rsidRPr="00BA1E99">
        <w:rPr>
          <w:sz w:val="27"/>
          <w:szCs w:val="27"/>
          <w:lang w:eastAsia="uk-UA"/>
        </w:rPr>
        <w:t>,</w:t>
      </w:r>
    </w:p>
    <w:p w:rsidR="00B41474" w:rsidRPr="00BA1E99" w:rsidRDefault="00B41474" w:rsidP="004A7A71">
      <w:pPr>
        <w:spacing w:after="0" w:line="240" w:lineRule="auto"/>
        <w:ind w:firstLine="567"/>
        <w:jc w:val="both"/>
        <w:rPr>
          <w:sz w:val="27"/>
          <w:szCs w:val="27"/>
          <w:lang w:eastAsia="uk-UA"/>
        </w:rPr>
      </w:pPr>
    </w:p>
    <w:p w:rsidR="0072089D" w:rsidRPr="00BA1E99" w:rsidRDefault="0072089D" w:rsidP="004A7A71">
      <w:pPr>
        <w:spacing w:after="0" w:line="240" w:lineRule="auto"/>
        <w:ind w:firstLine="567"/>
        <w:jc w:val="center"/>
        <w:rPr>
          <w:b/>
          <w:sz w:val="27"/>
          <w:szCs w:val="27"/>
        </w:rPr>
      </w:pPr>
      <w:r w:rsidRPr="00BA1E99">
        <w:rPr>
          <w:b/>
          <w:sz w:val="27"/>
          <w:szCs w:val="27"/>
        </w:rPr>
        <w:t>вирішила:</w:t>
      </w:r>
    </w:p>
    <w:p w:rsidR="00884C19" w:rsidRPr="00BA1E99" w:rsidRDefault="00884C19" w:rsidP="004A7A71">
      <w:pPr>
        <w:spacing w:after="0" w:line="240" w:lineRule="auto"/>
        <w:ind w:firstLine="567"/>
        <w:jc w:val="center"/>
        <w:rPr>
          <w:b/>
          <w:sz w:val="27"/>
          <w:szCs w:val="27"/>
        </w:rPr>
      </w:pPr>
    </w:p>
    <w:p w:rsidR="0072089D" w:rsidRPr="009200F5" w:rsidRDefault="0072089D" w:rsidP="004A7A71">
      <w:pPr>
        <w:spacing w:after="0" w:line="238" w:lineRule="auto"/>
        <w:jc w:val="both"/>
        <w:rPr>
          <w:sz w:val="27"/>
          <w:szCs w:val="27"/>
        </w:rPr>
      </w:pPr>
      <w:r w:rsidRPr="009200F5">
        <w:rPr>
          <w:sz w:val="27"/>
          <w:szCs w:val="27"/>
        </w:rPr>
        <w:t xml:space="preserve">клопотання </w:t>
      </w:r>
      <w:r w:rsidR="00884C19" w:rsidRPr="009200F5">
        <w:rPr>
          <w:rStyle w:val="a7"/>
          <w:b w:val="0"/>
          <w:sz w:val="27"/>
          <w:szCs w:val="27"/>
          <w:shd w:val="clear" w:color="auto" w:fill="FFFFFF"/>
        </w:rPr>
        <w:t>заступника Генерального прокурора – керівника Спеціалізованої антикорупційної прокуратури Клименка Олександра Васильовича</w:t>
      </w:r>
      <w:r w:rsidR="00884C19" w:rsidRPr="009200F5">
        <w:rPr>
          <w:rStyle w:val="a7"/>
          <w:sz w:val="27"/>
          <w:szCs w:val="27"/>
          <w:shd w:val="clear" w:color="auto" w:fill="FFFFFF"/>
        </w:rPr>
        <w:t xml:space="preserve"> </w:t>
      </w:r>
      <w:r w:rsidR="00884C19" w:rsidRPr="009200F5">
        <w:rPr>
          <w:sz w:val="27"/>
          <w:szCs w:val="27"/>
        </w:rPr>
        <w:t>задовольнити</w:t>
      </w:r>
      <w:r w:rsidRPr="009200F5">
        <w:rPr>
          <w:sz w:val="27"/>
          <w:szCs w:val="27"/>
        </w:rPr>
        <w:t>.</w:t>
      </w:r>
    </w:p>
    <w:p w:rsidR="00D80A38" w:rsidRPr="009200F5" w:rsidRDefault="00D80A38" w:rsidP="004A7A71">
      <w:pPr>
        <w:spacing w:after="0" w:line="238" w:lineRule="auto"/>
        <w:ind w:firstLine="567"/>
        <w:jc w:val="both"/>
        <w:rPr>
          <w:sz w:val="27"/>
          <w:szCs w:val="27"/>
          <w:shd w:val="clear" w:color="auto" w:fill="FFFFFF"/>
        </w:rPr>
      </w:pPr>
      <w:r w:rsidRPr="009200F5">
        <w:rPr>
          <w:sz w:val="27"/>
          <w:szCs w:val="27"/>
          <w:shd w:val="clear" w:color="auto" w:fill="FFFFFF"/>
        </w:rPr>
        <w:t xml:space="preserve">Продовжити до </w:t>
      </w:r>
      <w:r w:rsidR="00E26486" w:rsidRPr="009200F5">
        <w:rPr>
          <w:sz w:val="27"/>
          <w:szCs w:val="27"/>
          <w:shd w:val="clear" w:color="auto" w:fill="FFFFFF"/>
        </w:rPr>
        <w:t>25</w:t>
      </w:r>
      <w:r w:rsidRPr="009200F5">
        <w:rPr>
          <w:sz w:val="27"/>
          <w:szCs w:val="27"/>
          <w:shd w:val="clear" w:color="auto" w:fill="FFFFFF"/>
        </w:rPr>
        <w:t xml:space="preserve"> </w:t>
      </w:r>
      <w:r w:rsidR="00F81319" w:rsidRPr="009200F5">
        <w:rPr>
          <w:sz w:val="27"/>
          <w:szCs w:val="27"/>
          <w:shd w:val="clear" w:color="auto" w:fill="FFFFFF"/>
        </w:rPr>
        <w:t>березня</w:t>
      </w:r>
      <w:r w:rsidRPr="009200F5">
        <w:rPr>
          <w:sz w:val="27"/>
          <w:szCs w:val="27"/>
          <w:shd w:val="clear" w:color="auto" w:fill="FFFFFF"/>
        </w:rPr>
        <w:t xml:space="preserve"> 2024 року строк тимчасового відсторонення судді </w:t>
      </w:r>
      <w:r w:rsidR="00F81319" w:rsidRPr="009200F5">
        <w:rPr>
          <w:sz w:val="27"/>
          <w:szCs w:val="27"/>
        </w:rPr>
        <w:t>Київського</w:t>
      </w:r>
      <w:r w:rsidRPr="009200F5">
        <w:rPr>
          <w:sz w:val="27"/>
          <w:szCs w:val="27"/>
        </w:rPr>
        <w:t xml:space="preserve"> апеляційного суду </w:t>
      </w:r>
      <w:r w:rsidR="00F81319" w:rsidRPr="009200F5">
        <w:rPr>
          <w:sz w:val="27"/>
          <w:szCs w:val="27"/>
        </w:rPr>
        <w:t>Глиняного Віктора Петровича</w:t>
      </w:r>
      <w:r w:rsidRPr="009200F5">
        <w:rPr>
          <w:rStyle w:val="a7"/>
          <w:sz w:val="27"/>
          <w:szCs w:val="27"/>
          <w:shd w:val="clear" w:color="auto" w:fill="FFFFFF"/>
        </w:rPr>
        <w:t xml:space="preserve"> </w:t>
      </w:r>
      <w:r w:rsidRPr="009200F5">
        <w:rPr>
          <w:sz w:val="27"/>
          <w:szCs w:val="27"/>
          <w:shd w:val="clear" w:color="auto" w:fill="FFFFFF"/>
        </w:rPr>
        <w:t>від здійснення правосуддя у зв’язку з притягненням до кримінальної відповідальності.</w:t>
      </w:r>
    </w:p>
    <w:p w:rsidR="0072089D" w:rsidRPr="00182F4C" w:rsidRDefault="0072089D" w:rsidP="004A7A71">
      <w:pPr>
        <w:spacing w:after="0" w:line="238" w:lineRule="auto"/>
        <w:ind w:firstLine="567"/>
        <w:jc w:val="both"/>
        <w:rPr>
          <w:sz w:val="28"/>
          <w:szCs w:val="28"/>
          <w:shd w:val="clear" w:color="auto" w:fill="FFFFFF"/>
        </w:rPr>
      </w:pPr>
    </w:p>
    <w:p w:rsidR="0072089D" w:rsidRPr="00182F4C" w:rsidRDefault="0072089D" w:rsidP="004A7A71">
      <w:pPr>
        <w:spacing w:after="0" w:line="240" w:lineRule="auto"/>
        <w:ind w:firstLine="567"/>
        <w:jc w:val="both"/>
        <w:rPr>
          <w:sz w:val="28"/>
          <w:szCs w:val="28"/>
          <w:lang w:eastAsia="ru-RU"/>
        </w:rPr>
      </w:pPr>
    </w:p>
    <w:p w:rsidR="0072089D" w:rsidRPr="00BA1E99" w:rsidRDefault="0072089D" w:rsidP="00BA1E99">
      <w:pPr>
        <w:tabs>
          <w:tab w:val="left" w:pos="6804"/>
        </w:tabs>
        <w:spacing w:after="0" w:line="240" w:lineRule="auto"/>
        <w:jc w:val="both"/>
        <w:rPr>
          <w:b/>
          <w:sz w:val="27"/>
          <w:szCs w:val="27"/>
        </w:rPr>
      </w:pPr>
      <w:r w:rsidRPr="00BA1E99">
        <w:rPr>
          <w:b/>
          <w:sz w:val="27"/>
          <w:szCs w:val="27"/>
        </w:rPr>
        <w:t>Голова Вищої ради правосуддя</w:t>
      </w:r>
      <w:r w:rsidR="00E9192A" w:rsidRPr="00BA1E99">
        <w:rPr>
          <w:b/>
          <w:sz w:val="27"/>
          <w:szCs w:val="27"/>
        </w:rPr>
        <w:t xml:space="preserve">                                 </w:t>
      </w:r>
      <w:r w:rsidR="00BA1E99">
        <w:rPr>
          <w:b/>
          <w:sz w:val="27"/>
          <w:szCs w:val="27"/>
        </w:rPr>
        <w:t xml:space="preserve">    </w:t>
      </w:r>
      <w:r w:rsidR="00E9192A" w:rsidRPr="00BA1E99">
        <w:rPr>
          <w:b/>
          <w:sz w:val="27"/>
          <w:szCs w:val="27"/>
        </w:rPr>
        <w:t xml:space="preserve">      </w:t>
      </w:r>
      <w:r w:rsidRPr="00BA1E99">
        <w:rPr>
          <w:b/>
          <w:sz w:val="27"/>
          <w:szCs w:val="27"/>
        </w:rPr>
        <w:t>Григорій УСИК</w:t>
      </w:r>
    </w:p>
    <w:p w:rsidR="0072089D" w:rsidRPr="00BA1E99" w:rsidRDefault="0072089D" w:rsidP="004A7A71">
      <w:pPr>
        <w:spacing w:after="0" w:line="240" w:lineRule="auto"/>
        <w:jc w:val="both"/>
        <w:rPr>
          <w:b/>
          <w:sz w:val="27"/>
          <w:szCs w:val="27"/>
        </w:rPr>
      </w:pPr>
    </w:p>
    <w:p w:rsidR="00BA1E99" w:rsidRPr="00BA1E99" w:rsidRDefault="00BA1E99" w:rsidP="00BA1E99">
      <w:pPr>
        <w:spacing w:after="0" w:line="240" w:lineRule="auto"/>
        <w:jc w:val="both"/>
        <w:rPr>
          <w:b/>
          <w:sz w:val="27"/>
          <w:szCs w:val="27"/>
        </w:rPr>
      </w:pPr>
      <w:r w:rsidRPr="00BA1E99">
        <w:rPr>
          <w:b/>
          <w:sz w:val="27"/>
          <w:szCs w:val="27"/>
        </w:rPr>
        <w:t>Члени Вищої ради правосуддя</w:t>
      </w:r>
    </w:p>
    <w:p w:rsidR="00BA1E99" w:rsidRPr="00BA1E99" w:rsidRDefault="00BA1E99" w:rsidP="00BA1E99">
      <w:pPr>
        <w:spacing w:after="0" w:line="240" w:lineRule="auto"/>
        <w:jc w:val="both"/>
        <w:rPr>
          <w:b/>
          <w:sz w:val="27"/>
          <w:szCs w:val="27"/>
        </w:rPr>
      </w:pPr>
    </w:p>
    <w:tbl>
      <w:tblPr>
        <w:tblW w:w="9974" w:type="dxa"/>
        <w:tblInd w:w="-115" w:type="dxa"/>
        <w:tblLayout w:type="fixed"/>
        <w:tblLook w:val="0400" w:firstRow="0" w:lastRow="0" w:firstColumn="0" w:lastColumn="0" w:noHBand="0" w:noVBand="1"/>
      </w:tblPr>
      <w:tblGrid>
        <w:gridCol w:w="4871"/>
        <w:gridCol w:w="5103"/>
      </w:tblGrid>
      <w:tr w:rsidR="00BA1E99" w:rsidRPr="00BA1E99" w:rsidTr="00A126E7">
        <w:trPr>
          <w:trHeight w:val="476"/>
        </w:trPr>
        <w:tc>
          <w:tcPr>
            <w:tcW w:w="4871" w:type="dxa"/>
          </w:tcPr>
          <w:p w:rsidR="00BA1E99" w:rsidRPr="00BA1E99" w:rsidRDefault="00BA1E99" w:rsidP="00A126E7">
            <w:pPr>
              <w:spacing w:after="0"/>
              <w:ind w:firstLine="1460"/>
              <w:rPr>
                <w:b/>
                <w:sz w:val="27"/>
                <w:szCs w:val="27"/>
              </w:rPr>
            </w:pPr>
            <w:r w:rsidRPr="00BA1E99">
              <w:rPr>
                <w:b/>
                <w:sz w:val="27"/>
                <w:szCs w:val="27"/>
              </w:rPr>
              <w:t>Юлія БОКОВА</w:t>
            </w:r>
          </w:p>
          <w:p w:rsidR="00BA1E99" w:rsidRPr="00BA1E99" w:rsidRDefault="00BA1E99" w:rsidP="00A126E7">
            <w:pPr>
              <w:spacing w:after="0"/>
              <w:ind w:firstLine="1460"/>
              <w:rPr>
                <w:b/>
                <w:sz w:val="27"/>
                <w:szCs w:val="27"/>
              </w:rPr>
            </w:pPr>
          </w:p>
          <w:p w:rsidR="00BA1E99" w:rsidRPr="00BA1E99" w:rsidRDefault="00BA1E99" w:rsidP="00A126E7">
            <w:pPr>
              <w:spacing w:after="0"/>
              <w:ind w:firstLine="1460"/>
              <w:rPr>
                <w:b/>
                <w:sz w:val="27"/>
                <w:szCs w:val="27"/>
              </w:rPr>
            </w:pPr>
            <w:r w:rsidRPr="00BA1E99">
              <w:rPr>
                <w:b/>
                <w:sz w:val="27"/>
                <w:szCs w:val="27"/>
              </w:rPr>
              <w:t>Тетяна БОНДАРЕНКО</w:t>
            </w:r>
          </w:p>
        </w:tc>
        <w:tc>
          <w:tcPr>
            <w:tcW w:w="5103" w:type="dxa"/>
          </w:tcPr>
          <w:p w:rsidR="00BA1E99" w:rsidRPr="00BA1E99" w:rsidRDefault="005C6195" w:rsidP="00A126E7">
            <w:pPr>
              <w:spacing w:after="0"/>
              <w:ind w:firstLine="1965"/>
              <w:rPr>
                <w:b/>
                <w:sz w:val="27"/>
                <w:szCs w:val="27"/>
              </w:rPr>
            </w:pPr>
            <w:r>
              <w:rPr>
                <w:b/>
                <w:sz w:val="27"/>
                <w:szCs w:val="27"/>
              </w:rPr>
              <w:t>Дмитро</w:t>
            </w:r>
            <w:r w:rsidR="00BA1E99" w:rsidRPr="00BA1E99">
              <w:rPr>
                <w:b/>
                <w:sz w:val="27"/>
                <w:szCs w:val="27"/>
              </w:rPr>
              <w:t xml:space="preserve"> </w:t>
            </w:r>
            <w:r w:rsidRPr="00BA1E99">
              <w:rPr>
                <w:b/>
                <w:sz w:val="27"/>
                <w:szCs w:val="27"/>
              </w:rPr>
              <w:t>ЛУК’ЯНОВ</w:t>
            </w:r>
          </w:p>
          <w:p w:rsidR="00BA1E99" w:rsidRPr="00BA1E99" w:rsidRDefault="00BA1E99" w:rsidP="00A126E7">
            <w:pPr>
              <w:spacing w:after="0"/>
              <w:ind w:firstLine="1965"/>
              <w:rPr>
                <w:b/>
                <w:sz w:val="27"/>
                <w:szCs w:val="27"/>
              </w:rPr>
            </w:pPr>
          </w:p>
          <w:p w:rsidR="00BA1E99" w:rsidRPr="00BA1E99" w:rsidRDefault="005C6195" w:rsidP="00A126E7">
            <w:pPr>
              <w:spacing w:after="0"/>
              <w:ind w:firstLine="1965"/>
              <w:rPr>
                <w:b/>
                <w:sz w:val="27"/>
                <w:szCs w:val="27"/>
              </w:rPr>
            </w:pPr>
            <w:r>
              <w:rPr>
                <w:b/>
                <w:sz w:val="27"/>
                <w:szCs w:val="27"/>
              </w:rPr>
              <w:t>Роман</w:t>
            </w:r>
            <w:r w:rsidR="00BA1E99" w:rsidRPr="00BA1E99">
              <w:rPr>
                <w:b/>
                <w:sz w:val="27"/>
                <w:szCs w:val="27"/>
              </w:rPr>
              <w:t xml:space="preserve"> </w:t>
            </w:r>
            <w:r>
              <w:rPr>
                <w:b/>
                <w:sz w:val="27"/>
                <w:szCs w:val="27"/>
              </w:rPr>
              <w:t>МАСЕЛКО</w:t>
            </w:r>
          </w:p>
          <w:p w:rsidR="00BA1E99" w:rsidRPr="00BA1E99" w:rsidRDefault="00BA1E99" w:rsidP="00A126E7">
            <w:pPr>
              <w:spacing w:after="0"/>
              <w:ind w:firstLine="1965"/>
              <w:rPr>
                <w:b/>
                <w:sz w:val="27"/>
                <w:szCs w:val="27"/>
              </w:rPr>
            </w:pPr>
          </w:p>
        </w:tc>
      </w:tr>
      <w:tr w:rsidR="00BA1E99" w:rsidRPr="00BA1E99" w:rsidTr="00A126E7">
        <w:trPr>
          <w:trHeight w:val="497"/>
        </w:trPr>
        <w:tc>
          <w:tcPr>
            <w:tcW w:w="4871" w:type="dxa"/>
          </w:tcPr>
          <w:p w:rsidR="00BA1E99" w:rsidRPr="00BA1E99" w:rsidRDefault="00BA1E99" w:rsidP="00A126E7">
            <w:pPr>
              <w:spacing w:after="0"/>
              <w:ind w:firstLine="1460"/>
              <w:rPr>
                <w:b/>
                <w:sz w:val="27"/>
                <w:szCs w:val="27"/>
              </w:rPr>
            </w:pPr>
            <w:r w:rsidRPr="00BA1E99">
              <w:rPr>
                <w:b/>
                <w:sz w:val="27"/>
                <w:szCs w:val="27"/>
              </w:rPr>
              <w:t>Сергій БУРЛАКОВ</w:t>
            </w:r>
          </w:p>
        </w:tc>
        <w:tc>
          <w:tcPr>
            <w:tcW w:w="5103" w:type="dxa"/>
          </w:tcPr>
          <w:p w:rsidR="00BA1E99" w:rsidRPr="00BA1E99" w:rsidRDefault="005C6195" w:rsidP="00A126E7">
            <w:pPr>
              <w:spacing w:after="0"/>
              <w:ind w:firstLine="1965"/>
              <w:rPr>
                <w:b/>
                <w:sz w:val="27"/>
                <w:szCs w:val="27"/>
              </w:rPr>
            </w:pPr>
            <w:r>
              <w:rPr>
                <w:b/>
                <w:sz w:val="27"/>
                <w:szCs w:val="27"/>
              </w:rPr>
              <w:t>Олексій</w:t>
            </w:r>
            <w:r w:rsidR="00BA1E99" w:rsidRPr="00BA1E99">
              <w:rPr>
                <w:b/>
                <w:sz w:val="27"/>
                <w:szCs w:val="27"/>
              </w:rPr>
              <w:t xml:space="preserve"> </w:t>
            </w:r>
            <w:r>
              <w:rPr>
                <w:b/>
                <w:sz w:val="27"/>
                <w:szCs w:val="27"/>
              </w:rPr>
              <w:t>МЕЛЬНИК</w:t>
            </w:r>
          </w:p>
          <w:p w:rsidR="00BA1E99" w:rsidRPr="00BA1E99" w:rsidRDefault="00BA1E99" w:rsidP="00A126E7">
            <w:pPr>
              <w:spacing w:after="0"/>
              <w:ind w:firstLine="1965"/>
              <w:rPr>
                <w:b/>
                <w:sz w:val="27"/>
                <w:szCs w:val="27"/>
              </w:rPr>
            </w:pPr>
          </w:p>
        </w:tc>
      </w:tr>
      <w:tr w:rsidR="00BA1E99" w:rsidRPr="00BA1E99" w:rsidTr="00A126E7">
        <w:trPr>
          <w:trHeight w:val="476"/>
        </w:trPr>
        <w:tc>
          <w:tcPr>
            <w:tcW w:w="4871" w:type="dxa"/>
          </w:tcPr>
          <w:p w:rsidR="00BA1E99" w:rsidRPr="00BA1E99" w:rsidRDefault="00BA1E99" w:rsidP="00A126E7">
            <w:pPr>
              <w:spacing w:after="0"/>
              <w:ind w:firstLine="1460"/>
              <w:rPr>
                <w:b/>
                <w:sz w:val="27"/>
                <w:szCs w:val="27"/>
              </w:rPr>
            </w:pPr>
            <w:r w:rsidRPr="00BA1E99">
              <w:rPr>
                <w:b/>
                <w:sz w:val="27"/>
                <w:szCs w:val="27"/>
              </w:rPr>
              <w:t>Олег КАНДЗЮБА</w:t>
            </w:r>
          </w:p>
          <w:p w:rsidR="00BA1E99" w:rsidRPr="00BA1E99" w:rsidRDefault="00BA1E99" w:rsidP="00A126E7">
            <w:pPr>
              <w:spacing w:after="0"/>
              <w:ind w:firstLine="1460"/>
              <w:rPr>
                <w:b/>
                <w:sz w:val="27"/>
                <w:szCs w:val="27"/>
              </w:rPr>
            </w:pPr>
          </w:p>
          <w:p w:rsidR="00BA1E99" w:rsidRPr="00BA1E99" w:rsidRDefault="00BA1E99" w:rsidP="00A126E7">
            <w:pPr>
              <w:spacing w:after="0"/>
              <w:ind w:firstLine="1460"/>
              <w:rPr>
                <w:b/>
                <w:sz w:val="27"/>
                <w:szCs w:val="27"/>
              </w:rPr>
            </w:pPr>
            <w:r w:rsidRPr="00BA1E99">
              <w:rPr>
                <w:b/>
                <w:sz w:val="27"/>
                <w:szCs w:val="27"/>
              </w:rPr>
              <w:t>Оксана КВАША</w:t>
            </w:r>
          </w:p>
          <w:p w:rsidR="00BA1E99" w:rsidRPr="00BA1E99" w:rsidRDefault="00BA1E99" w:rsidP="00A126E7">
            <w:pPr>
              <w:spacing w:after="0"/>
              <w:ind w:firstLine="1460"/>
              <w:rPr>
                <w:b/>
                <w:sz w:val="27"/>
                <w:szCs w:val="27"/>
              </w:rPr>
            </w:pPr>
          </w:p>
          <w:p w:rsidR="00BA1E99" w:rsidRPr="00BA1E99" w:rsidRDefault="00BA1E99" w:rsidP="00A126E7">
            <w:pPr>
              <w:spacing w:after="0"/>
              <w:ind w:firstLine="1460"/>
              <w:rPr>
                <w:b/>
                <w:sz w:val="27"/>
                <w:szCs w:val="27"/>
              </w:rPr>
            </w:pPr>
            <w:r w:rsidRPr="00BA1E99">
              <w:rPr>
                <w:b/>
                <w:sz w:val="27"/>
                <w:szCs w:val="27"/>
              </w:rPr>
              <w:t>Олена КОВБІЙ</w:t>
            </w:r>
          </w:p>
          <w:p w:rsidR="00BA1E99" w:rsidRPr="00BA1E99" w:rsidRDefault="00BA1E99" w:rsidP="00A126E7">
            <w:pPr>
              <w:spacing w:after="0"/>
              <w:ind w:firstLine="1460"/>
              <w:rPr>
                <w:b/>
                <w:sz w:val="27"/>
                <w:szCs w:val="27"/>
              </w:rPr>
            </w:pPr>
          </w:p>
        </w:tc>
        <w:tc>
          <w:tcPr>
            <w:tcW w:w="5103" w:type="dxa"/>
          </w:tcPr>
          <w:p w:rsidR="00BA1E99" w:rsidRPr="00BA1E99" w:rsidRDefault="005C6195" w:rsidP="00A126E7">
            <w:pPr>
              <w:spacing w:after="0"/>
              <w:ind w:firstLine="1965"/>
              <w:rPr>
                <w:b/>
                <w:sz w:val="27"/>
                <w:szCs w:val="27"/>
              </w:rPr>
            </w:pPr>
            <w:r>
              <w:rPr>
                <w:b/>
                <w:sz w:val="27"/>
                <w:szCs w:val="27"/>
              </w:rPr>
              <w:t>Микола</w:t>
            </w:r>
            <w:r w:rsidR="00BA1E99" w:rsidRPr="00BA1E99">
              <w:rPr>
                <w:b/>
                <w:sz w:val="27"/>
                <w:szCs w:val="27"/>
              </w:rPr>
              <w:t xml:space="preserve"> </w:t>
            </w:r>
            <w:r>
              <w:rPr>
                <w:b/>
                <w:sz w:val="27"/>
                <w:szCs w:val="27"/>
              </w:rPr>
              <w:t>МОРОЗ</w:t>
            </w:r>
          </w:p>
          <w:p w:rsidR="00BA1E99" w:rsidRPr="00BA1E99" w:rsidRDefault="00BA1E99" w:rsidP="00A126E7">
            <w:pPr>
              <w:spacing w:after="0"/>
              <w:ind w:firstLine="1965"/>
              <w:rPr>
                <w:b/>
                <w:sz w:val="27"/>
                <w:szCs w:val="27"/>
              </w:rPr>
            </w:pPr>
          </w:p>
          <w:p w:rsidR="005C6195" w:rsidRDefault="005C6195" w:rsidP="005C6195">
            <w:pPr>
              <w:spacing w:after="0"/>
              <w:ind w:firstLine="1965"/>
              <w:rPr>
                <w:b/>
                <w:sz w:val="27"/>
                <w:szCs w:val="27"/>
              </w:rPr>
            </w:pPr>
            <w:r>
              <w:rPr>
                <w:b/>
                <w:sz w:val="27"/>
                <w:szCs w:val="27"/>
              </w:rPr>
              <w:t>Інна</w:t>
            </w:r>
            <w:r w:rsidRPr="00BA1E99">
              <w:rPr>
                <w:b/>
                <w:sz w:val="27"/>
                <w:szCs w:val="27"/>
              </w:rPr>
              <w:t xml:space="preserve"> </w:t>
            </w:r>
            <w:r>
              <w:rPr>
                <w:b/>
                <w:sz w:val="27"/>
                <w:szCs w:val="27"/>
              </w:rPr>
              <w:t>ПЛАХТІЙ</w:t>
            </w:r>
          </w:p>
          <w:p w:rsidR="005C6195" w:rsidRDefault="005C6195" w:rsidP="005C6195">
            <w:pPr>
              <w:spacing w:after="0"/>
              <w:ind w:firstLine="1965"/>
              <w:rPr>
                <w:b/>
                <w:sz w:val="27"/>
                <w:szCs w:val="27"/>
              </w:rPr>
            </w:pPr>
          </w:p>
          <w:p w:rsidR="005C6195" w:rsidRDefault="005C6195" w:rsidP="005C6195">
            <w:pPr>
              <w:spacing w:after="0"/>
              <w:ind w:firstLine="1965"/>
              <w:rPr>
                <w:b/>
                <w:sz w:val="27"/>
                <w:szCs w:val="27"/>
              </w:rPr>
            </w:pPr>
            <w:r>
              <w:rPr>
                <w:b/>
                <w:sz w:val="27"/>
                <w:szCs w:val="27"/>
              </w:rPr>
              <w:t>Віталій САЛІХОВ</w:t>
            </w:r>
          </w:p>
          <w:p w:rsidR="005C6195" w:rsidRPr="00BA1E99" w:rsidRDefault="005C6195" w:rsidP="005C6195">
            <w:pPr>
              <w:spacing w:after="0"/>
              <w:ind w:firstLine="1965"/>
              <w:rPr>
                <w:b/>
                <w:sz w:val="27"/>
                <w:szCs w:val="27"/>
              </w:rPr>
            </w:pPr>
          </w:p>
        </w:tc>
      </w:tr>
      <w:tr w:rsidR="00BA1E99" w:rsidRPr="00BA1E99" w:rsidTr="00A126E7">
        <w:trPr>
          <w:trHeight w:val="497"/>
        </w:trPr>
        <w:tc>
          <w:tcPr>
            <w:tcW w:w="4871" w:type="dxa"/>
          </w:tcPr>
          <w:p w:rsidR="00BA1E99" w:rsidRPr="00BA1E99" w:rsidRDefault="00BA1E99" w:rsidP="00A126E7">
            <w:pPr>
              <w:spacing w:after="0"/>
              <w:ind w:firstLine="1460"/>
              <w:rPr>
                <w:b/>
                <w:sz w:val="27"/>
                <w:szCs w:val="27"/>
              </w:rPr>
            </w:pPr>
            <w:r w:rsidRPr="00BA1E99">
              <w:rPr>
                <w:b/>
                <w:sz w:val="27"/>
                <w:szCs w:val="27"/>
              </w:rPr>
              <w:t>Алла КОТЕЛЕВЕЦЬ</w:t>
            </w:r>
          </w:p>
          <w:p w:rsidR="00BA1E99" w:rsidRPr="00BA1E99" w:rsidRDefault="00BA1E99" w:rsidP="00A126E7">
            <w:pPr>
              <w:spacing w:after="0"/>
              <w:ind w:firstLine="1460"/>
              <w:rPr>
                <w:b/>
                <w:sz w:val="27"/>
                <w:szCs w:val="27"/>
              </w:rPr>
            </w:pPr>
          </w:p>
        </w:tc>
        <w:tc>
          <w:tcPr>
            <w:tcW w:w="5103" w:type="dxa"/>
          </w:tcPr>
          <w:p w:rsidR="005C6195" w:rsidRPr="00BA1E99" w:rsidRDefault="005C6195" w:rsidP="005C6195">
            <w:pPr>
              <w:spacing w:after="0"/>
              <w:ind w:firstLine="1965"/>
              <w:rPr>
                <w:b/>
                <w:sz w:val="27"/>
                <w:szCs w:val="27"/>
              </w:rPr>
            </w:pPr>
            <w:r w:rsidRPr="00BA1E99">
              <w:rPr>
                <w:b/>
                <w:sz w:val="27"/>
                <w:szCs w:val="27"/>
              </w:rPr>
              <w:t>Олександр САСЕВИЧ</w:t>
            </w:r>
          </w:p>
          <w:p w:rsidR="00BA1E99" w:rsidRPr="00BA1E99" w:rsidRDefault="00BA1E99" w:rsidP="005C6195">
            <w:pPr>
              <w:spacing w:after="0"/>
              <w:ind w:firstLine="1965"/>
              <w:rPr>
                <w:b/>
                <w:sz w:val="27"/>
                <w:szCs w:val="27"/>
              </w:rPr>
            </w:pPr>
          </w:p>
        </w:tc>
      </w:tr>
      <w:tr w:rsidR="00BA1E99" w:rsidRPr="00BA1E99" w:rsidTr="00A126E7">
        <w:trPr>
          <w:trHeight w:val="497"/>
        </w:trPr>
        <w:tc>
          <w:tcPr>
            <w:tcW w:w="4871" w:type="dxa"/>
          </w:tcPr>
          <w:p w:rsidR="00BA1E99" w:rsidRPr="00BA1E99" w:rsidRDefault="00BA1E99" w:rsidP="00A126E7">
            <w:pPr>
              <w:spacing w:after="0"/>
              <w:ind w:firstLine="1460"/>
              <w:rPr>
                <w:b/>
                <w:sz w:val="27"/>
                <w:szCs w:val="27"/>
              </w:rPr>
            </w:pPr>
          </w:p>
        </w:tc>
        <w:tc>
          <w:tcPr>
            <w:tcW w:w="5103" w:type="dxa"/>
          </w:tcPr>
          <w:p w:rsidR="00BA1E99" w:rsidRPr="00BA1E99" w:rsidRDefault="00BA1E99" w:rsidP="00A126E7">
            <w:pPr>
              <w:spacing w:after="0"/>
              <w:rPr>
                <w:b/>
                <w:sz w:val="27"/>
                <w:szCs w:val="27"/>
              </w:rPr>
            </w:pPr>
          </w:p>
        </w:tc>
      </w:tr>
    </w:tbl>
    <w:p w:rsidR="000B215B" w:rsidRPr="00BD5067" w:rsidRDefault="000B215B" w:rsidP="004A7A71"/>
    <w:sectPr w:rsidR="000B215B" w:rsidRPr="00BD5067" w:rsidSect="00D853FC">
      <w:headerReference w:type="default" r:id="rId8"/>
      <w:pgSz w:w="11906" w:h="16838"/>
      <w:pgMar w:top="1191" w:right="567" w:bottom="1134" w:left="181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309D" w:rsidRDefault="0023309D" w:rsidP="00182F4C">
      <w:pPr>
        <w:spacing w:after="0" w:line="240" w:lineRule="auto"/>
      </w:pPr>
      <w:r>
        <w:separator/>
      </w:r>
    </w:p>
  </w:endnote>
  <w:endnote w:type="continuationSeparator" w:id="0">
    <w:p w:rsidR="0023309D" w:rsidRDefault="0023309D" w:rsidP="00182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Arial"/>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charset w:val="01"/>
    <w:family w:val="roman"/>
    <w:pitch w:val="variable"/>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309D" w:rsidRDefault="0023309D" w:rsidP="00182F4C">
      <w:pPr>
        <w:spacing w:after="0" w:line="240" w:lineRule="auto"/>
      </w:pPr>
      <w:r>
        <w:separator/>
      </w:r>
    </w:p>
  </w:footnote>
  <w:footnote w:type="continuationSeparator" w:id="0">
    <w:p w:rsidR="0023309D" w:rsidRDefault="0023309D" w:rsidP="00182F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194658"/>
      <w:docPartObj>
        <w:docPartGallery w:val="Page Numbers (Top of Page)"/>
        <w:docPartUnique/>
      </w:docPartObj>
    </w:sdtPr>
    <w:sdtEndPr/>
    <w:sdtContent>
      <w:p w:rsidR="00182F4C" w:rsidRDefault="00182F4C">
        <w:pPr>
          <w:pStyle w:val="a8"/>
          <w:jc w:val="center"/>
        </w:pPr>
        <w:r>
          <w:fldChar w:fldCharType="begin"/>
        </w:r>
        <w:r>
          <w:instrText>PAGE   \* MERGEFORMAT</w:instrText>
        </w:r>
        <w:r>
          <w:fldChar w:fldCharType="separate"/>
        </w:r>
        <w:r w:rsidR="00A12B20">
          <w:rPr>
            <w:noProof/>
          </w:rPr>
          <w:t>9</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947"/>
    <w:rsid w:val="00001C3C"/>
    <w:rsid w:val="00004CE0"/>
    <w:rsid w:val="00007085"/>
    <w:rsid w:val="0002385D"/>
    <w:rsid w:val="000602EF"/>
    <w:rsid w:val="00090680"/>
    <w:rsid w:val="00091E34"/>
    <w:rsid w:val="00094C65"/>
    <w:rsid w:val="000A463A"/>
    <w:rsid w:val="000A5AFA"/>
    <w:rsid w:val="000B004D"/>
    <w:rsid w:val="000B215B"/>
    <w:rsid w:val="000E3B82"/>
    <w:rsid w:val="000E4145"/>
    <w:rsid w:val="001012BB"/>
    <w:rsid w:val="001056F3"/>
    <w:rsid w:val="001078E1"/>
    <w:rsid w:val="00121741"/>
    <w:rsid w:val="001301C9"/>
    <w:rsid w:val="00141987"/>
    <w:rsid w:val="00147812"/>
    <w:rsid w:val="00165EFE"/>
    <w:rsid w:val="00170A3A"/>
    <w:rsid w:val="001773C4"/>
    <w:rsid w:val="00182F4C"/>
    <w:rsid w:val="001E2E2C"/>
    <w:rsid w:val="001E3C6D"/>
    <w:rsid w:val="001F6985"/>
    <w:rsid w:val="001F7A2C"/>
    <w:rsid w:val="00204E80"/>
    <w:rsid w:val="0023014C"/>
    <w:rsid w:val="0023309D"/>
    <w:rsid w:val="00237140"/>
    <w:rsid w:val="00242DA1"/>
    <w:rsid w:val="00287B17"/>
    <w:rsid w:val="002938FB"/>
    <w:rsid w:val="002A66FC"/>
    <w:rsid w:val="002C0170"/>
    <w:rsid w:val="00347A49"/>
    <w:rsid w:val="00353FC4"/>
    <w:rsid w:val="00380C8A"/>
    <w:rsid w:val="00394FCE"/>
    <w:rsid w:val="003D6A84"/>
    <w:rsid w:val="003F2514"/>
    <w:rsid w:val="003F6C49"/>
    <w:rsid w:val="004052EC"/>
    <w:rsid w:val="00424841"/>
    <w:rsid w:val="004308E3"/>
    <w:rsid w:val="00467D59"/>
    <w:rsid w:val="00473DF3"/>
    <w:rsid w:val="00490B86"/>
    <w:rsid w:val="004A7A71"/>
    <w:rsid w:val="004B2A79"/>
    <w:rsid w:val="004B7469"/>
    <w:rsid w:val="004D0474"/>
    <w:rsid w:val="004D2A10"/>
    <w:rsid w:val="004F2849"/>
    <w:rsid w:val="005064C7"/>
    <w:rsid w:val="00517EC4"/>
    <w:rsid w:val="00547862"/>
    <w:rsid w:val="005518B8"/>
    <w:rsid w:val="00554D48"/>
    <w:rsid w:val="00555491"/>
    <w:rsid w:val="00556925"/>
    <w:rsid w:val="005578C0"/>
    <w:rsid w:val="00557ACA"/>
    <w:rsid w:val="00584CBD"/>
    <w:rsid w:val="00587D03"/>
    <w:rsid w:val="005B2F29"/>
    <w:rsid w:val="005C6195"/>
    <w:rsid w:val="005D50AF"/>
    <w:rsid w:val="00605A74"/>
    <w:rsid w:val="0062525E"/>
    <w:rsid w:val="00634EB3"/>
    <w:rsid w:val="00634F03"/>
    <w:rsid w:val="00645B2D"/>
    <w:rsid w:val="00676F29"/>
    <w:rsid w:val="00703754"/>
    <w:rsid w:val="0072089D"/>
    <w:rsid w:val="00720D91"/>
    <w:rsid w:val="00734DFD"/>
    <w:rsid w:val="0075024F"/>
    <w:rsid w:val="00754947"/>
    <w:rsid w:val="007852AB"/>
    <w:rsid w:val="007A5941"/>
    <w:rsid w:val="007B2E2F"/>
    <w:rsid w:val="007C09BA"/>
    <w:rsid w:val="008130B9"/>
    <w:rsid w:val="0082230C"/>
    <w:rsid w:val="008543AE"/>
    <w:rsid w:val="00854C0D"/>
    <w:rsid w:val="008615D9"/>
    <w:rsid w:val="00861F8A"/>
    <w:rsid w:val="008836DC"/>
    <w:rsid w:val="008842A5"/>
    <w:rsid w:val="00884C19"/>
    <w:rsid w:val="008A0205"/>
    <w:rsid w:val="008B2415"/>
    <w:rsid w:val="008B5B14"/>
    <w:rsid w:val="008C684A"/>
    <w:rsid w:val="008D16F4"/>
    <w:rsid w:val="008F6B02"/>
    <w:rsid w:val="009200F5"/>
    <w:rsid w:val="00920E4B"/>
    <w:rsid w:val="00923C0A"/>
    <w:rsid w:val="009308C9"/>
    <w:rsid w:val="009363CA"/>
    <w:rsid w:val="00941226"/>
    <w:rsid w:val="00971A4B"/>
    <w:rsid w:val="00980BB6"/>
    <w:rsid w:val="009B6B40"/>
    <w:rsid w:val="009F7CF2"/>
    <w:rsid w:val="00A00C7C"/>
    <w:rsid w:val="00A00FD3"/>
    <w:rsid w:val="00A03344"/>
    <w:rsid w:val="00A03D77"/>
    <w:rsid w:val="00A12B20"/>
    <w:rsid w:val="00A13A59"/>
    <w:rsid w:val="00A228A0"/>
    <w:rsid w:val="00A5622F"/>
    <w:rsid w:val="00A95886"/>
    <w:rsid w:val="00AF2870"/>
    <w:rsid w:val="00B24993"/>
    <w:rsid w:val="00B37143"/>
    <w:rsid w:val="00B411F9"/>
    <w:rsid w:val="00B41474"/>
    <w:rsid w:val="00B47B72"/>
    <w:rsid w:val="00B5774C"/>
    <w:rsid w:val="00B605FE"/>
    <w:rsid w:val="00B63349"/>
    <w:rsid w:val="00B73D81"/>
    <w:rsid w:val="00B80CDD"/>
    <w:rsid w:val="00B95100"/>
    <w:rsid w:val="00BA0B57"/>
    <w:rsid w:val="00BA1E99"/>
    <w:rsid w:val="00BD5067"/>
    <w:rsid w:val="00BF79AA"/>
    <w:rsid w:val="00C015B5"/>
    <w:rsid w:val="00C23E76"/>
    <w:rsid w:val="00C41B86"/>
    <w:rsid w:val="00C42C85"/>
    <w:rsid w:val="00C6604B"/>
    <w:rsid w:val="00C83087"/>
    <w:rsid w:val="00C90FF6"/>
    <w:rsid w:val="00C91AF9"/>
    <w:rsid w:val="00C9418E"/>
    <w:rsid w:val="00C965CF"/>
    <w:rsid w:val="00CB65F8"/>
    <w:rsid w:val="00CC3AF4"/>
    <w:rsid w:val="00CD183F"/>
    <w:rsid w:val="00CF5C04"/>
    <w:rsid w:val="00D00889"/>
    <w:rsid w:val="00D24B0A"/>
    <w:rsid w:val="00D31C8B"/>
    <w:rsid w:val="00D35A59"/>
    <w:rsid w:val="00D4115A"/>
    <w:rsid w:val="00D7570E"/>
    <w:rsid w:val="00D80A38"/>
    <w:rsid w:val="00D853FC"/>
    <w:rsid w:val="00DB0CA6"/>
    <w:rsid w:val="00DB5776"/>
    <w:rsid w:val="00DC5144"/>
    <w:rsid w:val="00DF1F6F"/>
    <w:rsid w:val="00DF5F8A"/>
    <w:rsid w:val="00E064F4"/>
    <w:rsid w:val="00E26486"/>
    <w:rsid w:val="00E322F4"/>
    <w:rsid w:val="00E77BE7"/>
    <w:rsid w:val="00E90006"/>
    <w:rsid w:val="00E9192A"/>
    <w:rsid w:val="00EB17AC"/>
    <w:rsid w:val="00EB466E"/>
    <w:rsid w:val="00EB603D"/>
    <w:rsid w:val="00EC1E7C"/>
    <w:rsid w:val="00ED3B03"/>
    <w:rsid w:val="00EF10CC"/>
    <w:rsid w:val="00EF3DE7"/>
    <w:rsid w:val="00EF4EAF"/>
    <w:rsid w:val="00F02DAA"/>
    <w:rsid w:val="00F37244"/>
    <w:rsid w:val="00F649BC"/>
    <w:rsid w:val="00F73E4C"/>
    <w:rsid w:val="00F74AC0"/>
    <w:rsid w:val="00F74F37"/>
    <w:rsid w:val="00F81319"/>
    <w:rsid w:val="00FB0BC1"/>
    <w:rsid w:val="00FB5876"/>
    <w:rsid w:val="00FB58E5"/>
    <w:rsid w:val="00FC736C"/>
    <w:rsid w:val="00FF4E5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8255E"/>
  <w15:docId w15:val="{F586787F-E921-4529-BEFC-B2E279E14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5067"/>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BD5067"/>
    <w:pPr>
      <w:ind w:left="720"/>
      <w:contextualSpacing/>
    </w:pPr>
    <w:rPr>
      <w:lang w:val="ru-RU"/>
    </w:rPr>
  </w:style>
  <w:style w:type="paragraph" w:styleId="a5">
    <w:name w:val="No Spacing"/>
    <w:link w:val="a6"/>
    <w:uiPriority w:val="1"/>
    <w:qFormat/>
    <w:rsid w:val="00BD5067"/>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BD5067"/>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BD5067"/>
    <w:rPr>
      <w:rFonts w:ascii="Times New Roman" w:eastAsia="Calibri" w:hAnsi="Times New Roman" w:cs="Times New Roman"/>
      <w:sz w:val="28"/>
    </w:rPr>
  </w:style>
  <w:style w:type="paragraph" w:styleId="HTML">
    <w:name w:val="HTML Preformatted"/>
    <w:basedOn w:val="a"/>
    <w:link w:val="HTML0"/>
    <w:unhideWhenUsed/>
    <w:rsid w:val="00720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ru-RU" w:eastAsia="ru-RU"/>
    </w:rPr>
  </w:style>
  <w:style w:type="character" w:customStyle="1" w:styleId="HTML0">
    <w:name w:val="Стандартний HTML Знак"/>
    <w:basedOn w:val="a0"/>
    <w:link w:val="HTML"/>
    <w:rsid w:val="0072089D"/>
    <w:rPr>
      <w:rFonts w:ascii="Courier New" w:eastAsia="Times New Roman" w:hAnsi="Courier New" w:cs="Times New Roman"/>
      <w:sz w:val="20"/>
      <w:szCs w:val="20"/>
      <w:lang w:val="ru-RU" w:eastAsia="ru-RU"/>
    </w:rPr>
  </w:style>
  <w:style w:type="character" w:customStyle="1" w:styleId="2">
    <w:name w:val="Основной текст (2)_"/>
    <w:link w:val="20"/>
    <w:locked/>
    <w:rsid w:val="0072089D"/>
    <w:rPr>
      <w:b/>
      <w:bCs/>
      <w:sz w:val="26"/>
      <w:szCs w:val="26"/>
      <w:shd w:val="clear" w:color="auto" w:fill="FFFFFF"/>
    </w:rPr>
  </w:style>
  <w:style w:type="paragraph" w:customStyle="1" w:styleId="20">
    <w:name w:val="Основной текст (2)"/>
    <w:basedOn w:val="a"/>
    <w:link w:val="2"/>
    <w:rsid w:val="0072089D"/>
    <w:pPr>
      <w:widowControl w:val="0"/>
      <w:shd w:val="clear" w:color="auto" w:fill="FFFFFF"/>
      <w:autoSpaceDN w:val="0"/>
      <w:spacing w:after="1020" w:line="240" w:lineRule="atLeast"/>
      <w:jc w:val="center"/>
    </w:pPr>
    <w:rPr>
      <w:rFonts w:asciiTheme="minorHAnsi" w:eastAsiaTheme="minorHAnsi" w:hAnsiTheme="minorHAnsi" w:cstheme="minorBidi"/>
      <w:b/>
      <w:bCs/>
      <w:sz w:val="26"/>
      <w:szCs w:val="26"/>
    </w:rPr>
  </w:style>
  <w:style w:type="character" w:customStyle="1" w:styleId="rvts20">
    <w:name w:val="rvts20"/>
    <w:rsid w:val="0072089D"/>
  </w:style>
  <w:style w:type="character" w:customStyle="1" w:styleId="rvts28">
    <w:name w:val="rvts28"/>
    <w:basedOn w:val="a0"/>
    <w:rsid w:val="0072089D"/>
  </w:style>
  <w:style w:type="character" w:styleId="a7">
    <w:name w:val="Strong"/>
    <w:basedOn w:val="a0"/>
    <w:uiPriority w:val="22"/>
    <w:qFormat/>
    <w:rsid w:val="0072089D"/>
    <w:rPr>
      <w:b/>
      <w:bCs/>
    </w:rPr>
  </w:style>
  <w:style w:type="character" w:customStyle="1" w:styleId="rvts11">
    <w:name w:val="rvts11"/>
    <w:basedOn w:val="a0"/>
    <w:rsid w:val="008543AE"/>
  </w:style>
  <w:style w:type="character" w:customStyle="1" w:styleId="rvts22">
    <w:name w:val="rvts22"/>
    <w:basedOn w:val="a0"/>
    <w:rsid w:val="008543AE"/>
  </w:style>
  <w:style w:type="paragraph" w:customStyle="1" w:styleId="rtejustify">
    <w:name w:val="rtejustify"/>
    <w:basedOn w:val="a"/>
    <w:rsid w:val="008543AE"/>
    <w:pPr>
      <w:spacing w:before="100" w:beforeAutospacing="1" w:after="100" w:afterAutospacing="1" w:line="240" w:lineRule="auto"/>
    </w:pPr>
    <w:rPr>
      <w:rFonts w:eastAsia="Times New Roman"/>
      <w:szCs w:val="24"/>
      <w:lang w:eastAsia="uk-UA"/>
    </w:rPr>
  </w:style>
  <w:style w:type="character" w:customStyle="1" w:styleId="rvts21">
    <w:name w:val="rvts21"/>
    <w:basedOn w:val="a0"/>
    <w:rsid w:val="008543AE"/>
  </w:style>
  <w:style w:type="paragraph" w:customStyle="1" w:styleId="rvps2">
    <w:name w:val="rvps2"/>
    <w:basedOn w:val="a"/>
    <w:rsid w:val="00C23E76"/>
    <w:pPr>
      <w:spacing w:before="100" w:beforeAutospacing="1" w:after="100" w:afterAutospacing="1" w:line="240" w:lineRule="auto"/>
    </w:pPr>
    <w:rPr>
      <w:rFonts w:eastAsia="Times New Roman"/>
      <w:szCs w:val="24"/>
      <w:lang w:eastAsia="uk-UA"/>
    </w:rPr>
  </w:style>
  <w:style w:type="paragraph" w:styleId="a8">
    <w:name w:val="header"/>
    <w:basedOn w:val="a"/>
    <w:link w:val="a9"/>
    <w:uiPriority w:val="99"/>
    <w:unhideWhenUsed/>
    <w:rsid w:val="00182F4C"/>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182F4C"/>
    <w:rPr>
      <w:rFonts w:ascii="Times New Roman" w:eastAsia="Calibri" w:hAnsi="Times New Roman" w:cs="Times New Roman"/>
      <w:sz w:val="24"/>
    </w:rPr>
  </w:style>
  <w:style w:type="paragraph" w:styleId="aa">
    <w:name w:val="footer"/>
    <w:basedOn w:val="a"/>
    <w:link w:val="ab"/>
    <w:uiPriority w:val="99"/>
    <w:unhideWhenUsed/>
    <w:rsid w:val="00182F4C"/>
    <w:pPr>
      <w:tabs>
        <w:tab w:val="center" w:pos="4819"/>
        <w:tab w:val="right" w:pos="9639"/>
      </w:tabs>
      <w:spacing w:after="0" w:line="240" w:lineRule="auto"/>
    </w:pPr>
  </w:style>
  <w:style w:type="character" w:customStyle="1" w:styleId="ab">
    <w:name w:val="Нижній колонтитул Знак"/>
    <w:basedOn w:val="a0"/>
    <w:link w:val="aa"/>
    <w:uiPriority w:val="99"/>
    <w:rsid w:val="00182F4C"/>
    <w:rPr>
      <w:rFonts w:ascii="Times New Roman" w:eastAsia="Calibri" w:hAnsi="Times New Roman" w:cs="Times New Roman"/>
      <w:sz w:val="24"/>
    </w:rPr>
  </w:style>
  <w:style w:type="paragraph" w:styleId="ac">
    <w:name w:val="Balloon Text"/>
    <w:basedOn w:val="a"/>
    <w:link w:val="ad"/>
    <w:uiPriority w:val="99"/>
    <w:semiHidden/>
    <w:unhideWhenUsed/>
    <w:rsid w:val="008836DC"/>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8836DC"/>
    <w:rPr>
      <w:rFonts w:ascii="Segoe UI" w:eastAsia="Calibri" w:hAnsi="Segoe UI" w:cs="Segoe UI"/>
      <w:sz w:val="18"/>
      <w:szCs w:val="18"/>
    </w:rPr>
  </w:style>
  <w:style w:type="character" w:customStyle="1" w:styleId="21">
    <w:name w:val="Основний текст (2)_"/>
    <w:basedOn w:val="a0"/>
    <w:link w:val="22"/>
    <w:rsid w:val="00C91AF9"/>
    <w:rPr>
      <w:rFonts w:ascii="Times New Roman" w:eastAsia="Times New Roman" w:hAnsi="Times New Roman" w:cs="Times New Roman"/>
      <w:sz w:val="26"/>
      <w:szCs w:val="26"/>
      <w:shd w:val="clear" w:color="auto" w:fill="FFFFFF"/>
    </w:rPr>
  </w:style>
  <w:style w:type="paragraph" w:customStyle="1" w:styleId="22">
    <w:name w:val="Основний текст (2)"/>
    <w:basedOn w:val="a"/>
    <w:link w:val="21"/>
    <w:rsid w:val="00C91AF9"/>
    <w:pPr>
      <w:widowControl w:val="0"/>
      <w:shd w:val="clear" w:color="auto" w:fill="FFFFFF"/>
      <w:spacing w:after="0" w:line="301" w:lineRule="exact"/>
      <w:jc w:val="both"/>
    </w:pPr>
    <w:rPr>
      <w:rFonts w:eastAsia="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317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EE050-F2D0-4360-8AF3-9F59F2418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15462</Words>
  <Characters>8814</Characters>
  <Application>Microsoft Office Word</Application>
  <DocSecurity>0</DocSecurity>
  <Lines>73</Lines>
  <Paragraphs>48</Paragraph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Анастасія Ляліна (HCJ-MONOHP-0631 - a.lialina)</dc:creator>
  <cp:lastModifiedBy>Оксана Костанян (HCJ-IMP0472 - o.kostanyan)</cp:lastModifiedBy>
  <cp:revision>2</cp:revision>
  <cp:lastPrinted>2024-01-30T07:38:00Z</cp:lastPrinted>
  <dcterms:created xsi:type="dcterms:W3CDTF">2024-01-30T14:16:00Z</dcterms:created>
  <dcterms:modified xsi:type="dcterms:W3CDTF">2024-01-30T14:16:00Z</dcterms:modified>
</cp:coreProperties>
</file>