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8C7" w:rsidRDefault="00AB28C7" w:rsidP="006B2D0F">
      <w:pPr>
        <w:pStyle w:val="a3"/>
        <w:spacing w:after="0" w:line="240" w:lineRule="auto"/>
        <w:ind w:left="0"/>
        <w:jc w:val="both"/>
        <w:rPr>
          <w:sz w:val="28"/>
          <w:szCs w:val="28"/>
          <w:lang w:val="uk-UA"/>
        </w:rPr>
      </w:pPr>
      <w:r w:rsidRPr="0091248D">
        <w:rPr>
          <w:rFonts w:ascii="Calibri" w:hAnsi="Calibri"/>
          <w:noProof/>
          <w:lang w:val="uk-UA" w:eastAsia="uk-UA"/>
        </w:rPr>
        <w:drawing>
          <wp:anchor distT="0" distB="0" distL="114300" distR="114300" simplePos="0" relativeHeight="251659264" behindDoc="0" locked="0" layoutInCell="1" allowOverlap="1" wp14:anchorId="6FBF901D" wp14:editId="2308AB5D">
            <wp:simplePos x="0" y="0"/>
            <wp:positionH relativeFrom="margin">
              <wp:align>center</wp:align>
            </wp:positionH>
            <wp:positionV relativeFrom="paragraph">
              <wp:posOffset>-274320</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p>
    <w:p w:rsidR="00AB28C7" w:rsidRDefault="00AB28C7" w:rsidP="006B2D0F">
      <w:pPr>
        <w:pStyle w:val="a3"/>
        <w:spacing w:after="0" w:line="240" w:lineRule="auto"/>
        <w:ind w:left="0"/>
        <w:jc w:val="both"/>
        <w:rPr>
          <w:sz w:val="28"/>
          <w:szCs w:val="28"/>
        </w:rPr>
      </w:pPr>
    </w:p>
    <w:p w:rsidR="00AB28C7" w:rsidRPr="0091248D" w:rsidRDefault="00AB28C7" w:rsidP="006B2D0F">
      <w:pPr>
        <w:pStyle w:val="a5"/>
        <w:jc w:val="center"/>
        <w:rPr>
          <w:rFonts w:ascii="AcademyC" w:hAnsi="AcademyC"/>
        </w:rPr>
      </w:pPr>
      <w:r w:rsidRPr="0091248D">
        <w:rPr>
          <w:rFonts w:ascii="AcademyC" w:hAnsi="AcademyC"/>
        </w:rPr>
        <w:t>УКРАЇНА</w:t>
      </w:r>
    </w:p>
    <w:p w:rsidR="00AB28C7" w:rsidRPr="0091248D" w:rsidRDefault="00AB28C7" w:rsidP="006B2D0F">
      <w:pPr>
        <w:pStyle w:val="a5"/>
        <w:jc w:val="center"/>
        <w:rPr>
          <w:rFonts w:ascii="AcademyC" w:hAnsi="AcademyC"/>
          <w:szCs w:val="28"/>
        </w:rPr>
      </w:pPr>
      <w:r w:rsidRPr="0091248D">
        <w:rPr>
          <w:rFonts w:ascii="AcademyC" w:hAnsi="AcademyC"/>
          <w:szCs w:val="28"/>
        </w:rPr>
        <w:t>ВИЩА  РАДА  ПРАВОСУДДЯ</w:t>
      </w:r>
    </w:p>
    <w:p w:rsidR="00AB28C7" w:rsidRPr="0091248D" w:rsidRDefault="00AB28C7" w:rsidP="006B2D0F">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AB28C7" w:rsidRPr="0091248D" w:rsidRDefault="00AB28C7" w:rsidP="006B2D0F">
      <w:pPr>
        <w:pStyle w:val="a5"/>
        <w:jc w:val="center"/>
        <w:rPr>
          <w:rFonts w:ascii="AcademyC" w:hAnsi="AcademyC"/>
          <w:szCs w:val="28"/>
        </w:rPr>
      </w:pPr>
      <w:r w:rsidRPr="0091248D">
        <w:rPr>
          <w:rFonts w:ascii="AcademyC" w:hAnsi="AcademyC"/>
          <w:szCs w:val="28"/>
        </w:rPr>
        <w:t>РІШЕННЯ</w:t>
      </w:r>
    </w:p>
    <w:tbl>
      <w:tblPr>
        <w:tblW w:w="10173" w:type="dxa"/>
        <w:tblInd w:w="-142" w:type="dxa"/>
        <w:tblLook w:val="04A0" w:firstRow="1" w:lastRow="0" w:firstColumn="1" w:lastColumn="0" w:noHBand="0" w:noVBand="1"/>
      </w:tblPr>
      <w:tblGrid>
        <w:gridCol w:w="3240"/>
        <w:gridCol w:w="3309"/>
        <w:gridCol w:w="3624"/>
      </w:tblGrid>
      <w:tr w:rsidR="00AB28C7" w:rsidRPr="00635BF0" w:rsidTr="00854120">
        <w:trPr>
          <w:trHeight w:val="188"/>
        </w:trPr>
        <w:tc>
          <w:tcPr>
            <w:tcW w:w="3240" w:type="dxa"/>
          </w:tcPr>
          <w:p w:rsidR="00AB28C7" w:rsidRPr="00725E90" w:rsidRDefault="00725E90" w:rsidP="006B2D0F">
            <w:pPr>
              <w:ind w:right="-2"/>
              <w:rPr>
                <w:noProof/>
                <w:sz w:val="28"/>
                <w:szCs w:val="28"/>
                <w:u w:val="single"/>
                <w:lang w:val="en-US"/>
              </w:rPr>
            </w:pPr>
            <w:r w:rsidRPr="00725E90">
              <w:rPr>
                <w:noProof/>
                <w:sz w:val="28"/>
                <w:szCs w:val="28"/>
                <w:u w:val="single"/>
                <w:lang w:val="ru-RU"/>
              </w:rPr>
              <w:t>31 липня 2024 року</w:t>
            </w:r>
          </w:p>
        </w:tc>
        <w:tc>
          <w:tcPr>
            <w:tcW w:w="3309" w:type="dxa"/>
          </w:tcPr>
          <w:p w:rsidR="00AB28C7" w:rsidRPr="00D91211" w:rsidRDefault="00AB28C7" w:rsidP="006B2D0F">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rsidR="00AB28C7" w:rsidRPr="00635BF0" w:rsidRDefault="00AB28C7" w:rsidP="00725E90">
            <w:pPr>
              <w:ind w:right="-2"/>
              <w:jc w:val="center"/>
              <w:rPr>
                <w:noProof/>
                <w:sz w:val="28"/>
                <w:szCs w:val="28"/>
                <w:lang w:val="ru-RU"/>
              </w:rPr>
            </w:pPr>
            <w:r>
              <w:rPr>
                <w:rFonts w:ascii="Bookman Old Style" w:hAnsi="Bookman Old Style"/>
                <w:noProof/>
                <w:sz w:val="28"/>
                <w:szCs w:val="28"/>
                <w:lang w:val="en-US"/>
              </w:rPr>
              <w:t xml:space="preserve">   </w:t>
            </w:r>
            <w:r w:rsidRPr="00635BF0">
              <w:rPr>
                <w:rFonts w:ascii="Bookman Old Style" w:hAnsi="Bookman Old Style"/>
                <w:noProof/>
                <w:sz w:val="28"/>
                <w:szCs w:val="28"/>
                <w:lang w:val="ru-RU"/>
              </w:rPr>
              <w:t xml:space="preserve"> </w:t>
            </w:r>
            <w:r w:rsidRPr="00635BF0">
              <w:rPr>
                <w:noProof/>
                <w:sz w:val="28"/>
                <w:szCs w:val="28"/>
                <w:lang w:val="ru-RU"/>
              </w:rPr>
              <w:t>__</w:t>
            </w:r>
            <w:r w:rsidR="00725E90" w:rsidRPr="00C25196">
              <w:rPr>
                <w:noProof/>
                <w:sz w:val="28"/>
                <w:szCs w:val="28"/>
                <w:u w:val="single"/>
              </w:rPr>
              <w:t>2338/2дп/15-24</w:t>
            </w:r>
          </w:p>
        </w:tc>
      </w:tr>
    </w:tbl>
    <w:p w:rsidR="00AB28C7" w:rsidRDefault="00AB28C7" w:rsidP="006B2D0F">
      <w:pPr>
        <w:ind w:firstLine="567"/>
        <w:jc w:val="both"/>
        <w:rPr>
          <w:rFonts w:eastAsia="Times New Roman"/>
          <w:lang w:eastAsia="uk-UA"/>
        </w:rPr>
      </w:pPr>
    </w:p>
    <w:p w:rsidR="004D3310" w:rsidRPr="001E6E66" w:rsidRDefault="004D3310" w:rsidP="004D3310">
      <w:pPr>
        <w:ind w:right="5753"/>
        <w:jc w:val="both"/>
        <w:rPr>
          <w:rFonts w:eastAsia="Times New Roman"/>
          <w:b/>
        </w:rPr>
      </w:pPr>
      <w:r w:rsidRPr="001E6E66">
        <w:rPr>
          <w:b/>
          <w:bCs/>
          <w:shd w:val="clear" w:color="auto" w:fill="FFFFFF"/>
        </w:rPr>
        <w:t>Про відмову у притягненні судді</w:t>
      </w:r>
      <w:r>
        <w:rPr>
          <w:b/>
          <w:bCs/>
          <w:shd w:val="clear" w:color="auto" w:fill="FFFFFF"/>
        </w:rPr>
        <w:t xml:space="preserve"> </w:t>
      </w:r>
      <w:proofErr w:type="spellStart"/>
      <w:r w:rsidR="00AB28C7" w:rsidRPr="00AB28C7">
        <w:rPr>
          <w:b/>
          <w:lang w:eastAsia="en-US"/>
        </w:rPr>
        <w:t>Хортицького</w:t>
      </w:r>
      <w:proofErr w:type="spellEnd"/>
      <w:r w:rsidR="00AB28C7" w:rsidRPr="00AB28C7">
        <w:rPr>
          <w:b/>
          <w:lang w:eastAsia="en-US"/>
        </w:rPr>
        <w:t xml:space="preserve"> районного суду міста Запоріжжя </w:t>
      </w:r>
      <w:proofErr w:type="spellStart"/>
      <w:r w:rsidR="00AB28C7" w:rsidRPr="00AB28C7">
        <w:rPr>
          <w:rFonts w:eastAsia="Times New Roman"/>
          <w:b/>
        </w:rPr>
        <w:t>Бредуна</w:t>
      </w:r>
      <w:proofErr w:type="spellEnd"/>
      <w:r w:rsidR="00AB28C7" w:rsidRPr="00AB28C7">
        <w:rPr>
          <w:rFonts w:eastAsia="Times New Roman"/>
          <w:b/>
        </w:rPr>
        <w:t xml:space="preserve"> Д.С.</w:t>
      </w:r>
      <w:r>
        <w:rPr>
          <w:rFonts w:eastAsia="Times New Roman"/>
          <w:b/>
        </w:rPr>
        <w:t xml:space="preserve"> </w:t>
      </w:r>
      <w:r w:rsidRPr="001E6E66">
        <w:rPr>
          <w:b/>
          <w:bCs/>
          <w:shd w:val="clear" w:color="auto" w:fill="FFFFFF"/>
        </w:rPr>
        <w:t>до дисциплінарної відповідальності</w:t>
      </w:r>
    </w:p>
    <w:p w:rsidR="00AB28C7" w:rsidRPr="00AB28C7" w:rsidRDefault="00AB28C7" w:rsidP="006B2D0F">
      <w:pPr>
        <w:ind w:right="5103"/>
        <w:jc w:val="both"/>
        <w:rPr>
          <w:rFonts w:eastAsia="Times New Roman"/>
          <w:lang w:eastAsia="uk-UA"/>
        </w:rPr>
      </w:pPr>
    </w:p>
    <w:p w:rsidR="00AB28C7" w:rsidRPr="00B161F0" w:rsidRDefault="00AB28C7" w:rsidP="00B161F0">
      <w:pPr>
        <w:ind w:firstLine="567"/>
        <w:jc w:val="both"/>
        <w:rPr>
          <w:sz w:val="28"/>
          <w:szCs w:val="28"/>
        </w:rPr>
      </w:pPr>
      <w:r w:rsidRPr="00B161F0">
        <w:rPr>
          <w:sz w:val="28"/>
          <w:szCs w:val="28"/>
        </w:rPr>
        <w:t xml:space="preserve">Друга Дисциплінарна палата Вищої ради правосуддя у складі </w:t>
      </w:r>
      <w:r w:rsidRPr="00B161F0">
        <w:rPr>
          <w:sz w:val="28"/>
          <w:szCs w:val="28"/>
        </w:rPr>
        <w:br/>
        <w:t xml:space="preserve">головуючого – </w:t>
      </w:r>
      <w:proofErr w:type="spellStart"/>
      <w:r w:rsidR="005C4C68" w:rsidRPr="00A015B5">
        <w:rPr>
          <w:sz w:val="28"/>
          <w:szCs w:val="28"/>
        </w:rPr>
        <w:t>Маселка</w:t>
      </w:r>
      <w:proofErr w:type="spellEnd"/>
      <w:r w:rsidR="005C4C68" w:rsidRPr="00A015B5">
        <w:rPr>
          <w:sz w:val="28"/>
          <w:szCs w:val="28"/>
        </w:rPr>
        <w:t xml:space="preserve"> Р.А., членів Другої Дисциплінарної палати Вищої ради правосуддя </w:t>
      </w:r>
      <w:proofErr w:type="spellStart"/>
      <w:r w:rsidR="005C4C68" w:rsidRPr="00A015B5">
        <w:rPr>
          <w:sz w:val="28"/>
          <w:szCs w:val="28"/>
        </w:rPr>
        <w:t>Бурлакова</w:t>
      </w:r>
      <w:proofErr w:type="spellEnd"/>
      <w:r w:rsidR="005C4C68" w:rsidRPr="00A015B5">
        <w:rPr>
          <w:sz w:val="28"/>
          <w:szCs w:val="28"/>
        </w:rPr>
        <w:t xml:space="preserve"> С.Ю., </w:t>
      </w:r>
      <w:proofErr w:type="spellStart"/>
      <w:r w:rsidR="005C4C68" w:rsidRPr="00A015B5">
        <w:rPr>
          <w:sz w:val="28"/>
          <w:szCs w:val="28"/>
        </w:rPr>
        <w:t>Ковбій</w:t>
      </w:r>
      <w:proofErr w:type="spellEnd"/>
      <w:r w:rsidR="005C4C68" w:rsidRPr="00A015B5">
        <w:rPr>
          <w:sz w:val="28"/>
          <w:szCs w:val="28"/>
        </w:rPr>
        <w:t xml:space="preserve"> О.В., Мельника О.П., з</w:t>
      </w:r>
      <w:r w:rsidR="005C4C68" w:rsidRPr="00A015B5">
        <w:rPr>
          <w:sz w:val="28"/>
          <w:szCs w:val="28"/>
          <w:shd w:val="clear" w:color="auto" w:fill="FFFFFF"/>
        </w:rPr>
        <w:t>аслухавши доповідача – члена Другої Дисциплінарної палати Вищої ради правосуддя Саліхова В.В.,</w:t>
      </w:r>
      <w:r w:rsidR="005C4C68" w:rsidRPr="00A015B5">
        <w:rPr>
          <w:sz w:val="28"/>
          <w:szCs w:val="28"/>
        </w:rPr>
        <w:t xml:space="preserve"> </w:t>
      </w:r>
      <w:r w:rsidRPr="00B161F0">
        <w:rPr>
          <w:sz w:val="28"/>
          <w:szCs w:val="28"/>
          <w:shd w:val="clear" w:color="auto" w:fill="FFFFFF"/>
        </w:rPr>
        <w:t>розглянувши дисциплінарну справу, відкриту за дисциплінарною скаргою</w:t>
      </w:r>
      <w:r w:rsidR="008D019F" w:rsidRPr="00B161F0">
        <w:rPr>
          <w:sz w:val="28"/>
          <w:szCs w:val="28"/>
          <w:shd w:val="clear" w:color="auto" w:fill="FFFFFF"/>
        </w:rPr>
        <w:t xml:space="preserve"> </w:t>
      </w:r>
      <w:proofErr w:type="spellStart"/>
      <w:r w:rsidR="008D019F" w:rsidRPr="00B161F0">
        <w:rPr>
          <w:rFonts w:eastAsia="Times New Roman"/>
          <w:sz w:val="28"/>
          <w:szCs w:val="28"/>
        </w:rPr>
        <w:t>Дізової</w:t>
      </w:r>
      <w:proofErr w:type="spellEnd"/>
      <w:r w:rsidR="008D019F" w:rsidRPr="00B161F0">
        <w:rPr>
          <w:rFonts w:eastAsia="Times New Roman"/>
          <w:sz w:val="28"/>
          <w:szCs w:val="28"/>
        </w:rPr>
        <w:t xml:space="preserve"> Надії Федорівни щодо судді </w:t>
      </w:r>
      <w:proofErr w:type="spellStart"/>
      <w:r w:rsidR="008D019F" w:rsidRPr="00B161F0">
        <w:rPr>
          <w:sz w:val="28"/>
          <w:szCs w:val="28"/>
          <w:lang w:eastAsia="en-US"/>
        </w:rPr>
        <w:t>Хортицького</w:t>
      </w:r>
      <w:proofErr w:type="spellEnd"/>
      <w:r w:rsidR="008D019F" w:rsidRPr="00B161F0">
        <w:rPr>
          <w:sz w:val="28"/>
          <w:szCs w:val="28"/>
          <w:lang w:eastAsia="en-US"/>
        </w:rPr>
        <w:t xml:space="preserve"> районного суду міста Запоріжжя </w:t>
      </w:r>
      <w:proofErr w:type="spellStart"/>
      <w:r w:rsidR="008D019F" w:rsidRPr="00B161F0">
        <w:rPr>
          <w:rFonts w:eastAsia="Times New Roman"/>
          <w:sz w:val="28"/>
          <w:szCs w:val="28"/>
        </w:rPr>
        <w:t>Бредуна</w:t>
      </w:r>
      <w:proofErr w:type="spellEnd"/>
      <w:r w:rsidR="008D019F" w:rsidRPr="00B161F0">
        <w:rPr>
          <w:rFonts w:eastAsia="Times New Roman"/>
          <w:sz w:val="28"/>
          <w:szCs w:val="28"/>
        </w:rPr>
        <w:t xml:space="preserve"> Дмитра Сергійовича</w:t>
      </w:r>
      <w:r w:rsidR="008D019F" w:rsidRPr="00B161F0">
        <w:rPr>
          <w:sz w:val="28"/>
          <w:szCs w:val="28"/>
        </w:rPr>
        <w:t>,</w:t>
      </w:r>
    </w:p>
    <w:p w:rsidR="00AB28C7" w:rsidRPr="00B161F0" w:rsidRDefault="00AB28C7" w:rsidP="00B161F0">
      <w:pPr>
        <w:ind w:firstLine="567"/>
        <w:jc w:val="both"/>
        <w:rPr>
          <w:sz w:val="28"/>
          <w:szCs w:val="28"/>
          <w:shd w:val="clear" w:color="auto" w:fill="FFFFFF"/>
        </w:rPr>
      </w:pPr>
    </w:p>
    <w:p w:rsidR="00AB28C7" w:rsidRPr="00B161F0" w:rsidRDefault="00AB28C7" w:rsidP="00B161F0">
      <w:pPr>
        <w:ind w:firstLine="567"/>
        <w:jc w:val="center"/>
        <w:rPr>
          <w:sz w:val="28"/>
          <w:szCs w:val="28"/>
        </w:rPr>
      </w:pPr>
      <w:r w:rsidRPr="00B161F0">
        <w:rPr>
          <w:rStyle w:val="a7"/>
          <w:sz w:val="28"/>
          <w:szCs w:val="28"/>
          <w:shd w:val="clear" w:color="auto" w:fill="FFFFFF"/>
        </w:rPr>
        <w:t>встановила:</w:t>
      </w:r>
    </w:p>
    <w:p w:rsidR="00F44AFE" w:rsidRPr="00B161F0" w:rsidRDefault="00F44AFE" w:rsidP="00B161F0">
      <w:pPr>
        <w:rPr>
          <w:sz w:val="28"/>
          <w:szCs w:val="28"/>
        </w:rPr>
      </w:pPr>
    </w:p>
    <w:p w:rsidR="00AB28C7" w:rsidRDefault="00AB28C7" w:rsidP="00B161F0">
      <w:pPr>
        <w:autoSpaceDE w:val="0"/>
        <w:autoSpaceDN w:val="0"/>
        <w:adjustRightInd w:val="0"/>
        <w:jc w:val="both"/>
        <w:rPr>
          <w:rFonts w:eastAsia="Times New Roman"/>
          <w:sz w:val="28"/>
          <w:szCs w:val="28"/>
        </w:rPr>
      </w:pPr>
      <w:r w:rsidRPr="00B161F0">
        <w:rPr>
          <w:rFonts w:eastAsia="Calibri"/>
          <w:sz w:val="28"/>
          <w:szCs w:val="28"/>
        </w:rPr>
        <w:t xml:space="preserve">1 листопада 2023 року до Вищої ради правосуддя </w:t>
      </w:r>
      <w:r w:rsidR="00A5299C">
        <w:rPr>
          <w:rFonts w:eastAsia="Calibri"/>
          <w:sz w:val="28"/>
          <w:szCs w:val="28"/>
        </w:rPr>
        <w:t>(</w:t>
      </w:r>
      <w:proofErr w:type="spellStart"/>
      <w:r w:rsidRPr="00B161F0">
        <w:rPr>
          <w:rFonts w:eastAsia="Calibri"/>
          <w:sz w:val="28"/>
          <w:szCs w:val="28"/>
        </w:rPr>
        <w:t>вх</w:t>
      </w:r>
      <w:proofErr w:type="spellEnd"/>
      <w:r w:rsidR="00A5299C">
        <w:rPr>
          <w:rFonts w:eastAsia="Calibri"/>
          <w:sz w:val="28"/>
          <w:szCs w:val="28"/>
        </w:rPr>
        <w:t>.</w:t>
      </w:r>
      <w:r w:rsidRPr="00B161F0">
        <w:rPr>
          <w:rFonts w:eastAsia="Calibri"/>
          <w:sz w:val="28"/>
          <w:szCs w:val="28"/>
        </w:rPr>
        <w:t xml:space="preserve"> № Д-3858/0/7-23</w:t>
      </w:r>
      <w:r w:rsidR="00A5299C">
        <w:rPr>
          <w:rFonts w:eastAsia="Calibri"/>
          <w:sz w:val="28"/>
          <w:szCs w:val="28"/>
        </w:rPr>
        <w:t>)</w:t>
      </w:r>
      <w:r w:rsidRPr="00B161F0">
        <w:rPr>
          <w:rFonts w:eastAsia="Calibri"/>
          <w:sz w:val="28"/>
          <w:szCs w:val="28"/>
        </w:rPr>
        <w:t xml:space="preserve"> надійшла дисциплінарна скарга </w:t>
      </w:r>
      <w:proofErr w:type="spellStart"/>
      <w:r w:rsidRPr="00B161F0">
        <w:rPr>
          <w:rFonts w:eastAsia="Times New Roman"/>
          <w:sz w:val="28"/>
          <w:szCs w:val="28"/>
        </w:rPr>
        <w:t>Дізової</w:t>
      </w:r>
      <w:proofErr w:type="spellEnd"/>
      <w:r w:rsidRPr="00B161F0">
        <w:rPr>
          <w:rFonts w:eastAsia="Times New Roman"/>
          <w:sz w:val="28"/>
          <w:szCs w:val="28"/>
        </w:rPr>
        <w:t xml:space="preserve"> Н.Ф. щодо дисциплінарного проступку судді </w:t>
      </w:r>
      <w:proofErr w:type="spellStart"/>
      <w:r w:rsidRPr="00B161F0">
        <w:rPr>
          <w:rFonts w:eastAsia="Calibri"/>
          <w:sz w:val="28"/>
          <w:szCs w:val="28"/>
          <w:lang w:eastAsia="en-US"/>
        </w:rPr>
        <w:t>Хортицького</w:t>
      </w:r>
      <w:proofErr w:type="spellEnd"/>
      <w:r w:rsidRPr="00B161F0">
        <w:rPr>
          <w:rFonts w:eastAsia="Calibri"/>
          <w:sz w:val="28"/>
          <w:szCs w:val="28"/>
          <w:lang w:eastAsia="en-US"/>
        </w:rPr>
        <w:t xml:space="preserve"> районного суду міста Запоріжжя </w:t>
      </w:r>
      <w:proofErr w:type="spellStart"/>
      <w:r w:rsidRPr="00B161F0">
        <w:rPr>
          <w:rFonts w:eastAsia="Times New Roman"/>
          <w:sz w:val="28"/>
          <w:szCs w:val="28"/>
        </w:rPr>
        <w:t>Бредуна</w:t>
      </w:r>
      <w:proofErr w:type="spellEnd"/>
      <w:r w:rsidRPr="00B161F0">
        <w:rPr>
          <w:rFonts w:eastAsia="Times New Roman"/>
          <w:sz w:val="28"/>
          <w:szCs w:val="28"/>
        </w:rPr>
        <w:t xml:space="preserve"> Д.С. під час розгляду справи № 337/5601/19.</w:t>
      </w:r>
    </w:p>
    <w:p w:rsidR="003E5800" w:rsidRPr="003E5800" w:rsidRDefault="003E5800" w:rsidP="003E5800">
      <w:pPr>
        <w:autoSpaceDE w:val="0"/>
        <w:autoSpaceDN w:val="0"/>
        <w:adjustRightInd w:val="0"/>
        <w:ind w:firstLine="567"/>
        <w:jc w:val="both"/>
        <w:rPr>
          <w:rFonts w:eastAsia="Times New Roman"/>
          <w:sz w:val="28"/>
          <w:szCs w:val="28"/>
          <w:lang w:eastAsia="uk-UA"/>
        </w:rPr>
      </w:pPr>
    </w:p>
    <w:p w:rsidR="003E5800" w:rsidRPr="003E5800" w:rsidRDefault="0082503E" w:rsidP="003E5800">
      <w:pPr>
        <w:autoSpaceDE w:val="0"/>
        <w:autoSpaceDN w:val="0"/>
        <w:adjustRightInd w:val="0"/>
        <w:ind w:firstLine="567"/>
        <w:jc w:val="both"/>
        <w:rPr>
          <w:rFonts w:eastAsia="Times New Roman"/>
          <w:sz w:val="28"/>
          <w:szCs w:val="28"/>
          <w:lang w:eastAsia="uk-UA"/>
        </w:rPr>
      </w:pPr>
      <w:r>
        <w:rPr>
          <w:rFonts w:eastAsiaTheme="minorEastAsia"/>
          <w:color w:val="1D1D1B"/>
          <w:sz w:val="28"/>
          <w:szCs w:val="28"/>
          <w:shd w:val="clear" w:color="auto" w:fill="FFFFFF"/>
          <w:lang w:eastAsia="uk-UA"/>
        </w:rPr>
        <w:t>РІШЕННЯ</w:t>
      </w:r>
      <w:r w:rsidR="003E5800" w:rsidRPr="003E5800">
        <w:rPr>
          <w:rFonts w:eastAsiaTheme="minorEastAsia"/>
          <w:color w:val="1D1D1B"/>
          <w:sz w:val="28"/>
          <w:szCs w:val="28"/>
          <w:shd w:val="clear" w:color="auto" w:fill="FFFFFF"/>
          <w:lang w:eastAsia="uk-UA"/>
        </w:rPr>
        <w:t xml:space="preserve"> МІСТИТЬ КОНФІДЕНЦІЙНУ ІНФОРМАЦІЮ, ДОСТУП ДО ЯКОЇ ОБМЕЖУЄТЬСЯ ВІДПОВІДНО ДО ЗАКОНУ УКРАЇНИ «ПРО ІНФОРМАЦІЮ» (СТАТТІ 11, 21).</w:t>
      </w:r>
    </w:p>
    <w:p w:rsidR="003E5800" w:rsidRDefault="003E5800" w:rsidP="00B161F0">
      <w:pPr>
        <w:autoSpaceDE w:val="0"/>
        <w:autoSpaceDN w:val="0"/>
        <w:adjustRightInd w:val="0"/>
        <w:jc w:val="both"/>
        <w:rPr>
          <w:rFonts w:eastAsia="Times New Roman"/>
          <w:sz w:val="28"/>
          <w:szCs w:val="28"/>
        </w:rPr>
      </w:pPr>
    </w:p>
    <w:p w:rsidR="0034115C" w:rsidRPr="006A2399" w:rsidRDefault="00411944" w:rsidP="00B161F0">
      <w:pPr>
        <w:shd w:val="clear" w:color="auto" w:fill="FFFFFF"/>
        <w:ind w:firstLine="567"/>
        <w:jc w:val="both"/>
        <w:rPr>
          <w:rFonts w:eastAsia="Times New Roman"/>
          <w:iCs/>
          <w:sz w:val="28"/>
          <w:szCs w:val="28"/>
          <w:lang w:eastAsia="uk-UA" w:bidi="uk-UA"/>
        </w:rPr>
      </w:pPr>
      <w:r w:rsidRPr="006A2399">
        <w:rPr>
          <w:color w:val="1D1D1B"/>
          <w:sz w:val="28"/>
          <w:szCs w:val="28"/>
          <w:shd w:val="clear" w:color="auto" w:fill="FFFFFF"/>
        </w:rPr>
        <w:t xml:space="preserve">За встановлених обставин та з огляду на пояснення судді </w:t>
      </w:r>
      <w:proofErr w:type="spellStart"/>
      <w:r w:rsidRPr="006A2399">
        <w:rPr>
          <w:rFonts w:eastAsia="Times New Roman"/>
          <w:sz w:val="28"/>
          <w:szCs w:val="28"/>
          <w:lang w:eastAsia="uk-UA"/>
        </w:rPr>
        <w:t>Бредуна</w:t>
      </w:r>
      <w:proofErr w:type="spellEnd"/>
      <w:r w:rsidRPr="006A2399">
        <w:rPr>
          <w:rFonts w:eastAsia="Times New Roman"/>
          <w:sz w:val="28"/>
          <w:szCs w:val="28"/>
          <w:lang w:eastAsia="uk-UA"/>
        </w:rPr>
        <w:t xml:space="preserve"> Д.С. </w:t>
      </w:r>
      <w:r w:rsidRPr="006A2399">
        <w:rPr>
          <w:color w:val="1D1D1B"/>
          <w:sz w:val="28"/>
          <w:szCs w:val="28"/>
          <w:shd w:val="clear" w:color="auto" w:fill="FFFFFF"/>
        </w:rPr>
        <w:t>Друга Дисциплінарна палата Вищої ради правосуддя вважає його дії суддівською помилкою</w:t>
      </w:r>
      <w:r w:rsidR="003C7FC2" w:rsidRPr="006A2399">
        <w:rPr>
          <w:color w:val="1D1D1B"/>
          <w:sz w:val="28"/>
          <w:szCs w:val="28"/>
          <w:shd w:val="clear" w:color="auto" w:fill="FFFFFF"/>
        </w:rPr>
        <w:t>, які</w:t>
      </w:r>
      <w:r w:rsidRPr="006A2399">
        <w:rPr>
          <w:color w:val="1D1D1B"/>
          <w:sz w:val="28"/>
          <w:szCs w:val="28"/>
          <w:shd w:val="clear" w:color="auto" w:fill="FFFFFF"/>
        </w:rPr>
        <w:t xml:space="preserve"> є винятком, а не практикою судді.</w:t>
      </w:r>
    </w:p>
    <w:p w:rsidR="00AC6DF8" w:rsidRPr="006A2399" w:rsidRDefault="00AC6DF8" w:rsidP="00B161F0">
      <w:pPr>
        <w:pStyle w:val="rtejustify"/>
        <w:shd w:val="clear" w:color="auto" w:fill="FFFFFF"/>
        <w:spacing w:before="0" w:beforeAutospacing="0" w:after="0" w:afterAutospacing="0"/>
        <w:ind w:firstLine="567"/>
        <w:jc w:val="both"/>
        <w:rPr>
          <w:color w:val="1D1D1B"/>
          <w:sz w:val="28"/>
          <w:szCs w:val="28"/>
        </w:rPr>
      </w:pPr>
      <w:r w:rsidRPr="006A2399">
        <w:rPr>
          <w:color w:val="1D1D1B"/>
          <w:sz w:val="28"/>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rsidR="00AC6DF8" w:rsidRPr="006A2399" w:rsidRDefault="00AC6DF8" w:rsidP="00B161F0">
      <w:pPr>
        <w:pStyle w:val="rtejustify"/>
        <w:shd w:val="clear" w:color="auto" w:fill="FFFFFF"/>
        <w:spacing w:before="0" w:beforeAutospacing="0" w:after="0" w:afterAutospacing="0"/>
        <w:ind w:firstLine="567"/>
        <w:jc w:val="both"/>
        <w:rPr>
          <w:color w:val="1D1D1B"/>
          <w:sz w:val="28"/>
          <w:szCs w:val="28"/>
        </w:rPr>
      </w:pPr>
      <w:r w:rsidRPr="006A2399">
        <w:rPr>
          <w:color w:val="1D1D1B"/>
          <w:sz w:val="28"/>
          <w:szCs w:val="28"/>
        </w:rPr>
        <w:t xml:space="preserve">У пункті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 </w:t>
      </w:r>
      <w:r w:rsidR="006A2399" w:rsidRPr="006A2399">
        <w:rPr>
          <w:color w:val="1D1D1B"/>
          <w:sz w:val="28"/>
          <w:szCs w:val="28"/>
        </w:rPr>
        <w:t>закріплено</w:t>
      </w:r>
      <w:r w:rsidRPr="006A2399">
        <w:rPr>
          <w:color w:val="1D1D1B"/>
          <w:sz w:val="28"/>
          <w:szCs w:val="28"/>
        </w:rPr>
        <w:t xml:space="preserve">, що жоден суддя не повинен притягатися до дисциплінарної відповідальності чи звільнятися за винесені ним </w:t>
      </w:r>
      <w:r w:rsidRPr="006A2399">
        <w:rPr>
          <w:color w:val="1D1D1B"/>
          <w:sz w:val="28"/>
          <w:szCs w:val="28"/>
        </w:rPr>
        <w:lastRenderedPageBreak/>
        <w:t>судові рішення, окрім як у разі грубої недбалості чи навмисного порушення закону.</w:t>
      </w:r>
    </w:p>
    <w:p w:rsidR="00AC6DF8" w:rsidRPr="006A2399" w:rsidRDefault="00AC6DF8" w:rsidP="00B161F0">
      <w:pPr>
        <w:pStyle w:val="rtejustify"/>
        <w:shd w:val="clear" w:color="auto" w:fill="FFFFFF"/>
        <w:spacing w:before="0" w:beforeAutospacing="0" w:after="0" w:afterAutospacing="0"/>
        <w:ind w:firstLine="567"/>
        <w:jc w:val="both"/>
        <w:rPr>
          <w:color w:val="1D1D1B"/>
          <w:sz w:val="28"/>
          <w:szCs w:val="28"/>
        </w:rPr>
      </w:pPr>
      <w:r w:rsidRPr="006A2399">
        <w:rPr>
          <w:color w:val="1D1D1B"/>
          <w:sz w:val="28"/>
          <w:szCs w:val="28"/>
        </w:rPr>
        <w:t>У пункті 25 Київських рекомендацій ОБСЄ щодо незалежності судової системи в країнах Східної Європи, Південного Кавказу та Центральної Азії (від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w:t>
      </w:r>
    </w:p>
    <w:p w:rsidR="00AC6DF8" w:rsidRPr="006A2399" w:rsidRDefault="00AC6DF8" w:rsidP="00B161F0">
      <w:pPr>
        <w:pStyle w:val="rtejustify"/>
        <w:shd w:val="clear" w:color="auto" w:fill="FFFFFF"/>
        <w:spacing w:before="0" w:beforeAutospacing="0" w:after="0" w:afterAutospacing="0"/>
        <w:ind w:firstLine="567"/>
        <w:jc w:val="both"/>
        <w:rPr>
          <w:color w:val="1D1D1B"/>
          <w:sz w:val="28"/>
          <w:szCs w:val="28"/>
        </w:rPr>
      </w:pPr>
      <w:r w:rsidRPr="006A2399">
        <w:rPr>
          <w:color w:val="1D1D1B"/>
          <w:sz w:val="28"/>
          <w:szCs w:val="28"/>
        </w:rPr>
        <w:t xml:space="preserve">Дослідивши зібрані матеріали дисциплінарного провадження, </w:t>
      </w:r>
      <w:r w:rsidR="006A2399" w:rsidRPr="006A2399">
        <w:rPr>
          <w:color w:val="1D1D1B"/>
          <w:sz w:val="28"/>
          <w:szCs w:val="28"/>
        </w:rPr>
        <w:t>у</w:t>
      </w:r>
      <w:r w:rsidRPr="006A2399">
        <w:rPr>
          <w:color w:val="1D1D1B"/>
          <w:sz w:val="28"/>
          <w:szCs w:val="28"/>
        </w:rPr>
        <w:t xml:space="preserve">раховуючи пояснення судді, Друга Дисциплінарна палата Вищої ради правосуддя дійшла висновку, що постановлення суддею </w:t>
      </w:r>
      <w:proofErr w:type="spellStart"/>
      <w:r w:rsidRPr="006A2399">
        <w:rPr>
          <w:sz w:val="28"/>
          <w:szCs w:val="28"/>
        </w:rPr>
        <w:t>Бредуном</w:t>
      </w:r>
      <w:proofErr w:type="spellEnd"/>
      <w:r w:rsidRPr="006A2399">
        <w:rPr>
          <w:sz w:val="28"/>
          <w:szCs w:val="28"/>
        </w:rPr>
        <w:t xml:space="preserve"> Д.С. </w:t>
      </w:r>
      <w:r w:rsidRPr="006A2399">
        <w:rPr>
          <w:color w:val="1D1D1B"/>
          <w:sz w:val="28"/>
          <w:szCs w:val="28"/>
        </w:rPr>
        <w:t xml:space="preserve">ухвали </w:t>
      </w:r>
      <w:r w:rsidRPr="006A2399">
        <w:rPr>
          <w:iCs/>
          <w:sz w:val="28"/>
          <w:szCs w:val="28"/>
        </w:rPr>
        <w:t xml:space="preserve">від 26 березня </w:t>
      </w:r>
      <w:r w:rsidRPr="006A2399">
        <w:rPr>
          <w:iCs/>
          <w:sz w:val="28"/>
          <w:szCs w:val="28"/>
        </w:rPr>
        <w:br/>
        <w:t>2021 року про п</w:t>
      </w:r>
      <w:r w:rsidRPr="006A2399">
        <w:rPr>
          <w:sz w:val="28"/>
          <w:szCs w:val="28"/>
        </w:rPr>
        <w:t>римусове направлення особи для проведення додаткової стаціонарної судово-психіатричної експертизи</w:t>
      </w:r>
      <w:r w:rsidRPr="006A2399">
        <w:rPr>
          <w:iCs/>
          <w:sz w:val="28"/>
          <w:szCs w:val="28"/>
        </w:rPr>
        <w:t xml:space="preserve"> </w:t>
      </w:r>
      <w:r w:rsidRPr="006A2399">
        <w:rPr>
          <w:color w:val="1D1D1B"/>
          <w:sz w:val="28"/>
          <w:szCs w:val="28"/>
        </w:rPr>
        <w:t xml:space="preserve">не було наслідком його умислу, недбалості або неналежного ставлення до службових обов’язків, а є добросовісною помилкою, яка виправлена судом вищої інстанції. При цьому така помилка </w:t>
      </w:r>
      <w:r w:rsidR="00B161F0" w:rsidRPr="006A2399">
        <w:rPr>
          <w:color w:val="1D1D1B"/>
          <w:sz w:val="28"/>
          <w:szCs w:val="28"/>
        </w:rPr>
        <w:t xml:space="preserve">є одиничним випадком та </w:t>
      </w:r>
      <w:r w:rsidRPr="006A2399">
        <w:rPr>
          <w:color w:val="1D1D1B"/>
          <w:sz w:val="28"/>
          <w:szCs w:val="28"/>
        </w:rPr>
        <w:t>не є системною.</w:t>
      </w:r>
    </w:p>
    <w:p w:rsidR="00AC6DF8" w:rsidRPr="006A2399" w:rsidRDefault="00AC6DF8" w:rsidP="00B161F0">
      <w:pPr>
        <w:pStyle w:val="rtejustify"/>
        <w:shd w:val="clear" w:color="auto" w:fill="FFFFFF"/>
        <w:spacing w:before="0" w:beforeAutospacing="0" w:after="0" w:afterAutospacing="0"/>
        <w:ind w:firstLine="567"/>
        <w:jc w:val="both"/>
        <w:rPr>
          <w:color w:val="1D1D1B"/>
          <w:sz w:val="28"/>
          <w:szCs w:val="28"/>
        </w:rPr>
      </w:pPr>
      <w:r w:rsidRPr="006A2399">
        <w:rPr>
          <w:color w:val="1D1D1B"/>
          <w:sz w:val="28"/>
          <w:szCs w:val="28"/>
        </w:rPr>
        <w:t xml:space="preserve">Отже, підстави для притягнення судді </w:t>
      </w:r>
      <w:proofErr w:type="spellStart"/>
      <w:r w:rsidR="006A2399" w:rsidRPr="006A2399">
        <w:rPr>
          <w:sz w:val="28"/>
          <w:szCs w:val="28"/>
          <w:lang w:eastAsia="en-US"/>
        </w:rPr>
        <w:t>Хортицького</w:t>
      </w:r>
      <w:proofErr w:type="spellEnd"/>
      <w:r w:rsidR="006A2399" w:rsidRPr="006A2399">
        <w:rPr>
          <w:sz w:val="28"/>
          <w:szCs w:val="28"/>
          <w:lang w:eastAsia="en-US"/>
        </w:rPr>
        <w:t xml:space="preserve"> районного суду міста Запоріжжя </w:t>
      </w:r>
      <w:proofErr w:type="spellStart"/>
      <w:r w:rsidR="006A2399" w:rsidRPr="006A2399">
        <w:rPr>
          <w:sz w:val="28"/>
          <w:szCs w:val="28"/>
        </w:rPr>
        <w:t>Бредуна</w:t>
      </w:r>
      <w:proofErr w:type="spellEnd"/>
      <w:r w:rsidR="006A2399" w:rsidRPr="006A2399">
        <w:rPr>
          <w:sz w:val="28"/>
          <w:szCs w:val="28"/>
        </w:rPr>
        <w:t xml:space="preserve"> Д.С. </w:t>
      </w:r>
      <w:r w:rsidRPr="006A2399">
        <w:rPr>
          <w:color w:val="1D1D1B"/>
          <w:sz w:val="28"/>
          <w:szCs w:val="28"/>
        </w:rPr>
        <w:t>до дисциплінарної відповідальності відсутні.</w:t>
      </w:r>
    </w:p>
    <w:p w:rsidR="004B47BE" w:rsidRPr="00B161F0" w:rsidRDefault="004B47BE" w:rsidP="00B161F0">
      <w:pPr>
        <w:pBdr>
          <w:top w:val="none" w:sz="0" w:space="0" w:color="000000"/>
          <w:left w:val="none" w:sz="0" w:space="0" w:color="000000"/>
          <w:bottom w:val="none" w:sz="0" w:space="0" w:color="000000"/>
          <w:right w:val="none" w:sz="0" w:space="0" w:color="000000"/>
        </w:pBdr>
        <w:suppressAutoHyphens/>
        <w:autoSpaceDE w:val="0"/>
        <w:ind w:firstLine="567"/>
        <w:jc w:val="both"/>
        <w:textAlignment w:val="baseline"/>
        <w:rPr>
          <w:rFonts w:eastAsia="Calibri"/>
          <w:sz w:val="28"/>
          <w:szCs w:val="28"/>
          <w:lang w:eastAsia="en-US"/>
        </w:rPr>
      </w:pPr>
      <w:r w:rsidRPr="00B161F0">
        <w:rPr>
          <w:rFonts w:eastAsia="Calibri"/>
          <w:sz w:val="28"/>
          <w:szCs w:val="28"/>
          <w:lang w:eastAsia="en-US"/>
        </w:rPr>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4B47BE" w:rsidRPr="00B161F0" w:rsidRDefault="004B47BE" w:rsidP="00B161F0">
      <w:pPr>
        <w:pBdr>
          <w:top w:val="none" w:sz="0" w:space="0" w:color="000000"/>
          <w:left w:val="none" w:sz="0" w:space="0" w:color="000000"/>
          <w:bottom w:val="none" w:sz="0" w:space="0" w:color="000000"/>
          <w:right w:val="none" w:sz="0" w:space="0" w:color="000000"/>
        </w:pBdr>
        <w:suppressAutoHyphens/>
        <w:autoSpaceDE w:val="0"/>
        <w:ind w:firstLine="567"/>
        <w:jc w:val="both"/>
        <w:textAlignment w:val="baseline"/>
        <w:rPr>
          <w:rFonts w:eastAsia="Times New Roman"/>
          <w:sz w:val="28"/>
          <w:szCs w:val="28"/>
          <w:lang w:eastAsia="uk-UA"/>
        </w:rPr>
      </w:pPr>
      <w:r w:rsidRPr="00B161F0">
        <w:rPr>
          <w:rFonts w:eastAsia="Calibri"/>
          <w:sz w:val="28"/>
          <w:szCs w:val="28"/>
          <w:lang w:eastAsia="en-US"/>
        </w:rPr>
        <w:t xml:space="preserve">Згідно з статтею 42 </w:t>
      </w:r>
      <w:r w:rsidRPr="00B161F0">
        <w:rPr>
          <w:rFonts w:eastAsia="Times New Roman"/>
          <w:sz w:val="28"/>
          <w:szCs w:val="28"/>
          <w:lang w:eastAsia="zh-CN"/>
        </w:rPr>
        <w:t xml:space="preserve">Закону України «Про Вищу раду правосуддя» </w:t>
      </w:r>
      <w:r w:rsidRPr="00B161F0">
        <w:rPr>
          <w:rFonts w:eastAsia="Times New Roman"/>
          <w:sz w:val="28"/>
          <w:szCs w:val="28"/>
          <w:lang w:eastAsia="uk-UA"/>
        </w:rPr>
        <w:t>дисциплінарні провадження щодо суддів здійснюють Дисциплінарні палати Вищої ради правосуддя.</w:t>
      </w:r>
    </w:p>
    <w:p w:rsidR="004B47BE" w:rsidRPr="00B161F0" w:rsidRDefault="004B47BE" w:rsidP="00B161F0">
      <w:pPr>
        <w:shd w:val="clear" w:color="auto" w:fill="FFFFFF"/>
        <w:ind w:firstLine="567"/>
        <w:jc w:val="both"/>
        <w:rPr>
          <w:rFonts w:eastAsia="Times New Roman"/>
          <w:sz w:val="28"/>
          <w:szCs w:val="28"/>
          <w:lang w:eastAsia="uk-UA"/>
        </w:rPr>
      </w:pPr>
      <w:bookmarkStart w:id="0" w:name="n1299"/>
      <w:bookmarkEnd w:id="0"/>
      <w:r w:rsidRPr="00B161F0">
        <w:rPr>
          <w:rFonts w:eastAsia="Times New Roman"/>
          <w:sz w:val="28"/>
          <w:szCs w:val="28"/>
          <w:lang w:eastAsia="uk-UA"/>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B161F0">
          <w:rPr>
            <w:rFonts w:eastAsia="Times New Roman"/>
            <w:sz w:val="28"/>
            <w:szCs w:val="28"/>
            <w:lang w:eastAsia="uk-UA"/>
          </w:rPr>
          <w:t>Закону України</w:t>
        </w:r>
      </w:hyperlink>
      <w:r w:rsidRPr="00B161F0">
        <w:rPr>
          <w:rFonts w:eastAsia="Times New Roman"/>
          <w:sz w:val="28"/>
          <w:szCs w:val="28"/>
          <w:lang w:eastAsia="uk-UA"/>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4B47BE" w:rsidRPr="00B161F0" w:rsidRDefault="004B47BE" w:rsidP="00B161F0">
      <w:pPr>
        <w:shd w:val="clear" w:color="auto" w:fill="FFFFFF"/>
        <w:ind w:firstLine="567"/>
        <w:jc w:val="both"/>
        <w:rPr>
          <w:rFonts w:eastAsia="Times New Roman"/>
          <w:sz w:val="28"/>
          <w:szCs w:val="28"/>
          <w:lang w:eastAsia="uk-UA"/>
        </w:rPr>
      </w:pPr>
      <w:bookmarkStart w:id="1" w:name="n1348"/>
      <w:bookmarkEnd w:id="1"/>
      <w:r w:rsidRPr="00B161F0">
        <w:rPr>
          <w:rFonts w:eastAsia="Times New Roman"/>
          <w:sz w:val="28"/>
          <w:szCs w:val="28"/>
          <w:lang w:eastAsia="uk-UA"/>
        </w:rPr>
        <w:t>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rsidR="004B47BE" w:rsidRPr="00B161F0" w:rsidRDefault="004B47BE" w:rsidP="00B161F0">
      <w:pPr>
        <w:pBdr>
          <w:top w:val="none" w:sz="0" w:space="0" w:color="000000"/>
          <w:left w:val="none" w:sz="0" w:space="0" w:color="000000"/>
          <w:bottom w:val="none" w:sz="0" w:space="0" w:color="000000"/>
          <w:right w:val="none" w:sz="0" w:space="0" w:color="000000"/>
        </w:pBdr>
        <w:suppressAutoHyphens/>
        <w:autoSpaceDE w:val="0"/>
        <w:ind w:firstLine="567"/>
        <w:jc w:val="both"/>
        <w:textAlignment w:val="baseline"/>
        <w:rPr>
          <w:rFonts w:eastAsia="Times New Roman"/>
          <w:sz w:val="28"/>
          <w:szCs w:val="28"/>
          <w:lang w:eastAsia="zh-CN"/>
        </w:rPr>
      </w:pPr>
      <w:r w:rsidRPr="00B161F0">
        <w:rPr>
          <w:rFonts w:eastAsia="Times New Roman"/>
          <w:sz w:val="28"/>
          <w:szCs w:val="28"/>
          <w:lang w:eastAsia="zh-CN"/>
        </w:rPr>
        <w:t xml:space="preserve">Ураховуючи, що дисциплінарний </w:t>
      </w:r>
      <w:r w:rsidR="00B161F0" w:rsidRPr="00B161F0">
        <w:rPr>
          <w:rFonts w:eastAsia="Times New Roman"/>
          <w:sz w:val="28"/>
          <w:szCs w:val="28"/>
          <w:lang w:eastAsia="zh-CN"/>
        </w:rPr>
        <w:t>проступок</w:t>
      </w:r>
      <w:r w:rsidRPr="00B161F0">
        <w:rPr>
          <w:rFonts w:eastAsia="Times New Roman"/>
          <w:sz w:val="28"/>
          <w:szCs w:val="28"/>
          <w:lang w:eastAsia="zh-CN"/>
        </w:rPr>
        <w:t xml:space="preserve"> суддя </w:t>
      </w:r>
      <w:proofErr w:type="spellStart"/>
      <w:r w:rsidRPr="00B161F0">
        <w:rPr>
          <w:rFonts w:eastAsia="Times New Roman"/>
          <w:sz w:val="28"/>
          <w:szCs w:val="28"/>
          <w:lang w:eastAsia="zh-CN"/>
        </w:rPr>
        <w:t>Бредун</w:t>
      </w:r>
      <w:proofErr w:type="spellEnd"/>
      <w:r w:rsidRPr="00B161F0">
        <w:rPr>
          <w:rFonts w:eastAsia="Times New Roman"/>
          <w:sz w:val="28"/>
          <w:szCs w:val="28"/>
          <w:lang w:eastAsia="zh-CN"/>
        </w:rPr>
        <w:t xml:space="preserve"> Д.С. допустив </w:t>
      </w:r>
      <w:r w:rsidRPr="00B161F0">
        <w:rPr>
          <w:rFonts w:eastAsia="Times New Roman"/>
          <w:sz w:val="28"/>
          <w:szCs w:val="28"/>
          <w:lang w:eastAsia="zh-CN"/>
        </w:rPr>
        <w:br/>
      </w:r>
      <w:r w:rsidRPr="00B161F0">
        <w:rPr>
          <w:rFonts w:eastAsia="Times New Roman"/>
          <w:iCs/>
          <w:sz w:val="28"/>
          <w:szCs w:val="28"/>
          <w:lang w:eastAsia="uk-UA"/>
        </w:rPr>
        <w:t xml:space="preserve">26 березня 2021 року, а відповідна скарга </w:t>
      </w:r>
      <w:proofErr w:type="spellStart"/>
      <w:r w:rsidRPr="00B161F0">
        <w:rPr>
          <w:rFonts w:eastAsia="Times New Roman"/>
          <w:iCs/>
          <w:sz w:val="28"/>
          <w:szCs w:val="28"/>
          <w:lang w:eastAsia="uk-UA"/>
        </w:rPr>
        <w:t>Дізов</w:t>
      </w:r>
      <w:r w:rsidR="00F71864">
        <w:rPr>
          <w:rFonts w:eastAsia="Times New Roman"/>
          <w:iCs/>
          <w:sz w:val="28"/>
          <w:szCs w:val="28"/>
          <w:lang w:eastAsia="uk-UA"/>
        </w:rPr>
        <w:t>ої</w:t>
      </w:r>
      <w:proofErr w:type="spellEnd"/>
      <w:r w:rsidRPr="00B161F0">
        <w:rPr>
          <w:rFonts w:eastAsia="Times New Roman"/>
          <w:iCs/>
          <w:sz w:val="28"/>
          <w:szCs w:val="28"/>
          <w:lang w:eastAsia="uk-UA"/>
        </w:rPr>
        <w:t xml:space="preserve"> Н.Ф. надійшла до </w:t>
      </w:r>
      <w:r w:rsidRPr="00B161F0">
        <w:rPr>
          <w:rFonts w:eastAsia="Calibri"/>
          <w:sz w:val="28"/>
          <w:szCs w:val="28"/>
          <w:lang w:eastAsia="zh-CN"/>
        </w:rPr>
        <w:t xml:space="preserve">Вищої ради правосуддя 1 листопада 2023 року, </w:t>
      </w:r>
      <w:r w:rsidRPr="00B161F0">
        <w:rPr>
          <w:rFonts w:eastAsia="Times New Roman"/>
          <w:sz w:val="28"/>
          <w:szCs w:val="28"/>
          <w:lang w:eastAsia="zh-CN"/>
        </w:rPr>
        <w:t>строк притягнення його до дисциплінарної відповідальності не закінчився.</w:t>
      </w:r>
    </w:p>
    <w:p w:rsidR="00BD361F" w:rsidRPr="00B161F0" w:rsidRDefault="00BD361F" w:rsidP="00B161F0">
      <w:pPr>
        <w:shd w:val="clear" w:color="auto" w:fill="FFFFFF"/>
        <w:ind w:firstLine="567"/>
        <w:jc w:val="both"/>
        <w:rPr>
          <w:sz w:val="28"/>
          <w:szCs w:val="28"/>
          <w:lang w:eastAsia="en-US"/>
        </w:rPr>
      </w:pPr>
      <w:r w:rsidRPr="00B161F0">
        <w:rPr>
          <w:rFonts w:eastAsia="Times New Roman"/>
          <w:sz w:val="28"/>
          <w:szCs w:val="28"/>
          <w:lang w:eastAsia="uk-UA"/>
        </w:rPr>
        <w:t xml:space="preserve">Згідно з характеристикою, </w:t>
      </w:r>
      <w:r w:rsidR="00F71864">
        <w:rPr>
          <w:rFonts w:eastAsia="Times New Roman"/>
          <w:sz w:val="28"/>
          <w:szCs w:val="28"/>
          <w:lang w:eastAsia="uk-UA"/>
        </w:rPr>
        <w:t>яку надала</w:t>
      </w:r>
      <w:r w:rsidRPr="00B161F0">
        <w:rPr>
          <w:rFonts w:eastAsia="Times New Roman"/>
          <w:sz w:val="28"/>
          <w:szCs w:val="28"/>
          <w:lang w:eastAsia="uk-UA"/>
        </w:rPr>
        <w:t xml:space="preserve"> голов</w:t>
      </w:r>
      <w:r w:rsidR="00F71864">
        <w:rPr>
          <w:rFonts w:eastAsia="Times New Roman"/>
          <w:sz w:val="28"/>
          <w:szCs w:val="28"/>
          <w:lang w:eastAsia="uk-UA"/>
        </w:rPr>
        <w:t>а</w:t>
      </w:r>
      <w:r w:rsidRPr="00B161F0">
        <w:rPr>
          <w:rFonts w:eastAsia="Times New Roman"/>
          <w:sz w:val="28"/>
          <w:szCs w:val="28"/>
          <w:lang w:eastAsia="uk-UA"/>
        </w:rPr>
        <w:t xml:space="preserve"> </w:t>
      </w:r>
      <w:proofErr w:type="spellStart"/>
      <w:r w:rsidRPr="00B161F0">
        <w:rPr>
          <w:rFonts w:eastAsia="Times New Roman"/>
          <w:sz w:val="28"/>
          <w:szCs w:val="28"/>
          <w:lang w:eastAsia="en-US"/>
        </w:rPr>
        <w:t>Хортицького</w:t>
      </w:r>
      <w:proofErr w:type="spellEnd"/>
      <w:r w:rsidRPr="00B161F0">
        <w:rPr>
          <w:rFonts w:eastAsia="Times New Roman"/>
          <w:sz w:val="28"/>
          <w:szCs w:val="28"/>
          <w:lang w:eastAsia="en-US"/>
        </w:rPr>
        <w:t xml:space="preserve"> районного суду міста Запоріжжя </w:t>
      </w:r>
      <w:proofErr w:type="spellStart"/>
      <w:r w:rsidRPr="00B161F0">
        <w:rPr>
          <w:rFonts w:eastAsia="Times New Roman"/>
          <w:sz w:val="28"/>
          <w:szCs w:val="28"/>
          <w:lang w:eastAsia="uk-UA"/>
        </w:rPr>
        <w:t>Мурашов</w:t>
      </w:r>
      <w:r w:rsidR="00F71864">
        <w:rPr>
          <w:rFonts w:eastAsia="Times New Roman"/>
          <w:sz w:val="28"/>
          <w:szCs w:val="28"/>
          <w:lang w:eastAsia="uk-UA"/>
        </w:rPr>
        <w:t>а</w:t>
      </w:r>
      <w:proofErr w:type="spellEnd"/>
      <w:r w:rsidRPr="00B161F0">
        <w:rPr>
          <w:rFonts w:eastAsia="Times New Roman"/>
          <w:sz w:val="28"/>
          <w:szCs w:val="28"/>
          <w:lang w:eastAsia="uk-UA"/>
        </w:rPr>
        <w:t xml:space="preserve"> Н.А., з</w:t>
      </w:r>
      <w:r w:rsidRPr="00B161F0">
        <w:rPr>
          <w:rFonts w:eastAsia="Times New Roman"/>
          <w:sz w:val="28"/>
          <w:szCs w:val="28"/>
          <w:lang w:eastAsia="en-US"/>
        </w:rPr>
        <w:t xml:space="preserve">а час роботи </w:t>
      </w:r>
      <w:r w:rsidRPr="00B161F0">
        <w:rPr>
          <w:rFonts w:eastAsia="Times New Roman"/>
          <w:sz w:val="28"/>
          <w:szCs w:val="28"/>
          <w:lang w:eastAsia="uk-UA"/>
        </w:rPr>
        <w:t>на посаді судді</w:t>
      </w:r>
      <w:r w:rsidRPr="00B161F0">
        <w:rPr>
          <w:rFonts w:eastAsia="Times New Roman"/>
          <w:sz w:val="28"/>
          <w:szCs w:val="28"/>
          <w:lang w:eastAsia="en-US"/>
        </w:rPr>
        <w:t xml:space="preserve"> </w:t>
      </w:r>
      <w:r w:rsidRPr="00B161F0">
        <w:rPr>
          <w:rFonts w:eastAsia="Times New Roman"/>
          <w:sz w:val="28"/>
          <w:szCs w:val="28"/>
          <w:lang w:eastAsia="en-US"/>
        </w:rPr>
        <w:br/>
      </w:r>
      <w:proofErr w:type="spellStart"/>
      <w:r w:rsidRPr="00B161F0">
        <w:rPr>
          <w:rFonts w:eastAsia="Times New Roman"/>
          <w:sz w:val="28"/>
          <w:szCs w:val="28"/>
          <w:lang w:eastAsia="en-US"/>
        </w:rPr>
        <w:lastRenderedPageBreak/>
        <w:t>Бредун</w:t>
      </w:r>
      <w:proofErr w:type="spellEnd"/>
      <w:r w:rsidRPr="00B161F0">
        <w:rPr>
          <w:rFonts w:eastAsia="Times New Roman"/>
          <w:sz w:val="28"/>
          <w:szCs w:val="28"/>
          <w:lang w:eastAsia="en-US"/>
        </w:rPr>
        <w:t xml:space="preserve"> Д.С. зарекомендував себе з позитивного боку, до виконання професійних обов’язків ставиться сумлінно та </w:t>
      </w:r>
      <w:proofErr w:type="spellStart"/>
      <w:r w:rsidRPr="00B161F0">
        <w:rPr>
          <w:rFonts w:eastAsia="Times New Roman"/>
          <w:sz w:val="28"/>
          <w:szCs w:val="28"/>
          <w:lang w:eastAsia="en-US"/>
        </w:rPr>
        <w:t>відповідально</w:t>
      </w:r>
      <w:proofErr w:type="spellEnd"/>
      <w:r w:rsidRPr="00B161F0">
        <w:rPr>
          <w:rFonts w:eastAsia="Times New Roman"/>
          <w:sz w:val="28"/>
          <w:szCs w:val="28"/>
          <w:lang w:eastAsia="en-US"/>
        </w:rPr>
        <w:t xml:space="preserve">, дотримується високих стандартів професійної етики, до дисциплінарної відповідальності не притягувався, порушень трудової дисципліни не допускав, скарги на його дії в порядку Закону України «Про звернення громадян» не надходили. Суддя постійно підвищує рівень своїх професійних знань як самостійно, так і шляхом участі в періодичних навчаннях, </w:t>
      </w:r>
      <w:proofErr w:type="spellStart"/>
      <w:r w:rsidRPr="00B161F0">
        <w:rPr>
          <w:rFonts w:eastAsia="Times New Roman"/>
          <w:sz w:val="28"/>
          <w:szCs w:val="28"/>
          <w:lang w:eastAsia="en-US"/>
        </w:rPr>
        <w:t>вебінарах</w:t>
      </w:r>
      <w:proofErr w:type="spellEnd"/>
      <w:r w:rsidRPr="00B161F0">
        <w:rPr>
          <w:rFonts w:eastAsia="Times New Roman"/>
          <w:sz w:val="28"/>
          <w:szCs w:val="28"/>
          <w:lang w:eastAsia="en-US"/>
        </w:rPr>
        <w:t>, тренінгах, які провод</w:t>
      </w:r>
      <w:r w:rsidR="00F71864">
        <w:rPr>
          <w:rFonts w:eastAsia="Times New Roman"/>
          <w:sz w:val="28"/>
          <w:szCs w:val="28"/>
          <w:lang w:eastAsia="en-US"/>
        </w:rPr>
        <w:t xml:space="preserve">ить </w:t>
      </w:r>
      <w:r w:rsidRPr="00B161F0">
        <w:rPr>
          <w:rFonts w:eastAsia="Times New Roman"/>
          <w:sz w:val="28"/>
          <w:szCs w:val="28"/>
          <w:lang w:eastAsia="en-US"/>
        </w:rPr>
        <w:t>Національн</w:t>
      </w:r>
      <w:r w:rsidR="00F71864">
        <w:rPr>
          <w:rFonts w:eastAsia="Times New Roman"/>
          <w:sz w:val="28"/>
          <w:szCs w:val="28"/>
          <w:lang w:eastAsia="en-US"/>
        </w:rPr>
        <w:t>а</w:t>
      </w:r>
      <w:r w:rsidRPr="00B161F0">
        <w:rPr>
          <w:rFonts w:eastAsia="Times New Roman"/>
          <w:sz w:val="28"/>
          <w:szCs w:val="28"/>
          <w:lang w:eastAsia="en-US"/>
        </w:rPr>
        <w:t xml:space="preserve"> школ</w:t>
      </w:r>
      <w:r w:rsidR="00F71864">
        <w:rPr>
          <w:rFonts w:eastAsia="Times New Roman"/>
          <w:sz w:val="28"/>
          <w:szCs w:val="28"/>
          <w:lang w:eastAsia="en-US"/>
        </w:rPr>
        <w:t>а</w:t>
      </w:r>
      <w:r w:rsidRPr="00B161F0">
        <w:rPr>
          <w:rFonts w:eastAsia="Times New Roman"/>
          <w:sz w:val="28"/>
          <w:szCs w:val="28"/>
          <w:lang w:eastAsia="en-US"/>
        </w:rPr>
        <w:t xml:space="preserve"> суддів</w:t>
      </w:r>
      <w:r w:rsidR="00F71864">
        <w:rPr>
          <w:rFonts w:eastAsia="Times New Roman"/>
          <w:sz w:val="28"/>
          <w:szCs w:val="28"/>
          <w:lang w:eastAsia="en-US"/>
        </w:rPr>
        <w:t xml:space="preserve"> України</w:t>
      </w:r>
      <w:r w:rsidRPr="00B161F0">
        <w:rPr>
          <w:rFonts w:eastAsia="Times New Roman"/>
          <w:sz w:val="28"/>
          <w:szCs w:val="28"/>
          <w:lang w:eastAsia="en-US"/>
        </w:rPr>
        <w:t xml:space="preserve">. Прагне до професійного зростання. Здатний організувати свій робочий процес і виділити пріоритетні напрями. Збільшення навантаження не впливає на його працездатність та організацію роботи. </w:t>
      </w:r>
      <w:proofErr w:type="spellStart"/>
      <w:r w:rsidRPr="00B161F0">
        <w:rPr>
          <w:rFonts w:eastAsia="Times New Roman"/>
          <w:sz w:val="28"/>
          <w:szCs w:val="28"/>
          <w:lang w:eastAsia="en-US"/>
        </w:rPr>
        <w:t>Стресостійкий</w:t>
      </w:r>
      <w:proofErr w:type="spellEnd"/>
      <w:r w:rsidRPr="00B161F0">
        <w:rPr>
          <w:rFonts w:eastAsia="Times New Roman"/>
          <w:sz w:val="28"/>
          <w:szCs w:val="28"/>
          <w:lang w:eastAsia="en-US"/>
        </w:rPr>
        <w:t xml:space="preserve">, сконцентрований, </w:t>
      </w:r>
      <w:r w:rsidR="00F71864">
        <w:rPr>
          <w:rFonts w:eastAsia="Times New Roman"/>
          <w:sz w:val="28"/>
          <w:szCs w:val="28"/>
          <w:lang w:eastAsia="en-US"/>
        </w:rPr>
        <w:t>у</w:t>
      </w:r>
      <w:r w:rsidRPr="00B161F0">
        <w:rPr>
          <w:rFonts w:eastAsia="Times New Roman"/>
          <w:sz w:val="28"/>
          <w:szCs w:val="28"/>
          <w:lang w:eastAsia="en-US"/>
        </w:rPr>
        <w:t>певнений. У</w:t>
      </w:r>
      <w:r w:rsidRPr="00B161F0">
        <w:rPr>
          <w:sz w:val="28"/>
          <w:szCs w:val="28"/>
          <w:lang w:eastAsia="en-US"/>
        </w:rPr>
        <w:t xml:space="preserve"> колективі </w:t>
      </w:r>
      <w:r w:rsidR="00F71864">
        <w:rPr>
          <w:sz w:val="28"/>
          <w:szCs w:val="28"/>
          <w:lang w:eastAsia="en-US"/>
        </w:rPr>
        <w:t xml:space="preserve">має </w:t>
      </w:r>
      <w:r w:rsidRPr="00B161F0">
        <w:rPr>
          <w:sz w:val="28"/>
          <w:szCs w:val="28"/>
          <w:lang w:eastAsia="en-US"/>
        </w:rPr>
        <w:t>поваг</w:t>
      </w:r>
      <w:r w:rsidR="00F71864">
        <w:rPr>
          <w:sz w:val="28"/>
          <w:szCs w:val="28"/>
          <w:lang w:eastAsia="en-US"/>
        </w:rPr>
        <w:t>у</w:t>
      </w:r>
      <w:r w:rsidRPr="00B161F0">
        <w:rPr>
          <w:sz w:val="28"/>
          <w:szCs w:val="28"/>
          <w:lang w:eastAsia="en-US"/>
        </w:rPr>
        <w:t xml:space="preserve">. Бере активну участь </w:t>
      </w:r>
      <w:r w:rsidR="00F71864">
        <w:rPr>
          <w:sz w:val="28"/>
          <w:szCs w:val="28"/>
          <w:lang w:eastAsia="en-US"/>
        </w:rPr>
        <w:t>у</w:t>
      </w:r>
      <w:r w:rsidRPr="00B161F0">
        <w:rPr>
          <w:sz w:val="28"/>
          <w:szCs w:val="28"/>
          <w:lang w:eastAsia="en-US"/>
        </w:rPr>
        <w:t xml:space="preserve"> суддівському самоврядуванні </w:t>
      </w:r>
      <w:r w:rsidR="00F71864">
        <w:rPr>
          <w:sz w:val="28"/>
          <w:szCs w:val="28"/>
          <w:lang w:eastAsia="en-US"/>
        </w:rPr>
        <w:t>та</w:t>
      </w:r>
      <w:r w:rsidRPr="00B161F0">
        <w:rPr>
          <w:sz w:val="28"/>
          <w:szCs w:val="28"/>
          <w:lang w:eastAsia="en-US"/>
        </w:rPr>
        <w:t xml:space="preserve"> в обговоренні питань організації діяльності суду на зборах суддів. Здатний </w:t>
      </w:r>
      <w:r w:rsidRPr="00B161F0">
        <w:rPr>
          <w:rFonts w:eastAsia="Times New Roman"/>
          <w:sz w:val="28"/>
          <w:szCs w:val="28"/>
          <w:lang w:eastAsia="en-US"/>
        </w:rPr>
        <w:t xml:space="preserve">критично і </w:t>
      </w:r>
      <w:proofErr w:type="spellStart"/>
      <w:r w:rsidRPr="00B161F0">
        <w:rPr>
          <w:rFonts w:eastAsia="Times New Roman"/>
          <w:sz w:val="28"/>
          <w:szCs w:val="28"/>
          <w:lang w:eastAsia="en-US"/>
        </w:rPr>
        <w:t>логічно</w:t>
      </w:r>
      <w:proofErr w:type="spellEnd"/>
      <w:r w:rsidRPr="00B161F0">
        <w:rPr>
          <w:rFonts w:eastAsia="Times New Roman"/>
          <w:sz w:val="28"/>
          <w:szCs w:val="28"/>
          <w:lang w:eastAsia="en-US"/>
        </w:rPr>
        <w:t xml:space="preserve"> мислити, мотивувати свою думку </w:t>
      </w:r>
      <w:r w:rsidR="00F71864">
        <w:rPr>
          <w:rFonts w:eastAsia="Times New Roman"/>
          <w:sz w:val="28"/>
          <w:szCs w:val="28"/>
          <w:lang w:eastAsia="en-US"/>
        </w:rPr>
        <w:t>під час доведення</w:t>
      </w:r>
      <w:r w:rsidRPr="00B161F0">
        <w:rPr>
          <w:rFonts w:eastAsia="Times New Roman"/>
          <w:sz w:val="28"/>
          <w:szCs w:val="28"/>
          <w:lang w:eastAsia="en-US"/>
        </w:rPr>
        <w:t xml:space="preserve"> її до співрозмовника. Володіє високими аналітичними здібностями. Комунікабельний, тактовний, стриманий, здатний до самоконтролю, порядний, чесний. Постійно здійснює </w:t>
      </w:r>
      <w:proofErr w:type="spellStart"/>
      <w:r w:rsidRPr="00B161F0">
        <w:rPr>
          <w:rFonts w:eastAsia="Times New Roman"/>
          <w:sz w:val="28"/>
          <w:szCs w:val="28"/>
          <w:lang w:eastAsia="en-US"/>
        </w:rPr>
        <w:t>донацію</w:t>
      </w:r>
      <w:proofErr w:type="spellEnd"/>
      <w:r w:rsidRPr="00B161F0">
        <w:rPr>
          <w:rFonts w:eastAsia="Times New Roman"/>
          <w:sz w:val="28"/>
          <w:szCs w:val="28"/>
          <w:lang w:eastAsia="en-US"/>
        </w:rPr>
        <w:t xml:space="preserve"> крові та її компонентів. </w:t>
      </w:r>
      <w:r w:rsidRPr="00B161F0">
        <w:rPr>
          <w:sz w:val="28"/>
          <w:szCs w:val="28"/>
          <w:lang w:eastAsia="en-US"/>
        </w:rPr>
        <w:t>Під час воєнного стану бере активну участь у матеріальному підтриманні Збройних Сил України, окремих військовослужбовців, вимушених переселенців тощо.</w:t>
      </w:r>
    </w:p>
    <w:p w:rsidR="00B161F0" w:rsidRPr="006A2399" w:rsidRDefault="00B161F0" w:rsidP="00B161F0">
      <w:pPr>
        <w:ind w:firstLine="567"/>
        <w:jc w:val="both"/>
        <w:rPr>
          <w:sz w:val="28"/>
          <w:szCs w:val="28"/>
          <w:shd w:val="clear" w:color="auto" w:fill="FFFFFF"/>
        </w:rPr>
      </w:pPr>
      <w:r w:rsidRPr="006A2399">
        <w:rPr>
          <w:sz w:val="28"/>
          <w:szCs w:val="28"/>
          <w:shd w:val="clear" w:color="auto" w:fill="FFFFFF"/>
        </w:rPr>
        <w:t xml:space="preserve">Друга Дисциплінарна палата Вищої ради правосуддя відзначає, що характеристика судді </w:t>
      </w:r>
      <w:proofErr w:type="spellStart"/>
      <w:r w:rsidRPr="006A2399">
        <w:rPr>
          <w:rFonts w:eastAsia="Times New Roman"/>
          <w:sz w:val="28"/>
          <w:szCs w:val="28"/>
          <w:lang w:eastAsia="en-US"/>
        </w:rPr>
        <w:t>Бредун</w:t>
      </w:r>
      <w:r w:rsidR="006A2399" w:rsidRPr="006A2399">
        <w:rPr>
          <w:rFonts w:eastAsia="Times New Roman"/>
          <w:sz w:val="28"/>
          <w:szCs w:val="28"/>
          <w:lang w:eastAsia="en-US"/>
        </w:rPr>
        <w:t>а</w:t>
      </w:r>
      <w:proofErr w:type="spellEnd"/>
      <w:r w:rsidRPr="006A2399">
        <w:rPr>
          <w:rFonts w:eastAsia="Times New Roman"/>
          <w:sz w:val="28"/>
          <w:szCs w:val="28"/>
          <w:lang w:eastAsia="en-US"/>
        </w:rPr>
        <w:t xml:space="preserve"> Д.С.</w:t>
      </w:r>
      <w:r w:rsidR="006A2399" w:rsidRPr="006A2399">
        <w:rPr>
          <w:rFonts w:eastAsia="Times New Roman"/>
          <w:sz w:val="28"/>
          <w:szCs w:val="28"/>
          <w:lang w:eastAsia="en-US"/>
        </w:rPr>
        <w:t>,</w:t>
      </w:r>
      <w:r w:rsidRPr="006A2399">
        <w:rPr>
          <w:sz w:val="28"/>
          <w:szCs w:val="28"/>
          <w:shd w:val="clear" w:color="auto" w:fill="FFFFFF"/>
        </w:rPr>
        <w:t xml:space="preserve"> без сумніву, </w:t>
      </w:r>
      <w:r w:rsidR="006A2399" w:rsidRPr="006A2399">
        <w:rPr>
          <w:sz w:val="28"/>
          <w:szCs w:val="28"/>
          <w:shd w:val="clear" w:color="auto" w:fill="FFFFFF"/>
        </w:rPr>
        <w:t xml:space="preserve">є </w:t>
      </w:r>
      <w:r w:rsidRPr="006A2399">
        <w:rPr>
          <w:sz w:val="28"/>
          <w:szCs w:val="28"/>
          <w:shd w:val="clear" w:color="auto" w:fill="FFFFFF"/>
        </w:rPr>
        <w:t>позитивною.</w:t>
      </w:r>
    </w:p>
    <w:p w:rsidR="00B161F0" w:rsidRPr="00B161F0" w:rsidRDefault="00B161F0" w:rsidP="00B161F0">
      <w:pPr>
        <w:ind w:firstLine="567"/>
        <w:jc w:val="both"/>
        <w:rPr>
          <w:rFonts w:eastAsia="Times New Roman"/>
          <w:sz w:val="28"/>
          <w:szCs w:val="28"/>
          <w:lang w:eastAsia="uk-UA"/>
        </w:rPr>
      </w:pPr>
      <w:r w:rsidRPr="006A2399">
        <w:rPr>
          <w:sz w:val="28"/>
          <w:szCs w:val="28"/>
          <w:lang w:eastAsia="en-US"/>
        </w:rPr>
        <w:t xml:space="preserve">Друга </w:t>
      </w:r>
      <w:r w:rsidRPr="006A2399">
        <w:rPr>
          <w:sz w:val="28"/>
          <w:szCs w:val="28"/>
        </w:rPr>
        <w:t>Дисциплінарна палата Вищої ради правосуддя</w:t>
      </w:r>
      <w:r w:rsidRPr="006A2399">
        <w:rPr>
          <w:rFonts w:eastAsia="Times New Roman"/>
          <w:sz w:val="28"/>
          <w:szCs w:val="28"/>
          <w:lang w:eastAsia="uk-UA"/>
        </w:rPr>
        <w:t xml:space="preserve"> дійшла висновку, що в діях судді </w:t>
      </w:r>
      <w:proofErr w:type="spellStart"/>
      <w:r w:rsidR="006A2399" w:rsidRPr="006A2399">
        <w:rPr>
          <w:rFonts w:eastAsia="Times New Roman"/>
          <w:sz w:val="28"/>
          <w:szCs w:val="28"/>
          <w:lang w:eastAsia="en-US"/>
        </w:rPr>
        <w:t>Бредуна</w:t>
      </w:r>
      <w:proofErr w:type="spellEnd"/>
      <w:r w:rsidR="006A2399" w:rsidRPr="006A2399">
        <w:rPr>
          <w:rFonts w:eastAsia="Times New Roman"/>
          <w:sz w:val="28"/>
          <w:szCs w:val="28"/>
          <w:lang w:eastAsia="en-US"/>
        </w:rPr>
        <w:t xml:space="preserve"> Д.С. </w:t>
      </w:r>
      <w:r w:rsidRPr="006A2399">
        <w:rPr>
          <w:rFonts w:eastAsia="Times New Roman"/>
          <w:sz w:val="28"/>
          <w:szCs w:val="28"/>
          <w:lang w:eastAsia="uk-UA"/>
        </w:rPr>
        <w:t xml:space="preserve">відсутні ознаки дисциплінарного проступку, передбаченого </w:t>
      </w:r>
      <w:r w:rsidRPr="006A2399">
        <w:rPr>
          <w:rFonts w:eastAsia="Times New Roman"/>
          <w:iCs/>
          <w:sz w:val="28"/>
          <w:szCs w:val="28"/>
          <w:lang w:eastAsia="uk-UA"/>
        </w:rPr>
        <w:t>пунктом 4 частини першої статті 106 Закону України «Про судоустрій і статус суддів» (</w:t>
      </w:r>
      <w:r w:rsidRPr="006A2399">
        <w:rPr>
          <w:sz w:val="28"/>
          <w:szCs w:val="28"/>
          <w:shd w:val="clear" w:color="auto" w:fill="FFFFFF"/>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B161F0" w:rsidRPr="00B161F0" w:rsidRDefault="00B161F0" w:rsidP="00B161F0">
      <w:pPr>
        <w:tabs>
          <w:tab w:val="left" w:pos="6804"/>
        </w:tabs>
        <w:ind w:firstLine="567"/>
        <w:jc w:val="both"/>
        <w:rPr>
          <w:sz w:val="28"/>
          <w:szCs w:val="28"/>
        </w:rPr>
      </w:pPr>
      <w:r w:rsidRPr="00B161F0">
        <w:rPr>
          <w:sz w:val="28"/>
          <w:szCs w:val="28"/>
        </w:rPr>
        <w:t>Відповідно до пункту 13.40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B161F0" w:rsidRPr="00B161F0" w:rsidRDefault="00B161F0" w:rsidP="00B161F0">
      <w:pPr>
        <w:tabs>
          <w:tab w:val="left" w:pos="6804"/>
        </w:tabs>
        <w:ind w:firstLine="567"/>
        <w:jc w:val="both"/>
        <w:rPr>
          <w:sz w:val="28"/>
          <w:szCs w:val="28"/>
        </w:rPr>
      </w:pPr>
      <w:r w:rsidRPr="00B161F0">
        <w:rPr>
          <w:sz w:val="28"/>
          <w:szCs w:val="28"/>
        </w:rPr>
        <w:t>Згідно із частиною шостою статті 50 Закону України «Про Вищу раду правосуддя», пунктом 13.42 Регламенту Вищої ради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8D019F" w:rsidRPr="00B161F0" w:rsidRDefault="008D019F" w:rsidP="00B161F0">
      <w:pPr>
        <w:ind w:firstLine="567"/>
        <w:jc w:val="both"/>
        <w:rPr>
          <w:rFonts w:eastAsia="Times New Roman"/>
          <w:sz w:val="28"/>
          <w:szCs w:val="28"/>
          <w:lang w:eastAsia="uk-UA"/>
        </w:rPr>
      </w:pPr>
      <w:r w:rsidRPr="00B161F0">
        <w:rPr>
          <w:rFonts w:eastAsia="Times New Roman"/>
          <w:sz w:val="28"/>
          <w:szCs w:val="28"/>
          <w:lang w:eastAsia="uk-UA"/>
        </w:rPr>
        <w:t xml:space="preserve">На підставі </w:t>
      </w:r>
      <w:r w:rsidR="00F71864">
        <w:rPr>
          <w:rFonts w:eastAsia="Times New Roman"/>
          <w:sz w:val="28"/>
          <w:szCs w:val="28"/>
          <w:lang w:eastAsia="uk-UA"/>
        </w:rPr>
        <w:t>зазнач</w:t>
      </w:r>
      <w:r w:rsidRPr="00B161F0">
        <w:rPr>
          <w:rFonts w:eastAsia="Times New Roman"/>
          <w:sz w:val="28"/>
          <w:szCs w:val="28"/>
          <w:lang w:eastAsia="uk-UA"/>
        </w:rPr>
        <w:t xml:space="preserve">еного, керуючись статтями 34, 49, 50 Закону України «Про Вищу раду правосуддя», статтями 106, 108 Закону України «Про судоустрій і статус суддів» та пунктами 13.22–13.44 Регламенту Вищої ради правосуддя, </w:t>
      </w:r>
      <w:r w:rsidR="00B161F0" w:rsidRPr="00B161F0">
        <w:rPr>
          <w:rFonts w:eastAsia="Times New Roman"/>
          <w:sz w:val="28"/>
          <w:szCs w:val="28"/>
          <w:lang w:eastAsia="uk-UA"/>
        </w:rPr>
        <w:t>Друга</w:t>
      </w:r>
      <w:r w:rsidRPr="00B161F0">
        <w:rPr>
          <w:rFonts w:eastAsia="Times New Roman"/>
          <w:sz w:val="28"/>
          <w:szCs w:val="28"/>
          <w:lang w:eastAsia="uk-UA"/>
        </w:rPr>
        <w:t xml:space="preserve"> Дисциплінарна палата Вищої ради правосуддя</w:t>
      </w:r>
    </w:p>
    <w:p w:rsidR="008D019F" w:rsidRPr="00B161F0" w:rsidRDefault="008D019F" w:rsidP="00B161F0">
      <w:pPr>
        <w:shd w:val="clear" w:color="auto" w:fill="FFFFFF"/>
        <w:ind w:firstLine="567"/>
        <w:jc w:val="both"/>
        <w:rPr>
          <w:rFonts w:eastAsia="Times New Roman"/>
          <w:sz w:val="28"/>
          <w:szCs w:val="28"/>
          <w:lang w:eastAsia="uk-UA"/>
        </w:rPr>
      </w:pPr>
    </w:p>
    <w:p w:rsidR="008D019F" w:rsidRPr="00B161F0" w:rsidRDefault="008D019F" w:rsidP="00B161F0">
      <w:pPr>
        <w:shd w:val="clear" w:color="auto" w:fill="FFFFFF"/>
        <w:ind w:firstLine="567"/>
        <w:jc w:val="center"/>
        <w:rPr>
          <w:rFonts w:eastAsia="Times New Roman"/>
          <w:sz w:val="28"/>
          <w:szCs w:val="28"/>
          <w:lang w:eastAsia="uk-UA"/>
        </w:rPr>
      </w:pPr>
      <w:r w:rsidRPr="00B161F0">
        <w:rPr>
          <w:rFonts w:eastAsia="Times New Roman"/>
          <w:b/>
          <w:bCs/>
          <w:sz w:val="28"/>
          <w:szCs w:val="28"/>
          <w:lang w:eastAsia="uk-UA"/>
        </w:rPr>
        <w:t>вирішила:</w:t>
      </w:r>
    </w:p>
    <w:p w:rsidR="008D019F" w:rsidRPr="00B161F0" w:rsidRDefault="008D019F" w:rsidP="00B161F0">
      <w:pPr>
        <w:shd w:val="clear" w:color="auto" w:fill="FFFFFF"/>
        <w:ind w:firstLine="567"/>
        <w:jc w:val="both"/>
        <w:rPr>
          <w:rFonts w:eastAsia="Times New Roman"/>
          <w:sz w:val="28"/>
          <w:szCs w:val="28"/>
          <w:lang w:eastAsia="uk-UA"/>
        </w:rPr>
      </w:pPr>
    </w:p>
    <w:p w:rsidR="00596F9A" w:rsidRPr="00B161F0" w:rsidRDefault="00596F9A" w:rsidP="00B161F0">
      <w:pPr>
        <w:shd w:val="clear" w:color="auto" w:fill="FFFFFF"/>
        <w:jc w:val="both"/>
        <w:rPr>
          <w:sz w:val="28"/>
          <w:szCs w:val="28"/>
        </w:rPr>
      </w:pPr>
      <w:r w:rsidRPr="00B161F0">
        <w:rPr>
          <w:rFonts w:eastAsia="Times New Roman"/>
          <w:color w:val="1D1D1B"/>
          <w:sz w:val="28"/>
          <w:szCs w:val="28"/>
          <w:lang w:eastAsia="uk-UA"/>
        </w:rPr>
        <w:t xml:space="preserve">відмовити у притягненні до дисциплінарної відповідальності судді </w:t>
      </w:r>
      <w:proofErr w:type="spellStart"/>
      <w:r w:rsidRPr="00B161F0">
        <w:rPr>
          <w:sz w:val="28"/>
          <w:szCs w:val="28"/>
          <w:lang w:eastAsia="en-US"/>
        </w:rPr>
        <w:t>Хортицького</w:t>
      </w:r>
      <w:proofErr w:type="spellEnd"/>
      <w:r w:rsidRPr="00B161F0">
        <w:rPr>
          <w:sz w:val="28"/>
          <w:szCs w:val="28"/>
          <w:lang w:eastAsia="en-US"/>
        </w:rPr>
        <w:t xml:space="preserve"> районного суду міста Запоріжжя </w:t>
      </w:r>
      <w:proofErr w:type="spellStart"/>
      <w:r w:rsidRPr="00B161F0">
        <w:rPr>
          <w:sz w:val="28"/>
          <w:szCs w:val="28"/>
        </w:rPr>
        <w:t>Бредуна</w:t>
      </w:r>
      <w:proofErr w:type="spellEnd"/>
      <w:r w:rsidRPr="00B161F0">
        <w:rPr>
          <w:sz w:val="28"/>
          <w:szCs w:val="28"/>
        </w:rPr>
        <w:t xml:space="preserve"> Дмитра Сергійовича.</w:t>
      </w:r>
    </w:p>
    <w:p w:rsidR="00596F9A" w:rsidRPr="00B161F0" w:rsidRDefault="00596F9A" w:rsidP="00B161F0">
      <w:pPr>
        <w:shd w:val="clear" w:color="auto" w:fill="FFFFFF"/>
        <w:ind w:firstLine="567"/>
        <w:jc w:val="both"/>
        <w:rPr>
          <w:sz w:val="28"/>
          <w:szCs w:val="28"/>
        </w:rPr>
      </w:pPr>
      <w:r w:rsidRPr="00B161F0">
        <w:rPr>
          <w:rFonts w:eastAsia="Times New Roman"/>
          <w:color w:val="1D1D1B"/>
          <w:sz w:val="28"/>
          <w:szCs w:val="28"/>
          <w:lang w:eastAsia="uk-UA"/>
        </w:rPr>
        <w:lastRenderedPageBreak/>
        <w:t xml:space="preserve">Дисциплінарне провадження стосовно судді </w:t>
      </w:r>
      <w:proofErr w:type="spellStart"/>
      <w:r w:rsidRPr="00B161F0">
        <w:rPr>
          <w:sz w:val="28"/>
          <w:szCs w:val="28"/>
          <w:lang w:eastAsia="en-US"/>
        </w:rPr>
        <w:t>Хортицького</w:t>
      </w:r>
      <w:proofErr w:type="spellEnd"/>
      <w:r w:rsidRPr="00B161F0">
        <w:rPr>
          <w:sz w:val="28"/>
          <w:szCs w:val="28"/>
          <w:lang w:eastAsia="en-US"/>
        </w:rPr>
        <w:t xml:space="preserve"> районного суду міста Запоріжжя </w:t>
      </w:r>
      <w:proofErr w:type="spellStart"/>
      <w:r w:rsidRPr="00B161F0">
        <w:rPr>
          <w:sz w:val="28"/>
          <w:szCs w:val="28"/>
        </w:rPr>
        <w:t>Бредуна</w:t>
      </w:r>
      <w:proofErr w:type="spellEnd"/>
      <w:r w:rsidRPr="00B161F0">
        <w:rPr>
          <w:sz w:val="28"/>
          <w:szCs w:val="28"/>
        </w:rPr>
        <w:t xml:space="preserve"> Дмитра Сергійовича</w:t>
      </w:r>
      <w:r w:rsidRPr="00B161F0">
        <w:rPr>
          <w:rFonts w:eastAsia="Times New Roman"/>
          <w:color w:val="1D1D1B"/>
          <w:sz w:val="28"/>
          <w:szCs w:val="28"/>
          <w:lang w:eastAsia="uk-UA"/>
        </w:rPr>
        <w:t xml:space="preserve"> припинити.</w:t>
      </w:r>
    </w:p>
    <w:p w:rsidR="00596F9A" w:rsidRDefault="00596F9A" w:rsidP="00B161F0">
      <w:pPr>
        <w:tabs>
          <w:tab w:val="left" w:pos="2830"/>
        </w:tabs>
        <w:rPr>
          <w:sz w:val="28"/>
          <w:szCs w:val="28"/>
        </w:rPr>
      </w:pPr>
    </w:p>
    <w:p w:rsidR="00CC471D" w:rsidRPr="00B161F0" w:rsidRDefault="00CC471D" w:rsidP="00B161F0">
      <w:pPr>
        <w:tabs>
          <w:tab w:val="left" w:pos="2830"/>
        </w:tabs>
        <w:rPr>
          <w:sz w:val="28"/>
          <w:szCs w:val="28"/>
        </w:rPr>
      </w:pPr>
    </w:p>
    <w:p w:rsidR="00596F9A" w:rsidRPr="00B161F0" w:rsidRDefault="00596F9A" w:rsidP="00B161F0">
      <w:pPr>
        <w:jc w:val="both"/>
        <w:rPr>
          <w:b/>
          <w:sz w:val="28"/>
          <w:szCs w:val="28"/>
        </w:rPr>
      </w:pPr>
      <w:r w:rsidRPr="00B161F0">
        <w:rPr>
          <w:b/>
          <w:sz w:val="28"/>
          <w:szCs w:val="28"/>
        </w:rPr>
        <w:t xml:space="preserve">Головуючий на засіданні </w:t>
      </w:r>
    </w:p>
    <w:p w:rsidR="00596F9A" w:rsidRPr="00B161F0" w:rsidRDefault="00596F9A" w:rsidP="00B161F0">
      <w:pPr>
        <w:jc w:val="both"/>
        <w:rPr>
          <w:b/>
          <w:sz w:val="28"/>
          <w:szCs w:val="28"/>
        </w:rPr>
      </w:pPr>
      <w:r w:rsidRPr="00B161F0">
        <w:rPr>
          <w:b/>
          <w:sz w:val="28"/>
          <w:szCs w:val="28"/>
        </w:rPr>
        <w:t>Другої Дисциплінарної палати</w:t>
      </w:r>
    </w:p>
    <w:p w:rsidR="00596F9A" w:rsidRPr="00B161F0" w:rsidRDefault="00A015B5" w:rsidP="00A015B5">
      <w:pPr>
        <w:jc w:val="both"/>
        <w:rPr>
          <w:b/>
          <w:sz w:val="28"/>
          <w:szCs w:val="28"/>
        </w:rPr>
      </w:pPr>
      <w:r>
        <w:rPr>
          <w:b/>
          <w:sz w:val="28"/>
          <w:szCs w:val="28"/>
        </w:rPr>
        <w:t>Вищої ради правосуддя</w:t>
      </w:r>
      <w:r>
        <w:rPr>
          <w:b/>
          <w:sz w:val="28"/>
          <w:szCs w:val="28"/>
        </w:rPr>
        <w:tab/>
      </w:r>
      <w:r>
        <w:rPr>
          <w:b/>
          <w:sz w:val="28"/>
          <w:szCs w:val="28"/>
        </w:rPr>
        <w:tab/>
      </w:r>
      <w:r>
        <w:rPr>
          <w:b/>
          <w:sz w:val="28"/>
          <w:szCs w:val="28"/>
        </w:rPr>
        <w:tab/>
      </w:r>
      <w:r>
        <w:rPr>
          <w:b/>
          <w:sz w:val="28"/>
          <w:szCs w:val="28"/>
        </w:rPr>
        <w:tab/>
      </w:r>
      <w:r>
        <w:rPr>
          <w:b/>
          <w:sz w:val="28"/>
          <w:szCs w:val="28"/>
        </w:rPr>
        <w:tab/>
        <w:t xml:space="preserve">         Роман МАСЕЛКО</w:t>
      </w:r>
    </w:p>
    <w:p w:rsidR="00B161F0" w:rsidRDefault="00B161F0" w:rsidP="00A015B5">
      <w:pPr>
        <w:jc w:val="both"/>
        <w:rPr>
          <w:b/>
          <w:sz w:val="28"/>
          <w:szCs w:val="28"/>
        </w:rPr>
      </w:pPr>
    </w:p>
    <w:p w:rsidR="00596F9A" w:rsidRPr="00B161F0" w:rsidRDefault="00596F9A" w:rsidP="00A015B5">
      <w:pPr>
        <w:jc w:val="both"/>
        <w:rPr>
          <w:b/>
          <w:sz w:val="28"/>
          <w:szCs w:val="28"/>
        </w:rPr>
      </w:pPr>
      <w:r w:rsidRPr="00B161F0">
        <w:rPr>
          <w:b/>
          <w:sz w:val="28"/>
          <w:szCs w:val="28"/>
        </w:rPr>
        <w:t xml:space="preserve">Члени Другої Дисциплінарної </w:t>
      </w:r>
    </w:p>
    <w:p w:rsidR="00596F9A" w:rsidRDefault="00596F9A" w:rsidP="00A015B5">
      <w:pPr>
        <w:jc w:val="both"/>
        <w:rPr>
          <w:b/>
          <w:sz w:val="28"/>
          <w:szCs w:val="28"/>
        </w:rPr>
      </w:pPr>
      <w:r w:rsidRPr="00B161F0">
        <w:rPr>
          <w:b/>
          <w:sz w:val="28"/>
          <w:szCs w:val="28"/>
        </w:rPr>
        <w:t>п</w:t>
      </w:r>
      <w:r w:rsidR="00A015B5">
        <w:rPr>
          <w:b/>
          <w:sz w:val="28"/>
          <w:szCs w:val="28"/>
        </w:rPr>
        <w:t>алати Вищої ради правосуддя</w:t>
      </w:r>
      <w:r w:rsidR="00A015B5">
        <w:rPr>
          <w:b/>
          <w:sz w:val="28"/>
          <w:szCs w:val="28"/>
        </w:rPr>
        <w:tab/>
      </w:r>
      <w:r w:rsidR="00A015B5">
        <w:rPr>
          <w:b/>
          <w:sz w:val="28"/>
          <w:szCs w:val="28"/>
        </w:rPr>
        <w:tab/>
      </w:r>
      <w:r w:rsidR="00A015B5">
        <w:rPr>
          <w:b/>
          <w:sz w:val="28"/>
          <w:szCs w:val="28"/>
        </w:rPr>
        <w:tab/>
      </w:r>
      <w:r w:rsidR="00A015B5">
        <w:rPr>
          <w:b/>
          <w:sz w:val="28"/>
          <w:szCs w:val="28"/>
        </w:rPr>
        <w:tab/>
        <w:t xml:space="preserve">         </w:t>
      </w:r>
      <w:r w:rsidRPr="00B161F0">
        <w:rPr>
          <w:b/>
          <w:sz w:val="28"/>
          <w:szCs w:val="28"/>
        </w:rPr>
        <w:t>Сергій БУРЛАКОВ</w:t>
      </w:r>
    </w:p>
    <w:p w:rsidR="00CC471D" w:rsidRPr="00B161F0" w:rsidRDefault="00CC471D" w:rsidP="00A015B5">
      <w:pPr>
        <w:jc w:val="both"/>
        <w:rPr>
          <w:b/>
          <w:sz w:val="28"/>
          <w:szCs w:val="28"/>
        </w:rPr>
      </w:pPr>
    </w:p>
    <w:p w:rsidR="00596F9A" w:rsidRPr="00B161F0" w:rsidRDefault="00596F9A" w:rsidP="00A015B5">
      <w:pPr>
        <w:jc w:val="both"/>
        <w:rPr>
          <w:b/>
          <w:sz w:val="28"/>
          <w:szCs w:val="28"/>
        </w:rPr>
      </w:pPr>
    </w:p>
    <w:p w:rsidR="00596F9A" w:rsidRDefault="00A015B5" w:rsidP="00A015B5">
      <w:pPr>
        <w:ind w:left="6372"/>
        <w:jc w:val="both"/>
        <w:rPr>
          <w:b/>
          <w:sz w:val="28"/>
          <w:szCs w:val="28"/>
        </w:rPr>
      </w:pPr>
      <w:r>
        <w:rPr>
          <w:b/>
          <w:sz w:val="28"/>
          <w:szCs w:val="28"/>
        </w:rPr>
        <w:t xml:space="preserve">         </w:t>
      </w:r>
      <w:r w:rsidR="00596F9A" w:rsidRPr="00B161F0">
        <w:rPr>
          <w:b/>
          <w:sz w:val="28"/>
          <w:szCs w:val="28"/>
        </w:rPr>
        <w:t>Олена КОВБІЙ</w:t>
      </w:r>
    </w:p>
    <w:p w:rsidR="00CC471D" w:rsidRPr="00B161F0" w:rsidRDefault="00CC471D" w:rsidP="00A015B5">
      <w:pPr>
        <w:ind w:left="6372"/>
        <w:jc w:val="both"/>
        <w:rPr>
          <w:b/>
          <w:sz w:val="28"/>
          <w:szCs w:val="28"/>
        </w:rPr>
      </w:pPr>
      <w:bookmarkStart w:id="2" w:name="_GoBack"/>
      <w:bookmarkEnd w:id="2"/>
    </w:p>
    <w:p w:rsidR="00596F9A" w:rsidRPr="00B161F0" w:rsidRDefault="00596F9A" w:rsidP="00A015B5">
      <w:pPr>
        <w:ind w:left="6371" w:firstLine="709"/>
        <w:jc w:val="both"/>
        <w:rPr>
          <w:b/>
          <w:sz w:val="28"/>
          <w:szCs w:val="28"/>
        </w:rPr>
      </w:pPr>
    </w:p>
    <w:p w:rsidR="00596F9A" w:rsidRPr="00B161F0" w:rsidRDefault="00A015B5" w:rsidP="00A015B5">
      <w:pPr>
        <w:ind w:left="6372"/>
        <w:jc w:val="both"/>
        <w:rPr>
          <w:b/>
          <w:sz w:val="28"/>
          <w:szCs w:val="28"/>
        </w:rPr>
      </w:pPr>
      <w:r>
        <w:rPr>
          <w:b/>
          <w:sz w:val="28"/>
          <w:szCs w:val="28"/>
        </w:rPr>
        <w:t xml:space="preserve">         </w:t>
      </w:r>
      <w:r w:rsidR="00596F9A" w:rsidRPr="00B161F0">
        <w:rPr>
          <w:b/>
          <w:sz w:val="28"/>
          <w:szCs w:val="28"/>
        </w:rPr>
        <w:t>Олексій МЕЛЬНИК</w:t>
      </w:r>
    </w:p>
    <w:p w:rsidR="00596F9A" w:rsidRPr="00B161F0" w:rsidRDefault="00596F9A" w:rsidP="00A015B5">
      <w:pPr>
        <w:rPr>
          <w:sz w:val="28"/>
          <w:szCs w:val="28"/>
        </w:rPr>
      </w:pPr>
    </w:p>
    <w:sectPr w:rsidR="00596F9A" w:rsidRPr="00B161F0" w:rsidSect="006A2399">
      <w:headerReference w:type="default" r:id="rId8"/>
      <w:pgSz w:w="11906" w:h="16838"/>
      <w:pgMar w:top="1134" w:right="62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7E4" w:rsidRDefault="001137E4" w:rsidP="008D019F">
      <w:r>
        <w:separator/>
      </w:r>
    </w:p>
  </w:endnote>
  <w:endnote w:type="continuationSeparator" w:id="0">
    <w:p w:rsidR="001137E4" w:rsidRDefault="001137E4" w:rsidP="008D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7E4" w:rsidRDefault="001137E4" w:rsidP="008D019F">
      <w:r>
        <w:separator/>
      </w:r>
    </w:p>
  </w:footnote>
  <w:footnote w:type="continuationSeparator" w:id="0">
    <w:p w:rsidR="001137E4" w:rsidRDefault="001137E4" w:rsidP="008D01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8806240"/>
      <w:docPartObj>
        <w:docPartGallery w:val="Page Numbers (Top of Page)"/>
        <w:docPartUnique/>
      </w:docPartObj>
    </w:sdtPr>
    <w:sdtEndPr/>
    <w:sdtContent>
      <w:p w:rsidR="00854120" w:rsidRDefault="00854120">
        <w:pPr>
          <w:pStyle w:val="a8"/>
          <w:jc w:val="center"/>
        </w:pPr>
        <w:r>
          <w:fldChar w:fldCharType="begin"/>
        </w:r>
        <w:r>
          <w:instrText>PAGE   \* MERGEFORMAT</w:instrText>
        </w:r>
        <w:r>
          <w:fldChar w:fldCharType="separate"/>
        </w:r>
        <w:r w:rsidR="00CC471D">
          <w:rPr>
            <w:noProof/>
          </w:rPr>
          <w:t>4</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5AD"/>
    <w:rsid w:val="000345DF"/>
    <w:rsid w:val="000451B5"/>
    <w:rsid w:val="00050777"/>
    <w:rsid w:val="000F19F8"/>
    <w:rsid w:val="001137E4"/>
    <w:rsid w:val="00146000"/>
    <w:rsid w:val="001711AA"/>
    <w:rsid w:val="001D74E1"/>
    <w:rsid w:val="001F11B5"/>
    <w:rsid w:val="001F485B"/>
    <w:rsid w:val="001F6120"/>
    <w:rsid w:val="0020554D"/>
    <w:rsid w:val="00213D2B"/>
    <w:rsid w:val="0023159B"/>
    <w:rsid w:val="00276D0F"/>
    <w:rsid w:val="002C7FC0"/>
    <w:rsid w:val="00303BE3"/>
    <w:rsid w:val="0034038D"/>
    <w:rsid w:val="0034115C"/>
    <w:rsid w:val="0038019C"/>
    <w:rsid w:val="003C7FC2"/>
    <w:rsid w:val="003E5800"/>
    <w:rsid w:val="004042A6"/>
    <w:rsid w:val="00411944"/>
    <w:rsid w:val="00472C5E"/>
    <w:rsid w:val="0048467F"/>
    <w:rsid w:val="004B2CBE"/>
    <w:rsid w:val="004B47BE"/>
    <w:rsid w:val="004C6BED"/>
    <w:rsid w:val="004D2781"/>
    <w:rsid w:val="004D3310"/>
    <w:rsid w:val="00596F9A"/>
    <w:rsid w:val="005C4C68"/>
    <w:rsid w:val="006A2399"/>
    <w:rsid w:val="006B2D0F"/>
    <w:rsid w:val="006E66C6"/>
    <w:rsid w:val="00725E90"/>
    <w:rsid w:val="00731020"/>
    <w:rsid w:val="00821CE2"/>
    <w:rsid w:val="008238A9"/>
    <w:rsid w:val="0082503E"/>
    <w:rsid w:val="00854120"/>
    <w:rsid w:val="00886179"/>
    <w:rsid w:val="008B08BA"/>
    <w:rsid w:val="008B12EE"/>
    <w:rsid w:val="008B7166"/>
    <w:rsid w:val="008C2427"/>
    <w:rsid w:val="008D019F"/>
    <w:rsid w:val="008E020F"/>
    <w:rsid w:val="009550B2"/>
    <w:rsid w:val="00A015B5"/>
    <w:rsid w:val="00A5299C"/>
    <w:rsid w:val="00AB28C7"/>
    <w:rsid w:val="00AC6DF8"/>
    <w:rsid w:val="00AD4032"/>
    <w:rsid w:val="00AF2A6D"/>
    <w:rsid w:val="00B161F0"/>
    <w:rsid w:val="00B80FAE"/>
    <w:rsid w:val="00B82FA2"/>
    <w:rsid w:val="00B875AD"/>
    <w:rsid w:val="00BB0CD1"/>
    <w:rsid w:val="00BB3172"/>
    <w:rsid w:val="00BD361F"/>
    <w:rsid w:val="00C03B75"/>
    <w:rsid w:val="00C25196"/>
    <w:rsid w:val="00CC471D"/>
    <w:rsid w:val="00D40DF1"/>
    <w:rsid w:val="00D45F8B"/>
    <w:rsid w:val="00D77700"/>
    <w:rsid w:val="00DD4F51"/>
    <w:rsid w:val="00E67707"/>
    <w:rsid w:val="00E86C9B"/>
    <w:rsid w:val="00EA1FEA"/>
    <w:rsid w:val="00EB736A"/>
    <w:rsid w:val="00EE5EB3"/>
    <w:rsid w:val="00F44AFE"/>
    <w:rsid w:val="00F71864"/>
    <w:rsid w:val="00F72C59"/>
    <w:rsid w:val="00F80A77"/>
    <w:rsid w:val="00F81FB4"/>
    <w:rsid w:val="00FB53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1F287"/>
  <w15:chartTrackingRefBased/>
  <w15:docId w15:val="{EEF281EF-C50F-41FA-A4AA-4240EC532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28C7"/>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AB28C7"/>
    <w:pPr>
      <w:spacing w:after="200" w:line="276" w:lineRule="auto"/>
      <w:ind w:left="720"/>
      <w:contextualSpacing/>
    </w:pPr>
    <w:rPr>
      <w:rFonts w:eastAsia="Calibri"/>
      <w:szCs w:val="22"/>
      <w:lang w:val="ru-RU" w:eastAsia="en-US"/>
    </w:rPr>
  </w:style>
  <w:style w:type="paragraph" w:styleId="a5">
    <w:name w:val="No Spacing"/>
    <w:link w:val="a6"/>
    <w:uiPriority w:val="1"/>
    <w:qFormat/>
    <w:rsid w:val="00AB28C7"/>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AB28C7"/>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AB28C7"/>
    <w:rPr>
      <w:rFonts w:ascii="Times New Roman" w:eastAsia="Calibri" w:hAnsi="Times New Roman" w:cs="Times New Roman"/>
      <w:sz w:val="28"/>
    </w:rPr>
  </w:style>
  <w:style w:type="character" w:styleId="a7">
    <w:name w:val="Strong"/>
    <w:basedOn w:val="a0"/>
    <w:uiPriority w:val="22"/>
    <w:qFormat/>
    <w:rsid w:val="00AB28C7"/>
    <w:rPr>
      <w:b/>
      <w:bCs/>
    </w:rPr>
  </w:style>
  <w:style w:type="paragraph" w:customStyle="1" w:styleId="rtejustify">
    <w:name w:val="rtejustify"/>
    <w:basedOn w:val="a"/>
    <w:rsid w:val="00AB28C7"/>
    <w:pPr>
      <w:spacing w:before="100" w:beforeAutospacing="1" w:after="100" w:afterAutospacing="1"/>
    </w:pPr>
    <w:rPr>
      <w:rFonts w:eastAsia="Times New Roman"/>
      <w:lang w:eastAsia="uk-UA"/>
    </w:rPr>
  </w:style>
  <w:style w:type="paragraph" w:styleId="a8">
    <w:name w:val="header"/>
    <w:basedOn w:val="a"/>
    <w:link w:val="a9"/>
    <w:uiPriority w:val="99"/>
    <w:unhideWhenUsed/>
    <w:rsid w:val="008D019F"/>
    <w:pPr>
      <w:tabs>
        <w:tab w:val="center" w:pos="4819"/>
        <w:tab w:val="right" w:pos="9639"/>
      </w:tabs>
    </w:pPr>
  </w:style>
  <w:style w:type="character" w:customStyle="1" w:styleId="a9">
    <w:name w:val="Верхній колонтитул Знак"/>
    <w:basedOn w:val="a0"/>
    <w:link w:val="a8"/>
    <w:uiPriority w:val="99"/>
    <w:rsid w:val="008D019F"/>
    <w:rPr>
      <w:rFonts w:ascii="Times New Roman" w:hAnsi="Times New Roman" w:cs="Times New Roman"/>
      <w:sz w:val="24"/>
      <w:szCs w:val="24"/>
      <w:lang w:eastAsia="ru-RU"/>
    </w:rPr>
  </w:style>
  <w:style w:type="paragraph" w:styleId="aa">
    <w:name w:val="footer"/>
    <w:basedOn w:val="a"/>
    <w:link w:val="ab"/>
    <w:uiPriority w:val="99"/>
    <w:unhideWhenUsed/>
    <w:rsid w:val="008D019F"/>
    <w:pPr>
      <w:tabs>
        <w:tab w:val="center" w:pos="4819"/>
        <w:tab w:val="right" w:pos="9639"/>
      </w:tabs>
    </w:pPr>
  </w:style>
  <w:style w:type="character" w:customStyle="1" w:styleId="ab">
    <w:name w:val="Нижній колонтитул Знак"/>
    <w:basedOn w:val="a0"/>
    <w:link w:val="aa"/>
    <w:uiPriority w:val="99"/>
    <w:rsid w:val="008D019F"/>
    <w:rPr>
      <w:rFonts w:ascii="Times New Roman" w:hAnsi="Times New Roman" w:cs="Times New Roman"/>
      <w:sz w:val="24"/>
      <w:szCs w:val="24"/>
      <w:lang w:eastAsia="ru-RU"/>
    </w:rPr>
  </w:style>
  <w:style w:type="paragraph" w:styleId="ac">
    <w:name w:val="Balloon Text"/>
    <w:basedOn w:val="a"/>
    <w:link w:val="ad"/>
    <w:uiPriority w:val="99"/>
    <w:semiHidden/>
    <w:unhideWhenUsed/>
    <w:rsid w:val="008B12EE"/>
    <w:rPr>
      <w:rFonts w:ascii="Segoe UI" w:hAnsi="Segoe UI" w:cs="Segoe UI"/>
      <w:sz w:val="18"/>
      <w:szCs w:val="18"/>
    </w:rPr>
  </w:style>
  <w:style w:type="character" w:customStyle="1" w:styleId="ad">
    <w:name w:val="Текст у виносці Знак"/>
    <w:basedOn w:val="a0"/>
    <w:link w:val="ac"/>
    <w:uiPriority w:val="99"/>
    <w:semiHidden/>
    <w:rsid w:val="008B12EE"/>
    <w:rPr>
      <w:rFonts w:ascii="Segoe UI" w:hAnsi="Segoe UI" w:cs="Segoe UI"/>
      <w:sz w:val="18"/>
      <w:szCs w:val="18"/>
      <w:lang w:eastAsia="ru-RU"/>
    </w:rPr>
  </w:style>
  <w:style w:type="paragraph" w:customStyle="1" w:styleId="Default">
    <w:name w:val="Default"/>
    <w:rsid w:val="0073102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338601">
      <w:bodyDiv w:val="1"/>
      <w:marLeft w:val="0"/>
      <w:marRight w:val="0"/>
      <w:marTop w:val="0"/>
      <w:marBottom w:val="0"/>
      <w:divBdr>
        <w:top w:val="none" w:sz="0" w:space="0" w:color="auto"/>
        <w:left w:val="none" w:sz="0" w:space="0" w:color="auto"/>
        <w:bottom w:val="none" w:sz="0" w:space="0" w:color="auto"/>
        <w:right w:val="none" w:sz="0" w:space="0" w:color="auto"/>
      </w:divBdr>
    </w:div>
    <w:div w:id="893664020">
      <w:bodyDiv w:val="1"/>
      <w:marLeft w:val="0"/>
      <w:marRight w:val="0"/>
      <w:marTop w:val="0"/>
      <w:marBottom w:val="0"/>
      <w:divBdr>
        <w:top w:val="none" w:sz="0" w:space="0" w:color="auto"/>
        <w:left w:val="none" w:sz="0" w:space="0" w:color="auto"/>
        <w:bottom w:val="none" w:sz="0" w:space="0" w:color="auto"/>
        <w:right w:val="none" w:sz="0" w:space="0" w:color="auto"/>
      </w:divBdr>
    </w:div>
    <w:div w:id="19616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5144</Words>
  <Characters>2933</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Наталія Бережняк (HCJ-MONO0614 - n.berezhniak)</cp:lastModifiedBy>
  <cp:revision>10</cp:revision>
  <cp:lastPrinted>2024-08-02T05:50:00Z</cp:lastPrinted>
  <dcterms:created xsi:type="dcterms:W3CDTF">2024-08-02T07:40:00Z</dcterms:created>
  <dcterms:modified xsi:type="dcterms:W3CDTF">2024-08-02T08:08:00Z</dcterms:modified>
</cp:coreProperties>
</file>