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723A" w:rsidRDefault="0060723A" w:rsidP="0060723A">
      <w:pPr>
        <w:spacing w:after="0" w:line="240" w:lineRule="auto"/>
        <w:contextualSpacing/>
        <w:jc w:val="both"/>
        <w:rPr>
          <w:rFonts w:ascii="Times New Roman" w:eastAsia="Calibri" w:hAnsi="Times New Roman" w:cs="Times New Roman"/>
          <w:sz w:val="28"/>
          <w:szCs w:val="28"/>
        </w:rPr>
      </w:pPr>
    </w:p>
    <w:p w:rsidR="005D537F" w:rsidRPr="007279D1" w:rsidRDefault="005D537F" w:rsidP="0060723A">
      <w:pPr>
        <w:spacing w:after="0" w:line="240" w:lineRule="auto"/>
        <w:contextualSpacing/>
        <w:jc w:val="both"/>
        <w:rPr>
          <w:rFonts w:ascii="Times New Roman" w:eastAsia="Calibri" w:hAnsi="Times New Roman" w:cs="Times New Roman"/>
          <w:sz w:val="28"/>
          <w:szCs w:val="28"/>
        </w:rPr>
      </w:pPr>
    </w:p>
    <w:p w:rsidR="0060723A" w:rsidRPr="007279D1" w:rsidRDefault="0060723A" w:rsidP="0060723A">
      <w:pPr>
        <w:spacing w:after="200" w:line="240" w:lineRule="auto"/>
        <w:contextualSpacing/>
        <w:jc w:val="both"/>
        <w:rPr>
          <w:rFonts w:ascii="Times New Roman" w:eastAsia="Calibri" w:hAnsi="Times New Roman" w:cs="Times New Roman"/>
          <w:sz w:val="28"/>
          <w:szCs w:val="28"/>
          <w:lang w:val="ru-RU"/>
        </w:rPr>
      </w:pPr>
    </w:p>
    <w:p w:rsidR="0060723A" w:rsidRPr="007279D1" w:rsidRDefault="0060723A" w:rsidP="0060723A">
      <w:pPr>
        <w:spacing w:after="0" w:line="240" w:lineRule="auto"/>
        <w:jc w:val="center"/>
        <w:rPr>
          <w:rFonts w:ascii="AcademyC" w:eastAsia="Calibri" w:hAnsi="AcademyC" w:cs="Times New Roman"/>
          <w:sz w:val="28"/>
        </w:rPr>
      </w:pPr>
      <w:r w:rsidRPr="007279D1">
        <w:rPr>
          <w:rFonts w:ascii="Calibri" w:eastAsia="Calibri" w:hAnsi="Calibri" w:cs="Times New Roman"/>
          <w:noProof/>
          <w:sz w:val="28"/>
          <w:lang w:eastAsia="uk-UA"/>
        </w:rPr>
        <w:drawing>
          <wp:anchor distT="0" distB="0" distL="114300" distR="114300" simplePos="0" relativeHeight="251659264" behindDoc="0" locked="0" layoutInCell="1" allowOverlap="1" wp14:anchorId="05338551" wp14:editId="248E334B">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7279D1">
        <w:rPr>
          <w:rFonts w:ascii="AcademyC" w:eastAsia="Calibri" w:hAnsi="AcademyC" w:cs="Times New Roman"/>
          <w:sz w:val="28"/>
        </w:rPr>
        <w:t>УКРАЇНА</w:t>
      </w:r>
    </w:p>
    <w:p w:rsidR="0060723A" w:rsidRPr="007279D1" w:rsidRDefault="0060723A" w:rsidP="0060723A">
      <w:pPr>
        <w:spacing w:after="0" w:line="240" w:lineRule="auto"/>
        <w:jc w:val="center"/>
        <w:rPr>
          <w:rFonts w:ascii="AcademyC" w:eastAsia="Calibri" w:hAnsi="AcademyC" w:cs="Times New Roman"/>
          <w:sz w:val="28"/>
          <w:szCs w:val="28"/>
        </w:rPr>
      </w:pPr>
      <w:r w:rsidRPr="007279D1">
        <w:rPr>
          <w:rFonts w:ascii="AcademyC" w:eastAsia="Calibri" w:hAnsi="AcademyC" w:cs="Times New Roman"/>
          <w:sz w:val="28"/>
          <w:szCs w:val="28"/>
        </w:rPr>
        <w:t>ВИЩА  РАДА  ПРАВОСУДДЯ</w:t>
      </w:r>
    </w:p>
    <w:p w:rsidR="0060723A" w:rsidRPr="007279D1" w:rsidRDefault="0060723A" w:rsidP="0060723A">
      <w:pPr>
        <w:spacing w:after="0" w:line="240" w:lineRule="auto"/>
        <w:jc w:val="center"/>
        <w:rPr>
          <w:rFonts w:ascii="AcademyC" w:eastAsia="Calibri" w:hAnsi="AcademyC" w:cs="Times New Roman"/>
          <w:sz w:val="28"/>
          <w:szCs w:val="28"/>
          <w:lang w:val="ru-RU"/>
        </w:rPr>
      </w:pPr>
      <w:r>
        <w:rPr>
          <w:rFonts w:ascii="AcademyC" w:eastAsia="Calibri" w:hAnsi="AcademyC" w:cs="Times New Roman"/>
          <w:sz w:val="28"/>
          <w:szCs w:val="28"/>
        </w:rPr>
        <w:t>ДРУГА</w:t>
      </w:r>
      <w:r w:rsidRPr="007279D1">
        <w:rPr>
          <w:rFonts w:ascii="AcademyC" w:eastAsia="Calibri" w:hAnsi="AcademyC" w:cs="Times New Roman"/>
          <w:sz w:val="28"/>
          <w:szCs w:val="28"/>
        </w:rPr>
        <w:t xml:space="preserve"> ДИСЦИПЛІНАРНА ПАЛАТА</w:t>
      </w:r>
    </w:p>
    <w:p w:rsidR="0060723A" w:rsidRDefault="00EF71CD" w:rsidP="0060723A">
      <w:pPr>
        <w:spacing w:after="0" w:line="240" w:lineRule="auto"/>
        <w:jc w:val="center"/>
        <w:rPr>
          <w:rFonts w:ascii="AcademyC" w:eastAsia="Calibri" w:hAnsi="AcademyC" w:cs="Times New Roman"/>
          <w:sz w:val="28"/>
          <w:szCs w:val="28"/>
        </w:rPr>
      </w:pPr>
      <w:r>
        <w:rPr>
          <w:rFonts w:ascii="AcademyC" w:eastAsia="Calibri" w:hAnsi="AcademyC" w:cs="Times New Roman"/>
          <w:sz w:val="28"/>
          <w:szCs w:val="28"/>
        </w:rPr>
        <w:t>УХВАЛА</w:t>
      </w:r>
    </w:p>
    <w:p w:rsidR="0060723A" w:rsidRDefault="0060723A" w:rsidP="0060723A">
      <w:pPr>
        <w:spacing w:after="0" w:line="240" w:lineRule="auto"/>
        <w:jc w:val="center"/>
        <w:rPr>
          <w:rFonts w:ascii="AcademyC" w:eastAsia="Calibri" w:hAnsi="AcademyC" w:cs="Times New Roman"/>
          <w:sz w:val="28"/>
          <w:szCs w:val="28"/>
        </w:rPr>
      </w:pPr>
    </w:p>
    <w:p w:rsidR="0060723A" w:rsidRPr="007279D1" w:rsidRDefault="0060723A" w:rsidP="0060723A">
      <w:pPr>
        <w:spacing w:after="0" w:line="240" w:lineRule="auto"/>
        <w:jc w:val="center"/>
        <w:rPr>
          <w:rFonts w:ascii="AcademyC" w:eastAsia="Calibri" w:hAnsi="AcademyC" w:cs="Times New Roman"/>
          <w:sz w:val="28"/>
          <w:szCs w:val="28"/>
        </w:rPr>
      </w:pPr>
    </w:p>
    <w:tbl>
      <w:tblPr>
        <w:tblW w:w="9639" w:type="dxa"/>
        <w:tblLook w:val="04A0" w:firstRow="1" w:lastRow="0" w:firstColumn="1" w:lastColumn="0" w:noHBand="0" w:noVBand="1"/>
      </w:tblPr>
      <w:tblGrid>
        <w:gridCol w:w="3098"/>
        <w:gridCol w:w="3309"/>
        <w:gridCol w:w="3232"/>
      </w:tblGrid>
      <w:tr w:rsidR="0060723A" w:rsidRPr="007223D0" w:rsidTr="005D537F">
        <w:trPr>
          <w:trHeight w:val="707"/>
        </w:trPr>
        <w:tc>
          <w:tcPr>
            <w:tcW w:w="3098" w:type="dxa"/>
          </w:tcPr>
          <w:p w:rsidR="0060723A" w:rsidRPr="007223D0" w:rsidRDefault="005B4091" w:rsidP="00980FAD">
            <w:pPr>
              <w:spacing w:after="200" w:line="240" w:lineRule="auto"/>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2</w:t>
            </w:r>
            <w:r w:rsidR="00980FAD">
              <w:rPr>
                <w:rFonts w:ascii="Times New Roman" w:eastAsia="Calibri" w:hAnsi="Times New Roman" w:cs="Times New Roman"/>
                <w:noProof/>
                <w:sz w:val="28"/>
                <w:szCs w:val="28"/>
                <w:lang w:val="ru-RU"/>
              </w:rPr>
              <w:t>4</w:t>
            </w:r>
            <w:r w:rsidR="00AC5212">
              <w:rPr>
                <w:rFonts w:ascii="Times New Roman" w:eastAsia="Calibri" w:hAnsi="Times New Roman" w:cs="Times New Roman"/>
                <w:noProof/>
                <w:sz w:val="28"/>
                <w:szCs w:val="28"/>
                <w:lang w:val="ru-RU"/>
              </w:rPr>
              <w:t xml:space="preserve"> </w:t>
            </w:r>
            <w:r w:rsidR="00980FAD">
              <w:rPr>
                <w:rFonts w:ascii="Times New Roman" w:eastAsia="Calibri" w:hAnsi="Times New Roman" w:cs="Times New Roman"/>
                <w:noProof/>
                <w:sz w:val="28"/>
                <w:szCs w:val="28"/>
                <w:lang w:val="ru-RU"/>
              </w:rPr>
              <w:t>липня</w:t>
            </w:r>
            <w:r w:rsidR="0060723A" w:rsidRPr="007223D0">
              <w:rPr>
                <w:rFonts w:ascii="Times New Roman" w:eastAsia="Calibri" w:hAnsi="Times New Roman" w:cs="Times New Roman"/>
                <w:noProof/>
                <w:sz w:val="28"/>
                <w:szCs w:val="28"/>
                <w:lang w:val="ru-RU"/>
              </w:rPr>
              <w:t xml:space="preserve"> 2024 року</w:t>
            </w:r>
          </w:p>
        </w:tc>
        <w:tc>
          <w:tcPr>
            <w:tcW w:w="3309" w:type="dxa"/>
          </w:tcPr>
          <w:p w:rsidR="0060723A" w:rsidRPr="007223D0" w:rsidRDefault="0060723A" w:rsidP="00D870C6">
            <w:pPr>
              <w:spacing w:after="200" w:line="240" w:lineRule="auto"/>
              <w:ind w:right="-2"/>
              <w:jc w:val="center"/>
              <w:rPr>
                <w:rFonts w:ascii="Bookman Old Style" w:eastAsia="Calibri" w:hAnsi="Bookman Old Style" w:cs="Times New Roman"/>
                <w:sz w:val="20"/>
                <w:szCs w:val="20"/>
                <w:lang w:val="ru-RU"/>
              </w:rPr>
            </w:pPr>
            <w:r w:rsidRPr="007223D0">
              <w:rPr>
                <w:rFonts w:ascii="Bookman Old Style" w:eastAsia="Calibri" w:hAnsi="Bookman Old Style" w:cs="Times New Roman"/>
                <w:sz w:val="20"/>
                <w:szCs w:val="20"/>
                <w:lang w:val="ru-RU"/>
              </w:rPr>
              <w:t xml:space="preserve">    </w:t>
            </w:r>
            <w:r w:rsidRPr="007223D0">
              <w:rPr>
                <w:rFonts w:ascii="Book Antiqua" w:eastAsia="Calibri" w:hAnsi="Book Antiqua" w:cs="Times New Roman"/>
                <w:sz w:val="24"/>
              </w:rPr>
              <w:t>Київ</w:t>
            </w:r>
          </w:p>
        </w:tc>
        <w:tc>
          <w:tcPr>
            <w:tcW w:w="3232" w:type="dxa"/>
          </w:tcPr>
          <w:p w:rsidR="0060723A" w:rsidRPr="00EE2291" w:rsidRDefault="00EE2291" w:rsidP="00D870C6">
            <w:pPr>
              <w:spacing w:after="200" w:line="240" w:lineRule="auto"/>
              <w:ind w:right="-2"/>
              <w:jc w:val="center"/>
              <w:rPr>
                <w:rFonts w:ascii="Times New Roman" w:eastAsia="Calibri" w:hAnsi="Times New Roman" w:cs="Times New Roman"/>
                <w:noProof/>
                <w:sz w:val="28"/>
                <w:szCs w:val="28"/>
              </w:rPr>
            </w:pPr>
            <w:r>
              <w:rPr>
                <w:rFonts w:ascii="Bookman Old Style" w:eastAsia="Calibri" w:hAnsi="Bookman Old Style" w:cs="Times New Roman"/>
                <w:noProof/>
                <w:sz w:val="28"/>
                <w:szCs w:val="28"/>
              </w:rPr>
              <w:t>№ 2286/2дп/15-24</w:t>
            </w:r>
            <w:bookmarkStart w:id="0" w:name="_GoBack"/>
            <w:bookmarkEnd w:id="0"/>
          </w:p>
          <w:p w:rsidR="0060723A" w:rsidRPr="007223D0" w:rsidRDefault="0060723A" w:rsidP="00D870C6">
            <w:pPr>
              <w:spacing w:after="200" w:line="240" w:lineRule="auto"/>
              <w:ind w:right="-2"/>
              <w:rPr>
                <w:rFonts w:ascii="Times New Roman" w:eastAsia="Calibri" w:hAnsi="Times New Roman" w:cs="Times New Roman"/>
                <w:noProof/>
                <w:sz w:val="28"/>
                <w:szCs w:val="28"/>
              </w:rPr>
            </w:pPr>
          </w:p>
        </w:tc>
      </w:tr>
    </w:tbl>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25"/>
      </w:tblGrid>
      <w:tr w:rsidR="0060723A" w:rsidRPr="007223D0" w:rsidTr="005D537F">
        <w:tc>
          <w:tcPr>
            <w:tcW w:w="4814" w:type="dxa"/>
          </w:tcPr>
          <w:p w:rsidR="0060723A" w:rsidRPr="007223D0" w:rsidRDefault="0060723A" w:rsidP="005D537F">
            <w:pPr>
              <w:jc w:val="both"/>
              <w:rPr>
                <w:rFonts w:ascii="Times New Roman" w:eastAsia="Calibri" w:hAnsi="Times New Roman" w:cs="Times New Roman"/>
                <w:b/>
                <w:sz w:val="24"/>
              </w:rPr>
            </w:pPr>
            <w:r w:rsidRPr="007223D0">
              <w:rPr>
                <w:rFonts w:ascii="Times New Roman" w:eastAsia="Calibri" w:hAnsi="Times New Roman" w:cs="Times New Roman"/>
                <w:b/>
                <w:sz w:val="24"/>
              </w:rPr>
              <w:t xml:space="preserve">Про </w:t>
            </w:r>
            <w:r w:rsidR="00980FAD">
              <w:rPr>
                <w:rFonts w:ascii="ProbaPro" w:hAnsi="ProbaPro"/>
                <w:b/>
                <w:bCs/>
                <w:color w:val="1D1D1B"/>
                <w:shd w:val="clear" w:color="auto" w:fill="FFFFFF"/>
              </w:rPr>
              <w:t xml:space="preserve">закриття дисциплінарної справи стосовно судді </w:t>
            </w:r>
            <w:r w:rsidR="00DA2681" w:rsidRPr="00963B69">
              <w:rPr>
                <w:rFonts w:ascii="Times New Roman" w:eastAsia="Calibri" w:hAnsi="Times New Roman" w:cs="Times New Roman"/>
                <w:b/>
                <w:noProof/>
              </w:rPr>
              <w:t>Уманського міськрайонного суду Черкаської області  Білик О</w:t>
            </w:r>
            <w:r w:rsidR="00DA2681">
              <w:rPr>
                <w:rFonts w:ascii="Times New Roman" w:eastAsia="Calibri" w:hAnsi="Times New Roman" w:cs="Times New Roman"/>
                <w:b/>
                <w:noProof/>
              </w:rPr>
              <w:t>.</w:t>
            </w:r>
            <w:r w:rsidR="00DA2681" w:rsidRPr="00963B69">
              <w:rPr>
                <w:rFonts w:ascii="Times New Roman" w:eastAsia="Calibri" w:hAnsi="Times New Roman" w:cs="Times New Roman"/>
                <w:b/>
                <w:noProof/>
              </w:rPr>
              <w:t>В.</w:t>
            </w:r>
          </w:p>
        </w:tc>
        <w:tc>
          <w:tcPr>
            <w:tcW w:w="4825" w:type="dxa"/>
          </w:tcPr>
          <w:p w:rsidR="0060723A" w:rsidRPr="007223D0" w:rsidRDefault="0060723A" w:rsidP="00D870C6">
            <w:pPr>
              <w:rPr>
                <w:rFonts w:ascii="Times New Roman" w:eastAsia="Calibri" w:hAnsi="Times New Roman" w:cs="Times New Roman"/>
                <w:color w:val="FF0000"/>
                <w:sz w:val="24"/>
              </w:rPr>
            </w:pPr>
          </w:p>
        </w:tc>
      </w:tr>
    </w:tbl>
    <w:p w:rsidR="0060723A" w:rsidRPr="007223D0" w:rsidRDefault="0060723A" w:rsidP="0060723A">
      <w:pPr>
        <w:spacing w:after="0" w:line="240" w:lineRule="auto"/>
        <w:rPr>
          <w:rFonts w:ascii="Times New Roman" w:eastAsia="Calibri" w:hAnsi="Times New Roman" w:cs="Times New Roman"/>
          <w:sz w:val="24"/>
        </w:rPr>
      </w:pPr>
    </w:p>
    <w:p w:rsidR="0060723A" w:rsidRPr="004447D9" w:rsidRDefault="00634985" w:rsidP="008E7F5C">
      <w:pPr>
        <w:shd w:val="clear" w:color="auto" w:fill="FFFFFF"/>
        <w:spacing w:after="150" w:line="240" w:lineRule="auto"/>
        <w:ind w:firstLine="567"/>
        <w:jc w:val="both"/>
        <w:rPr>
          <w:rFonts w:ascii="Times New Roman" w:eastAsia="Calibri" w:hAnsi="Times New Roman" w:cs="Times New Roman"/>
          <w:sz w:val="28"/>
          <w:szCs w:val="28"/>
        </w:rPr>
      </w:pPr>
      <w:r w:rsidRPr="003936A8">
        <w:rPr>
          <w:rFonts w:ascii="Times New Roman" w:hAnsi="Times New Roman" w:cs="Times New Roman"/>
          <w:sz w:val="28"/>
          <w:szCs w:val="28"/>
        </w:rPr>
        <w:t>Друга Дисциплінарна палата Вищ</w:t>
      </w:r>
      <w:r>
        <w:rPr>
          <w:rFonts w:ascii="Times New Roman" w:hAnsi="Times New Roman" w:cs="Times New Roman"/>
          <w:sz w:val="28"/>
          <w:szCs w:val="28"/>
        </w:rPr>
        <w:t>ої ради правосуддя у складі головуючого</w:t>
      </w:r>
      <w:r w:rsidRPr="003936A8">
        <w:rPr>
          <w:rFonts w:ascii="Times New Roman" w:hAnsi="Times New Roman" w:cs="Times New Roman"/>
          <w:sz w:val="28"/>
          <w:szCs w:val="28"/>
        </w:rPr>
        <w:t>–</w:t>
      </w:r>
      <w:r>
        <w:rPr>
          <w:rFonts w:ascii="Times New Roman" w:hAnsi="Times New Roman" w:cs="Times New Roman"/>
          <w:sz w:val="28"/>
          <w:szCs w:val="28"/>
        </w:rPr>
        <w:t xml:space="preserve"> </w:t>
      </w:r>
      <w:proofErr w:type="spellStart"/>
      <w:r>
        <w:rPr>
          <w:rFonts w:ascii="Times New Roman" w:hAnsi="Times New Roman" w:cs="Times New Roman"/>
          <w:sz w:val="28"/>
          <w:szCs w:val="28"/>
        </w:rPr>
        <w:t>Маселка</w:t>
      </w:r>
      <w:proofErr w:type="spellEnd"/>
      <w:r>
        <w:rPr>
          <w:rFonts w:ascii="Times New Roman" w:hAnsi="Times New Roman" w:cs="Times New Roman"/>
          <w:sz w:val="28"/>
          <w:szCs w:val="28"/>
        </w:rPr>
        <w:t xml:space="preserve"> Р.А.</w:t>
      </w:r>
      <w:r w:rsidRPr="003936A8">
        <w:rPr>
          <w:rFonts w:ascii="Times New Roman" w:hAnsi="Times New Roman" w:cs="Times New Roman"/>
          <w:sz w:val="28"/>
          <w:szCs w:val="28"/>
        </w:rPr>
        <w:t>, член</w:t>
      </w:r>
      <w:r>
        <w:rPr>
          <w:rFonts w:ascii="Times New Roman" w:hAnsi="Times New Roman" w:cs="Times New Roman"/>
          <w:sz w:val="28"/>
          <w:szCs w:val="28"/>
        </w:rPr>
        <w:t>ів</w:t>
      </w:r>
      <w:r w:rsidRPr="003936A8">
        <w:rPr>
          <w:rFonts w:ascii="Times New Roman" w:hAnsi="Times New Roman" w:cs="Times New Roman"/>
          <w:sz w:val="28"/>
          <w:szCs w:val="28"/>
        </w:rPr>
        <w:t xml:space="preserve"> </w:t>
      </w:r>
      <w:r>
        <w:rPr>
          <w:rFonts w:ascii="Times New Roman" w:hAnsi="Times New Roman" w:cs="Times New Roman"/>
          <w:sz w:val="28"/>
          <w:szCs w:val="28"/>
        </w:rPr>
        <w:t xml:space="preserve">Другої Дисциплінарної палати Вищої ради правосуддя </w:t>
      </w:r>
      <w:proofErr w:type="spellStart"/>
      <w:r>
        <w:rPr>
          <w:rFonts w:ascii="Times New Roman" w:hAnsi="Times New Roman" w:cs="Times New Roman"/>
          <w:sz w:val="28"/>
          <w:szCs w:val="28"/>
        </w:rPr>
        <w:t>Бурлакова</w:t>
      </w:r>
      <w:proofErr w:type="spellEnd"/>
      <w:r>
        <w:rPr>
          <w:rFonts w:ascii="Times New Roman" w:hAnsi="Times New Roman" w:cs="Times New Roman"/>
          <w:sz w:val="28"/>
          <w:szCs w:val="28"/>
        </w:rPr>
        <w:t xml:space="preserve"> С.Ю., </w:t>
      </w:r>
      <w:proofErr w:type="spellStart"/>
      <w:r>
        <w:rPr>
          <w:rFonts w:ascii="Times New Roman" w:hAnsi="Times New Roman" w:cs="Times New Roman"/>
          <w:sz w:val="28"/>
          <w:szCs w:val="28"/>
        </w:rPr>
        <w:t>Ковбій</w:t>
      </w:r>
      <w:proofErr w:type="spellEnd"/>
      <w:r>
        <w:rPr>
          <w:rFonts w:ascii="Times New Roman" w:hAnsi="Times New Roman" w:cs="Times New Roman"/>
          <w:sz w:val="28"/>
          <w:szCs w:val="28"/>
        </w:rPr>
        <w:t xml:space="preserve"> О.В., </w:t>
      </w:r>
      <w:proofErr w:type="spellStart"/>
      <w:r w:rsidRPr="003936A8">
        <w:rPr>
          <w:rFonts w:ascii="Times New Roman" w:hAnsi="Times New Roman" w:cs="Times New Roman"/>
          <w:sz w:val="28"/>
          <w:szCs w:val="28"/>
        </w:rPr>
        <w:t>Саліхова</w:t>
      </w:r>
      <w:proofErr w:type="spellEnd"/>
      <w:r w:rsidRPr="003936A8">
        <w:rPr>
          <w:rFonts w:ascii="Times New Roman" w:hAnsi="Times New Roman" w:cs="Times New Roman"/>
          <w:sz w:val="28"/>
          <w:szCs w:val="28"/>
        </w:rPr>
        <w:t xml:space="preserve"> В.В.</w:t>
      </w:r>
      <w:r w:rsidRPr="00A760CB">
        <w:rPr>
          <w:rFonts w:ascii="Times New Roman" w:hAnsi="Times New Roman" w:cs="Times New Roman"/>
          <w:sz w:val="27"/>
          <w:szCs w:val="27"/>
        </w:rPr>
        <w:t xml:space="preserve">, </w:t>
      </w:r>
      <w:r w:rsidR="00015594">
        <w:rPr>
          <w:rFonts w:ascii="Times New Roman" w:hAnsi="Times New Roman" w:cs="Times New Roman"/>
          <w:sz w:val="28"/>
          <w:szCs w:val="28"/>
        </w:rPr>
        <w:t>заслухавши</w:t>
      </w:r>
      <w:r>
        <w:rPr>
          <w:rFonts w:ascii="Times New Roman" w:hAnsi="Times New Roman" w:cs="Times New Roman"/>
          <w:sz w:val="28"/>
          <w:szCs w:val="28"/>
        </w:rPr>
        <w:t xml:space="preserve"> доповідача </w:t>
      </w:r>
      <w:r w:rsidRPr="003936A8">
        <w:rPr>
          <w:rFonts w:ascii="Times New Roman" w:hAnsi="Times New Roman" w:cs="Times New Roman"/>
          <w:sz w:val="28"/>
          <w:szCs w:val="28"/>
        </w:rPr>
        <w:t xml:space="preserve">– члена Другої Дисциплінарної палати Вищої ради правосуддя </w:t>
      </w:r>
      <w:r>
        <w:rPr>
          <w:rFonts w:ascii="Times New Roman" w:hAnsi="Times New Roman" w:cs="Times New Roman"/>
          <w:sz w:val="28"/>
          <w:szCs w:val="28"/>
        </w:rPr>
        <w:t>Мельника О.П</w:t>
      </w:r>
      <w:r w:rsidRPr="003936A8">
        <w:rPr>
          <w:rFonts w:ascii="Times New Roman" w:hAnsi="Times New Roman" w:cs="Times New Roman"/>
          <w:sz w:val="28"/>
          <w:szCs w:val="28"/>
        </w:rPr>
        <w:t>.</w:t>
      </w:r>
      <w:r w:rsidR="00086820">
        <w:rPr>
          <w:rFonts w:ascii="Times New Roman" w:hAnsi="Times New Roman" w:cs="Times New Roman"/>
          <w:sz w:val="28"/>
          <w:szCs w:val="28"/>
        </w:rPr>
        <w:t>,</w:t>
      </w:r>
      <w:r w:rsidRPr="003936A8">
        <w:rPr>
          <w:rFonts w:ascii="Times New Roman" w:hAnsi="Times New Roman" w:cs="Times New Roman"/>
          <w:sz w:val="28"/>
          <w:szCs w:val="28"/>
        </w:rPr>
        <w:t xml:space="preserve"> </w:t>
      </w:r>
      <w:r w:rsidR="00086820" w:rsidRPr="00086820">
        <w:rPr>
          <w:rFonts w:ascii="Times New Roman" w:hAnsi="Times New Roman" w:cs="Times New Roman"/>
          <w:sz w:val="28"/>
          <w:szCs w:val="28"/>
        </w:rPr>
        <w:t>розглянувши дисциплінарну справу, відкриту за дисциплінарн</w:t>
      </w:r>
      <w:r w:rsidR="00086820">
        <w:rPr>
          <w:rFonts w:ascii="Times New Roman" w:hAnsi="Times New Roman" w:cs="Times New Roman"/>
          <w:sz w:val="28"/>
          <w:szCs w:val="28"/>
        </w:rPr>
        <w:t>ими</w:t>
      </w:r>
      <w:r w:rsidR="00086820" w:rsidRPr="00086820">
        <w:rPr>
          <w:rFonts w:ascii="Times New Roman" w:hAnsi="Times New Roman" w:cs="Times New Roman"/>
          <w:sz w:val="28"/>
          <w:szCs w:val="28"/>
        </w:rPr>
        <w:t xml:space="preserve"> скарг</w:t>
      </w:r>
      <w:r w:rsidR="00086820">
        <w:rPr>
          <w:rFonts w:ascii="Times New Roman" w:hAnsi="Times New Roman" w:cs="Times New Roman"/>
          <w:sz w:val="28"/>
          <w:szCs w:val="28"/>
        </w:rPr>
        <w:t>ами</w:t>
      </w:r>
      <w:r w:rsidR="00086820" w:rsidRPr="00086820">
        <w:rPr>
          <w:rFonts w:ascii="Times New Roman" w:hAnsi="Times New Roman" w:cs="Times New Roman"/>
          <w:sz w:val="28"/>
          <w:szCs w:val="28"/>
        </w:rPr>
        <w:t xml:space="preserve"> </w:t>
      </w:r>
      <w:r w:rsidR="00086820" w:rsidRPr="00D13D69">
        <w:rPr>
          <w:rFonts w:ascii="Times New Roman" w:hAnsi="Times New Roman" w:cs="Times New Roman"/>
          <w:sz w:val="28"/>
          <w:szCs w:val="28"/>
        </w:rPr>
        <w:t xml:space="preserve">Шпака Валентина Григоровича </w:t>
      </w:r>
      <w:r w:rsidR="00086820" w:rsidRPr="00086820">
        <w:rPr>
          <w:rFonts w:ascii="Times New Roman" w:hAnsi="Times New Roman" w:cs="Times New Roman"/>
          <w:sz w:val="28"/>
          <w:szCs w:val="28"/>
        </w:rPr>
        <w:t xml:space="preserve">стосовно судді </w:t>
      </w:r>
      <w:r w:rsidR="00086820" w:rsidRPr="00D13D69">
        <w:rPr>
          <w:rFonts w:ascii="Times New Roman" w:hAnsi="Times New Roman" w:cs="Times New Roman"/>
          <w:sz w:val="28"/>
          <w:szCs w:val="28"/>
        </w:rPr>
        <w:t>Уманського міськрайонного суду Черкаської області  Білик Ольги Володимирівни</w:t>
      </w:r>
      <w:r w:rsidR="0060723A" w:rsidRPr="00086820">
        <w:rPr>
          <w:rFonts w:ascii="Times New Roman" w:hAnsi="Times New Roman" w:cs="Times New Roman"/>
          <w:sz w:val="28"/>
          <w:szCs w:val="28"/>
        </w:rPr>
        <w:t>,</w:t>
      </w:r>
    </w:p>
    <w:p w:rsidR="0060723A" w:rsidRPr="004873A2" w:rsidRDefault="0060723A" w:rsidP="008E7F5C">
      <w:pPr>
        <w:shd w:val="clear" w:color="auto" w:fill="FFFFFF"/>
        <w:spacing w:after="150" w:line="360" w:lineRule="auto"/>
        <w:jc w:val="center"/>
        <w:rPr>
          <w:rFonts w:ascii="Times New Roman" w:eastAsia="Times New Roman" w:hAnsi="Times New Roman" w:cs="Times New Roman"/>
          <w:color w:val="1D1D1B"/>
          <w:sz w:val="28"/>
          <w:szCs w:val="28"/>
          <w:lang w:eastAsia="uk-UA"/>
        </w:rPr>
      </w:pPr>
      <w:r w:rsidRPr="004873A2">
        <w:rPr>
          <w:rFonts w:ascii="Times New Roman" w:eastAsia="Times New Roman" w:hAnsi="Times New Roman" w:cs="Times New Roman"/>
          <w:b/>
          <w:bCs/>
          <w:color w:val="1D1D1B"/>
          <w:sz w:val="28"/>
          <w:szCs w:val="28"/>
          <w:lang w:eastAsia="uk-UA"/>
        </w:rPr>
        <w:t>встановила:</w:t>
      </w:r>
    </w:p>
    <w:p w:rsidR="00086820" w:rsidRDefault="00086820" w:rsidP="00FF6B5B">
      <w:pPr>
        <w:tabs>
          <w:tab w:val="left" w:pos="6804"/>
        </w:tabs>
        <w:spacing w:line="240" w:lineRule="auto"/>
        <w:ind w:firstLine="567"/>
        <w:jc w:val="both"/>
        <w:rPr>
          <w:rFonts w:ascii="Times New Roman" w:hAnsi="Times New Roman" w:cs="Times New Roman"/>
          <w:sz w:val="28"/>
          <w:szCs w:val="28"/>
        </w:rPr>
      </w:pPr>
      <w:r w:rsidRPr="00D55AFE">
        <w:rPr>
          <w:rFonts w:ascii="Times New Roman" w:hAnsi="Times New Roman" w:cs="Times New Roman"/>
          <w:sz w:val="28"/>
          <w:szCs w:val="28"/>
        </w:rPr>
        <w:t>26 серпня 2021 року до Вищої ради правосуддя за вхідним                                                 № Ш-1747/7/7-21 та 14 лютого 2022  року за вхідним № Ш-646/1/7-22 надійшли дисциплінарні скарги Шпака В.Г. стосовно судді Уманського міськрайонного суду Черкаської області Білик О.В. під час здійснення правосуддя у справі                         № 705/1398/17-ц.</w:t>
      </w:r>
      <w:r>
        <w:rPr>
          <w:rFonts w:ascii="Times New Roman" w:hAnsi="Times New Roman" w:cs="Times New Roman"/>
          <w:sz w:val="28"/>
          <w:szCs w:val="28"/>
        </w:rPr>
        <w:t xml:space="preserve"> Крім того, 2 листопада 2021 року за вхідними                                                  № Ш-1747/12/7-21 та </w:t>
      </w:r>
      <w:r w:rsidRPr="00D55AFE">
        <w:rPr>
          <w:rFonts w:ascii="Times New Roman" w:hAnsi="Times New Roman" w:cs="Times New Roman"/>
          <w:sz w:val="28"/>
          <w:szCs w:val="28"/>
        </w:rPr>
        <w:t>№</w:t>
      </w:r>
      <w:r>
        <w:rPr>
          <w:rFonts w:ascii="Times New Roman" w:hAnsi="Times New Roman" w:cs="Times New Roman"/>
          <w:sz w:val="28"/>
          <w:szCs w:val="28"/>
        </w:rPr>
        <w:t xml:space="preserve"> Ш-1747/13/7-21 до </w:t>
      </w:r>
      <w:r w:rsidRPr="00D55AFE">
        <w:rPr>
          <w:rFonts w:ascii="Times New Roman" w:hAnsi="Times New Roman" w:cs="Times New Roman"/>
          <w:sz w:val="28"/>
          <w:szCs w:val="28"/>
        </w:rPr>
        <w:t>Вищої ради правосуддя</w:t>
      </w:r>
      <w:r>
        <w:rPr>
          <w:rFonts w:ascii="Times New Roman" w:hAnsi="Times New Roman" w:cs="Times New Roman"/>
          <w:sz w:val="28"/>
          <w:szCs w:val="28"/>
        </w:rPr>
        <w:t xml:space="preserve"> надійшли звернення Шпака В.Г. з проханням долучити до його дисциплінарної скарги інформацію про повне ім’я і по батькові судді.</w:t>
      </w:r>
    </w:p>
    <w:p w:rsidR="00EF71CD" w:rsidRPr="002617EE" w:rsidRDefault="00EF71CD" w:rsidP="00FF6B5B">
      <w:pPr>
        <w:tabs>
          <w:tab w:val="left" w:pos="6804"/>
        </w:tabs>
        <w:spacing w:line="240" w:lineRule="auto"/>
        <w:ind w:firstLine="567"/>
        <w:jc w:val="both"/>
        <w:rPr>
          <w:rFonts w:ascii="Times New Roman" w:hAnsi="Times New Roman" w:cs="Times New Roman"/>
          <w:sz w:val="28"/>
          <w:szCs w:val="28"/>
        </w:rPr>
      </w:pPr>
      <w:r w:rsidRPr="00EF71CD">
        <w:rPr>
          <w:rFonts w:ascii="Times New Roman" w:hAnsi="Times New Roman"/>
          <w:sz w:val="28"/>
          <w:szCs w:val="28"/>
        </w:rPr>
        <w:t xml:space="preserve">Ухвалою </w:t>
      </w:r>
      <w:r w:rsidR="00DA0114" w:rsidRPr="003936A8">
        <w:rPr>
          <w:rFonts w:ascii="Times New Roman" w:hAnsi="Times New Roman" w:cs="Times New Roman"/>
          <w:sz w:val="28"/>
          <w:szCs w:val="28"/>
        </w:rPr>
        <w:t>Друг</w:t>
      </w:r>
      <w:r w:rsidR="00DA0114">
        <w:rPr>
          <w:rFonts w:ascii="Times New Roman" w:hAnsi="Times New Roman" w:cs="Times New Roman"/>
          <w:sz w:val="28"/>
          <w:szCs w:val="28"/>
        </w:rPr>
        <w:t>ої</w:t>
      </w:r>
      <w:r w:rsidR="00DA0114" w:rsidRPr="003936A8">
        <w:rPr>
          <w:rFonts w:ascii="Times New Roman" w:hAnsi="Times New Roman" w:cs="Times New Roman"/>
          <w:sz w:val="28"/>
          <w:szCs w:val="28"/>
        </w:rPr>
        <w:t xml:space="preserve"> Дисциплінарн</w:t>
      </w:r>
      <w:r w:rsidR="00DA0114">
        <w:rPr>
          <w:rFonts w:ascii="Times New Roman" w:hAnsi="Times New Roman" w:cs="Times New Roman"/>
          <w:sz w:val="28"/>
          <w:szCs w:val="28"/>
        </w:rPr>
        <w:t>ої</w:t>
      </w:r>
      <w:r w:rsidR="00DA0114" w:rsidRPr="003936A8">
        <w:rPr>
          <w:rFonts w:ascii="Times New Roman" w:hAnsi="Times New Roman" w:cs="Times New Roman"/>
          <w:sz w:val="28"/>
          <w:szCs w:val="28"/>
        </w:rPr>
        <w:t xml:space="preserve"> палат</w:t>
      </w:r>
      <w:r w:rsidR="00DA0114">
        <w:rPr>
          <w:rFonts w:ascii="Times New Roman" w:hAnsi="Times New Roman" w:cs="Times New Roman"/>
          <w:sz w:val="28"/>
          <w:szCs w:val="28"/>
        </w:rPr>
        <w:t>и</w:t>
      </w:r>
      <w:r w:rsidR="00DA0114" w:rsidRPr="003936A8">
        <w:rPr>
          <w:rFonts w:ascii="Times New Roman" w:hAnsi="Times New Roman" w:cs="Times New Roman"/>
          <w:sz w:val="28"/>
          <w:szCs w:val="28"/>
        </w:rPr>
        <w:t xml:space="preserve"> Вищ</w:t>
      </w:r>
      <w:r w:rsidR="00DA0114">
        <w:rPr>
          <w:rFonts w:ascii="Times New Roman" w:hAnsi="Times New Roman" w:cs="Times New Roman"/>
          <w:sz w:val="28"/>
          <w:szCs w:val="28"/>
        </w:rPr>
        <w:t xml:space="preserve">ої ради правосуддя </w:t>
      </w:r>
      <w:r w:rsidRPr="00EF71CD">
        <w:rPr>
          <w:rFonts w:ascii="Times New Roman" w:hAnsi="Times New Roman"/>
          <w:sz w:val="28"/>
          <w:szCs w:val="28"/>
        </w:rPr>
        <w:t xml:space="preserve">від </w:t>
      </w:r>
      <w:r w:rsidR="002617EE">
        <w:rPr>
          <w:rFonts w:ascii="Times New Roman" w:hAnsi="Times New Roman" w:cs="Times New Roman"/>
          <w:sz w:val="28"/>
          <w:szCs w:val="28"/>
        </w:rPr>
        <w:t>8 травня</w:t>
      </w:r>
      <w:r w:rsidRPr="002617EE">
        <w:rPr>
          <w:rFonts w:ascii="Times New Roman" w:hAnsi="Times New Roman" w:cs="Times New Roman"/>
          <w:sz w:val="28"/>
          <w:szCs w:val="28"/>
        </w:rPr>
        <w:t xml:space="preserve"> 2024 року № </w:t>
      </w:r>
      <w:r w:rsidR="002617EE">
        <w:rPr>
          <w:rFonts w:ascii="Times New Roman" w:hAnsi="Times New Roman" w:cs="Times New Roman"/>
          <w:sz w:val="28"/>
          <w:szCs w:val="28"/>
        </w:rPr>
        <w:t>1381</w:t>
      </w:r>
      <w:r w:rsidRPr="002617EE">
        <w:rPr>
          <w:rFonts w:ascii="Times New Roman" w:hAnsi="Times New Roman" w:cs="Times New Roman"/>
          <w:sz w:val="28"/>
          <w:szCs w:val="28"/>
        </w:rPr>
        <w:t>/</w:t>
      </w:r>
      <w:r w:rsidR="00773967">
        <w:rPr>
          <w:rFonts w:ascii="Times New Roman" w:hAnsi="Times New Roman" w:cs="Times New Roman"/>
          <w:sz w:val="28"/>
          <w:szCs w:val="28"/>
        </w:rPr>
        <w:t>2дп/</w:t>
      </w:r>
      <w:r w:rsidRPr="002617EE">
        <w:rPr>
          <w:rFonts w:ascii="Times New Roman" w:hAnsi="Times New Roman" w:cs="Times New Roman"/>
          <w:sz w:val="28"/>
          <w:szCs w:val="28"/>
        </w:rPr>
        <w:t>15-24 відкри</w:t>
      </w:r>
      <w:r w:rsidR="00DA0114">
        <w:rPr>
          <w:rFonts w:ascii="Times New Roman" w:hAnsi="Times New Roman" w:cs="Times New Roman"/>
          <w:sz w:val="28"/>
          <w:szCs w:val="28"/>
        </w:rPr>
        <w:t>то</w:t>
      </w:r>
      <w:r w:rsidRPr="002617EE">
        <w:rPr>
          <w:rFonts w:ascii="Times New Roman" w:hAnsi="Times New Roman" w:cs="Times New Roman"/>
          <w:sz w:val="28"/>
          <w:szCs w:val="28"/>
        </w:rPr>
        <w:t xml:space="preserve"> дисциплінарну справу стосовно судді </w:t>
      </w:r>
      <w:r w:rsidR="00773967" w:rsidRPr="00D55AFE">
        <w:rPr>
          <w:rFonts w:ascii="Times New Roman" w:hAnsi="Times New Roman" w:cs="Times New Roman"/>
          <w:sz w:val="28"/>
          <w:szCs w:val="28"/>
        </w:rPr>
        <w:t>Уманського міськрайонного суду Черкаської області Білик О.В.</w:t>
      </w:r>
    </w:p>
    <w:p w:rsidR="00EF71CD" w:rsidRPr="002617EE" w:rsidRDefault="00EF71CD" w:rsidP="00FF6B5B">
      <w:pPr>
        <w:tabs>
          <w:tab w:val="left" w:pos="6804"/>
        </w:tabs>
        <w:spacing w:line="240" w:lineRule="auto"/>
        <w:ind w:firstLine="567"/>
        <w:jc w:val="both"/>
        <w:rPr>
          <w:rFonts w:ascii="Times New Roman" w:hAnsi="Times New Roman" w:cs="Times New Roman"/>
          <w:sz w:val="28"/>
          <w:szCs w:val="28"/>
        </w:rPr>
      </w:pPr>
      <w:r w:rsidRPr="002617EE">
        <w:rPr>
          <w:rFonts w:ascii="Times New Roman" w:hAnsi="Times New Roman" w:cs="Times New Roman"/>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w:t>
      </w:r>
      <w:r w:rsidRPr="002617EE">
        <w:rPr>
          <w:rFonts w:ascii="Times New Roman" w:hAnsi="Times New Roman" w:cs="Times New Roman"/>
          <w:sz w:val="28"/>
          <w:szCs w:val="28"/>
        </w:rPr>
        <w:lastRenderedPageBreak/>
        <w:t xml:space="preserve">діяльності дисциплінарних інспекторів Вищої ради правосуддя», яким </w:t>
      </w:r>
      <w:proofErr w:type="spellStart"/>
      <w:r w:rsidRPr="002617EE">
        <w:rPr>
          <w:rFonts w:ascii="Times New Roman" w:hAnsi="Times New Roman" w:cs="Times New Roman"/>
          <w:sz w:val="28"/>
          <w:szCs w:val="28"/>
        </w:rPr>
        <w:t>внесено</w:t>
      </w:r>
      <w:proofErr w:type="spellEnd"/>
      <w:r w:rsidRPr="002617EE">
        <w:rPr>
          <w:rFonts w:ascii="Times New Roman" w:hAnsi="Times New Roman" w:cs="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w:t>
      </w:r>
    </w:p>
    <w:p w:rsidR="00EF71CD" w:rsidRPr="002617EE" w:rsidRDefault="00EF71CD" w:rsidP="00FF6B5B">
      <w:pPr>
        <w:tabs>
          <w:tab w:val="left" w:pos="6804"/>
        </w:tabs>
        <w:spacing w:line="240" w:lineRule="auto"/>
        <w:ind w:firstLine="567"/>
        <w:jc w:val="both"/>
        <w:rPr>
          <w:rFonts w:ascii="Times New Roman" w:hAnsi="Times New Roman" w:cs="Times New Roman"/>
          <w:sz w:val="28"/>
          <w:szCs w:val="28"/>
        </w:rPr>
      </w:pPr>
      <w:r w:rsidRPr="002617EE">
        <w:rPr>
          <w:rFonts w:ascii="Times New Roman" w:hAnsi="Times New Roman" w:cs="Times New Roman"/>
          <w:sz w:val="28"/>
          <w:szCs w:val="28"/>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України відновлено дисциплінарну функцію Вищої ради правосуддя.</w:t>
      </w:r>
    </w:p>
    <w:p w:rsidR="00EF71CD" w:rsidRPr="002617EE" w:rsidRDefault="00EF71CD" w:rsidP="00FF6B5B">
      <w:pPr>
        <w:tabs>
          <w:tab w:val="left" w:pos="6804"/>
        </w:tabs>
        <w:spacing w:line="240" w:lineRule="auto"/>
        <w:ind w:firstLine="567"/>
        <w:jc w:val="both"/>
        <w:rPr>
          <w:rFonts w:ascii="Times New Roman" w:hAnsi="Times New Roman" w:cs="Times New Roman"/>
          <w:sz w:val="28"/>
          <w:szCs w:val="28"/>
        </w:rPr>
      </w:pPr>
      <w:r w:rsidRPr="002617EE">
        <w:rPr>
          <w:rFonts w:ascii="Times New Roman" w:hAnsi="Times New Roman" w:cs="Times New Roman"/>
          <w:sz w:val="28"/>
          <w:szCs w:val="28"/>
        </w:rPr>
        <w:t xml:space="preserve">Відповідно до пункту </w:t>
      </w:r>
      <w:r w:rsidR="00D343B9" w:rsidRPr="00D343B9">
        <w:rPr>
          <w:rFonts w:ascii="Times New Roman" w:hAnsi="Times New Roman" w:cs="Times New Roman"/>
          <w:sz w:val="28"/>
          <w:szCs w:val="28"/>
        </w:rPr>
        <w:t>23</w:t>
      </w:r>
      <w:r w:rsidR="00D343B9" w:rsidRPr="00D343B9">
        <w:rPr>
          <w:rFonts w:ascii="Times New Roman" w:hAnsi="Times New Roman" w:cs="Times New Roman"/>
          <w:sz w:val="28"/>
          <w:szCs w:val="28"/>
          <w:vertAlign w:val="superscript"/>
        </w:rPr>
        <w:t xml:space="preserve">7 </w:t>
      </w:r>
      <w:r w:rsidRPr="002617EE">
        <w:rPr>
          <w:rFonts w:ascii="Times New Roman" w:hAnsi="Times New Roman" w:cs="Times New Roman"/>
          <w:sz w:val="28"/>
          <w:szCs w:val="28"/>
        </w:rPr>
        <w:t> розділу 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EF71CD" w:rsidRPr="002617EE" w:rsidRDefault="00EF71CD" w:rsidP="00FF6B5B">
      <w:pPr>
        <w:tabs>
          <w:tab w:val="left" w:pos="6804"/>
        </w:tabs>
        <w:spacing w:line="240" w:lineRule="auto"/>
        <w:ind w:firstLine="567"/>
        <w:jc w:val="both"/>
        <w:rPr>
          <w:rFonts w:ascii="Times New Roman" w:hAnsi="Times New Roman" w:cs="Times New Roman"/>
          <w:sz w:val="28"/>
          <w:szCs w:val="28"/>
        </w:rPr>
      </w:pPr>
      <w:r w:rsidRPr="002617EE">
        <w:rPr>
          <w:rFonts w:ascii="Times New Roman" w:hAnsi="Times New Roman" w:cs="Times New Roman"/>
          <w:sz w:val="28"/>
          <w:szCs w:val="28"/>
        </w:rPr>
        <w:t xml:space="preserve">Рішенням Вищої ради правосуддя від 19 жовтня 2023 року № 997/0/15-23 з 1 листопада 2023 року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2617EE">
        <w:rPr>
          <w:rFonts w:ascii="Times New Roman" w:hAnsi="Times New Roman" w:cs="Times New Roman"/>
          <w:sz w:val="28"/>
          <w:szCs w:val="28"/>
        </w:rPr>
        <w:t>зупинено</w:t>
      </w:r>
      <w:proofErr w:type="spellEnd"/>
      <w:r w:rsidRPr="002617EE">
        <w:rPr>
          <w:rFonts w:ascii="Times New Roman" w:hAnsi="Times New Roman" w:cs="Times New Roman"/>
          <w:sz w:val="28"/>
          <w:szCs w:val="28"/>
        </w:rPr>
        <w:t xml:space="preserve"> рішенням Вищої ради правосуддя від 5 серпня 2021 року № 1809/0/15-21.</w:t>
      </w:r>
    </w:p>
    <w:p w:rsidR="00EF71CD" w:rsidRPr="002617EE" w:rsidRDefault="00EF71CD" w:rsidP="00FF6B5B">
      <w:pPr>
        <w:tabs>
          <w:tab w:val="left" w:pos="6804"/>
        </w:tabs>
        <w:spacing w:line="240" w:lineRule="auto"/>
        <w:ind w:firstLine="567"/>
        <w:jc w:val="both"/>
        <w:rPr>
          <w:rFonts w:ascii="Times New Roman" w:hAnsi="Times New Roman" w:cs="Times New Roman"/>
          <w:sz w:val="28"/>
          <w:szCs w:val="28"/>
        </w:rPr>
      </w:pPr>
      <w:r w:rsidRPr="002617EE">
        <w:rPr>
          <w:rFonts w:ascii="Times New Roman" w:hAnsi="Times New Roman" w:cs="Times New Roman"/>
          <w:sz w:val="28"/>
          <w:szCs w:val="28"/>
        </w:rPr>
        <w:t xml:space="preserve">Під час підготовки дисциплінарної справи до розгляду встановлено, що рішенням Вищої ради правосуддя від </w:t>
      </w:r>
      <w:r w:rsidR="00773967">
        <w:rPr>
          <w:rFonts w:ascii="Times New Roman" w:hAnsi="Times New Roman" w:cs="Times New Roman"/>
          <w:sz w:val="28"/>
          <w:szCs w:val="28"/>
        </w:rPr>
        <w:t>25 червня</w:t>
      </w:r>
      <w:r w:rsidRPr="002617EE">
        <w:rPr>
          <w:rFonts w:ascii="Times New Roman" w:hAnsi="Times New Roman" w:cs="Times New Roman"/>
          <w:sz w:val="28"/>
          <w:szCs w:val="28"/>
        </w:rPr>
        <w:t xml:space="preserve"> 2024 року № </w:t>
      </w:r>
      <w:r w:rsidR="00773967">
        <w:rPr>
          <w:rFonts w:ascii="Times New Roman" w:hAnsi="Times New Roman" w:cs="Times New Roman"/>
          <w:sz w:val="28"/>
          <w:szCs w:val="28"/>
        </w:rPr>
        <w:t>1952</w:t>
      </w:r>
      <w:r w:rsidRPr="002617EE">
        <w:rPr>
          <w:rFonts w:ascii="Times New Roman" w:hAnsi="Times New Roman" w:cs="Times New Roman"/>
          <w:sz w:val="28"/>
          <w:szCs w:val="28"/>
        </w:rPr>
        <w:t xml:space="preserve">/0/15-24 </w:t>
      </w:r>
      <w:r w:rsidR="00773967">
        <w:rPr>
          <w:rFonts w:ascii="Times New Roman" w:hAnsi="Times New Roman" w:cs="Times New Roman"/>
          <w:sz w:val="28"/>
          <w:szCs w:val="28"/>
        </w:rPr>
        <w:t xml:space="preserve">               Білик О.В. </w:t>
      </w:r>
      <w:r w:rsidRPr="002617EE">
        <w:rPr>
          <w:rFonts w:ascii="Times New Roman" w:hAnsi="Times New Roman" w:cs="Times New Roman"/>
          <w:sz w:val="28"/>
          <w:szCs w:val="28"/>
        </w:rPr>
        <w:t xml:space="preserve">звільнено з посади </w:t>
      </w:r>
      <w:r w:rsidR="00D343B9">
        <w:rPr>
          <w:rFonts w:ascii="Times New Roman" w:hAnsi="Times New Roman" w:cs="Times New Roman"/>
          <w:sz w:val="28"/>
          <w:szCs w:val="28"/>
        </w:rPr>
        <w:t xml:space="preserve">судді </w:t>
      </w:r>
      <w:r w:rsidR="00D30F8F" w:rsidRPr="00D55AFE">
        <w:rPr>
          <w:rFonts w:ascii="Times New Roman" w:hAnsi="Times New Roman" w:cs="Times New Roman"/>
          <w:sz w:val="28"/>
          <w:szCs w:val="28"/>
        </w:rPr>
        <w:t xml:space="preserve">Уманського міськрайонного суду Черкаської області </w:t>
      </w:r>
      <w:r w:rsidRPr="002617EE">
        <w:rPr>
          <w:rFonts w:ascii="Times New Roman" w:hAnsi="Times New Roman" w:cs="Times New Roman"/>
          <w:sz w:val="28"/>
          <w:szCs w:val="28"/>
        </w:rPr>
        <w:t xml:space="preserve">на підставі пункту </w:t>
      </w:r>
      <w:r w:rsidR="00D30F8F">
        <w:rPr>
          <w:rFonts w:ascii="Times New Roman" w:hAnsi="Times New Roman" w:cs="Times New Roman"/>
          <w:sz w:val="28"/>
          <w:szCs w:val="28"/>
        </w:rPr>
        <w:t>4</w:t>
      </w:r>
      <w:r w:rsidRPr="002617EE">
        <w:rPr>
          <w:rFonts w:ascii="Times New Roman" w:hAnsi="Times New Roman" w:cs="Times New Roman"/>
          <w:sz w:val="28"/>
          <w:szCs w:val="28"/>
        </w:rPr>
        <w:t xml:space="preserve"> частини шостої статті 126 Конституції України</w:t>
      </w:r>
      <w:r w:rsidR="00D343B9">
        <w:rPr>
          <w:rFonts w:ascii="Times New Roman" w:hAnsi="Times New Roman" w:cs="Times New Roman"/>
          <w:sz w:val="28"/>
          <w:szCs w:val="28"/>
        </w:rPr>
        <w:t xml:space="preserve">  (за власним бажанням).</w:t>
      </w:r>
    </w:p>
    <w:p w:rsidR="00EF71CD" w:rsidRPr="002617EE" w:rsidRDefault="00EF71CD" w:rsidP="00FF6B5B">
      <w:pPr>
        <w:tabs>
          <w:tab w:val="left" w:pos="6804"/>
        </w:tabs>
        <w:spacing w:line="240" w:lineRule="auto"/>
        <w:ind w:firstLine="567"/>
        <w:jc w:val="both"/>
        <w:rPr>
          <w:rFonts w:ascii="Times New Roman" w:hAnsi="Times New Roman" w:cs="Times New Roman"/>
          <w:sz w:val="28"/>
          <w:szCs w:val="28"/>
        </w:rPr>
      </w:pPr>
      <w:r w:rsidRPr="002617EE">
        <w:rPr>
          <w:rFonts w:ascii="Times New Roman" w:hAnsi="Times New Roman" w:cs="Times New Roman"/>
          <w:sz w:val="28"/>
          <w:szCs w:val="28"/>
        </w:rPr>
        <w:t>Згідно з пунктом 13.39 Регламенту Вищої ради правосуддя якщо на момент розгляду дисциплінарної справи суддя звільнений з посади або його повноваження припинені з визначених законом підстав, дисциплінарне провадження закривається ухвалою Ради, Дисциплінарної палати.</w:t>
      </w:r>
    </w:p>
    <w:p w:rsidR="00EF71CD" w:rsidRPr="002617EE" w:rsidRDefault="00EF71CD" w:rsidP="00FF6B5B">
      <w:pPr>
        <w:tabs>
          <w:tab w:val="left" w:pos="6804"/>
        </w:tabs>
        <w:spacing w:line="240" w:lineRule="auto"/>
        <w:ind w:firstLine="567"/>
        <w:jc w:val="both"/>
        <w:rPr>
          <w:rFonts w:ascii="Times New Roman" w:hAnsi="Times New Roman" w:cs="Times New Roman"/>
          <w:sz w:val="28"/>
          <w:szCs w:val="28"/>
        </w:rPr>
      </w:pPr>
      <w:r w:rsidRPr="002617EE">
        <w:rPr>
          <w:rFonts w:ascii="Times New Roman" w:hAnsi="Times New Roman" w:cs="Times New Roman"/>
          <w:sz w:val="28"/>
          <w:szCs w:val="28"/>
        </w:rPr>
        <w:t>Відповідно до пункту 13.43 Регламенту Вищої ради правосуддя рішення про закриття дисциплінарного провадження у зв’язку із звільненням судді або припиненням його повноважень має містити тільки посилання на ці обставини.</w:t>
      </w:r>
    </w:p>
    <w:p w:rsidR="00EF71CD" w:rsidRPr="002617EE" w:rsidRDefault="00EF71CD" w:rsidP="00FF6B5B">
      <w:pPr>
        <w:tabs>
          <w:tab w:val="left" w:pos="6804"/>
        </w:tabs>
        <w:spacing w:line="240" w:lineRule="auto"/>
        <w:ind w:firstLine="567"/>
        <w:jc w:val="both"/>
        <w:rPr>
          <w:rFonts w:ascii="Times New Roman" w:hAnsi="Times New Roman" w:cs="Times New Roman"/>
          <w:sz w:val="28"/>
          <w:szCs w:val="28"/>
        </w:rPr>
      </w:pPr>
      <w:r w:rsidRPr="002617EE">
        <w:rPr>
          <w:rFonts w:ascii="Times New Roman" w:hAnsi="Times New Roman" w:cs="Times New Roman"/>
          <w:sz w:val="28"/>
          <w:szCs w:val="28"/>
        </w:rPr>
        <w:lastRenderedPageBreak/>
        <w:t xml:space="preserve">З огляду на викладене, керуючись статтями 34, 49 Закону України «Про Вищу раду правосуддя», пунктами 13.39, 13.43 Регламенту Вищої ради правосуддя, </w:t>
      </w:r>
      <w:r w:rsidR="00D343B9">
        <w:rPr>
          <w:rFonts w:ascii="Times New Roman" w:hAnsi="Times New Roman" w:cs="Times New Roman"/>
          <w:sz w:val="28"/>
          <w:szCs w:val="28"/>
        </w:rPr>
        <w:t xml:space="preserve">Друга </w:t>
      </w:r>
      <w:r w:rsidRPr="002617EE">
        <w:rPr>
          <w:rFonts w:ascii="Times New Roman" w:hAnsi="Times New Roman" w:cs="Times New Roman"/>
          <w:sz w:val="28"/>
          <w:szCs w:val="28"/>
        </w:rPr>
        <w:t>Дисциплінарна палата Вищої ради правосуддя</w:t>
      </w:r>
    </w:p>
    <w:p w:rsidR="008E7F5C" w:rsidRDefault="0060723A" w:rsidP="008E7F5C">
      <w:pPr>
        <w:shd w:val="clear" w:color="auto" w:fill="FFFFFF"/>
        <w:spacing w:after="150" w:line="240" w:lineRule="auto"/>
        <w:jc w:val="both"/>
        <w:rPr>
          <w:rFonts w:ascii="Times New Roman" w:eastAsia="Times New Roman" w:hAnsi="Times New Roman" w:cs="Times New Roman"/>
          <w:color w:val="1D1D1B"/>
          <w:sz w:val="28"/>
          <w:szCs w:val="28"/>
          <w:lang w:eastAsia="uk-UA"/>
        </w:rPr>
      </w:pPr>
      <w:r w:rsidRPr="00EA3E31">
        <w:rPr>
          <w:rFonts w:ascii="Times New Roman" w:eastAsia="Times New Roman" w:hAnsi="Times New Roman" w:cs="Times New Roman"/>
          <w:color w:val="1D1D1B"/>
          <w:sz w:val="28"/>
          <w:szCs w:val="28"/>
          <w:lang w:eastAsia="uk-UA"/>
        </w:rPr>
        <w:t> </w:t>
      </w:r>
    </w:p>
    <w:p w:rsidR="0060723A" w:rsidRPr="00252AE0" w:rsidRDefault="0060723A" w:rsidP="008E7F5C">
      <w:pPr>
        <w:shd w:val="clear" w:color="auto" w:fill="FFFFFF"/>
        <w:spacing w:after="150" w:line="240" w:lineRule="auto"/>
        <w:jc w:val="center"/>
        <w:rPr>
          <w:rFonts w:ascii="Times New Roman" w:eastAsia="Times New Roman" w:hAnsi="Times New Roman" w:cs="Times New Roman"/>
          <w:color w:val="1D1D1B"/>
          <w:sz w:val="28"/>
          <w:szCs w:val="28"/>
          <w:lang w:eastAsia="uk-UA"/>
        </w:rPr>
      </w:pPr>
      <w:r w:rsidRPr="00252AE0">
        <w:rPr>
          <w:rFonts w:ascii="Times New Roman" w:eastAsia="Times New Roman" w:hAnsi="Times New Roman" w:cs="Times New Roman"/>
          <w:b/>
          <w:bCs/>
          <w:color w:val="1D1D1B"/>
          <w:sz w:val="28"/>
          <w:szCs w:val="28"/>
          <w:lang w:eastAsia="uk-UA"/>
        </w:rPr>
        <w:t>вирішила:</w:t>
      </w:r>
    </w:p>
    <w:p w:rsidR="0060723A" w:rsidRDefault="00B326C6" w:rsidP="00FF6B5B">
      <w:pPr>
        <w:tabs>
          <w:tab w:val="left" w:pos="6804"/>
        </w:tabs>
        <w:spacing w:after="0" w:line="240" w:lineRule="auto"/>
        <w:jc w:val="both"/>
        <w:rPr>
          <w:rFonts w:ascii="Times New Roman" w:hAnsi="Times New Roman" w:cs="Times New Roman"/>
          <w:sz w:val="28"/>
          <w:szCs w:val="28"/>
        </w:rPr>
      </w:pPr>
      <w:r w:rsidRPr="00FF6B5B">
        <w:rPr>
          <w:rFonts w:ascii="Times New Roman" w:hAnsi="Times New Roman" w:cs="Times New Roman"/>
          <w:sz w:val="28"/>
          <w:szCs w:val="28"/>
        </w:rPr>
        <w:t xml:space="preserve">закрити дисциплінарну справу стосовно судді </w:t>
      </w:r>
      <w:r w:rsidR="00FF6B5B" w:rsidRPr="00D13D69">
        <w:rPr>
          <w:rFonts w:ascii="Times New Roman" w:hAnsi="Times New Roman" w:cs="Times New Roman"/>
          <w:sz w:val="28"/>
          <w:szCs w:val="28"/>
        </w:rPr>
        <w:t>Уманського міськрайонного суду Черкаської області  Білик Ольги Володимирівни</w:t>
      </w:r>
      <w:r w:rsidRPr="00FF6B5B">
        <w:rPr>
          <w:rFonts w:ascii="Times New Roman" w:hAnsi="Times New Roman" w:cs="Times New Roman"/>
          <w:sz w:val="28"/>
          <w:szCs w:val="28"/>
        </w:rPr>
        <w:t>.</w:t>
      </w:r>
      <w:r w:rsidR="0060723A" w:rsidRPr="00FF6B5B">
        <w:rPr>
          <w:rFonts w:ascii="Times New Roman" w:hAnsi="Times New Roman" w:cs="Times New Roman"/>
          <w:sz w:val="28"/>
          <w:szCs w:val="28"/>
        </w:rPr>
        <w:t> </w:t>
      </w:r>
    </w:p>
    <w:p w:rsidR="00FF6B5B" w:rsidRDefault="00FF6B5B" w:rsidP="00FF6B5B">
      <w:pPr>
        <w:tabs>
          <w:tab w:val="left" w:pos="6804"/>
        </w:tabs>
        <w:spacing w:after="0" w:line="240" w:lineRule="auto"/>
        <w:jc w:val="both"/>
        <w:rPr>
          <w:rFonts w:ascii="Times New Roman" w:hAnsi="Times New Roman" w:cs="Times New Roman"/>
          <w:sz w:val="28"/>
          <w:szCs w:val="28"/>
        </w:rPr>
      </w:pPr>
    </w:p>
    <w:p w:rsidR="00FF6B5B" w:rsidRPr="00FF6B5B" w:rsidRDefault="00FF6B5B" w:rsidP="00FF6B5B">
      <w:pPr>
        <w:tabs>
          <w:tab w:val="left" w:pos="6804"/>
        </w:tabs>
        <w:spacing w:after="0" w:line="240" w:lineRule="auto"/>
        <w:jc w:val="both"/>
        <w:rPr>
          <w:rFonts w:ascii="Times New Roman" w:hAnsi="Times New Roman" w:cs="Times New Roman"/>
          <w:sz w:val="28"/>
          <w:szCs w:val="28"/>
        </w:rPr>
      </w:pPr>
    </w:p>
    <w:tbl>
      <w:tblPr>
        <w:tblW w:w="10011" w:type="dxa"/>
        <w:tblLook w:val="04A0" w:firstRow="1" w:lastRow="0" w:firstColumn="1" w:lastColumn="0" w:noHBand="0" w:noVBand="1"/>
      </w:tblPr>
      <w:tblGrid>
        <w:gridCol w:w="5498"/>
        <w:gridCol w:w="4513"/>
      </w:tblGrid>
      <w:tr w:rsidR="0060723A" w:rsidRPr="005D2EED" w:rsidTr="00D870C6">
        <w:trPr>
          <w:trHeight w:val="6541"/>
        </w:trPr>
        <w:tc>
          <w:tcPr>
            <w:tcW w:w="5498" w:type="dxa"/>
          </w:tcPr>
          <w:p w:rsidR="0060723A" w:rsidRPr="005D2EED" w:rsidRDefault="0060723A" w:rsidP="00D870C6">
            <w:pPr>
              <w:spacing w:after="0" w:line="256" w:lineRule="auto"/>
              <w:jc w:val="both"/>
              <w:rPr>
                <w:rFonts w:ascii="Times New Roman" w:hAnsi="Times New Roman" w:cs="Times New Roman"/>
                <w:b/>
                <w:sz w:val="28"/>
                <w:szCs w:val="28"/>
                <w:lang w:val="ru-RU" w:eastAsia="ru-RU"/>
              </w:rPr>
            </w:pPr>
            <w:proofErr w:type="spellStart"/>
            <w:r w:rsidRPr="005D2EED">
              <w:rPr>
                <w:rFonts w:ascii="Times New Roman" w:hAnsi="Times New Roman" w:cs="Times New Roman"/>
                <w:b/>
                <w:sz w:val="28"/>
                <w:szCs w:val="28"/>
                <w:lang w:val="ru-RU" w:eastAsia="ru-RU"/>
              </w:rPr>
              <w:t>Головуючий</w:t>
            </w:r>
            <w:proofErr w:type="spellEnd"/>
            <w:r w:rsidRPr="005D2EED">
              <w:rPr>
                <w:rFonts w:ascii="Times New Roman" w:hAnsi="Times New Roman" w:cs="Times New Roman"/>
                <w:b/>
                <w:sz w:val="28"/>
                <w:szCs w:val="28"/>
                <w:lang w:val="ru-RU" w:eastAsia="ru-RU"/>
              </w:rPr>
              <w:t xml:space="preserve"> на </w:t>
            </w:r>
            <w:proofErr w:type="spellStart"/>
            <w:r w:rsidRPr="005D2EED">
              <w:rPr>
                <w:rFonts w:ascii="Times New Roman" w:hAnsi="Times New Roman" w:cs="Times New Roman"/>
                <w:b/>
                <w:sz w:val="28"/>
                <w:szCs w:val="28"/>
                <w:lang w:val="ru-RU" w:eastAsia="ru-RU"/>
              </w:rPr>
              <w:t>засіданні</w:t>
            </w:r>
            <w:proofErr w:type="spellEnd"/>
            <w:r w:rsidRPr="005D2EED">
              <w:rPr>
                <w:rFonts w:ascii="Times New Roman" w:hAnsi="Times New Roman" w:cs="Times New Roman"/>
                <w:b/>
                <w:sz w:val="28"/>
                <w:szCs w:val="28"/>
                <w:lang w:val="ru-RU" w:eastAsia="ru-RU"/>
              </w:rPr>
              <w:t xml:space="preserve"> </w:t>
            </w:r>
          </w:p>
          <w:p w:rsidR="0060723A" w:rsidRPr="005D2EED" w:rsidRDefault="0060723A" w:rsidP="00D870C6">
            <w:pPr>
              <w:spacing w:after="0" w:line="256" w:lineRule="auto"/>
              <w:jc w:val="both"/>
              <w:rPr>
                <w:rFonts w:ascii="Times New Roman" w:hAnsi="Times New Roman" w:cs="Times New Roman"/>
                <w:b/>
                <w:sz w:val="28"/>
                <w:szCs w:val="28"/>
                <w:lang w:val="ru-RU" w:eastAsia="ru-RU"/>
              </w:rPr>
            </w:pPr>
            <w:proofErr w:type="spellStart"/>
            <w:r w:rsidRPr="005D2EED">
              <w:rPr>
                <w:rFonts w:ascii="Times New Roman" w:hAnsi="Times New Roman" w:cs="Times New Roman"/>
                <w:b/>
                <w:sz w:val="28"/>
                <w:szCs w:val="28"/>
                <w:lang w:val="ru-RU" w:eastAsia="ru-RU"/>
              </w:rPr>
              <w:t>Другої</w:t>
            </w:r>
            <w:proofErr w:type="spellEnd"/>
            <w:r w:rsidRPr="005D2EED">
              <w:rPr>
                <w:rFonts w:ascii="Times New Roman" w:hAnsi="Times New Roman" w:cs="Times New Roman"/>
                <w:b/>
                <w:sz w:val="28"/>
                <w:szCs w:val="28"/>
                <w:lang w:val="ru-RU" w:eastAsia="ru-RU"/>
              </w:rPr>
              <w:t xml:space="preserve"> </w:t>
            </w:r>
            <w:proofErr w:type="spellStart"/>
            <w:r w:rsidRPr="005D2EED">
              <w:rPr>
                <w:rFonts w:ascii="Times New Roman" w:hAnsi="Times New Roman" w:cs="Times New Roman"/>
                <w:b/>
                <w:sz w:val="28"/>
                <w:szCs w:val="28"/>
                <w:lang w:val="ru-RU" w:eastAsia="ru-RU"/>
              </w:rPr>
              <w:t>Дисциплінарної</w:t>
            </w:r>
            <w:proofErr w:type="spellEnd"/>
            <w:r w:rsidRPr="005D2EED">
              <w:rPr>
                <w:rFonts w:ascii="Times New Roman" w:hAnsi="Times New Roman" w:cs="Times New Roman"/>
                <w:b/>
                <w:sz w:val="28"/>
                <w:szCs w:val="28"/>
                <w:lang w:val="ru-RU" w:eastAsia="ru-RU"/>
              </w:rPr>
              <w:t xml:space="preserve"> </w:t>
            </w:r>
          </w:p>
          <w:p w:rsidR="0060723A" w:rsidRPr="005D2EED" w:rsidRDefault="0060723A" w:rsidP="00D870C6">
            <w:pPr>
              <w:spacing w:after="0" w:line="256" w:lineRule="auto"/>
              <w:jc w:val="both"/>
              <w:rPr>
                <w:rFonts w:ascii="Times New Roman" w:hAnsi="Times New Roman" w:cs="Times New Roman"/>
                <w:b/>
                <w:sz w:val="28"/>
                <w:szCs w:val="28"/>
                <w:lang w:val="ru-RU" w:eastAsia="ru-RU"/>
              </w:rPr>
            </w:pPr>
            <w:proofErr w:type="spellStart"/>
            <w:r w:rsidRPr="005D2EED">
              <w:rPr>
                <w:rFonts w:ascii="Times New Roman" w:hAnsi="Times New Roman" w:cs="Times New Roman"/>
                <w:b/>
                <w:sz w:val="28"/>
                <w:szCs w:val="28"/>
                <w:lang w:val="ru-RU" w:eastAsia="ru-RU"/>
              </w:rPr>
              <w:t>палати</w:t>
            </w:r>
            <w:proofErr w:type="spellEnd"/>
            <w:r w:rsidRPr="005D2EED">
              <w:rPr>
                <w:rFonts w:ascii="Times New Roman" w:hAnsi="Times New Roman" w:cs="Times New Roman"/>
                <w:b/>
                <w:sz w:val="28"/>
                <w:szCs w:val="28"/>
                <w:lang w:val="ru-RU" w:eastAsia="ru-RU"/>
              </w:rPr>
              <w:t xml:space="preserve"> </w:t>
            </w:r>
            <w:proofErr w:type="spellStart"/>
            <w:r w:rsidRPr="005D2EED">
              <w:rPr>
                <w:rFonts w:ascii="Times New Roman" w:hAnsi="Times New Roman" w:cs="Times New Roman"/>
                <w:b/>
                <w:sz w:val="28"/>
                <w:szCs w:val="28"/>
                <w:lang w:val="ru-RU" w:eastAsia="ru-RU"/>
              </w:rPr>
              <w:t>Вищої</w:t>
            </w:r>
            <w:proofErr w:type="spellEnd"/>
            <w:r w:rsidRPr="005D2EED">
              <w:rPr>
                <w:rFonts w:ascii="Times New Roman" w:hAnsi="Times New Roman" w:cs="Times New Roman"/>
                <w:b/>
                <w:sz w:val="28"/>
                <w:szCs w:val="28"/>
                <w:lang w:val="ru-RU" w:eastAsia="ru-RU"/>
              </w:rPr>
              <w:t xml:space="preserve"> ради </w:t>
            </w:r>
            <w:proofErr w:type="spellStart"/>
            <w:r w:rsidRPr="005D2EED">
              <w:rPr>
                <w:rFonts w:ascii="Times New Roman" w:hAnsi="Times New Roman" w:cs="Times New Roman"/>
                <w:b/>
                <w:sz w:val="28"/>
                <w:szCs w:val="28"/>
                <w:lang w:val="ru-RU" w:eastAsia="ru-RU"/>
              </w:rPr>
              <w:t>правосуддя</w:t>
            </w:r>
            <w:proofErr w:type="spellEnd"/>
          </w:p>
          <w:p w:rsidR="0060723A" w:rsidRPr="005D2EED" w:rsidRDefault="0060723A" w:rsidP="00D870C6">
            <w:pPr>
              <w:spacing w:after="0" w:line="256" w:lineRule="auto"/>
              <w:jc w:val="both"/>
              <w:rPr>
                <w:rFonts w:ascii="Times New Roman" w:hAnsi="Times New Roman" w:cs="Times New Roman"/>
                <w:b/>
                <w:sz w:val="28"/>
                <w:szCs w:val="28"/>
                <w:lang w:val="ru-RU" w:eastAsia="ru-RU"/>
              </w:rPr>
            </w:pPr>
          </w:p>
          <w:p w:rsidR="0060723A" w:rsidRPr="005D2EED" w:rsidRDefault="0060723A" w:rsidP="00D870C6">
            <w:pPr>
              <w:spacing w:after="0" w:line="256" w:lineRule="auto"/>
              <w:jc w:val="both"/>
              <w:rPr>
                <w:rFonts w:ascii="Times New Roman" w:hAnsi="Times New Roman" w:cs="Times New Roman"/>
                <w:b/>
                <w:sz w:val="28"/>
                <w:szCs w:val="28"/>
                <w:lang w:val="ru-RU" w:eastAsia="ru-RU"/>
              </w:rPr>
            </w:pPr>
          </w:p>
          <w:p w:rsidR="0060723A" w:rsidRPr="005D2EED" w:rsidRDefault="0060723A" w:rsidP="00D870C6">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Члени </w:t>
            </w:r>
            <w:proofErr w:type="spellStart"/>
            <w:r w:rsidRPr="005D2EED">
              <w:rPr>
                <w:rFonts w:ascii="Times New Roman" w:hAnsi="Times New Roman" w:cs="Times New Roman"/>
                <w:b/>
                <w:sz w:val="28"/>
                <w:szCs w:val="28"/>
                <w:lang w:val="ru-RU" w:eastAsia="ru-RU"/>
              </w:rPr>
              <w:t>Другої</w:t>
            </w:r>
            <w:proofErr w:type="spellEnd"/>
            <w:r w:rsidRPr="005D2EED">
              <w:rPr>
                <w:rFonts w:ascii="Times New Roman" w:hAnsi="Times New Roman" w:cs="Times New Roman"/>
                <w:b/>
                <w:sz w:val="28"/>
                <w:szCs w:val="28"/>
                <w:lang w:val="ru-RU" w:eastAsia="ru-RU"/>
              </w:rPr>
              <w:t xml:space="preserve"> </w:t>
            </w:r>
            <w:proofErr w:type="spellStart"/>
            <w:r w:rsidRPr="005D2EED">
              <w:rPr>
                <w:rFonts w:ascii="Times New Roman" w:hAnsi="Times New Roman" w:cs="Times New Roman"/>
                <w:b/>
                <w:sz w:val="28"/>
                <w:szCs w:val="28"/>
                <w:lang w:val="ru-RU" w:eastAsia="ru-RU"/>
              </w:rPr>
              <w:t>Дисциплінарної</w:t>
            </w:r>
            <w:proofErr w:type="spellEnd"/>
            <w:r w:rsidRPr="005D2EED">
              <w:rPr>
                <w:rFonts w:ascii="Times New Roman" w:hAnsi="Times New Roman" w:cs="Times New Roman"/>
                <w:b/>
                <w:sz w:val="28"/>
                <w:szCs w:val="28"/>
                <w:lang w:val="ru-RU" w:eastAsia="ru-RU"/>
              </w:rPr>
              <w:t xml:space="preserve"> </w:t>
            </w:r>
          </w:p>
          <w:p w:rsidR="0060723A" w:rsidRPr="005D2EED" w:rsidRDefault="0060723A" w:rsidP="00D870C6">
            <w:pPr>
              <w:spacing w:after="0" w:line="256" w:lineRule="auto"/>
              <w:jc w:val="both"/>
              <w:rPr>
                <w:rFonts w:ascii="Times New Roman" w:hAnsi="Times New Roman" w:cs="Times New Roman"/>
                <w:b/>
                <w:sz w:val="28"/>
                <w:szCs w:val="28"/>
                <w:lang w:val="ru-RU" w:eastAsia="ru-RU"/>
              </w:rPr>
            </w:pPr>
            <w:proofErr w:type="spellStart"/>
            <w:r w:rsidRPr="005D2EED">
              <w:rPr>
                <w:rFonts w:ascii="Times New Roman" w:hAnsi="Times New Roman" w:cs="Times New Roman"/>
                <w:b/>
                <w:sz w:val="28"/>
                <w:szCs w:val="28"/>
                <w:lang w:val="ru-RU" w:eastAsia="ru-RU"/>
              </w:rPr>
              <w:t>палати</w:t>
            </w:r>
            <w:proofErr w:type="spellEnd"/>
            <w:r w:rsidRPr="005D2EED">
              <w:rPr>
                <w:rFonts w:ascii="Times New Roman" w:hAnsi="Times New Roman" w:cs="Times New Roman"/>
                <w:b/>
                <w:sz w:val="28"/>
                <w:szCs w:val="28"/>
                <w:lang w:val="ru-RU" w:eastAsia="ru-RU"/>
              </w:rPr>
              <w:t xml:space="preserve"> </w:t>
            </w:r>
            <w:proofErr w:type="spellStart"/>
            <w:r w:rsidRPr="005D2EED">
              <w:rPr>
                <w:rFonts w:ascii="Times New Roman" w:hAnsi="Times New Roman" w:cs="Times New Roman"/>
                <w:b/>
                <w:sz w:val="28"/>
                <w:szCs w:val="28"/>
                <w:lang w:val="ru-RU" w:eastAsia="ru-RU"/>
              </w:rPr>
              <w:t>Вищої</w:t>
            </w:r>
            <w:proofErr w:type="spellEnd"/>
            <w:r w:rsidRPr="005D2EED">
              <w:rPr>
                <w:rFonts w:ascii="Times New Roman" w:hAnsi="Times New Roman" w:cs="Times New Roman"/>
                <w:b/>
                <w:sz w:val="28"/>
                <w:szCs w:val="28"/>
                <w:lang w:val="ru-RU" w:eastAsia="ru-RU"/>
              </w:rPr>
              <w:t xml:space="preserve"> ради </w:t>
            </w:r>
            <w:proofErr w:type="spellStart"/>
            <w:r w:rsidRPr="005D2EED">
              <w:rPr>
                <w:rFonts w:ascii="Times New Roman" w:hAnsi="Times New Roman" w:cs="Times New Roman"/>
                <w:b/>
                <w:sz w:val="28"/>
                <w:szCs w:val="28"/>
                <w:lang w:val="ru-RU" w:eastAsia="ru-RU"/>
              </w:rPr>
              <w:t>правосуддя</w:t>
            </w:r>
            <w:proofErr w:type="spellEnd"/>
          </w:p>
          <w:p w:rsidR="0060723A" w:rsidRPr="005D2EED" w:rsidRDefault="0060723A" w:rsidP="00D870C6">
            <w:pPr>
              <w:spacing w:after="0" w:line="256" w:lineRule="auto"/>
              <w:jc w:val="both"/>
              <w:rPr>
                <w:rFonts w:ascii="Times New Roman" w:hAnsi="Times New Roman" w:cs="Times New Roman"/>
                <w:b/>
                <w:sz w:val="28"/>
                <w:szCs w:val="28"/>
                <w:lang w:val="ru-RU" w:eastAsia="ru-RU"/>
              </w:rPr>
            </w:pPr>
          </w:p>
          <w:p w:rsidR="0060723A" w:rsidRPr="005D2EED" w:rsidRDefault="0060723A" w:rsidP="00D870C6">
            <w:pPr>
              <w:spacing w:after="0" w:line="256" w:lineRule="auto"/>
              <w:jc w:val="both"/>
              <w:rPr>
                <w:rFonts w:ascii="Times New Roman" w:hAnsi="Times New Roman" w:cs="Times New Roman"/>
                <w:b/>
                <w:sz w:val="28"/>
                <w:szCs w:val="28"/>
                <w:lang w:val="ru-RU" w:eastAsia="ru-RU"/>
              </w:rPr>
            </w:pPr>
          </w:p>
          <w:p w:rsidR="0060723A" w:rsidRPr="005D2EED" w:rsidRDefault="0060723A" w:rsidP="00D870C6">
            <w:pPr>
              <w:spacing w:after="0" w:line="256" w:lineRule="auto"/>
              <w:jc w:val="both"/>
              <w:rPr>
                <w:rFonts w:ascii="Times New Roman" w:hAnsi="Times New Roman" w:cs="Times New Roman"/>
                <w:b/>
                <w:sz w:val="28"/>
                <w:szCs w:val="28"/>
                <w:lang w:val="ru-RU" w:eastAsia="ru-RU"/>
              </w:rPr>
            </w:pPr>
          </w:p>
          <w:p w:rsidR="0060723A" w:rsidRPr="005D2EED" w:rsidRDefault="0060723A" w:rsidP="00D870C6">
            <w:pPr>
              <w:spacing w:after="0" w:line="256" w:lineRule="auto"/>
              <w:jc w:val="both"/>
              <w:rPr>
                <w:rFonts w:ascii="Times New Roman" w:hAnsi="Times New Roman" w:cs="Times New Roman"/>
                <w:b/>
                <w:sz w:val="28"/>
                <w:szCs w:val="28"/>
                <w:lang w:val="ru-RU" w:eastAsia="ru-RU"/>
              </w:rPr>
            </w:pPr>
          </w:p>
          <w:p w:rsidR="0060723A" w:rsidRPr="005D2EED" w:rsidRDefault="0060723A" w:rsidP="00D870C6">
            <w:pPr>
              <w:spacing w:after="0" w:line="256" w:lineRule="auto"/>
              <w:jc w:val="both"/>
              <w:rPr>
                <w:rFonts w:ascii="Times New Roman" w:hAnsi="Times New Roman" w:cs="Times New Roman"/>
                <w:b/>
                <w:sz w:val="28"/>
                <w:szCs w:val="28"/>
                <w:lang w:val="ru-RU" w:eastAsia="ru-RU"/>
              </w:rPr>
            </w:pPr>
          </w:p>
          <w:p w:rsidR="0060723A" w:rsidRPr="005D2EED" w:rsidRDefault="0060723A" w:rsidP="00D870C6">
            <w:pPr>
              <w:spacing w:after="0" w:line="256" w:lineRule="auto"/>
              <w:jc w:val="both"/>
              <w:rPr>
                <w:rFonts w:ascii="Times New Roman" w:hAnsi="Times New Roman" w:cs="Times New Roman"/>
                <w:b/>
                <w:sz w:val="28"/>
                <w:szCs w:val="28"/>
                <w:lang w:val="ru-RU" w:eastAsia="ru-RU"/>
              </w:rPr>
            </w:pPr>
          </w:p>
        </w:tc>
        <w:tc>
          <w:tcPr>
            <w:tcW w:w="4513" w:type="dxa"/>
          </w:tcPr>
          <w:p w:rsidR="0060723A" w:rsidRPr="005D2EED" w:rsidRDefault="0060723A" w:rsidP="00D870C6">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60723A" w:rsidRPr="005D2EED" w:rsidRDefault="0060723A" w:rsidP="00D870C6">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60723A" w:rsidRPr="005D2EED" w:rsidRDefault="0060723A" w:rsidP="00D870C6">
            <w:pPr>
              <w:spacing w:after="0" w:line="256"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w:t>
            </w:r>
            <w:r w:rsidR="00D43253">
              <w:rPr>
                <w:rFonts w:ascii="Times New Roman" w:hAnsi="Times New Roman" w:cs="Times New Roman"/>
                <w:b/>
                <w:sz w:val="28"/>
                <w:szCs w:val="28"/>
                <w:lang w:val="ru-RU" w:eastAsia="ru-RU"/>
              </w:rPr>
              <w:t>Роман МАСЕЛКО</w:t>
            </w:r>
          </w:p>
          <w:p w:rsidR="0060723A" w:rsidRPr="005D2EED" w:rsidRDefault="0060723A" w:rsidP="00D870C6">
            <w:pPr>
              <w:tabs>
                <w:tab w:val="left" w:pos="1735"/>
                <w:tab w:val="left" w:pos="1832"/>
              </w:tabs>
              <w:spacing w:after="0" w:line="256" w:lineRule="auto"/>
              <w:jc w:val="both"/>
              <w:rPr>
                <w:rFonts w:ascii="Times New Roman" w:hAnsi="Times New Roman" w:cs="Times New Roman"/>
                <w:b/>
                <w:sz w:val="28"/>
                <w:szCs w:val="28"/>
                <w:lang w:val="ru-RU" w:eastAsia="ru-RU"/>
              </w:rPr>
            </w:pPr>
          </w:p>
          <w:p w:rsidR="0060723A" w:rsidRPr="005D2EED" w:rsidRDefault="0060723A" w:rsidP="00D870C6">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60723A" w:rsidRPr="005D2EED" w:rsidRDefault="0060723A" w:rsidP="00D870C6">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60723A" w:rsidRPr="005D2EED" w:rsidRDefault="0060723A" w:rsidP="00D870C6">
            <w:pPr>
              <w:spacing w:after="0" w:line="256"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w:t>
            </w:r>
            <w:r w:rsidRPr="005D2EED">
              <w:rPr>
                <w:rFonts w:ascii="Times New Roman" w:hAnsi="Times New Roman" w:cs="Times New Roman"/>
                <w:b/>
                <w:sz w:val="28"/>
                <w:szCs w:val="28"/>
                <w:lang w:val="ru-RU" w:eastAsia="ru-RU"/>
              </w:rPr>
              <w:t xml:space="preserve"> </w:t>
            </w:r>
            <w:proofErr w:type="spellStart"/>
            <w:r w:rsidRPr="005D2EED">
              <w:rPr>
                <w:rFonts w:ascii="Times New Roman" w:hAnsi="Times New Roman" w:cs="Times New Roman"/>
                <w:b/>
                <w:sz w:val="28"/>
                <w:szCs w:val="28"/>
                <w:lang w:val="ru-RU" w:eastAsia="ru-RU"/>
              </w:rPr>
              <w:t>Сергій</w:t>
            </w:r>
            <w:proofErr w:type="spellEnd"/>
            <w:r w:rsidRPr="005D2EED">
              <w:rPr>
                <w:rFonts w:ascii="Times New Roman" w:hAnsi="Times New Roman" w:cs="Times New Roman"/>
                <w:b/>
                <w:sz w:val="28"/>
                <w:szCs w:val="28"/>
                <w:lang w:val="ru-RU" w:eastAsia="ru-RU"/>
              </w:rPr>
              <w:t xml:space="preserve"> БУРЛАКОВ </w:t>
            </w:r>
          </w:p>
          <w:p w:rsidR="0060723A" w:rsidRPr="005D2EED" w:rsidRDefault="0060723A" w:rsidP="00D870C6">
            <w:pPr>
              <w:spacing w:after="0" w:line="256" w:lineRule="auto"/>
              <w:jc w:val="both"/>
              <w:rPr>
                <w:rFonts w:ascii="Times New Roman" w:hAnsi="Times New Roman" w:cs="Times New Roman"/>
                <w:b/>
                <w:sz w:val="28"/>
                <w:szCs w:val="28"/>
                <w:lang w:val="ru-RU" w:eastAsia="ru-RU"/>
              </w:rPr>
            </w:pPr>
          </w:p>
          <w:p w:rsidR="0060723A" w:rsidRPr="005D2EED" w:rsidRDefault="0060723A" w:rsidP="00D870C6">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60723A" w:rsidRDefault="0060723A" w:rsidP="00D870C6">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Олена КОВБІЙ</w:t>
            </w:r>
          </w:p>
          <w:p w:rsidR="0060723A" w:rsidRDefault="0060723A" w:rsidP="00D870C6">
            <w:pPr>
              <w:spacing w:after="0" w:line="256" w:lineRule="auto"/>
              <w:jc w:val="both"/>
              <w:rPr>
                <w:rFonts w:ascii="Times New Roman" w:hAnsi="Times New Roman" w:cs="Times New Roman"/>
                <w:b/>
                <w:sz w:val="28"/>
                <w:szCs w:val="28"/>
                <w:lang w:val="ru-RU" w:eastAsia="ru-RU"/>
              </w:rPr>
            </w:pPr>
          </w:p>
          <w:p w:rsidR="0060723A" w:rsidRDefault="0060723A" w:rsidP="00D870C6">
            <w:pPr>
              <w:spacing w:after="0" w:line="256"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w:t>
            </w:r>
          </w:p>
          <w:p w:rsidR="0060723A" w:rsidRPr="005D2EED" w:rsidRDefault="0060723A" w:rsidP="00DA0114">
            <w:pPr>
              <w:spacing w:after="0" w:line="256"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w:t>
            </w:r>
            <w:r w:rsidR="00D43253" w:rsidRPr="00C72388">
              <w:rPr>
                <w:rFonts w:ascii="Times New Roman" w:hAnsi="Times New Roman"/>
                <w:b/>
                <w:sz w:val="28"/>
                <w:szCs w:val="28"/>
              </w:rPr>
              <w:t>Віталій САЛІХОВ</w:t>
            </w:r>
            <w:r w:rsidRPr="005D2EED">
              <w:rPr>
                <w:rFonts w:ascii="Times New Roman" w:hAnsi="Times New Roman" w:cs="Times New Roman"/>
                <w:b/>
                <w:sz w:val="28"/>
                <w:szCs w:val="28"/>
                <w:lang w:val="ru-RU" w:eastAsia="ru-RU"/>
              </w:rPr>
              <w:t xml:space="preserve">                     </w:t>
            </w:r>
          </w:p>
        </w:tc>
      </w:tr>
    </w:tbl>
    <w:p w:rsidR="00D3308E" w:rsidRPr="00D3308E" w:rsidRDefault="00D3308E" w:rsidP="00D3308E">
      <w:pPr>
        <w:spacing w:before="120" w:after="120" w:line="276" w:lineRule="auto"/>
        <w:rPr>
          <w:rFonts w:ascii="Times New Roman" w:hAnsi="Times New Roman" w:cs="Times New Roman"/>
          <w:b/>
          <w:bCs/>
          <w:kern w:val="2"/>
          <w:sz w:val="28"/>
          <w:szCs w:val="28"/>
          <w14:ligatures w14:val="standardContextual"/>
        </w:rPr>
      </w:pPr>
    </w:p>
    <w:p w:rsidR="00D3308E" w:rsidRPr="00D3308E" w:rsidRDefault="00D3308E" w:rsidP="00D3308E">
      <w:pPr>
        <w:spacing w:before="120" w:after="120" w:line="276" w:lineRule="auto"/>
        <w:rPr>
          <w:rFonts w:ascii="Times New Roman" w:hAnsi="Times New Roman" w:cs="Times New Roman"/>
          <w:b/>
          <w:bCs/>
          <w:kern w:val="2"/>
          <w:sz w:val="28"/>
          <w:szCs w:val="28"/>
          <w14:ligatures w14:val="standardContextual"/>
        </w:rPr>
      </w:pPr>
    </w:p>
    <w:p w:rsidR="00D3308E" w:rsidRPr="00D3308E" w:rsidRDefault="00D3308E" w:rsidP="00D3308E">
      <w:pPr>
        <w:spacing w:before="120" w:after="120" w:line="276" w:lineRule="auto"/>
        <w:rPr>
          <w:rFonts w:ascii="Times New Roman" w:hAnsi="Times New Roman" w:cs="Times New Roman"/>
          <w:b/>
          <w:bCs/>
          <w:kern w:val="2"/>
          <w:sz w:val="28"/>
          <w:szCs w:val="28"/>
          <w14:ligatures w14:val="standardContextual"/>
        </w:rPr>
      </w:pPr>
    </w:p>
    <w:p w:rsidR="00D3308E" w:rsidRPr="00D3308E" w:rsidRDefault="00D3308E" w:rsidP="00D3308E">
      <w:pPr>
        <w:spacing w:before="120" w:after="120" w:line="276" w:lineRule="auto"/>
        <w:rPr>
          <w:rFonts w:ascii="Times New Roman" w:hAnsi="Times New Roman" w:cs="Times New Roman"/>
          <w:b/>
          <w:bCs/>
          <w:kern w:val="2"/>
          <w:sz w:val="28"/>
          <w:szCs w:val="28"/>
          <w14:ligatures w14:val="standardContextual"/>
        </w:rPr>
      </w:pPr>
    </w:p>
    <w:p w:rsidR="00D3308E" w:rsidRPr="00D3308E" w:rsidRDefault="00D3308E" w:rsidP="00D3308E">
      <w:pPr>
        <w:spacing w:before="120" w:after="120" w:line="276" w:lineRule="auto"/>
        <w:rPr>
          <w:rFonts w:ascii="Times New Roman" w:hAnsi="Times New Roman" w:cs="Times New Roman"/>
          <w:b/>
          <w:bCs/>
          <w:kern w:val="2"/>
          <w:sz w:val="28"/>
          <w:szCs w:val="28"/>
          <w14:ligatures w14:val="standardContextual"/>
        </w:rPr>
      </w:pPr>
    </w:p>
    <w:p w:rsidR="00D3308E" w:rsidRPr="00D3308E" w:rsidRDefault="00D3308E" w:rsidP="00D3308E">
      <w:pPr>
        <w:spacing w:before="120" w:after="120" w:line="276" w:lineRule="auto"/>
        <w:rPr>
          <w:rFonts w:ascii="Times New Roman" w:hAnsi="Times New Roman" w:cs="Times New Roman"/>
          <w:b/>
          <w:bCs/>
          <w:kern w:val="2"/>
          <w:sz w:val="28"/>
          <w:szCs w:val="28"/>
          <w14:ligatures w14:val="standardContextual"/>
        </w:rPr>
      </w:pPr>
    </w:p>
    <w:p w:rsidR="00D3308E" w:rsidRPr="00D3308E" w:rsidRDefault="00D3308E" w:rsidP="00D3308E">
      <w:pPr>
        <w:spacing w:before="120" w:after="120" w:line="276" w:lineRule="auto"/>
        <w:rPr>
          <w:rFonts w:ascii="Times New Roman" w:hAnsi="Times New Roman" w:cs="Times New Roman"/>
          <w:b/>
          <w:bCs/>
          <w:kern w:val="2"/>
          <w:sz w:val="28"/>
          <w:szCs w:val="28"/>
          <w14:ligatures w14:val="standardContextual"/>
        </w:rPr>
      </w:pPr>
    </w:p>
    <w:p w:rsidR="00D3308E" w:rsidRPr="00D3308E" w:rsidRDefault="00D3308E" w:rsidP="00D3308E">
      <w:pPr>
        <w:spacing w:before="120" w:after="120" w:line="276" w:lineRule="auto"/>
        <w:rPr>
          <w:rFonts w:ascii="Times New Roman" w:hAnsi="Times New Roman" w:cs="Times New Roman"/>
          <w:b/>
          <w:bCs/>
          <w:kern w:val="2"/>
          <w:sz w:val="28"/>
          <w:szCs w:val="28"/>
          <w14:ligatures w14:val="standardContextual"/>
        </w:rPr>
      </w:pPr>
    </w:p>
    <w:p w:rsidR="00D3308E" w:rsidRPr="00D3308E" w:rsidRDefault="00D3308E" w:rsidP="00D3308E">
      <w:pPr>
        <w:spacing w:before="120" w:after="120" w:line="276" w:lineRule="auto"/>
        <w:rPr>
          <w:rFonts w:ascii="Times New Roman" w:hAnsi="Times New Roman" w:cs="Times New Roman"/>
          <w:b/>
          <w:bCs/>
          <w:kern w:val="2"/>
          <w:sz w:val="28"/>
          <w:szCs w:val="28"/>
          <w14:ligatures w14:val="standardContextual"/>
        </w:rPr>
      </w:pPr>
    </w:p>
    <w:p w:rsidR="00D3308E" w:rsidRPr="00D3308E" w:rsidRDefault="00D3308E" w:rsidP="00D3308E">
      <w:pPr>
        <w:spacing w:before="120" w:after="120" w:line="276" w:lineRule="auto"/>
        <w:rPr>
          <w:rFonts w:ascii="Times New Roman" w:hAnsi="Times New Roman" w:cs="Times New Roman"/>
          <w:b/>
          <w:bCs/>
          <w:kern w:val="2"/>
          <w:sz w:val="28"/>
          <w:szCs w:val="28"/>
          <w14:ligatures w14:val="standardContextual"/>
        </w:rPr>
      </w:pPr>
    </w:p>
    <w:p w:rsidR="00D3308E" w:rsidRPr="00D3308E" w:rsidRDefault="00D3308E" w:rsidP="00D3308E">
      <w:pPr>
        <w:spacing w:before="120" w:after="120" w:line="276" w:lineRule="auto"/>
        <w:rPr>
          <w:rFonts w:ascii="Times New Roman" w:hAnsi="Times New Roman" w:cs="Times New Roman"/>
          <w:b/>
          <w:bCs/>
          <w:kern w:val="2"/>
          <w:sz w:val="28"/>
          <w:szCs w:val="28"/>
          <w14:ligatures w14:val="standardContextual"/>
        </w:rPr>
      </w:pPr>
    </w:p>
    <w:p w:rsidR="00D870C6" w:rsidRDefault="00D870C6"/>
    <w:sectPr w:rsidR="00D870C6" w:rsidSect="005D537F">
      <w:headerReference w:type="default" r:id="rId8"/>
      <w:pgSz w:w="11907" w:h="16840" w:code="9"/>
      <w:pgMar w:top="1843" w:right="567" w:bottom="170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0C92" w:rsidRDefault="00380C92">
      <w:pPr>
        <w:spacing w:after="0" w:line="240" w:lineRule="auto"/>
      </w:pPr>
      <w:r>
        <w:separator/>
      </w:r>
    </w:p>
  </w:endnote>
  <w:endnote w:type="continuationSeparator" w:id="0">
    <w:p w:rsidR="00380C92" w:rsidRDefault="00380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0C92" w:rsidRDefault="00380C92">
      <w:pPr>
        <w:spacing w:after="0" w:line="240" w:lineRule="auto"/>
      </w:pPr>
      <w:r>
        <w:separator/>
      </w:r>
    </w:p>
  </w:footnote>
  <w:footnote w:type="continuationSeparator" w:id="0">
    <w:p w:rsidR="00380C92" w:rsidRDefault="00380C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rPr>
        <w:rFonts w:ascii="Times New Roman" w:hAnsi="Times New Roman"/>
        <w:sz w:val="26"/>
        <w:szCs w:val="26"/>
      </w:rPr>
    </w:sdtEndPr>
    <w:sdtContent>
      <w:p w:rsidR="00CD7139" w:rsidRPr="00205FDF" w:rsidRDefault="00CD7139" w:rsidP="00D870C6">
        <w:pPr>
          <w:pStyle w:val="a3"/>
          <w:jc w:val="center"/>
          <w:rPr>
            <w:rFonts w:ascii="Times New Roman" w:hAnsi="Times New Roman"/>
            <w:sz w:val="26"/>
            <w:szCs w:val="26"/>
          </w:rPr>
        </w:pPr>
        <w:r w:rsidRPr="32F44BFB">
          <w:rPr>
            <w:rFonts w:ascii="Times New Roman" w:hAnsi="Times New Roman"/>
            <w:sz w:val="26"/>
            <w:szCs w:val="26"/>
          </w:rPr>
          <w:fldChar w:fldCharType="begin"/>
        </w:r>
        <w:r w:rsidRPr="32F44BFB">
          <w:rPr>
            <w:rFonts w:ascii="Times New Roman" w:hAnsi="Times New Roman"/>
            <w:sz w:val="26"/>
            <w:szCs w:val="26"/>
          </w:rPr>
          <w:instrText>PAGE   \* MERGEFORMAT</w:instrText>
        </w:r>
        <w:r w:rsidRPr="32F44BFB">
          <w:rPr>
            <w:rFonts w:ascii="Times New Roman" w:hAnsi="Times New Roman"/>
            <w:sz w:val="26"/>
            <w:szCs w:val="26"/>
          </w:rPr>
          <w:fldChar w:fldCharType="separate"/>
        </w:r>
        <w:r w:rsidR="00EE2291">
          <w:rPr>
            <w:rFonts w:ascii="Times New Roman" w:hAnsi="Times New Roman"/>
            <w:noProof/>
            <w:sz w:val="26"/>
            <w:szCs w:val="26"/>
          </w:rPr>
          <w:t>4</w:t>
        </w:r>
        <w:r w:rsidRPr="32F44BFB">
          <w:rPr>
            <w:rFonts w:ascii="Times New Roman" w:hAnsi="Times New Roman"/>
            <w:sz w:val="26"/>
            <w:szCs w:val="26"/>
          </w:rPr>
          <w:fldChar w:fldCharType="end"/>
        </w:r>
      </w:p>
    </w:sdtContent>
  </w:sdt>
  <w:p w:rsidR="00CD7139" w:rsidRDefault="00CD7139">
    <w:pPr>
      <w:pStyle w:val="a3"/>
    </w:pPr>
  </w:p>
  <w:p w:rsidR="00CD7139" w:rsidRDefault="00CD7139"/>
  <w:p w:rsidR="00CD7139" w:rsidRDefault="00CD713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A109A"/>
    <w:multiLevelType w:val="hybridMultilevel"/>
    <w:tmpl w:val="53E28512"/>
    <w:lvl w:ilvl="0" w:tplc="729C3B0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19FC20EB"/>
    <w:multiLevelType w:val="hybridMultilevel"/>
    <w:tmpl w:val="A434CA6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6496A42"/>
    <w:multiLevelType w:val="hybridMultilevel"/>
    <w:tmpl w:val="71961DE8"/>
    <w:lvl w:ilvl="0" w:tplc="B492B95C">
      <w:start w:val="1"/>
      <w:numFmt w:val="decimal"/>
      <w:lvlText w:val="%1."/>
      <w:lvlJc w:val="left"/>
      <w:pPr>
        <w:ind w:left="720" w:hanging="360"/>
      </w:pPr>
      <w:rPr>
        <w:b w:val="0"/>
        <w:bCs/>
        <w:i w:val="0"/>
        <w:iCs w:val="0"/>
        <w:sz w:val="28"/>
        <w:szCs w:val="28"/>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4" w15:restartNumberingAfterBreak="0">
    <w:nsid w:val="3DB87CAF"/>
    <w:multiLevelType w:val="hybridMultilevel"/>
    <w:tmpl w:val="C8CE22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1FD2A51"/>
    <w:multiLevelType w:val="multilevel"/>
    <w:tmpl w:val="33C8CB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8DD66F0"/>
    <w:multiLevelType w:val="hybridMultilevel"/>
    <w:tmpl w:val="E9727324"/>
    <w:lvl w:ilvl="0" w:tplc="0F2ED8CE">
      <w:start w:val="1"/>
      <w:numFmt w:val="decimal"/>
      <w:lvlText w:val="%1."/>
      <w:lvlJc w:val="left"/>
      <w:pPr>
        <w:ind w:left="927" w:hanging="360"/>
      </w:pPr>
      <w:rPr>
        <w:rFonts w:eastAsiaTheme="minorHAnsi"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68F70A62"/>
    <w:multiLevelType w:val="multilevel"/>
    <w:tmpl w:val="2B7EFD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E252FED"/>
    <w:multiLevelType w:val="multilevel"/>
    <w:tmpl w:val="A4B687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4"/>
  </w:num>
  <w:num w:numId="4">
    <w:abstractNumId w:val="5"/>
  </w:num>
  <w:num w:numId="5">
    <w:abstractNumId w:val="8"/>
  </w:num>
  <w:num w:numId="6">
    <w:abstractNumId w:val="7"/>
  </w:num>
  <w:num w:numId="7">
    <w:abstractNumId w:val="0"/>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FB8"/>
    <w:rsid w:val="00015594"/>
    <w:rsid w:val="0003387E"/>
    <w:rsid w:val="00035C8C"/>
    <w:rsid w:val="000376A6"/>
    <w:rsid w:val="000655BE"/>
    <w:rsid w:val="000702C2"/>
    <w:rsid w:val="00071E28"/>
    <w:rsid w:val="00080213"/>
    <w:rsid w:val="00081028"/>
    <w:rsid w:val="00086820"/>
    <w:rsid w:val="00090B25"/>
    <w:rsid w:val="00094A27"/>
    <w:rsid w:val="000C0279"/>
    <w:rsid w:val="000C424C"/>
    <w:rsid w:val="000C6E06"/>
    <w:rsid w:val="000D09C7"/>
    <w:rsid w:val="000D2545"/>
    <w:rsid w:val="000F4B43"/>
    <w:rsid w:val="0010197A"/>
    <w:rsid w:val="00111466"/>
    <w:rsid w:val="00112ABC"/>
    <w:rsid w:val="001165B5"/>
    <w:rsid w:val="001300C6"/>
    <w:rsid w:val="00131F7A"/>
    <w:rsid w:val="00133A63"/>
    <w:rsid w:val="00160745"/>
    <w:rsid w:val="00174881"/>
    <w:rsid w:val="001835F0"/>
    <w:rsid w:val="00183FF3"/>
    <w:rsid w:val="00193F44"/>
    <w:rsid w:val="001A40FA"/>
    <w:rsid w:val="001B2DCA"/>
    <w:rsid w:val="001C0847"/>
    <w:rsid w:val="001C6AC3"/>
    <w:rsid w:val="001D1D4A"/>
    <w:rsid w:val="001D33E7"/>
    <w:rsid w:val="001E0A69"/>
    <w:rsid w:val="001E7B8C"/>
    <w:rsid w:val="00220A26"/>
    <w:rsid w:val="00252613"/>
    <w:rsid w:val="002617EE"/>
    <w:rsid w:val="00266FB7"/>
    <w:rsid w:val="00271AEB"/>
    <w:rsid w:val="002937C4"/>
    <w:rsid w:val="002A21EC"/>
    <w:rsid w:val="002A4050"/>
    <w:rsid w:val="002D03A4"/>
    <w:rsid w:val="002D1F10"/>
    <w:rsid w:val="002D6965"/>
    <w:rsid w:val="002F4474"/>
    <w:rsid w:val="0031553B"/>
    <w:rsid w:val="0033403D"/>
    <w:rsid w:val="00343822"/>
    <w:rsid w:val="00347AA8"/>
    <w:rsid w:val="00364C94"/>
    <w:rsid w:val="0037611A"/>
    <w:rsid w:val="00376E4D"/>
    <w:rsid w:val="00380C92"/>
    <w:rsid w:val="00393839"/>
    <w:rsid w:val="00397ACA"/>
    <w:rsid w:val="003A40E8"/>
    <w:rsid w:val="003B096D"/>
    <w:rsid w:val="003B1EAD"/>
    <w:rsid w:val="003D3B71"/>
    <w:rsid w:val="003D634C"/>
    <w:rsid w:val="003E47F7"/>
    <w:rsid w:val="003F2AE2"/>
    <w:rsid w:val="00411C77"/>
    <w:rsid w:val="004203E9"/>
    <w:rsid w:val="004255B9"/>
    <w:rsid w:val="00431FB8"/>
    <w:rsid w:val="00432C0C"/>
    <w:rsid w:val="00432D5E"/>
    <w:rsid w:val="004416FF"/>
    <w:rsid w:val="00451ED9"/>
    <w:rsid w:val="00452AF0"/>
    <w:rsid w:val="0046287F"/>
    <w:rsid w:val="00466234"/>
    <w:rsid w:val="0047097D"/>
    <w:rsid w:val="00473EDF"/>
    <w:rsid w:val="0047513A"/>
    <w:rsid w:val="00497343"/>
    <w:rsid w:val="004C399A"/>
    <w:rsid w:val="004D1434"/>
    <w:rsid w:val="004D16E2"/>
    <w:rsid w:val="004E308D"/>
    <w:rsid w:val="004E612E"/>
    <w:rsid w:val="004F0A7A"/>
    <w:rsid w:val="00510B85"/>
    <w:rsid w:val="00516615"/>
    <w:rsid w:val="005177C5"/>
    <w:rsid w:val="0053245C"/>
    <w:rsid w:val="0055467B"/>
    <w:rsid w:val="005722B7"/>
    <w:rsid w:val="00572E4E"/>
    <w:rsid w:val="00584A8F"/>
    <w:rsid w:val="005A1926"/>
    <w:rsid w:val="005A2AB8"/>
    <w:rsid w:val="005B4091"/>
    <w:rsid w:val="005B5585"/>
    <w:rsid w:val="005B69BA"/>
    <w:rsid w:val="005D2D80"/>
    <w:rsid w:val="005D537F"/>
    <w:rsid w:val="005E18BF"/>
    <w:rsid w:val="005E4733"/>
    <w:rsid w:val="005F3C07"/>
    <w:rsid w:val="005F5867"/>
    <w:rsid w:val="00601F5E"/>
    <w:rsid w:val="0060723A"/>
    <w:rsid w:val="006073A9"/>
    <w:rsid w:val="00634985"/>
    <w:rsid w:val="006429A5"/>
    <w:rsid w:val="00650B8C"/>
    <w:rsid w:val="00664662"/>
    <w:rsid w:val="00682788"/>
    <w:rsid w:val="0069232A"/>
    <w:rsid w:val="006D1C17"/>
    <w:rsid w:val="006E1858"/>
    <w:rsid w:val="006E74D8"/>
    <w:rsid w:val="006E76B4"/>
    <w:rsid w:val="006F6991"/>
    <w:rsid w:val="00732B65"/>
    <w:rsid w:val="0073567A"/>
    <w:rsid w:val="00741613"/>
    <w:rsid w:val="00760656"/>
    <w:rsid w:val="00773967"/>
    <w:rsid w:val="0079210A"/>
    <w:rsid w:val="007944AD"/>
    <w:rsid w:val="007A2F71"/>
    <w:rsid w:val="007B22BD"/>
    <w:rsid w:val="007B2AF7"/>
    <w:rsid w:val="007B3901"/>
    <w:rsid w:val="007B7E80"/>
    <w:rsid w:val="007D3798"/>
    <w:rsid w:val="008117C7"/>
    <w:rsid w:val="00840E26"/>
    <w:rsid w:val="00857A41"/>
    <w:rsid w:val="00861EBB"/>
    <w:rsid w:val="008621A9"/>
    <w:rsid w:val="008903B8"/>
    <w:rsid w:val="008955AA"/>
    <w:rsid w:val="00896121"/>
    <w:rsid w:val="00897FDE"/>
    <w:rsid w:val="008A3701"/>
    <w:rsid w:val="008A5BC2"/>
    <w:rsid w:val="008D176A"/>
    <w:rsid w:val="008E7F5C"/>
    <w:rsid w:val="008F3A1D"/>
    <w:rsid w:val="00907342"/>
    <w:rsid w:val="00911E60"/>
    <w:rsid w:val="00927264"/>
    <w:rsid w:val="00941376"/>
    <w:rsid w:val="00951E03"/>
    <w:rsid w:val="00963C7D"/>
    <w:rsid w:val="00966280"/>
    <w:rsid w:val="00966F30"/>
    <w:rsid w:val="00971EF5"/>
    <w:rsid w:val="00980FAD"/>
    <w:rsid w:val="009860DF"/>
    <w:rsid w:val="009B5A2B"/>
    <w:rsid w:val="009B7EEC"/>
    <w:rsid w:val="009C0ED8"/>
    <w:rsid w:val="009D0205"/>
    <w:rsid w:val="009D6C20"/>
    <w:rsid w:val="009F7780"/>
    <w:rsid w:val="00A03A61"/>
    <w:rsid w:val="00A11089"/>
    <w:rsid w:val="00A3773D"/>
    <w:rsid w:val="00A611B0"/>
    <w:rsid w:val="00A628E6"/>
    <w:rsid w:val="00A71814"/>
    <w:rsid w:val="00A71F3A"/>
    <w:rsid w:val="00A87C22"/>
    <w:rsid w:val="00A96129"/>
    <w:rsid w:val="00AB1BA9"/>
    <w:rsid w:val="00AB6C46"/>
    <w:rsid w:val="00AC1F67"/>
    <w:rsid w:val="00AC4486"/>
    <w:rsid w:val="00AC5212"/>
    <w:rsid w:val="00AE123B"/>
    <w:rsid w:val="00AE1693"/>
    <w:rsid w:val="00AE1EA4"/>
    <w:rsid w:val="00AF6F16"/>
    <w:rsid w:val="00B0353F"/>
    <w:rsid w:val="00B03AE6"/>
    <w:rsid w:val="00B11511"/>
    <w:rsid w:val="00B20026"/>
    <w:rsid w:val="00B326C6"/>
    <w:rsid w:val="00B3306E"/>
    <w:rsid w:val="00B45D32"/>
    <w:rsid w:val="00B55DE3"/>
    <w:rsid w:val="00B71E25"/>
    <w:rsid w:val="00B76AE5"/>
    <w:rsid w:val="00B80D9D"/>
    <w:rsid w:val="00BB37EF"/>
    <w:rsid w:val="00BB4951"/>
    <w:rsid w:val="00BC1002"/>
    <w:rsid w:val="00BC1B73"/>
    <w:rsid w:val="00BC7627"/>
    <w:rsid w:val="00BE2901"/>
    <w:rsid w:val="00C01F02"/>
    <w:rsid w:val="00C31440"/>
    <w:rsid w:val="00C44801"/>
    <w:rsid w:val="00C4665C"/>
    <w:rsid w:val="00C470BD"/>
    <w:rsid w:val="00C52000"/>
    <w:rsid w:val="00C60DEC"/>
    <w:rsid w:val="00C6654A"/>
    <w:rsid w:val="00C72AF0"/>
    <w:rsid w:val="00C73739"/>
    <w:rsid w:val="00C7478A"/>
    <w:rsid w:val="00C81401"/>
    <w:rsid w:val="00C949BB"/>
    <w:rsid w:val="00CA4234"/>
    <w:rsid w:val="00CB66C4"/>
    <w:rsid w:val="00CC58E9"/>
    <w:rsid w:val="00CC6244"/>
    <w:rsid w:val="00CC719B"/>
    <w:rsid w:val="00CD20A9"/>
    <w:rsid w:val="00CD2ED8"/>
    <w:rsid w:val="00CD7139"/>
    <w:rsid w:val="00CF13B7"/>
    <w:rsid w:val="00D16F6D"/>
    <w:rsid w:val="00D23682"/>
    <w:rsid w:val="00D30F8F"/>
    <w:rsid w:val="00D3308E"/>
    <w:rsid w:val="00D343B9"/>
    <w:rsid w:val="00D37031"/>
    <w:rsid w:val="00D41697"/>
    <w:rsid w:val="00D43253"/>
    <w:rsid w:val="00D4591C"/>
    <w:rsid w:val="00D54987"/>
    <w:rsid w:val="00D629C5"/>
    <w:rsid w:val="00D65DB8"/>
    <w:rsid w:val="00D762B3"/>
    <w:rsid w:val="00D821CA"/>
    <w:rsid w:val="00D84928"/>
    <w:rsid w:val="00D870C6"/>
    <w:rsid w:val="00DA0114"/>
    <w:rsid w:val="00DA2681"/>
    <w:rsid w:val="00DD233F"/>
    <w:rsid w:val="00DD2DAD"/>
    <w:rsid w:val="00DE4AF2"/>
    <w:rsid w:val="00DE55E8"/>
    <w:rsid w:val="00DE7C5B"/>
    <w:rsid w:val="00DF54E9"/>
    <w:rsid w:val="00E06045"/>
    <w:rsid w:val="00E33444"/>
    <w:rsid w:val="00E40102"/>
    <w:rsid w:val="00E57590"/>
    <w:rsid w:val="00E65FEA"/>
    <w:rsid w:val="00E6741A"/>
    <w:rsid w:val="00E9360C"/>
    <w:rsid w:val="00EA14BD"/>
    <w:rsid w:val="00EA3E31"/>
    <w:rsid w:val="00EC2C09"/>
    <w:rsid w:val="00EC72A0"/>
    <w:rsid w:val="00ED1D6A"/>
    <w:rsid w:val="00ED3862"/>
    <w:rsid w:val="00EE2291"/>
    <w:rsid w:val="00EF71CD"/>
    <w:rsid w:val="00F11E15"/>
    <w:rsid w:val="00F11F50"/>
    <w:rsid w:val="00F12465"/>
    <w:rsid w:val="00F15CA8"/>
    <w:rsid w:val="00F17092"/>
    <w:rsid w:val="00F30EE7"/>
    <w:rsid w:val="00F52136"/>
    <w:rsid w:val="00F621C4"/>
    <w:rsid w:val="00F656E7"/>
    <w:rsid w:val="00F75BE3"/>
    <w:rsid w:val="00F849D9"/>
    <w:rsid w:val="00F853D4"/>
    <w:rsid w:val="00F9617E"/>
    <w:rsid w:val="00FA4AC3"/>
    <w:rsid w:val="00FD4AC4"/>
    <w:rsid w:val="00FE0C4B"/>
    <w:rsid w:val="00FE2373"/>
    <w:rsid w:val="00FF1A14"/>
    <w:rsid w:val="00FF6B5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C22B"/>
  <w15:chartTrackingRefBased/>
  <w15:docId w15:val="{1478A87E-F027-47E0-B573-6B161AC11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3308E"/>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D3308E"/>
  </w:style>
  <w:style w:type="table" w:styleId="a5">
    <w:name w:val="Table Grid"/>
    <w:basedOn w:val="a1"/>
    <w:uiPriority w:val="39"/>
    <w:rsid w:val="00D3308E"/>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6E74D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List Paragraph"/>
    <w:basedOn w:val="a"/>
    <w:uiPriority w:val="34"/>
    <w:qFormat/>
    <w:rsid w:val="00266FB7"/>
    <w:pPr>
      <w:ind w:left="720"/>
      <w:contextualSpacing/>
    </w:pPr>
  </w:style>
  <w:style w:type="table" w:customStyle="1" w:styleId="2">
    <w:name w:val="Сітка таблиці2"/>
    <w:basedOn w:val="a1"/>
    <w:next w:val="a5"/>
    <w:uiPriority w:val="59"/>
    <w:rsid w:val="006072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0723A"/>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paragraph" w:customStyle="1" w:styleId="TimesNewRoman">
    <w:name w:val="Звичайний + Times New Roman"/>
    <w:basedOn w:val="a"/>
    <w:qFormat/>
    <w:rsid w:val="001E7B8C"/>
    <w:pPr>
      <w:tabs>
        <w:tab w:val="left" w:pos="9540"/>
      </w:tabs>
      <w:suppressAutoHyphens/>
      <w:spacing w:after="0" w:line="240" w:lineRule="auto"/>
      <w:ind w:firstLine="709"/>
      <w:jc w:val="both"/>
    </w:pPr>
    <w:rPr>
      <w:rFonts w:ascii="Times New Roman" w:eastAsia="Times New Roman" w:hAnsi="Times New Roman" w:cs="Times New Roman"/>
      <w:bCs/>
      <w:sz w:val="28"/>
      <w:szCs w:val="28"/>
      <w:lang w:eastAsia="zh-CN"/>
    </w:rPr>
  </w:style>
  <w:style w:type="paragraph" w:styleId="a7">
    <w:name w:val="Body Text"/>
    <w:basedOn w:val="a"/>
    <w:link w:val="a8"/>
    <w:rsid w:val="00E65FEA"/>
    <w:pPr>
      <w:suppressAutoHyphens/>
      <w:spacing w:after="0" w:line="240" w:lineRule="auto"/>
      <w:ind w:firstLine="851"/>
      <w:jc w:val="both"/>
      <w:textAlignment w:val="baseline"/>
    </w:pPr>
    <w:rPr>
      <w:rFonts w:ascii="Times New Roman" w:eastAsia="Times New Roman" w:hAnsi="Times New Roman" w:cs="Times New Roman"/>
      <w:sz w:val="26"/>
      <w:szCs w:val="26"/>
      <w:lang w:eastAsia="zh-CN"/>
    </w:rPr>
  </w:style>
  <w:style w:type="character" w:customStyle="1" w:styleId="a8">
    <w:name w:val="Основний текст Знак"/>
    <w:basedOn w:val="a0"/>
    <w:link w:val="a7"/>
    <w:rsid w:val="00E65FEA"/>
    <w:rPr>
      <w:rFonts w:ascii="Times New Roman" w:eastAsia="Times New Roman" w:hAnsi="Times New Roman" w:cs="Times New Roman"/>
      <w:sz w:val="26"/>
      <w:szCs w:val="26"/>
      <w:lang w:eastAsia="zh-CN"/>
    </w:rPr>
  </w:style>
  <w:style w:type="paragraph" w:styleId="a9">
    <w:name w:val="Balloon Text"/>
    <w:basedOn w:val="a"/>
    <w:link w:val="aa"/>
    <w:uiPriority w:val="99"/>
    <w:semiHidden/>
    <w:unhideWhenUsed/>
    <w:rsid w:val="003D634C"/>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3D634C"/>
    <w:rPr>
      <w:rFonts w:ascii="Segoe UI" w:hAnsi="Segoe UI" w:cs="Segoe UI"/>
      <w:sz w:val="18"/>
      <w:szCs w:val="18"/>
    </w:rPr>
  </w:style>
  <w:style w:type="paragraph" w:customStyle="1" w:styleId="ps9">
    <w:name w:val="ps9"/>
    <w:basedOn w:val="a"/>
    <w:rsid w:val="00857A4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ps7">
    <w:name w:val="ps7"/>
    <w:basedOn w:val="a"/>
    <w:rsid w:val="001835F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0">
    <w:name w:val="Основной текст (2)_"/>
    <w:basedOn w:val="a0"/>
    <w:link w:val="21"/>
    <w:rsid w:val="00C73739"/>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C73739"/>
    <w:rPr>
      <w:rFonts w:ascii="Times New Roman" w:eastAsia="Times New Roman" w:hAnsi="Times New Roman" w:cs="Times New Roman"/>
      <w:b/>
      <w:bCs/>
      <w:sz w:val="28"/>
      <w:szCs w:val="28"/>
      <w:shd w:val="clear" w:color="auto" w:fill="FFFFFF"/>
    </w:rPr>
  </w:style>
  <w:style w:type="paragraph" w:customStyle="1" w:styleId="21">
    <w:name w:val="Основной текст (2)"/>
    <w:basedOn w:val="a"/>
    <w:link w:val="20"/>
    <w:rsid w:val="00C73739"/>
    <w:pPr>
      <w:widowControl w:val="0"/>
      <w:shd w:val="clear" w:color="auto" w:fill="FFFFFF"/>
      <w:spacing w:after="300" w:line="317" w:lineRule="exact"/>
    </w:pPr>
    <w:rPr>
      <w:rFonts w:ascii="Times New Roman" w:eastAsia="Times New Roman" w:hAnsi="Times New Roman" w:cs="Times New Roman"/>
      <w:sz w:val="28"/>
      <w:szCs w:val="28"/>
    </w:rPr>
  </w:style>
  <w:style w:type="paragraph" w:customStyle="1" w:styleId="50">
    <w:name w:val="Основной текст (5)"/>
    <w:basedOn w:val="a"/>
    <w:link w:val="5"/>
    <w:rsid w:val="00C73739"/>
    <w:pPr>
      <w:widowControl w:val="0"/>
      <w:shd w:val="clear" w:color="auto" w:fill="FFFFFF"/>
      <w:spacing w:before="420" w:after="420" w:line="317" w:lineRule="exact"/>
      <w:jc w:val="both"/>
    </w:pPr>
    <w:rPr>
      <w:rFonts w:ascii="Times New Roman" w:eastAsia="Times New Roman" w:hAnsi="Times New Roman" w:cs="Times New Roman"/>
      <w:b/>
      <w:bCs/>
      <w:sz w:val="28"/>
      <w:szCs w:val="28"/>
    </w:rPr>
  </w:style>
  <w:style w:type="character" w:customStyle="1" w:styleId="22">
    <w:name w:val="Основной текст (2) + Полужирный"/>
    <w:basedOn w:val="20"/>
    <w:rsid w:val="00D629C5"/>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uk-UA" w:eastAsia="uk-UA" w:bidi="uk-UA"/>
    </w:rPr>
  </w:style>
  <w:style w:type="character" w:customStyle="1" w:styleId="6">
    <w:name w:val="Основной текст (6)_"/>
    <w:basedOn w:val="a0"/>
    <w:link w:val="60"/>
    <w:rsid w:val="00071E28"/>
    <w:rPr>
      <w:rFonts w:ascii="Times New Roman" w:eastAsia="Times New Roman" w:hAnsi="Times New Roman" w:cs="Times New Roman"/>
      <w:b/>
      <w:bCs/>
      <w:sz w:val="26"/>
      <w:szCs w:val="26"/>
      <w:shd w:val="clear" w:color="auto" w:fill="FFFFFF"/>
    </w:rPr>
  </w:style>
  <w:style w:type="paragraph" w:customStyle="1" w:styleId="60">
    <w:name w:val="Основной текст (6)"/>
    <w:basedOn w:val="a"/>
    <w:link w:val="6"/>
    <w:rsid w:val="00071E28"/>
    <w:pPr>
      <w:widowControl w:val="0"/>
      <w:shd w:val="clear" w:color="auto" w:fill="FFFFFF"/>
      <w:spacing w:before="360" w:after="0" w:line="310" w:lineRule="exact"/>
      <w:jc w:val="both"/>
    </w:pPr>
    <w:rPr>
      <w:rFonts w:ascii="Times New Roman" w:eastAsia="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407978">
      <w:bodyDiv w:val="1"/>
      <w:marLeft w:val="0"/>
      <w:marRight w:val="0"/>
      <w:marTop w:val="0"/>
      <w:marBottom w:val="0"/>
      <w:divBdr>
        <w:top w:val="none" w:sz="0" w:space="0" w:color="auto"/>
        <w:left w:val="none" w:sz="0" w:space="0" w:color="auto"/>
        <w:bottom w:val="none" w:sz="0" w:space="0" w:color="auto"/>
        <w:right w:val="none" w:sz="0" w:space="0" w:color="auto"/>
      </w:divBdr>
    </w:div>
    <w:div w:id="431901675">
      <w:bodyDiv w:val="1"/>
      <w:marLeft w:val="0"/>
      <w:marRight w:val="0"/>
      <w:marTop w:val="0"/>
      <w:marBottom w:val="0"/>
      <w:divBdr>
        <w:top w:val="none" w:sz="0" w:space="0" w:color="auto"/>
        <w:left w:val="none" w:sz="0" w:space="0" w:color="auto"/>
        <w:bottom w:val="none" w:sz="0" w:space="0" w:color="auto"/>
        <w:right w:val="none" w:sz="0" w:space="0" w:color="auto"/>
      </w:divBdr>
    </w:div>
    <w:div w:id="713433393">
      <w:bodyDiv w:val="1"/>
      <w:marLeft w:val="0"/>
      <w:marRight w:val="0"/>
      <w:marTop w:val="0"/>
      <w:marBottom w:val="0"/>
      <w:divBdr>
        <w:top w:val="none" w:sz="0" w:space="0" w:color="auto"/>
        <w:left w:val="none" w:sz="0" w:space="0" w:color="auto"/>
        <w:bottom w:val="none" w:sz="0" w:space="0" w:color="auto"/>
        <w:right w:val="none" w:sz="0" w:space="0" w:color="auto"/>
      </w:divBdr>
    </w:div>
    <w:div w:id="900748543">
      <w:bodyDiv w:val="1"/>
      <w:marLeft w:val="0"/>
      <w:marRight w:val="0"/>
      <w:marTop w:val="0"/>
      <w:marBottom w:val="0"/>
      <w:divBdr>
        <w:top w:val="none" w:sz="0" w:space="0" w:color="auto"/>
        <w:left w:val="none" w:sz="0" w:space="0" w:color="auto"/>
        <w:bottom w:val="none" w:sz="0" w:space="0" w:color="auto"/>
        <w:right w:val="none" w:sz="0" w:space="0" w:color="auto"/>
      </w:divBdr>
    </w:div>
    <w:div w:id="1365129330">
      <w:bodyDiv w:val="1"/>
      <w:marLeft w:val="0"/>
      <w:marRight w:val="0"/>
      <w:marTop w:val="0"/>
      <w:marBottom w:val="0"/>
      <w:divBdr>
        <w:top w:val="none" w:sz="0" w:space="0" w:color="auto"/>
        <w:left w:val="none" w:sz="0" w:space="0" w:color="auto"/>
        <w:bottom w:val="none" w:sz="0" w:space="0" w:color="auto"/>
        <w:right w:val="none" w:sz="0" w:space="0" w:color="auto"/>
      </w:divBdr>
    </w:div>
    <w:div w:id="1395856883">
      <w:bodyDiv w:val="1"/>
      <w:marLeft w:val="0"/>
      <w:marRight w:val="0"/>
      <w:marTop w:val="0"/>
      <w:marBottom w:val="0"/>
      <w:divBdr>
        <w:top w:val="none" w:sz="0" w:space="0" w:color="auto"/>
        <w:left w:val="none" w:sz="0" w:space="0" w:color="auto"/>
        <w:bottom w:val="none" w:sz="0" w:space="0" w:color="auto"/>
        <w:right w:val="none" w:sz="0" w:space="0" w:color="auto"/>
      </w:divBdr>
    </w:div>
    <w:div w:id="187171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1129</TotalTime>
  <Pages>4</Pages>
  <Words>3157</Words>
  <Characters>1800</Characters>
  <Application>Microsoft Office Word</Application>
  <DocSecurity>0</DocSecurity>
  <Lines>15</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Олена Торута (HCJ-DELL0298 - o.toruta)</cp:lastModifiedBy>
  <cp:revision>35</cp:revision>
  <cp:lastPrinted>2024-07-09T07:45:00Z</cp:lastPrinted>
  <dcterms:created xsi:type="dcterms:W3CDTF">2024-05-13T06:49:00Z</dcterms:created>
  <dcterms:modified xsi:type="dcterms:W3CDTF">2024-07-29T08:11:00Z</dcterms:modified>
</cp:coreProperties>
</file>