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44718D" w:rsidRDefault="00BF390F" w:rsidP="003A7BB7">
      <w:pPr>
        <w:spacing w:after="0" w:line="240" w:lineRule="auto"/>
        <w:jc w:val="center"/>
        <w:rPr>
          <w:rFonts w:ascii="Times New Roman" w:eastAsia="Calibri" w:hAnsi="Times New Roman" w:cs="Times New Roman"/>
          <w:sz w:val="28"/>
          <w:szCs w:val="28"/>
          <w:lang w:val="ru-RU" w:eastAsia="en-US"/>
        </w:rPr>
      </w:pPr>
    </w:p>
    <w:p w:rsidR="00BF390F" w:rsidRPr="0044718D" w:rsidRDefault="00BF390F" w:rsidP="003A7BB7">
      <w:pPr>
        <w:spacing w:after="0" w:line="240" w:lineRule="auto"/>
        <w:jc w:val="center"/>
        <w:rPr>
          <w:rFonts w:ascii="AcademyC" w:eastAsia="Calibri" w:hAnsi="AcademyC" w:cs="Times New Roman"/>
          <w:sz w:val="28"/>
          <w:lang w:eastAsia="en-US"/>
        </w:rPr>
      </w:pPr>
      <w:r w:rsidRPr="0044718D">
        <w:rPr>
          <w:rFonts w:ascii="AcademyC" w:eastAsia="Calibri" w:hAnsi="AcademyC" w:cs="Times New Roman"/>
          <w:noProof/>
          <w:sz w:val="28"/>
        </w:rPr>
        <w:drawing>
          <wp:anchor distT="0" distB="0" distL="114300" distR="114300" simplePos="0" relativeHeight="251659264" behindDoc="0" locked="0" layoutInCell="1" allowOverlap="1" wp14:anchorId="2DCEA258" wp14:editId="6B36E4C8">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44718D">
        <w:rPr>
          <w:rFonts w:ascii="AcademyC" w:eastAsia="Calibri" w:hAnsi="AcademyC" w:cs="Times New Roman"/>
          <w:sz w:val="28"/>
          <w:lang w:eastAsia="en-US"/>
        </w:rPr>
        <w:t>УКРАЇНА</w:t>
      </w:r>
    </w:p>
    <w:p w:rsidR="00BF390F" w:rsidRPr="0044718D" w:rsidRDefault="00BF390F" w:rsidP="003A7BB7">
      <w:pPr>
        <w:spacing w:after="0" w:line="240" w:lineRule="auto"/>
        <w:jc w:val="center"/>
        <w:rPr>
          <w:rFonts w:ascii="AcademyC" w:eastAsia="Calibri" w:hAnsi="AcademyC" w:cs="Times New Roman"/>
          <w:sz w:val="28"/>
          <w:szCs w:val="28"/>
          <w:lang w:eastAsia="en-US"/>
        </w:rPr>
      </w:pPr>
      <w:r w:rsidRPr="0044718D">
        <w:rPr>
          <w:rFonts w:ascii="AcademyC" w:eastAsia="Calibri" w:hAnsi="AcademyC" w:cs="Times New Roman"/>
          <w:sz w:val="28"/>
          <w:szCs w:val="28"/>
          <w:lang w:eastAsia="en-US"/>
        </w:rPr>
        <w:t>ВИЩА  РАДА  ПРАВОСУДДЯ</w:t>
      </w:r>
    </w:p>
    <w:p w:rsidR="00BF390F" w:rsidRPr="0044718D" w:rsidRDefault="00BF390F" w:rsidP="003A7BB7">
      <w:pPr>
        <w:spacing w:after="0" w:line="240" w:lineRule="auto"/>
        <w:jc w:val="center"/>
        <w:rPr>
          <w:rFonts w:ascii="AcademyC" w:eastAsia="Calibri" w:hAnsi="AcademyC" w:cs="Times New Roman"/>
          <w:sz w:val="28"/>
          <w:szCs w:val="28"/>
          <w:lang w:val="ru-RU" w:eastAsia="en-US"/>
        </w:rPr>
      </w:pPr>
      <w:r w:rsidRPr="0044718D">
        <w:rPr>
          <w:rFonts w:ascii="AcademyC" w:eastAsia="Calibri" w:hAnsi="AcademyC" w:cs="Times New Roman"/>
          <w:sz w:val="28"/>
          <w:szCs w:val="28"/>
          <w:lang w:eastAsia="en-US"/>
        </w:rPr>
        <w:t>ТРЕТЯ ДИСЦИПЛІНАРНА ПАЛАТА</w:t>
      </w:r>
    </w:p>
    <w:p w:rsidR="00BF390F" w:rsidRPr="0044718D" w:rsidRDefault="00BF390F" w:rsidP="003A7BB7">
      <w:pPr>
        <w:spacing w:after="0" w:line="240" w:lineRule="auto"/>
        <w:jc w:val="center"/>
        <w:rPr>
          <w:rFonts w:ascii="AcademyC" w:eastAsia="Calibri" w:hAnsi="AcademyC" w:cs="Times New Roman"/>
          <w:sz w:val="28"/>
          <w:szCs w:val="28"/>
          <w:lang w:eastAsia="en-US"/>
        </w:rPr>
      </w:pPr>
      <w:r w:rsidRPr="0044718D">
        <w:rPr>
          <w:rFonts w:ascii="AcademyC" w:eastAsia="Calibri" w:hAnsi="AcademyC" w:cs="Times New Roman"/>
          <w:sz w:val="28"/>
          <w:szCs w:val="28"/>
          <w:lang w:eastAsia="en-US"/>
        </w:rPr>
        <w:t>УХВАЛА</w:t>
      </w:r>
    </w:p>
    <w:p w:rsidR="00A86991" w:rsidRPr="0044718D" w:rsidRDefault="00A86991" w:rsidP="003A7BB7">
      <w:pPr>
        <w:spacing w:after="0" w:line="240" w:lineRule="auto"/>
        <w:jc w:val="center"/>
        <w:rPr>
          <w:rFonts w:ascii="AcademyC" w:eastAsia="Calibri" w:hAnsi="AcademyC" w:cs="Times New Roman"/>
          <w:sz w:val="28"/>
          <w:szCs w:val="28"/>
          <w:lang w:eastAsia="en-US"/>
        </w:rPr>
      </w:pPr>
    </w:p>
    <w:tbl>
      <w:tblPr>
        <w:tblW w:w="5000" w:type="pct"/>
        <w:tblLook w:val="04A0" w:firstRow="1" w:lastRow="0" w:firstColumn="1" w:lastColumn="0" w:noHBand="0" w:noVBand="1"/>
      </w:tblPr>
      <w:tblGrid>
        <w:gridCol w:w="3070"/>
        <w:gridCol w:w="1764"/>
        <w:gridCol w:w="1371"/>
        <w:gridCol w:w="3433"/>
      </w:tblGrid>
      <w:tr w:rsidR="0044718D" w:rsidRPr="0044718D" w:rsidTr="00590848">
        <w:trPr>
          <w:trHeight w:val="188"/>
        </w:trPr>
        <w:tc>
          <w:tcPr>
            <w:tcW w:w="1593" w:type="pct"/>
          </w:tcPr>
          <w:p w:rsidR="00BF390F" w:rsidRPr="0044718D" w:rsidRDefault="0044718D" w:rsidP="003A7BB7">
            <w:pPr>
              <w:spacing w:line="240" w:lineRule="auto"/>
              <w:ind w:right="-2"/>
              <w:rPr>
                <w:rFonts w:ascii="Times New Roman" w:eastAsia="Calibri" w:hAnsi="Times New Roman" w:cs="Times New Roman"/>
                <w:noProof/>
                <w:sz w:val="28"/>
                <w:szCs w:val="28"/>
                <w:lang w:val="en-US" w:eastAsia="en-US"/>
              </w:rPr>
            </w:pPr>
            <w:r w:rsidRPr="0044718D">
              <w:rPr>
                <w:rFonts w:ascii="Times New Roman" w:eastAsia="Calibri" w:hAnsi="Times New Roman" w:cs="Times New Roman"/>
                <w:noProof/>
                <w:sz w:val="28"/>
                <w:szCs w:val="28"/>
                <w:lang w:val="ru-RU" w:eastAsia="en-US"/>
              </w:rPr>
              <w:t>24 липня</w:t>
            </w:r>
            <w:r w:rsidR="001D7E47" w:rsidRPr="0044718D">
              <w:rPr>
                <w:rFonts w:ascii="Times New Roman" w:eastAsia="Calibri" w:hAnsi="Times New Roman" w:cs="Times New Roman"/>
                <w:noProof/>
                <w:sz w:val="28"/>
                <w:szCs w:val="28"/>
                <w:lang w:val="ru-RU" w:eastAsia="en-US"/>
              </w:rPr>
              <w:t xml:space="preserve"> 2024</w:t>
            </w:r>
            <w:r w:rsidR="00BF390F" w:rsidRPr="0044718D">
              <w:rPr>
                <w:rFonts w:ascii="Times New Roman" w:eastAsia="Calibri" w:hAnsi="Times New Roman" w:cs="Times New Roman"/>
                <w:noProof/>
                <w:sz w:val="28"/>
                <w:szCs w:val="28"/>
                <w:lang w:val="ru-RU" w:eastAsia="en-US"/>
              </w:rPr>
              <w:t xml:space="preserve"> року</w:t>
            </w:r>
          </w:p>
        </w:tc>
        <w:tc>
          <w:tcPr>
            <w:tcW w:w="1626" w:type="pct"/>
            <w:gridSpan w:val="2"/>
          </w:tcPr>
          <w:p w:rsidR="00BF390F" w:rsidRPr="0044718D" w:rsidRDefault="00BF390F" w:rsidP="003A7BB7">
            <w:pPr>
              <w:spacing w:line="240" w:lineRule="auto"/>
              <w:ind w:right="-2"/>
              <w:jc w:val="center"/>
              <w:rPr>
                <w:rFonts w:ascii="Book Antiqua" w:eastAsia="Calibri" w:hAnsi="Book Antiqua" w:cs="Times New Roman"/>
                <w:noProof/>
                <w:sz w:val="24"/>
                <w:lang w:eastAsia="en-US"/>
              </w:rPr>
            </w:pPr>
            <w:r w:rsidRPr="0044718D">
              <w:rPr>
                <w:rFonts w:ascii="Bookman Old Style" w:eastAsia="Calibri" w:hAnsi="Bookman Old Style" w:cs="Times New Roman"/>
                <w:sz w:val="20"/>
                <w:szCs w:val="20"/>
                <w:lang w:val="ru-RU" w:eastAsia="en-US"/>
              </w:rPr>
              <w:t xml:space="preserve">      </w:t>
            </w:r>
            <w:r w:rsidRPr="0044718D">
              <w:rPr>
                <w:rFonts w:ascii="Book Antiqua" w:eastAsia="Calibri" w:hAnsi="Book Antiqua" w:cs="Times New Roman"/>
                <w:sz w:val="24"/>
                <w:lang w:eastAsia="en-US"/>
              </w:rPr>
              <w:t>Київ</w:t>
            </w:r>
          </w:p>
        </w:tc>
        <w:tc>
          <w:tcPr>
            <w:tcW w:w="1781" w:type="pct"/>
          </w:tcPr>
          <w:p w:rsidR="00BF390F" w:rsidRPr="0044718D" w:rsidRDefault="002007F3" w:rsidP="003A7BB7">
            <w:pPr>
              <w:spacing w:line="240" w:lineRule="auto"/>
              <w:ind w:right="-2"/>
              <w:jc w:val="center"/>
              <w:rPr>
                <w:rFonts w:ascii="Times New Roman" w:eastAsia="Calibri" w:hAnsi="Times New Roman" w:cs="Times New Roman"/>
                <w:noProof/>
                <w:sz w:val="28"/>
                <w:szCs w:val="28"/>
                <w:lang w:val="ru-RU" w:eastAsia="en-US"/>
              </w:rPr>
            </w:pPr>
            <w:r>
              <w:rPr>
                <w:rFonts w:ascii="Times New Roman" w:eastAsia="Calibri" w:hAnsi="Times New Roman" w:cs="Times New Roman"/>
                <w:noProof/>
                <w:sz w:val="28"/>
                <w:szCs w:val="28"/>
                <w:lang w:val="ru-RU" w:eastAsia="en-US"/>
              </w:rPr>
              <w:t>№ 2279/3дп/15-24</w:t>
            </w:r>
          </w:p>
        </w:tc>
      </w:tr>
      <w:tr w:rsidR="0044718D" w:rsidRPr="0044718D" w:rsidTr="00590848">
        <w:tblPrEx>
          <w:tblLook w:val="00A0" w:firstRow="1" w:lastRow="0" w:firstColumn="1" w:lastColumn="0" w:noHBand="0" w:noVBand="0"/>
        </w:tblPrEx>
        <w:trPr>
          <w:gridAfter w:val="2"/>
          <w:wAfter w:w="2492" w:type="pct"/>
          <w:trHeight w:val="987"/>
        </w:trPr>
        <w:tc>
          <w:tcPr>
            <w:tcW w:w="2508" w:type="pct"/>
            <w:gridSpan w:val="2"/>
          </w:tcPr>
          <w:p w:rsidR="00DB7E80" w:rsidRPr="0031312F" w:rsidRDefault="00DB7E80" w:rsidP="003A7BB7">
            <w:pPr>
              <w:spacing w:after="0" w:line="240" w:lineRule="auto"/>
              <w:jc w:val="both"/>
              <w:rPr>
                <w:rFonts w:ascii="Times New Roman" w:eastAsia="Times New Roman" w:hAnsi="Times New Roman" w:cs="Times New Roman"/>
                <w:b/>
                <w:sz w:val="24"/>
                <w:szCs w:val="24"/>
                <w:lang w:eastAsia="en-US"/>
              </w:rPr>
            </w:pPr>
            <w:r w:rsidRPr="0031312F">
              <w:rPr>
                <w:rFonts w:ascii="Times New Roman" w:eastAsia="Calibri" w:hAnsi="Times New Roman" w:cs="Times New Roman"/>
                <w:b/>
                <w:sz w:val="24"/>
                <w:szCs w:val="24"/>
                <w:lang w:eastAsia="en-US"/>
              </w:rPr>
              <w:t xml:space="preserve">Про відкриття дисциплінарної справи </w:t>
            </w:r>
            <w:r w:rsidR="001D6443" w:rsidRPr="0031312F">
              <w:rPr>
                <w:rFonts w:ascii="Times New Roman" w:eastAsia="Calibri" w:hAnsi="Times New Roman" w:cs="Times New Roman"/>
                <w:b/>
                <w:sz w:val="24"/>
                <w:szCs w:val="24"/>
                <w:lang w:eastAsia="en-US"/>
              </w:rPr>
              <w:t xml:space="preserve">щодо судді </w:t>
            </w:r>
            <w:r w:rsidR="009D04A8" w:rsidRPr="0031312F">
              <w:rPr>
                <w:rFonts w:ascii="Times New Roman" w:eastAsia="Calibri" w:hAnsi="Times New Roman" w:cs="Times New Roman"/>
                <w:b/>
                <w:sz w:val="24"/>
                <w:szCs w:val="24"/>
                <w:lang w:eastAsia="en-US"/>
              </w:rPr>
              <w:t xml:space="preserve">Окружного адміністративного суду міста Києва </w:t>
            </w:r>
            <w:r w:rsidR="009D04A8" w:rsidRPr="0031312F">
              <w:rPr>
                <w:rFonts w:ascii="Times New Roman" w:eastAsia="Calibri" w:hAnsi="Times New Roman" w:cs="Times New Roman"/>
                <w:b/>
                <w:sz w:val="24"/>
                <w:szCs w:val="24"/>
                <w:lang w:eastAsia="en-US" w:bidi="uk-UA"/>
              </w:rPr>
              <w:t>Качура І</w:t>
            </w:r>
            <w:r w:rsidR="0031312F" w:rsidRPr="0031312F">
              <w:rPr>
                <w:rFonts w:ascii="Times New Roman" w:eastAsia="Calibri" w:hAnsi="Times New Roman" w:cs="Times New Roman"/>
                <w:b/>
                <w:sz w:val="24"/>
                <w:szCs w:val="24"/>
                <w:lang w:eastAsia="en-US" w:bidi="uk-UA"/>
              </w:rPr>
              <w:t>.</w:t>
            </w:r>
            <w:r w:rsidR="009D04A8" w:rsidRPr="0031312F">
              <w:rPr>
                <w:rFonts w:ascii="Times New Roman" w:eastAsia="Calibri" w:hAnsi="Times New Roman" w:cs="Times New Roman"/>
                <w:b/>
                <w:sz w:val="24"/>
                <w:szCs w:val="24"/>
                <w:lang w:eastAsia="en-US" w:bidi="uk-UA"/>
              </w:rPr>
              <w:t>А</w:t>
            </w:r>
            <w:r w:rsidR="0031312F" w:rsidRPr="0031312F">
              <w:rPr>
                <w:rFonts w:ascii="Times New Roman" w:eastAsia="Calibri" w:hAnsi="Times New Roman" w:cs="Times New Roman"/>
                <w:b/>
                <w:sz w:val="24"/>
                <w:szCs w:val="24"/>
                <w:lang w:eastAsia="en-US" w:bidi="uk-UA"/>
              </w:rPr>
              <w:t>.</w:t>
            </w:r>
          </w:p>
          <w:p w:rsidR="0087637F" w:rsidRPr="0044718D" w:rsidRDefault="0087637F" w:rsidP="003A7BB7">
            <w:pPr>
              <w:spacing w:after="0" w:line="240" w:lineRule="auto"/>
              <w:ind w:left="30" w:right="324"/>
              <w:jc w:val="both"/>
              <w:rPr>
                <w:rFonts w:ascii="Times New Roman" w:hAnsi="Times New Roman" w:cs="Times New Roman"/>
                <w:b/>
                <w:color w:val="FF0000"/>
                <w:sz w:val="24"/>
                <w:szCs w:val="24"/>
              </w:rPr>
            </w:pPr>
          </w:p>
        </w:tc>
      </w:tr>
    </w:tbl>
    <w:p w:rsidR="004E2539" w:rsidRPr="00F03891" w:rsidRDefault="001D6443" w:rsidP="00E67955">
      <w:pPr>
        <w:shd w:val="clear" w:color="auto" w:fill="FFFFFF"/>
        <w:spacing w:after="0" w:line="240" w:lineRule="auto"/>
        <w:ind w:firstLine="567"/>
        <w:jc w:val="both"/>
        <w:rPr>
          <w:rFonts w:ascii="Times New Roman" w:eastAsia="Times New Roman" w:hAnsi="Times New Roman" w:cs="Times New Roman"/>
          <w:sz w:val="28"/>
          <w:szCs w:val="28"/>
        </w:rPr>
      </w:pPr>
      <w:r w:rsidRPr="00F03891">
        <w:rPr>
          <w:rFonts w:ascii="Times New Roman" w:hAnsi="Times New Roman" w:cs="Times New Roman"/>
          <w:bCs/>
          <w:sz w:val="28"/>
          <w:szCs w:val="28"/>
        </w:rPr>
        <w:t>Третя</w:t>
      </w:r>
      <w:r w:rsidR="00684CE5" w:rsidRPr="00F03891">
        <w:rPr>
          <w:rFonts w:ascii="Times New Roman" w:hAnsi="Times New Roman" w:cs="Times New Roman"/>
          <w:bCs/>
          <w:sz w:val="28"/>
          <w:szCs w:val="28"/>
        </w:rPr>
        <w:t xml:space="preserve"> Дисциплінарна палата Вищої ради правосуддя у складі </w:t>
      </w:r>
      <w:r w:rsidR="00D7302C" w:rsidRPr="00F03891">
        <w:rPr>
          <w:rFonts w:ascii="Times New Roman" w:hAnsi="Times New Roman" w:cs="Times New Roman"/>
          <w:bCs/>
          <w:sz w:val="28"/>
          <w:szCs w:val="28"/>
        </w:rPr>
        <w:t xml:space="preserve">     </w:t>
      </w:r>
      <w:r w:rsidR="00684CE5" w:rsidRPr="00F03891">
        <w:rPr>
          <w:rFonts w:ascii="Times New Roman" w:hAnsi="Times New Roman" w:cs="Times New Roman"/>
          <w:bCs/>
          <w:sz w:val="28"/>
          <w:szCs w:val="28"/>
        </w:rPr>
        <w:t xml:space="preserve">головуючого – </w:t>
      </w:r>
      <w:proofErr w:type="spellStart"/>
      <w:r w:rsidR="00C53B4E" w:rsidRPr="00F03891">
        <w:rPr>
          <w:rFonts w:ascii="Times New Roman" w:eastAsia="Calibri" w:hAnsi="Times New Roman" w:cs="Times New Roman"/>
          <w:sz w:val="28"/>
          <w:szCs w:val="28"/>
        </w:rPr>
        <w:t>Сасевича</w:t>
      </w:r>
      <w:proofErr w:type="spellEnd"/>
      <w:r w:rsidR="00C53B4E" w:rsidRPr="00F03891">
        <w:rPr>
          <w:rFonts w:ascii="Times New Roman" w:eastAsia="Calibri" w:hAnsi="Times New Roman" w:cs="Times New Roman"/>
          <w:sz w:val="28"/>
          <w:szCs w:val="28"/>
        </w:rPr>
        <w:t xml:space="preserve"> О.М.</w:t>
      </w:r>
      <w:r w:rsidR="00F03754" w:rsidRPr="00F03891">
        <w:rPr>
          <w:rFonts w:ascii="Times New Roman" w:eastAsia="Calibri" w:hAnsi="Times New Roman" w:cs="Times New Roman"/>
          <w:sz w:val="28"/>
          <w:szCs w:val="28"/>
        </w:rPr>
        <w:t xml:space="preserve">, </w:t>
      </w:r>
      <w:r w:rsidR="009754BC" w:rsidRPr="00F03891">
        <w:rPr>
          <w:rFonts w:ascii="Times New Roman" w:eastAsia="Calibri" w:hAnsi="Times New Roman" w:cs="Times New Roman"/>
          <w:sz w:val="28"/>
          <w:szCs w:val="28"/>
        </w:rPr>
        <w:t>членів</w:t>
      </w:r>
      <w:r w:rsidR="00684CE5" w:rsidRPr="00F03891">
        <w:rPr>
          <w:rFonts w:ascii="Times New Roman" w:eastAsia="Calibri" w:hAnsi="Times New Roman" w:cs="Times New Roman"/>
          <w:sz w:val="28"/>
          <w:szCs w:val="28"/>
        </w:rPr>
        <w:t xml:space="preserve"> </w:t>
      </w:r>
      <w:r w:rsidRPr="00F03891">
        <w:rPr>
          <w:rFonts w:ascii="Times New Roman" w:hAnsi="Times New Roman" w:cs="Times New Roman"/>
          <w:bCs/>
          <w:sz w:val="28"/>
          <w:szCs w:val="28"/>
        </w:rPr>
        <w:t>Третьої</w:t>
      </w:r>
      <w:r w:rsidR="00684CE5" w:rsidRPr="00F03891">
        <w:rPr>
          <w:rFonts w:ascii="Times New Roman" w:hAnsi="Times New Roman" w:cs="Times New Roman"/>
          <w:bCs/>
          <w:sz w:val="28"/>
          <w:szCs w:val="28"/>
        </w:rPr>
        <w:t xml:space="preserve"> Дисциплінарної палати Вищої ради правосуддя</w:t>
      </w:r>
      <w:r w:rsidR="00F03891" w:rsidRPr="00F03891">
        <w:rPr>
          <w:rFonts w:ascii="Times New Roman" w:eastAsia="Calibri" w:hAnsi="Times New Roman" w:cs="Times New Roman"/>
          <w:sz w:val="28"/>
          <w:szCs w:val="28"/>
        </w:rPr>
        <w:t xml:space="preserve"> </w:t>
      </w:r>
      <w:r w:rsidR="00B722F6" w:rsidRPr="00F03891">
        <w:rPr>
          <w:rFonts w:ascii="Times New Roman" w:eastAsia="Calibri" w:hAnsi="Times New Roman" w:cs="Times New Roman"/>
          <w:sz w:val="28"/>
          <w:szCs w:val="28"/>
        </w:rPr>
        <w:t>Л</w:t>
      </w:r>
      <w:r w:rsidR="00EB01AB" w:rsidRPr="00F03891">
        <w:rPr>
          <w:rFonts w:ascii="Times New Roman" w:eastAsia="Calibri" w:hAnsi="Times New Roman" w:cs="Times New Roman"/>
          <w:sz w:val="28"/>
          <w:szCs w:val="28"/>
        </w:rPr>
        <w:t xml:space="preserve">ук’янова Д.В., </w:t>
      </w:r>
      <w:proofErr w:type="spellStart"/>
      <w:r w:rsidR="005146C7" w:rsidRPr="00F03891">
        <w:rPr>
          <w:rFonts w:ascii="Times New Roman" w:eastAsia="Calibri" w:hAnsi="Times New Roman" w:cs="Times New Roman"/>
          <w:sz w:val="28"/>
          <w:szCs w:val="28"/>
        </w:rPr>
        <w:t>Попікової</w:t>
      </w:r>
      <w:proofErr w:type="spellEnd"/>
      <w:r w:rsidR="005146C7" w:rsidRPr="00F03891">
        <w:rPr>
          <w:rFonts w:ascii="Times New Roman" w:eastAsia="Calibri" w:hAnsi="Times New Roman" w:cs="Times New Roman"/>
          <w:sz w:val="28"/>
          <w:szCs w:val="28"/>
        </w:rPr>
        <w:t xml:space="preserve"> О.В., </w:t>
      </w:r>
      <w:r w:rsidR="00684CE5" w:rsidRPr="00F03891">
        <w:rPr>
          <w:rFonts w:ascii="Times New Roman" w:hAnsi="Times New Roman" w:cs="Times New Roman"/>
          <w:bCs/>
          <w:sz w:val="28"/>
          <w:szCs w:val="28"/>
        </w:rPr>
        <w:t xml:space="preserve">розглянувши висновок доповідача – члена </w:t>
      </w:r>
      <w:r w:rsidR="00EB01AB" w:rsidRPr="00F03891">
        <w:rPr>
          <w:rFonts w:ascii="Times New Roman" w:hAnsi="Times New Roman" w:cs="Times New Roman"/>
          <w:bCs/>
          <w:sz w:val="28"/>
          <w:szCs w:val="28"/>
        </w:rPr>
        <w:t xml:space="preserve">Третьої </w:t>
      </w:r>
      <w:r w:rsidR="00684CE5" w:rsidRPr="00F03891">
        <w:rPr>
          <w:rFonts w:ascii="Times New Roman" w:hAnsi="Times New Roman" w:cs="Times New Roman"/>
          <w:bCs/>
          <w:sz w:val="28"/>
          <w:szCs w:val="28"/>
        </w:rPr>
        <w:t xml:space="preserve">Дисциплінарної палати Вищої ради правосуддя </w:t>
      </w:r>
      <w:r w:rsidR="004A608B" w:rsidRPr="00F03891">
        <w:rPr>
          <w:rFonts w:ascii="Times New Roman" w:eastAsia="Calibri" w:hAnsi="Times New Roman" w:cs="Times New Roman"/>
          <w:sz w:val="28"/>
          <w:szCs w:val="28"/>
        </w:rPr>
        <w:t>Плахтій</w:t>
      </w:r>
      <w:r w:rsidR="00820373" w:rsidRPr="00F03891">
        <w:rPr>
          <w:rFonts w:ascii="Times New Roman" w:eastAsia="Calibri" w:hAnsi="Times New Roman" w:cs="Times New Roman"/>
          <w:sz w:val="28"/>
          <w:szCs w:val="28"/>
        </w:rPr>
        <w:t> </w:t>
      </w:r>
      <w:r w:rsidR="004A608B" w:rsidRPr="00F03891">
        <w:rPr>
          <w:rFonts w:ascii="Times New Roman" w:eastAsia="Calibri" w:hAnsi="Times New Roman" w:cs="Times New Roman"/>
          <w:sz w:val="28"/>
          <w:szCs w:val="28"/>
        </w:rPr>
        <w:t xml:space="preserve">І.Б. </w:t>
      </w:r>
      <w:r w:rsidR="004E2539" w:rsidRPr="00F03891">
        <w:rPr>
          <w:rFonts w:ascii="Times New Roman" w:eastAsia="Times New Roman" w:hAnsi="Times New Roman" w:cs="Times New Roman"/>
          <w:sz w:val="28"/>
          <w:szCs w:val="28"/>
        </w:rPr>
        <w:t xml:space="preserve">за результатами попередньої перевірки </w:t>
      </w:r>
      <w:r w:rsidR="004A608B" w:rsidRPr="00F03891">
        <w:rPr>
          <w:rFonts w:ascii="Times New Roman" w:eastAsia="Times New Roman" w:hAnsi="Times New Roman" w:cs="Times New Roman"/>
          <w:sz w:val="28"/>
          <w:szCs w:val="28"/>
        </w:rPr>
        <w:t xml:space="preserve">дисциплінарної скарги </w:t>
      </w:r>
      <w:r w:rsidR="00F03891" w:rsidRPr="00F03891">
        <w:rPr>
          <w:rFonts w:ascii="Times New Roman" w:hAnsi="Times New Roman"/>
          <w:sz w:val="28"/>
          <w:szCs w:val="28"/>
        </w:rPr>
        <w:t>Маселка Романа Анатолійовича</w:t>
      </w:r>
      <w:r w:rsidR="002F4CD5" w:rsidRPr="00F03891">
        <w:rPr>
          <w:rFonts w:ascii="Times New Roman" w:eastAsia="Calibri" w:hAnsi="Times New Roman" w:cs="Times New Roman"/>
          <w:sz w:val="28"/>
          <w:szCs w:val="28"/>
          <w:lang w:bidi="uk-UA"/>
        </w:rPr>
        <w:t xml:space="preserve"> щодо </w:t>
      </w:r>
      <w:r w:rsidR="002F4CD5" w:rsidRPr="00F03891">
        <w:rPr>
          <w:rFonts w:ascii="Times New Roman" w:hAnsi="Times New Roman"/>
          <w:sz w:val="28"/>
          <w:szCs w:val="28"/>
        </w:rPr>
        <w:t xml:space="preserve">судді </w:t>
      </w:r>
      <w:r w:rsidR="00F03891" w:rsidRPr="00F03891">
        <w:rPr>
          <w:rFonts w:ascii="Times New Roman" w:eastAsia="Calibri" w:hAnsi="Times New Roman" w:cs="Times New Roman"/>
          <w:sz w:val="28"/>
          <w:szCs w:val="28"/>
          <w:lang w:eastAsia="en-US"/>
        </w:rPr>
        <w:t xml:space="preserve">Окружного адміністративного суду міста Києва </w:t>
      </w:r>
      <w:r w:rsidR="00F03891" w:rsidRPr="00F03891">
        <w:rPr>
          <w:rFonts w:ascii="Times New Roman" w:eastAsia="Calibri" w:hAnsi="Times New Roman" w:cs="Times New Roman"/>
          <w:kern w:val="2"/>
          <w:sz w:val="28"/>
          <w:szCs w:val="28"/>
          <w:lang w:bidi="uk-UA"/>
        </w:rPr>
        <w:t>Качура Ігоря Анатолійовича</w:t>
      </w:r>
      <w:r w:rsidR="004E2539" w:rsidRPr="00F03891">
        <w:rPr>
          <w:rFonts w:ascii="Times New Roman" w:hAnsi="Times New Roman"/>
          <w:sz w:val="28"/>
          <w:szCs w:val="28"/>
          <w:shd w:val="clear" w:color="auto" w:fill="FFFFFF"/>
        </w:rPr>
        <w:t>,</w:t>
      </w:r>
    </w:p>
    <w:p w:rsidR="002F4CD5" w:rsidRPr="00F03891" w:rsidRDefault="002F4CD5" w:rsidP="00E67955">
      <w:pPr>
        <w:spacing w:after="0" w:line="240" w:lineRule="auto"/>
        <w:ind w:firstLine="567"/>
        <w:jc w:val="center"/>
        <w:rPr>
          <w:rFonts w:ascii="Times New Roman" w:hAnsi="Times New Roman"/>
          <w:sz w:val="24"/>
          <w:szCs w:val="28"/>
        </w:rPr>
      </w:pPr>
    </w:p>
    <w:p w:rsidR="005E49D9" w:rsidRPr="00F03891" w:rsidRDefault="005E49D9" w:rsidP="00E67955">
      <w:pPr>
        <w:spacing w:after="0" w:line="240" w:lineRule="auto"/>
        <w:jc w:val="center"/>
        <w:rPr>
          <w:rStyle w:val="rvts9"/>
          <w:rFonts w:ascii="Times New Roman" w:hAnsi="Times New Roman"/>
          <w:b/>
          <w:sz w:val="28"/>
          <w:szCs w:val="28"/>
        </w:rPr>
      </w:pPr>
      <w:r w:rsidRPr="00F03891">
        <w:rPr>
          <w:rStyle w:val="rvts9"/>
          <w:rFonts w:ascii="Times New Roman" w:hAnsi="Times New Roman"/>
          <w:b/>
          <w:sz w:val="28"/>
          <w:szCs w:val="28"/>
        </w:rPr>
        <w:t>встановила:</w:t>
      </w:r>
    </w:p>
    <w:p w:rsidR="00AC4915" w:rsidRPr="0044718D" w:rsidRDefault="00AC4915" w:rsidP="00E67955">
      <w:pPr>
        <w:spacing w:after="0" w:line="240" w:lineRule="auto"/>
        <w:ind w:firstLine="567"/>
        <w:jc w:val="both"/>
        <w:rPr>
          <w:rStyle w:val="rvts9"/>
          <w:rFonts w:ascii="Times New Roman" w:hAnsi="Times New Roman"/>
          <w:color w:val="FF0000"/>
          <w:sz w:val="24"/>
          <w:szCs w:val="28"/>
        </w:rPr>
      </w:pPr>
    </w:p>
    <w:p w:rsidR="001B7836" w:rsidRPr="00496F6D" w:rsidRDefault="001844B9" w:rsidP="00496F6D">
      <w:pPr>
        <w:spacing w:after="0" w:line="240" w:lineRule="auto"/>
        <w:jc w:val="both"/>
        <w:rPr>
          <w:rFonts w:ascii="Times New Roman" w:hAnsi="Times New Roman" w:cs="Times New Roman"/>
          <w:sz w:val="28"/>
          <w:szCs w:val="28"/>
        </w:rPr>
      </w:pPr>
      <w:r w:rsidRPr="00496F6D">
        <w:rPr>
          <w:rFonts w:ascii="Times New Roman" w:hAnsi="Times New Roman" w:cs="Times New Roman"/>
          <w:sz w:val="28"/>
          <w:szCs w:val="28"/>
        </w:rPr>
        <w:t xml:space="preserve">до Вищої ради правосуддя </w:t>
      </w:r>
      <w:r w:rsidR="009C7E0E" w:rsidRPr="00496F6D">
        <w:rPr>
          <w:rFonts w:ascii="Times New Roman" w:hAnsi="Times New Roman" w:cs="Times New Roman"/>
          <w:sz w:val="28"/>
          <w:szCs w:val="28"/>
        </w:rPr>
        <w:t>17 травня 2022</w:t>
      </w:r>
      <w:r w:rsidR="00062204" w:rsidRPr="00496F6D">
        <w:rPr>
          <w:rFonts w:ascii="Times New Roman" w:hAnsi="Times New Roman" w:cs="Times New Roman"/>
          <w:sz w:val="28"/>
          <w:szCs w:val="28"/>
        </w:rPr>
        <w:t xml:space="preserve"> </w:t>
      </w:r>
      <w:r w:rsidR="001B7836" w:rsidRPr="00496F6D">
        <w:rPr>
          <w:rFonts w:ascii="Times New Roman" w:hAnsi="Times New Roman" w:cs="Times New Roman"/>
          <w:sz w:val="28"/>
          <w:szCs w:val="28"/>
        </w:rPr>
        <w:t xml:space="preserve">року </w:t>
      </w:r>
      <w:r w:rsidRPr="00496F6D">
        <w:rPr>
          <w:rFonts w:ascii="Times New Roman" w:hAnsi="Times New Roman" w:cs="Times New Roman"/>
          <w:sz w:val="28"/>
          <w:szCs w:val="28"/>
        </w:rPr>
        <w:t xml:space="preserve">надійшла дисциплінарна скарга </w:t>
      </w:r>
      <w:r w:rsidR="009C7E0E" w:rsidRPr="00496F6D">
        <w:rPr>
          <w:rFonts w:ascii="Times New Roman" w:hAnsi="Times New Roman" w:cs="Times New Roman"/>
          <w:sz w:val="28"/>
          <w:szCs w:val="28"/>
        </w:rPr>
        <w:t>Маселка Р.А.</w:t>
      </w:r>
      <w:r w:rsidR="006D500A" w:rsidRPr="00496F6D">
        <w:rPr>
          <w:rFonts w:ascii="Times New Roman" w:hAnsi="Times New Roman" w:cs="Times New Roman"/>
          <w:sz w:val="28"/>
          <w:szCs w:val="28"/>
        </w:rPr>
        <w:t xml:space="preserve"> </w:t>
      </w:r>
      <w:r w:rsidR="00062204" w:rsidRPr="00496F6D">
        <w:rPr>
          <w:rFonts w:ascii="Times New Roman" w:hAnsi="Times New Roman" w:cs="Times New Roman"/>
          <w:sz w:val="28"/>
          <w:szCs w:val="28"/>
        </w:rPr>
        <w:t xml:space="preserve">(№ </w:t>
      </w:r>
      <w:r w:rsidR="009C7E0E" w:rsidRPr="00496F6D">
        <w:rPr>
          <w:rFonts w:ascii="Times New Roman" w:hAnsi="Times New Roman" w:cs="Times New Roman"/>
          <w:sz w:val="28"/>
          <w:szCs w:val="28"/>
        </w:rPr>
        <w:t>М-6/29/7-22</w:t>
      </w:r>
      <w:r w:rsidRPr="00496F6D">
        <w:rPr>
          <w:rFonts w:ascii="Times New Roman" w:hAnsi="Times New Roman" w:cs="Times New Roman"/>
          <w:sz w:val="28"/>
          <w:szCs w:val="28"/>
        </w:rPr>
        <w:t xml:space="preserve">) </w:t>
      </w:r>
      <w:r w:rsidR="006D500A" w:rsidRPr="00496F6D">
        <w:rPr>
          <w:rFonts w:ascii="Times New Roman" w:hAnsi="Times New Roman" w:cs="Times New Roman"/>
          <w:sz w:val="28"/>
          <w:szCs w:val="28"/>
        </w:rPr>
        <w:t xml:space="preserve">щодо судді </w:t>
      </w:r>
      <w:r w:rsidR="005A453A" w:rsidRPr="00496F6D">
        <w:rPr>
          <w:rFonts w:ascii="Times New Roman" w:hAnsi="Times New Roman" w:cs="Times New Roman"/>
          <w:sz w:val="28"/>
          <w:szCs w:val="28"/>
        </w:rPr>
        <w:t xml:space="preserve">Окружного адміністративного суду міста Києва Качура І.А. </w:t>
      </w:r>
    </w:p>
    <w:p w:rsidR="001844B9" w:rsidRPr="00496F6D" w:rsidRDefault="001844B9" w:rsidP="00496F6D">
      <w:pPr>
        <w:spacing w:after="0" w:line="240" w:lineRule="auto"/>
        <w:ind w:firstLine="567"/>
        <w:jc w:val="both"/>
        <w:rPr>
          <w:rFonts w:ascii="Times New Roman" w:hAnsi="Times New Roman" w:cs="Times New Roman"/>
          <w:sz w:val="28"/>
          <w:szCs w:val="28"/>
        </w:rPr>
      </w:pPr>
      <w:r w:rsidRPr="00496F6D">
        <w:rPr>
          <w:rFonts w:ascii="Times New Roman" w:hAnsi="Times New Roman" w:cs="Times New Roman"/>
          <w:sz w:val="28"/>
          <w:szCs w:val="28"/>
        </w:rPr>
        <w:t xml:space="preserve">У скарзі </w:t>
      </w:r>
      <w:r w:rsidR="00E5624A" w:rsidRPr="00496F6D">
        <w:rPr>
          <w:rFonts w:ascii="Times New Roman" w:hAnsi="Times New Roman" w:cs="Times New Roman"/>
          <w:sz w:val="28"/>
          <w:szCs w:val="28"/>
        </w:rPr>
        <w:t>висловлено</w:t>
      </w:r>
      <w:r w:rsidRPr="00496F6D">
        <w:rPr>
          <w:rFonts w:ascii="Times New Roman" w:hAnsi="Times New Roman" w:cs="Times New Roman"/>
          <w:sz w:val="28"/>
          <w:szCs w:val="28"/>
        </w:rPr>
        <w:t xml:space="preserve"> прохання притягнути суддю </w:t>
      </w:r>
      <w:r w:rsidR="009010B4" w:rsidRPr="00496F6D">
        <w:rPr>
          <w:rFonts w:ascii="Times New Roman" w:hAnsi="Times New Roman" w:cs="Times New Roman"/>
          <w:sz w:val="28"/>
          <w:szCs w:val="28"/>
        </w:rPr>
        <w:t>Качура І.А.</w:t>
      </w:r>
      <w:r w:rsidRPr="00496F6D">
        <w:rPr>
          <w:rFonts w:ascii="Times New Roman" w:hAnsi="Times New Roman" w:cs="Times New Roman"/>
          <w:sz w:val="28"/>
          <w:szCs w:val="28"/>
        </w:rPr>
        <w:t xml:space="preserve"> </w:t>
      </w:r>
      <w:r w:rsidR="00C95F1E" w:rsidRPr="00496F6D">
        <w:rPr>
          <w:rFonts w:ascii="Times New Roman" w:hAnsi="Times New Roman" w:cs="Times New Roman"/>
          <w:sz w:val="28"/>
          <w:szCs w:val="28"/>
        </w:rPr>
        <w:t>до дисциплінарної відповідальності з підстав, передбачен</w:t>
      </w:r>
      <w:r w:rsidR="00436775" w:rsidRPr="00496F6D">
        <w:rPr>
          <w:rFonts w:ascii="Times New Roman" w:hAnsi="Times New Roman" w:cs="Times New Roman"/>
          <w:sz w:val="28"/>
          <w:szCs w:val="28"/>
        </w:rPr>
        <w:t>их</w:t>
      </w:r>
      <w:r w:rsidR="00C95F1E" w:rsidRPr="00496F6D">
        <w:rPr>
          <w:rFonts w:ascii="Times New Roman" w:hAnsi="Times New Roman" w:cs="Times New Roman"/>
          <w:sz w:val="28"/>
          <w:szCs w:val="28"/>
        </w:rPr>
        <w:t xml:space="preserve"> </w:t>
      </w:r>
      <w:r w:rsidR="003C0AF6" w:rsidRPr="00496F6D">
        <w:rPr>
          <w:rFonts w:ascii="Times New Roman" w:hAnsi="Times New Roman" w:cs="Times New Roman"/>
          <w:sz w:val="28"/>
          <w:szCs w:val="28"/>
        </w:rPr>
        <w:t>пункт</w:t>
      </w:r>
      <w:r w:rsidR="009010B4" w:rsidRPr="00496F6D">
        <w:rPr>
          <w:rFonts w:ascii="Times New Roman" w:hAnsi="Times New Roman" w:cs="Times New Roman"/>
          <w:sz w:val="28"/>
          <w:szCs w:val="28"/>
        </w:rPr>
        <w:t>ом</w:t>
      </w:r>
      <w:r w:rsidR="00436775" w:rsidRPr="00496F6D">
        <w:rPr>
          <w:rFonts w:ascii="Times New Roman" w:hAnsi="Times New Roman" w:cs="Times New Roman"/>
          <w:sz w:val="28"/>
          <w:szCs w:val="28"/>
        </w:rPr>
        <w:t xml:space="preserve"> 3 </w:t>
      </w:r>
      <w:r w:rsidR="00C95F1E" w:rsidRPr="00496F6D">
        <w:rPr>
          <w:rFonts w:ascii="Times New Roman" w:hAnsi="Times New Roman" w:cs="Times New Roman"/>
          <w:sz w:val="28"/>
          <w:szCs w:val="28"/>
        </w:rPr>
        <w:t>частини першої статті 106 Закону України «Про судоустрій і статус суддів».</w:t>
      </w:r>
    </w:p>
    <w:p w:rsidR="0010343A" w:rsidRPr="00496F6D" w:rsidRDefault="0010343A" w:rsidP="00496F6D">
      <w:pPr>
        <w:spacing w:after="0" w:line="240" w:lineRule="auto"/>
        <w:ind w:firstLine="567"/>
        <w:jc w:val="both"/>
        <w:rPr>
          <w:rFonts w:ascii="Times New Roman" w:hAnsi="Times New Roman" w:cs="Times New Roman"/>
          <w:sz w:val="28"/>
          <w:szCs w:val="28"/>
        </w:rPr>
      </w:pPr>
      <w:r w:rsidRPr="00496F6D">
        <w:rPr>
          <w:rFonts w:ascii="Times New Roman" w:hAnsi="Times New Roman" w:cs="Times New Roman"/>
          <w:sz w:val="28"/>
          <w:szCs w:val="28"/>
        </w:rPr>
        <w:t xml:space="preserve">На підставі протоколу автоматизованого розподілу </w:t>
      </w:r>
      <w:r w:rsidR="00C857C8" w:rsidRPr="00496F6D">
        <w:rPr>
          <w:rFonts w:ascii="Times New Roman" w:hAnsi="Times New Roman" w:cs="Times New Roman"/>
          <w:sz w:val="28"/>
          <w:szCs w:val="28"/>
        </w:rPr>
        <w:t>справи між</w:t>
      </w:r>
      <w:r w:rsidRPr="00496F6D">
        <w:rPr>
          <w:rFonts w:ascii="Times New Roman" w:hAnsi="Times New Roman" w:cs="Times New Roman"/>
          <w:sz w:val="28"/>
          <w:szCs w:val="28"/>
        </w:rPr>
        <w:t xml:space="preserve"> члена</w:t>
      </w:r>
      <w:r w:rsidR="00C857C8" w:rsidRPr="00496F6D">
        <w:rPr>
          <w:rFonts w:ascii="Times New Roman" w:hAnsi="Times New Roman" w:cs="Times New Roman"/>
          <w:sz w:val="28"/>
          <w:szCs w:val="28"/>
        </w:rPr>
        <w:t>ми</w:t>
      </w:r>
      <w:r w:rsidRPr="00496F6D">
        <w:rPr>
          <w:rFonts w:ascii="Times New Roman" w:hAnsi="Times New Roman" w:cs="Times New Roman"/>
          <w:sz w:val="28"/>
          <w:szCs w:val="28"/>
        </w:rPr>
        <w:t xml:space="preserve"> Вищої ради правосуддя від </w:t>
      </w:r>
      <w:r w:rsidR="000E5F4D" w:rsidRPr="00496F6D">
        <w:rPr>
          <w:rFonts w:ascii="Times New Roman" w:hAnsi="Times New Roman" w:cs="Times New Roman"/>
          <w:sz w:val="28"/>
          <w:szCs w:val="28"/>
        </w:rPr>
        <w:t>15</w:t>
      </w:r>
      <w:r w:rsidR="00500570" w:rsidRPr="00496F6D">
        <w:rPr>
          <w:rFonts w:ascii="Times New Roman" w:hAnsi="Times New Roman" w:cs="Times New Roman"/>
          <w:sz w:val="28"/>
          <w:szCs w:val="28"/>
        </w:rPr>
        <w:t xml:space="preserve"> листопада 2023</w:t>
      </w:r>
      <w:r w:rsidR="006A4948" w:rsidRPr="00496F6D">
        <w:rPr>
          <w:rFonts w:ascii="Times New Roman" w:hAnsi="Times New Roman" w:cs="Times New Roman"/>
          <w:sz w:val="28"/>
          <w:szCs w:val="28"/>
        </w:rPr>
        <w:t xml:space="preserve"> </w:t>
      </w:r>
      <w:r w:rsidRPr="00496F6D">
        <w:rPr>
          <w:rFonts w:ascii="Times New Roman" w:hAnsi="Times New Roman" w:cs="Times New Roman"/>
          <w:sz w:val="28"/>
          <w:szCs w:val="28"/>
        </w:rPr>
        <w:t>року скаргу розподілено члену Вищої ради правосуддя Плахтій І.Б.</w:t>
      </w:r>
    </w:p>
    <w:p w:rsidR="00956E25" w:rsidRPr="00496F6D" w:rsidRDefault="00956E25" w:rsidP="00496F6D">
      <w:pPr>
        <w:spacing w:after="0" w:line="240" w:lineRule="auto"/>
        <w:ind w:firstLine="567"/>
        <w:jc w:val="both"/>
        <w:rPr>
          <w:rFonts w:ascii="Times New Roman" w:hAnsi="Times New Roman" w:cs="Times New Roman"/>
          <w:sz w:val="28"/>
          <w:szCs w:val="28"/>
        </w:rPr>
      </w:pPr>
      <w:r w:rsidRPr="00496F6D">
        <w:rPr>
          <w:rFonts w:ascii="Times New Roman"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w:t>
      </w:r>
      <w:r w:rsidR="00B50311" w:rsidRPr="00496F6D">
        <w:rPr>
          <w:rFonts w:ascii="Times New Roman" w:hAnsi="Times New Roman" w:cs="Times New Roman"/>
          <w:sz w:val="28"/>
          <w:szCs w:val="28"/>
        </w:rPr>
        <w:t>З</w:t>
      </w:r>
      <w:r w:rsidRPr="00496F6D">
        <w:rPr>
          <w:rFonts w:ascii="Times New Roman" w:hAnsi="Times New Roman" w:cs="Times New Roman"/>
          <w:sz w:val="28"/>
          <w:szCs w:val="28"/>
        </w:rPr>
        <w:t>аконом здійснення дисциплінарних проваджень щодо суддів було зупинено.</w:t>
      </w:r>
    </w:p>
    <w:p w:rsidR="00956E25" w:rsidRPr="00436775" w:rsidRDefault="00956E25" w:rsidP="00E67955">
      <w:pPr>
        <w:pStyle w:val="af0"/>
        <w:ind w:firstLine="567"/>
        <w:jc w:val="both"/>
        <w:rPr>
          <w:rFonts w:ascii="Times New Roman" w:eastAsiaTheme="minorEastAsia" w:hAnsi="Times New Roman"/>
          <w:sz w:val="28"/>
          <w:szCs w:val="28"/>
          <w:lang w:val="uk-UA" w:eastAsia="uk-UA"/>
        </w:rPr>
      </w:pPr>
      <w:r w:rsidRPr="00C2527A">
        <w:rPr>
          <w:rFonts w:ascii="Times New Roman" w:eastAsiaTheme="minorEastAsia" w:hAnsi="Times New Roman"/>
          <w:sz w:val="28"/>
          <w:szCs w:val="28"/>
          <w:lang w:val="uk-UA" w:eastAsia="uk-UA"/>
        </w:rPr>
        <w:t xml:space="preserve">З 19 жовтня 2023 року у зв’язку з прийняттям </w:t>
      </w:r>
      <w:r w:rsidR="009A35D7" w:rsidRPr="00C2527A">
        <w:rPr>
          <w:rFonts w:ascii="Times New Roman" w:eastAsiaTheme="minorEastAsia" w:hAnsi="Times New Roman"/>
          <w:sz w:val="28"/>
          <w:szCs w:val="28"/>
          <w:lang w:val="uk-UA" w:eastAsia="uk-UA"/>
        </w:rPr>
        <w:t>з</w:t>
      </w:r>
      <w:r w:rsidRPr="00C2527A">
        <w:rPr>
          <w:rFonts w:ascii="Times New Roman" w:eastAsiaTheme="minorEastAsia" w:hAnsi="Times New Roman"/>
          <w:sz w:val="28"/>
          <w:szCs w:val="28"/>
          <w:lang w:val="uk-UA" w:eastAsia="uk-UA"/>
        </w:rPr>
        <w:t xml:space="preserve">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r w:rsidR="00B50311" w:rsidRPr="00C2527A">
        <w:rPr>
          <w:rFonts w:ascii="Times New Roman" w:eastAsiaTheme="minorEastAsia" w:hAnsi="Times New Roman"/>
          <w:sz w:val="28"/>
          <w:szCs w:val="28"/>
          <w:lang w:val="uk-UA" w:eastAsia="uk-UA"/>
        </w:rPr>
        <w:t xml:space="preserve">       </w:t>
      </w:r>
      <w:r w:rsidRPr="00C2527A">
        <w:rPr>
          <w:rFonts w:ascii="Times New Roman" w:eastAsiaTheme="minorEastAsia" w:hAnsi="Times New Roman"/>
          <w:sz w:val="28"/>
          <w:szCs w:val="28"/>
          <w:lang w:val="uk-UA" w:eastAsia="uk-UA"/>
        </w:rPr>
        <w:t xml:space="preserve">від 9 серпня 2023 року № 3304-ІХ «Про внесення змін до деяких законів України щодо негайного відновлення розгляду справ стосовно дисциплінарної </w:t>
      </w:r>
      <w:r w:rsidRPr="00436775">
        <w:rPr>
          <w:rFonts w:ascii="Times New Roman" w:eastAsiaTheme="minorEastAsia" w:hAnsi="Times New Roman"/>
          <w:sz w:val="28"/>
          <w:szCs w:val="28"/>
          <w:lang w:val="uk-UA" w:eastAsia="uk-UA"/>
        </w:rPr>
        <w:lastRenderedPageBreak/>
        <w:t>відповідальності суддів» дисциплінарну функцію Вищої ради правосуддя відновлено.</w:t>
      </w:r>
    </w:p>
    <w:p w:rsidR="00A37DB6" w:rsidRPr="00436775" w:rsidRDefault="00A37DB6" w:rsidP="00E67955">
      <w:pPr>
        <w:pStyle w:val="af0"/>
        <w:ind w:firstLine="567"/>
        <w:jc w:val="both"/>
        <w:rPr>
          <w:rFonts w:ascii="Times New Roman" w:hAnsi="Times New Roman"/>
          <w:sz w:val="28"/>
          <w:szCs w:val="28"/>
          <w:lang w:val="uk-UA"/>
        </w:rPr>
      </w:pPr>
      <w:r w:rsidRPr="00436775">
        <w:rPr>
          <w:rFonts w:ascii="Times New Roman" w:hAnsi="Times New Roman"/>
          <w:sz w:val="28"/>
          <w:szCs w:val="28"/>
          <w:lang w:val="uk-UA"/>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436775" w:rsidRDefault="00A37DB6" w:rsidP="00E67955">
      <w:pPr>
        <w:pStyle w:val="af0"/>
        <w:ind w:firstLine="567"/>
        <w:jc w:val="both"/>
        <w:rPr>
          <w:rFonts w:ascii="Times New Roman" w:hAnsi="Times New Roman"/>
          <w:sz w:val="28"/>
          <w:szCs w:val="28"/>
          <w:lang w:val="uk-UA"/>
        </w:rPr>
      </w:pPr>
      <w:r w:rsidRPr="00436775">
        <w:rPr>
          <w:rFonts w:ascii="Times New Roman" w:hAnsi="Times New Roman"/>
          <w:sz w:val="28"/>
          <w:szCs w:val="28"/>
          <w:lang w:val="uk-UA"/>
        </w:rPr>
        <w:t>Порядок здійснення дисциплінарного провадження визначено главою 4 розділу ІІ Закону України «Про Вищу раду правосуддя».</w:t>
      </w:r>
    </w:p>
    <w:p w:rsidR="00A37DB6" w:rsidRPr="00436775" w:rsidRDefault="009754BC" w:rsidP="00E67955">
      <w:pPr>
        <w:pStyle w:val="af0"/>
        <w:ind w:firstLine="567"/>
        <w:jc w:val="both"/>
        <w:rPr>
          <w:rFonts w:ascii="Times New Roman" w:hAnsi="Times New Roman"/>
          <w:sz w:val="28"/>
          <w:szCs w:val="28"/>
          <w:shd w:val="clear" w:color="auto" w:fill="FFFFFF"/>
          <w:lang w:val="uk-UA"/>
        </w:rPr>
      </w:pPr>
      <w:r w:rsidRPr="00436775">
        <w:rPr>
          <w:rStyle w:val="rvts0"/>
          <w:rFonts w:ascii="Times New Roman" w:hAnsi="Times New Roman"/>
          <w:sz w:val="28"/>
          <w:szCs w:val="28"/>
          <w:lang w:val="uk-UA"/>
        </w:rPr>
        <w:t xml:space="preserve">Дисциплінарне </w:t>
      </w:r>
      <w:r w:rsidR="009A276D" w:rsidRPr="00436775">
        <w:rPr>
          <w:rStyle w:val="rvts0"/>
          <w:rFonts w:ascii="Times New Roman" w:hAnsi="Times New Roman"/>
          <w:sz w:val="28"/>
          <w:szCs w:val="28"/>
          <w:lang w:val="uk-UA"/>
        </w:rPr>
        <w:t>провадження щодо суддів включає, зокрема,</w:t>
      </w:r>
      <w:r w:rsidRPr="00436775">
        <w:rPr>
          <w:rStyle w:val="rvts0"/>
          <w:rFonts w:ascii="Times New Roman" w:hAnsi="Times New Roman"/>
          <w:sz w:val="28"/>
          <w:szCs w:val="28"/>
          <w:lang w:val="uk-UA"/>
        </w:rPr>
        <w:t xml:space="preserve"> </w:t>
      </w:r>
      <w:r w:rsidR="009A276D" w:rsidRPr="00436775">
        <w:rPr>
          <w:rFonts w:ascii="Times New Roman" w:hAnsi="Times New Roman"/>
          <w:sz w:val="28"/>
          <w:szCs w:val="28"/>
          <w:shd w:val="clear" w:color="auto" w:fill="FFFFFF"/>
          <w:lang w:val="uk-UA"/>
        </w:rPr>
        <w:t>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w:t>
      </w:r>
      <w:r w:rsidR="00A37DB6" w:rsidRPr="00436775">
        <w:rPr>
          <w:rFonts w:ascii="Times New Roman" w:hAnsi="Times New Roman"/>
          <w:sz w:val="28"/>
          <w:szCs w:val="28"/>
          <w:shd w:val="clear" w:color="auto" w:fill="FFFFFF"/>
          <w:lang w:val="uk-UA"/>
        </w:rPr>
        <w:t xml:space="preserve">ідкриття дисциплінарної справи </w:t>
      </w:r>
      <w:r w:rsidRPr="00436775">
        <w:rPr>
          <w:rStyle w:val="rvts0"/>
          <w:rFonts w:ascii="Times New Roman" w:hAnsi="Times New Roman"/>
          <w:sz w:val="28"/>
          <w:szCs w:val="28"/>
          <w:lang w:val="uk-UA"/>
        </w:rPr>
        <w:t>(</w:t>
      </w:r>
      <w:r w:rsidR="009B25EA" w:rsidRPr="00436775">
        <w:rPr>
          <w:rStyle w:val="rvts0"/>
          <w:rFonts w:ascii="Times New Roman" w:hAnsi="Times New Roman"/>
          <w:sz w:val="28"/>
          <w:szCs w:val="28"/>
          <w:lang w:val="uk-UA"/>
        </w:rPr>
        <w:t xml:space="preserve">пункт 1 </w:t>
      </w:r>
      <w:r w:rsidRPr="00436775">
        <w:rPr>
          <w:rStyle w:val="rvts0"/>
          <w:rFonts w:ascii="Times New Roman" w:hAnsi="Times New Roman"/>
          <w:sz w:val="28"/>
          <w:szCs w:val="28"/>
          <w:lang w:val="uk-UA"/>
        </w:rPr>
        <w:t>частин</w:t>
      </w:r>
      <w:r w:rsidR="009B25EA" w:rsidRPr="00436775">
        <w:rPr>
          <w:rStyle w:val="rvts0"/>
          <w:rFonts w:ascii="Times New Roman" w:hAnsi="Times New Roman"/>
          <w:sz w:val="28"/>
          <w:szCs w:val="28"/>
          <w:lang w:val="uk-UA"/>
        </w:rPr>
        <w:t>и</w:t>
      </w:r>
      <w:r w:rsidRPr="00436775">
        <w:rPr>
          <w:rStyle w:val="rvts0"/>
          <w:rFonts w:ascii="Times New Roman" w:hAnsi="Times New Roman"/>
          <w:sz w:val="28"/>
          <w:szCs w:val="28"/>
          <w:lang w:val="uk-UA"/>
        </w:rPr>
        <w:t xml:space="preserve"> трет</w:t>
      </w:r>
      <w:r w:rsidR="009B25EA" w:rsidRPr="00436775">
        <w:rPr>
          <w:rStyle w:val="rvts0"/>
          <w:rFonts w:ascii="Times New Roman" w:hAnsi="Times New Roman"/>
          <w:sz w:val="28"/>
          <w:szCs w:val="28"/>
          <w:lang w:val="uk-UA"/>
        </w:rPr>
        <w:t>ьої</w:t>
      </w:r>
      <w:r w:rsidRPr="00436775">
        <w:rPr>
          <w:rStyle w:val="rvts0"/>
          <w:rFonts w:ascii="Times New Roman" w:hAnsi="Times New Roman"/>
          <w:sz w:val="28"/>
          <w:szCs w:val="28"/>
          <w:lang w:val="uk-UA"/>
        </w:rPr>
        <w:t xml:space="preserve"> статті 42 Закону України «Про Вищу раду правосуддя»).</w:t>
      </w:r>
    </w:p>
    <w:p w:rsidR="00436775" w:rsidRPr="00436775" w:rsidRDefault="00684CE5" w:rsidP="00E67955">
      <w:pPr>
        <w:widowControl w:val="0"/>
        <w:autoSpaceDN w:val="0"/>
        <w:spacing w:after="0" w:line="240" w:lineRule="auto"/>
        <w:ind w:firstLine="567"/>
        <w:jc w:val="both"/>
        <w:rPr>
          <w:rFonts w:ascii="Times New Roman" w:hAnsi="Times New Roman"/>
          <w:sz w:val="28"/>
          <w:szCs w:val="28"/>
          <w:shd w:val="clear" w:color="auto" w:fill="FFFFFF"/>
        </w:rPr>
      </w:pPr>
      <w:r w:rsidRPr="00436775">
        <w:rPr>
          <w:rFonts w:ascii="Times New Roman" w:hAnsi="Times New Roman" w:cs="Times New Roman"/>
          <w:bCs/>
          <w:sz w:val="28"/>
          <w:szCs w:val="28"/>
        </w:rPr>
        <w:t xml:space="preserve">За результатами попередньої перевірки дисциплінарної скарги член </w:t>
      </w:r>
      <w:r w:rsidR="0046222B" w:rsidRPr="00436775">
        <w:rPr>
          <w:rFonts w:ascii="Times New Roman" w:hAnsi="Times New Roman" w:cs="Times New Roman"/>
          <w:bCs/>
          <w:sz w:val="28"/>
          <w:szCs w:val="28"/>
        </w:rPr>
        <w:t>Третьої</w:t>
      </w:r>
      <w:r w:rsidRPr="00436775">
        <w:rPr>
          <w:rFonts w:ascii="Times New Roman" w:hAnsi="Times New Roman" w:cs="Times New Roman"/>
          <w:bCs/>
          <w:sz w:val="28"/>
          <w:szCs w:val="28"/>
        </w:rPr>
        <w:t xml:space="preserve"> Дисциплінарної палати Вищої ради правосуддя </w:t>
      </w:r>
      <w:r w:rsidR="004A608B" w:rsidRPr="00436775">
        <w:rPr>
          <w:rFonts w:ascii="Times New Roman" w:hAnsi="Times New Roman" w:cs="Times New Roman"/>
          <w:bCs/>
          <w:sz w:val="28"/>
          <w:szCs w:val="28"/>
        </w:rPr>
        <w:t>Плахтій</w:t>
      </w:r>
      <w:r w:rsidR="00820373" w:rsidRPr="00436775">
        <w:rPr>
          <w:rFonts w:ascii="Times New Roman" w:hAnsi="Times New Roman" w:cs="Times New Roman"/>
          <w:bCs/>
          <w:sz w:val="28"/>
          <w:szCs w:val="28"/>
        </w:rPr>
        <w:t> </w:t>
      </w:r>
      <w:r w:rsidR="004A608B" w:rsidRPr="00436775">
        <w:rPr>
          <w:rFonts w:ascii="Times New Roman" w:hAnsi="Times New Roman" w:cs="Times New Roman"/>
          <w:bCs/>
          <w:sz w:val="28"/>
          <w:szCs w:val="28"/>
        </w:rPr>
        <w:t>І.Б.</w:t>
      </w:r>
      <w:r w:rsidR="009754BC" w:rsidRPr="00436775">
        <w:rPr>
          <w:rFonts w:ascii="Times New Roman" w:hAnsi="Times New Roman" w:cs="Times New Roman"/>
          <w:bCs/>
          <w:sz w:val="28"/>
          <w:szCs w:val="28"/>
        </w:rPr>
        <w:t xml:space="preserve"> вне</w:t>
      </w:r>
      <w:r w:rsidRPr="00436775">
        <w:rPr>
          <w:rFonts w:ascii="Times New Roman" w:hAnsi="Times New Roman" w:cs="Times New Roman"/>
          <w:bCs/>
          <w:sz w:val="28"/>
          <w:szCs w:val="28"/>
        </w:rPr>
        <w:t>с</w:t>
      </w:r>
      <w:r w:rsidR="009754BC" w:rsidRPr="00436775">
        <w:rPr>
          <w:rFonts w:ascii="Times New Roman" w:hAnsi="Times New Roman" w:cs="Times New Roman"/>
          <w:bCs/>
          <w:sz w:val="28"/>
          <w:szCs w:val="28"/>
        </w:rPr>
        <w:t>ла</w:t>
      </w:r>
      <w:r w:rsidRPr="00436775">
        <w:rPr>
          <w:rFonts w:ascii="Times New Roman" w:hAnsi="Times New Roman" w:cs="Times New Roman"/>
          <w:bCs/>
          <w:sz w:val="28"/>
          <w:szCs w:val="28"/>
        </w:rPr>
        <w:t xml:space="preserve"> пропозицію </w:t>
      </w:r>
      <w:r w:rsidR="00A1518D" w:rsidRPr="00436775">
        <w:rPr>
          <w:rFonts w:ascii="Times New Roman" w:hAnsi="Times New Roman" w:cs="Times New Roman"/>
          <w:bCs/>
          <w:sz w:val="28"/>
          <w:szCs w:val="28"/>
          <w:lang w:bidi="uk-UA"/>
        </w:rPr>
        <w:t>відкрити</w:t>
      </w:r>
      <w:r w:rsidR="001844B9" w:rsidRPr="00436775">
        <w:rPr>
          <w:rFonts w:ascii="Times New Roman" w:hAnsi="Times New Roman" w:cs="Times New Roman"/>
          <w:bCs/>
          <w:sz w:val="28"/>
          <w:szCs w:val="28"/>
        </w:rPr>
        <w:t xml:space="preserve"> дисциплінарн</w:t>
      </w:r>
      <w:r w:rsidR="00A1518D" w:rsidRPr="00436775">
        <w:rPr>
          <w:rFonts w:ascii="Times New Roman" w:hAnsi="Times New Roman" w:cs="Times New Roman"/>
          <w:bCs/>
          <w:sz w:val="28"/>
          <w:szCs w:val="28"/>
        </w:rPr>
        <w:t>у</w:t>
      </w:r>
      <w:r w:rsidR="001844B9" w:rsidRPr="00436775">
        <w:rPr>
          <w:rFonts w:ascii="Times New Roman" w:hAnsi="Times New Roman" w:cs="Times New Roman"/>
          <w:bCs/>
          <w:sz w:val="28"/>
          <w:szCs w:val="28"/>
        </w:rPr>
        <w:t xml:space="preserve"> справ</w:t>
      </w:r>
      <w:r w:rsidR="00A1518D" w:rsidRPr="00436775">
        <w:rPr>
          <w:rFonts w:ascii="Times New Roman" w:hAnsi="Times New Roman" w:cs="Times New Roman"/>
          <w:bCs/>
          <w:sz w:val="28"/>
          <w:szCs w:val="28"/>
        </w:rPr>
        <w:t>у</w:t>
      </w:r>
      <w:r w:rsidR="001844B9" w:rsidRPr="00436775">
        <w:rPr>
          <w:rFonts w:ascii="Times New Roman" w:hAnsi="Times New Roman" w:cs="Times New Roman"/>
          <w:bCs/>
          <w:sz w:val="28"/>
          <w:szCs w:val="28"/>
        </w:rPr>
        <w:t xml:space="preserve"> щодо </w:t>
      </w:r>
      <w:r w:rsidR="001844B9" w:rsidRPr="00436775">
        <w:rPr>
          <w:rFonts w:ascii="Times New Roman" w:hAnsi="Times New Roman" w:cs="Times New Roman"/>
          <w:bCs/>
          <w:sz w:val="28"/>
          <w:szCs w:val="28"/>
          <w:lang w:bidi="uk-UA"/>
        </w:rPr>
        <w:t xml:space="preserve">судді </w:t>
      </w:r>
      <w:r w:rsidR="00436775" w:rsidRPr="00436775">
        <w:rPr>
          <w:rFonts w:ascii="Times New Roman" w:hAnsi="Times New Roman"/>
          <w:sz w:val="28"/>
          <w:szCs w:val="28"/>
          <w:shd w:val="clear" w:color="auto" w:fill="FFFFFF"/>
        </w:rPr>
        <w:t>Окружного адміністративного суду міста Києва Качура І.А.</w:t>
      </w:r>
    </w:p>
    <w:p w:rsidR="00E667BA" w:rsidRPr="00AA4AD9" w:rsidRDefault="00684CE5" w:rsidP="00E67955">
      <w:pPr>
        <w:widowControl w:val="0"/>
        <w:autoSpaceDN w:val="0"/>
        <w:spacing w:after="0" w:line="240" w:lineRule="auto"/>
        <w:ind w:firstLine="567"/>
        <w:jc w:val="both"/>
        <w:rPr>
          <w:rFonts w:ascii="Times New Roman" w:hAnsi="Times New Roman" w:cs="Times New Roman"/>
          <w:bCs/>
          <w:sz w:val="28"/>
          <w:szCs w:val="28"/>
        </w:rPr>
      </w:pPr>
      <w:r w:rsidRPr="007B10A1">
        <w:rPr>
          <w:rFonts w:ascii="Times New Roman" w:hAnsi="Times New Roman" w:cs="Times New Roman"/>
          <w:bCs/>
          <w:sz w:val="28"/>
          <w:szCs w:val="28"/>
        </w:rPr>
        <w:t xml:space="preserve">Здійснивши попереднє вивчення та перевірку дисциплінарної скарги, заслухавши доповідача – члена </w:t>
      </w:r>
      <w:r w:rsidR="0046222B" w:rsidRPr="007B10A1">
        <w:rPr>
          <w:rFonts w:ascii="Times New Roman" w:hAnsi="Times New Roman" w:cs="Times New Roman"/>
          <w:bCs/>
          <w:sz w:val="28"/>
          <w:szCs w:val="28"/>
        </w:rPr>
        <w:t>Третьої</w:t>
      </w:r>
      <w:r w:rsidRPr="007B10A1">
        <w:rPr>
          <w:rFonts w:ascii="Times New Roman" w:hAnsi="Times New Roman" w:cs="Times New Roman"/>
          <w:bCs/>
          <w:sz w:val="28"/>
          <w:szCs w:val="28"/>
        </w:rPr>
        <w:t xml:space="preserve"> Дисциплінарної палати</w:t>
      </w:r>
      <w:r w:rsidR="009A35D7" w:rsidRPr="007B10A1">
        <w:rPr>
          <w:rFonts w:ascii="Times New Roman" w:hAnsi="Times New Roman" w:cs="Times New Roman"/>
          <w:bCs/>
          <w:sz w:val="28"/>
          <w:szCs w:val="28"/>
        </w:rPr>
        <w:t xml:space="preserve"> Вищої ради </w:t>
      </w:r>
      <w:r w:rsidR="009A35D7" w:rsidRPr="00AA4AD9">
        <w:rPr>
          <w:rFonts w:ascii="Times New Roman" w:hAnsi="Times New Roman" w:cs="Times New Roman"/>
          <w:bCs/>
          <w:sz w:val="28"/>
          <w:szCs w:val="28"/>
        </w:rPr>
        <w:t>правосуддя</w:t>
      </w:r>
      <w:r w:rsidRPr="00AA4AD9">
        <w:rPr>
          <w:rFonts w:ascii="Times New Roman" w:hAnsi="Times New Roman" w:cs="Times New Roman"/>
          <w:bCs/>
          <w:sz w:val="28"/>
          <w:szCs w:val="28"/>
        </w:rPr>
        <w:t xml:space="preserve"> </w:t>
      </w:r>
      <w:r w:rsidR="004A608B" w:rsidRPr="00AA4AD9">
        <w:rPr>
          <w:rFonts w:ascii="Times New Roman" w:hAnsi="Times New Roman" w:cs="Times New Roman"/>
          <w:bCs/>
          <w:sz w:val="28"/>
          <w:szCs w:val="28"/>
        </w:rPr>
        <w:t>Плахтій</w:t>
      </w:r>
      <w:r w:rsidR="00820373" w:rsidRPr="00AA4AD9">
        <w:rPr>
          <w:rFonts w:ascii="Times New Roman" w:hAnsi="Times New Roman" w:cs="Times New Roman"/>
          <w:bCs/>
          <w:sz w:val="28"/>
          <w:szCs w:val="28"/>
        </w:rPr>
        <w:t> </w:t>
      </w:r>
      <w:r w:rsidR="004A608B" w:rsidRPr="00AA4AD9">
        <w:rPr>
          <w:rFonts w:ascii="Times New Roman" w:hAnsi="Times New Roman" w:cs="Times New Roman"/>
          <w:bCs/>
          <w:sz w:val="28"/>
          <w:szCs w:val="28"/>
        </w:rPr>
        <w:t xml:space="preserve">І.Б., </w:t>
      </w:r>
      <w:r w:rsidR="001B7836" w:rsidRPr="00AA4AD9">
        <w:rPr>
          <w:rFonts w:ascii="Times New Roman" w:hAnsi="Times New Roman" w:cs="Times New Roman"/>
          <w:bCs/>
          <w:sz w:val="28"/>
          <w:szCs w:val="28"/>
        </w:rPr>
        <w:t>Третя</w:t>
      </w:r>
      <w:r w:rsidR="004A608B" w:rsidRPr="00AA4AD9">
        <w:rPr>
          <w:rFonts w:ascii="Times New Roman" w:hAnsi="Times New Roman" w:cs="Times New Roman"/>
          <w:bCs/>
          <w:sz w:val="28"/>
          <w:szCs w:val="28"/>
        </w:rPr>
        <w:t xml:space="preserve"> Дисциплінарна палата</w:t>
      </w:r>
      <w:r w:rsidRPr="00AA4AD9">
        <w:rPr>
          <w:rFonts w:ascii="Times New Roman" w:hAnsi="Times New Roman" w:cs="Times New Roman"/>
          <w:bCs/>
          <w:sz w:val="28"/>
          <w:szCs w:val="28"/>
        </w:rPr>
        <w:t xml:space="preserve"> Вищої ради правосуддя дійшла висновку про </w:t>
      </w:r>
      <w:r w:rsidR="009B72A5" w:rsidRPr="00AA4AD9">
        <w:rPr>
          <w:rFonts w:ascii="Times New Roman" w:hAnsi="Times New Roman" w:cs="Times New Roman"/>
          <w:bCs/>
          <w:sz w:val="28"/>
          <w:szCs w:val="28"/>
        </w:rPr>
        <w:t>наявність підстав для відкритт</w:t>
      </w:r>
      <w:r w:rsidR="00CA6BF5" w:rsidRPr="00AA4AD9">
        <w:rPr>
          <w:rFonts w:ascii="Times New Roman" w:hAnsi="Times New Roman" w:cs="Times New Roman"/>
          <w:bCs/>
          <w:sz w:val="28"/>
          <w:szCs w:val="28"/>
        </w:rPr>
        <w:t>я дисциплінарної справи щодо</w:t>
      </w:r>
      <w:r w:rsidR="009B72A5" w:rsidRPr="00AA4AD9">
        <w:rPr>
          <w:rFonts w:ascii="Times New Roman" w:hAnsi="Times New Roman" w:cs="Times New Roman"/>
          <w:bCs/>
          <w:sz w:val="28"/>
          <w:szCs w:val="28"/>
        </w:rPr>
        <w:t xml:space="preserve"> судді </w:t>
      </w:r>
      <w:r w:rsidR="007B10A1" w:rsidRPr="00AA4AD9">
        <w:rPr>
          <w:rFonts w:ascii="Times New Roman" w:hAnsi="Times New Roman"/>
          <w:sz w:val="28"/>
          <w:szCs w:val="28"/>
          <w:shd w:val="clear" w:color="auto" w:fill="FFFFFF"/>
        </w:rPr>
        <w:t>Окружного адміністративного суду міста Києва Качура І.А.</w:t>
      </w:r>
      <w:r w:rsidR="00F03754" w:rsidRPr="00AA4AD9">
        <w:rPr>
          <w:rFonts w:ascii="Times New Roman" w:hAnsi="Times New Roman"/>
          <w:sz w:val="28"/>
          <w:szCs w:val="28"/>
        </w:rPr>
        <w:t xml:space="preserve"> </w:t>
      </w:r>
      <w:r w:rsidRPr="00AA4AD9">
        <w:rPr>
          <w:rFonts w:ascii="Times New Roman" w:hAnsi="Times New Roman" w:cs="Times New Roman"/>
          <w:bCs/>
          <w:sz w:val="28"/>
          <w:szCs w:val="28"/>
        </w:rPr>
        <w:t>з огляду на таке.</w:t>
      </w:r>
    </w:p>
    <w:p w:rsidR="00C708F0" w:rsidRPr="00AA4AD9" w:rsidRDefault="00C708F0" w:rsidP="00C708F0">
      <w:pPr>
        <w:widowControl w:val="0"/>
        <w:autoSpaceDN w:val="0"/>
        <w:spacing w:after="0" w:line="240" w:lineRule="auto"/>
        <w:ind w:firstLine="567"/>
        <w:jc w:val="both"/>
        <w:rPr>
          <w:rFonts w:ascii="Times New Roman" w:hAnsi="Times New Roman" w:cs="Times New Roman"/>
          <w:sz w:val="28"/>
          <w:szCs w:val="28"/>
        </w:rPr>
      </w:pPr>
      <w:r w:rsidRPr="00AA4AD9">
        <w:rPr>
          <w:rFonts w:ascii="Times New Roman" w:hAnsi="Times New Roman" w:cs="Times New Roman"/>
          <w:sz w:val="28"/>
          <w:szCs w:val="28"/>
        </w:rPr>
        <w:t>Дисциплінарною палатою встановлено, що рішенням Вищої кваліфікаційної комісії суддів України (далі – ВККСУ) від 26 березня 2019 року № 39/зп-19 призначено проведення іспитів у межах процедури кваліфікаційного оцінювання суддів місцевих та апеляційних судів на відповідність займаній посаді, в тому числі для суддів місцевих судів (адміністративна спеціалізація) на 17 квітня 2019 року, в тому числі для судді Окружного адміністративного суду міста Києва Качура І.А. (додаток 3 до рішення).</w:t>
      </w:r>
    </w:p>
    <w:p w:rsidR="00C708F0" w:rsidRPr="00AA4AD9" w:rsidRDefault="00C708F0" w:rsidP="00C708F0">
      <w:pPr>
        <w:widowControl w:val="0"/>
        <w:autoSpaceDN w:val="0"/>
        <w:spacing w:after="0" w:line="240" w:lineRule="auto"/>
        <w:ind w:firstLine="567"/>
        <w:jc w:val="both"/>
        <w:rPr>
          <w:rFonts w:ascii="Times New Roman" w:hAnsi="Times New Roman" w:cs="Times New Roman"/>
          <w:sz w:val="28"/>
          <w:szCs w:val="28"/>
        </w:rPr>
      </w:pPr>
      <w:r w:rsidRPr="00AA4AD9">
        <w:rPr>
          <w:rFonts w:ascii="Times New Roman" w:hAnsi="Times New Roman" w:cs="Times New Roman"/>
          <w:sz w:val="28"/>
          <w:szCs w:val="28"/>
        </w:rPr>
        <w:t xml:space="preserve">Рішенням ВККСУ від 8 травня 2019 року № 67/зп-19 Про розгляд питання щодо визнання поважними причини неявки суддів 17 квітня 2019 року для складення першого етапу кваліфікаційного оцінювання суддів на відповідність займаній посаді «Іспит» встановлено, що у призначеному рішенням Комісії від 26 березня 2019 року № 39/зп-19 іспиті для суддів місцевих судів (адміністративна спеціалізація) взяли участь 10 суддів. Суддя </w:t>
      </w:r>
      <w:r w:rsidR="00AA4AD9" w:rsidRPr="00AA4AD9">
        <w:rPr>
          <w:rFonts w:ascii="Times New Roman" w:hAnsi="Times New Roman" w:cs="Times New Roman"/>
          <w:sz w:val="28"/>
          <w:szCs w:val="28"/>
        </w:rPr>
        <w:t>Качур І.А.</w:t>
      </w:r>
      <w:r w:rsidRPr="00AA4AD9">
        <w:rPr>
          <w:rFonts w:ascii="Times New Roman" w:hAnsi="Times New Roman" w:cs="Times New Roman"/>
          <w:sz w:val="28"/>
          <w:szCs w:val="28"/>
        </w:rPr>
        <w:t xml:space="preserve"> для складення іспиту не з’явився. </w:t>
      </w:r>
    </w:p>
    <w:p w:rsidR="00C708F0" w:rsidRPr="00AA4AD9" w:rsidRDefault="00C708F0" w:rsidP="00C708F0">
      <w:pPr>
        <w:widowControl w:val="0"/>
        <w:autoSpaceDN w:val="0"/>
        <w:spacing w:after="0" w:line="240" w:lineRule="auto"/>
        <w:ind w:firstLine="567"/>
        <w:jc w:val="both"/>
        <w:rPr>
          <w:rFonts w:ascii="Times New Roman" w:hAnsi="Times New Roman" w:cs="Times New Roman"/>
          <w:sz w:val="28"/>
          <w:szCs w:val="28"/>
        </w:rPr>
      </w:pPr>
      <w:r w:rsidRPr="00AA4AD9">
        <w:rPr>
          <w:rFonts w:ascii="Times New Roman" w:hAnsi="Times New Roman" w:cs="Times New Roman"/>
          <w:sz w:val="28"/>
          <w:szCs w:val="28"/>
        </w:rPr>
        <w:t xml:space="preserve">Вказаним рішенням було визнано поважними причини неявки 34 суддів для складення іспиту в межах процедури кваліфікаційного оцінювання суддів на відповідність займаній посаді судді, в тому числі і судді </w:t>
      </w:r>
      <w:r w:rsidR="00AA4AD9" w:rsidRPr="00AA4AD9">
        <w:rPr>
          <w:rFonts w:ascii="Times New Roman" w:hAnsi="Times New Roman" w:cs="Times New Roman"/>
          <w:sz w:val="28"/>
          <w:szCs w:val="28"/>
        </w:rPr>
        <w:t>Качура І.А.</w:t>
      </w:r>
      <w:r w:rsidRPr="00AA4AD9">
        <w:rPr>
          <w:rFonts w:ascii="Times New Roman" w:hAnsi="Times New Roman" w:cs="Times New Roman"/>
          <w:sz w:val="28"/>
          <w:szCs w:val="28"/>
        </w:rPr>
        <w:t xml:space="preserve"> Призначено складення іспиту в межах кваліфікаційного оцінювання суддів місцевих судів на відповідність займаній посаді на 21 травня 2019 року з урахуванням попередньо визначеної рішенням Комісії спеціалізації.</w:t>
      </w:r>
    </w:p>
    <w:p w:rsidR="00C708F0" w:rsidRPr="00AA4AD9" w:rsidRDefault="00C708F0" w:rsidP="00C708F0">
      <w:pPr>
        <w:widowControl w:val="0"/>
        <w:autoSpaceDN w:val="0"/>
        <w:spacing w:after="0" w:line="240" w:lineRule="auto"/>
        <w:ind w:firstLine="567"/>
        <w:jc w:val="both"/>
        <w:rPr>
          <w:rFonts w:ascii="Times New Roman" w:hAnsi="Times New Roman" w:cs="Times New Roman"/>
          <w:sz w:val="28"/>
          <w:szCs w:val="28"/>
        </w:rPr>
      </w:pPr>
      <w:r w:rsidRPr="00AA4AD9">
        <w:rPr>
          <w:rFonts w:ascii="Times New Roman" w:hAnsi="Times New Roman" w:cs="Times New Roman"/>
          <w:sz w:val="28"/>
          <w:szCs w:val="28"/>
        </w:rPr>
        <w:t xml:space="preserve">21 травня 2019 року суддя Окружного адміністративного суду міста Києва </w:t>
      </w:r>
      <w:r w:rsidR="00AA4AD9" w:rsidRPr="00AA4AD9">
        <w:rPr>
          <w:rFonts w:ascii="Times New Roman" w:hAnsi="Times New Roman" w:cs="Times New Roman"/>
          <w:sz w:val="28"/>
          <w:szCs w:val="28"/>
        </w:rPr>
        <w:t>Качур І.А.</w:t>
      </w:r>
      <w:r w:rsidRPr="00AA4AD9">
        <w:rPr>
          <w:rFonts w:ascii="Times New Roman" w:hAnsi="Times New Roman" w:cs="Times New Roman"/>
          <w:sz w:val="28"/>
          <w:szCs w:val="28"/>
        </w:rPr>
        <w:t xml:space="preserve"> для складення іспиту не прибув повторно.</w:t>
      </w:r>
    </w:p>
    <w:p w:rsidR="00C708F0" w:rsidRPr="00AA4AD9" w:rsidRDefault="00C708F0" w:rsidP="00C708F0">
      <w:pPr>
        <w:widowControl w:val="0"/>
        <w:autoSpaceDN w:val="0"/>
        <w:spacing w:after="0" w:line="240" w:lineRule="auto"/>
        <w:ind w:firstLine="567"/>
        <w:jc w:val="both"/>
        <w:rPr>
          <w:rFonts w:ascii="Times New Roman" w:hAnsi="Times New Roman" w:cs="Times New Roman"/>
          <w:sz w:val="28"/>
          <w:szCs w:val="28"/>
        </w:rPr>
      </w:pPr>
      <w:r w:rsidRPr="00AA4AD9">
        <w:rPr>
          <w:rFonts w:ascii="Times New Roman" w:hAnsi="Times New Roman" w:cs="Times New Roman"/>
          <w:sz w:val="28"/>
          <w:szCs w:val="28"/>
        </w:rPr>
        <w:lastRenderedPageBreak/>
        <w:t>Повторна неявка значної кількості суддів Окружного адміністративного суду міста Києва для складення іспиту викликала значний суспільний резонанс та численні публікації в мережі Інтернет.</w:t>
      </w:r>
    </w:p>
    <w:p w:rsidR="0082579D" w:rsidRPr="00C708F0" w:rsidRDefault="00C708F0" w:rsidP="00C708F0">
      <w:pPr>
        <w:widowControl w:val="0"/>
        <w:autoSpaceDN w:val="0"/>
        <w:spacing w:after="0" w:line="240" w:lineRule="auto"/>
        <w:ind w:firstLine="567"/>
        <w:jc w:val="both"/>
        <w:rPr>
          <w:rFonts w:ascii="Times New Roman" w:hAnsi="Times New Roman"/>
          <w:color w:val="FF0000"/>
          <w:sz w:val="28"/>
          <w:szCs w:val="28"/>
        </w:rPr>
      </w:pPr>
      <w:r w:rsidRPr="00AA4AD9">
        <w:rPr>
          <w:rFonts w:ascii="Times New Roman" w:hAnsi="Times New Roman" w:cs="Times New Roman"/>
          <w:sz w:val="28"/>
          <w:szCs w:val="28"/>
        </w:rPr>
        <w:t>На переконання скаржника, неявка судді на оцінювання, яке мало відбутись 17 квітня та 21 травня 2019 року було зумовлено його умислом на ухилення від проходження такого оцінювання.</w:t>
      </w:r>
    </w:p>
    <w:p w:rsidR="0082579D" w:rsidRDefault="00332A9F" w:rsidP="00332A9F">
      <w:pPr>
        <w:widowControl w:val="0"/>
        <w:autoSpaceDN w:val="0"/>
        <w:spacing w:after="0" w:line="240" w:lineRule="auto"/>
        <w:ind w:firstLine="567"/>
        <w:jc w:val="both"/>
        <w:rPr>
          <w:rFonts w:ascii="Times New Roman" w:hAnsi="Times New Roman"/>
          <w:sz w:val="28"/>
          <w:szCs w:val="28"/>
        </w:rPr>
      </w:pPr>
      <w:r w:rsidRPr="00284856">
        <w:rPr>
          <w:rFonts w:ascii="Times New Roman" w:hAnsi="Times New Roman"/>
          <w:sz w:val="28"/>
          <w:szCs w:val="28"/>
        </w:rPr>
        <w:t>У письмових поясненнях суддя Качур І.А. не погодився з обґрунтованістю доводів скаржника та наявністю підстав для</w:t>
      </w:r>
      <w:r w:rsidRPr="002F1DFA">
        <w:rPr>
          <w:rFonts w:ascii="Times New Roman" w:hAnsi="Times New Roman"/>
          <w:sz w:val="28"/>
          <w:szCs w:val="28"/>
        </w:rPr>
        <w:t xml:space="preserve"> відкриття дисциплінарного провадження.</w:t>
      </w:r>
      <w:r>
        <w:rPr>
          <w:rFonts w:ascii="Times New Roman" w:hAnsi="Times New Roman"/>
          <w:sz w:val="28"/>
          <w:szCs w:val="28"/>
        </w:rPr>
        <w:t xml:space="preserve"> Надав пояснення щодо причин поважності неприбуття на оцінювання, </w:t>
      </w:r>
      <w:r w:rsidR="00E874E9" w:rsidRPr="00E874E9">
        <w:rPr>
          <w:rFonts w:ascii="Times New Roman" w:hAnsi="Times New Roman"/>
          <w:sz w:val="28"/>
          <w:szCs w:val="28"/>
        </w:rPr>
        <w:t>вказував на перебіг строку застосування до нього дисциплінарного стягнення, який вже закінчився</w:t>
      </w:r>
      <w:r w:rsidR="00284856">
        <w:rPr>
          <w:rFonts w:ascii="Times New Roman" w:hAnsi="Times New Roman"/>
          <w:sz w:val="28"/>
          <w:szCs w:val="28"/>
        </w:rPr>
        <w:t>.</w:t>
      </w:r>
    </w:p>
    <w:p w:rsidR="00284856" w:rsidRPr="00284856" w:rsidRDefault="00284856" w:rsidP="00284856">
      <w:pPr>
        <w:spacing w:after="0" w:line="240" w:lineRule="auto"/>
        <w:ind w:firstLine="567"/>
        <w:jc w:val="both"/>
        <w:rPr>
          <w:rFonts w:ascii="Times New Roman" w:eastAsia="Calibri" w:hAnsi="Times New Roman" w:cs="Times New Roman"/>
          <w:sz w:val="28"/>
          <w:szCs w:val="28"/>
          <w:lang w:eastAsia="en-US"/>
        </w:rPr>
      </w:pPr>
      <w:r w:rsidRPr="00284856">
        <w:rPr>
          <w:rFonts w:ascii="Times New Roman" w:eastAsia="Calibri" w:hAnsi="Times New Roman" w:cs="Times New Roman"/>
          <w:sz w:val="28"/>
          <w:szCs w:val="28"/>
          <w:lang w:eastAsia="en-US"/>
        </w:rPr>
        <w:t>Відповідно до пункту 3 частини першої статті 106 Закону України «Про судоустрій і статус суддів» суддя може бути притягнутий до дисциплінарної відповідальності у порядку дисциплінарного провадження з підстав допущення ним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284856" w:rsidRPr="00284856" w:rsidRDefault="00284856" w:rsidP="00284856">
      <w:pPr>
        <w:spacing w:after="0" w:line="240" w:lineRule="auto"/>
        <w:ind w:firstLine="567"/>
        <w:jc w:val="both"/>
        <w:rPr>
          <w:rFonts w:ascii="Times New Roman" w:eastAsia="Calibri" w:hAnsi="Times New Roman" w:cs="Times New Roman"/>
          <w:sz w:val="28"/>
          <w:szCs w:val="28"/>
          <w:lang w:eastAsia="en-US"/>
        </w:rPr>
      </w:pPr>
      <w:r w:rsidRPr="00284856">
        <w:rPr>
          <w:rFonts w:ascii="Times New Roman" w:eastAsia="Calibri" w:hAnsi="Times New Roman" w:cs="Times New Roman"/>
          <w:sz w:val="28"/>
          <w:szCs w:val="28"/>
          <w:lang w:eastAsia="en-US"/>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284856" w:rsidRPr="00284856" w:rsidRDefault="00284856" w:rsidP="0028485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84856">
        <w:rPr>
          <w:rFonts w:ascii="Times New Roman" w:eastAsia="Times New Roman" w:hAnsi="Times New Roman" w:cs="Times New Roman"/>
          <w:sz w:val="28"/>
          <w:szCs w:val="28"/>
          <w:lang w:eastAsia="ru-RU"/>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w:t>
      </w:r>
    </w:p>
    <w:p w:rsidR="00284856" w:rsidRPr="00284856" w:rsidRDefault="00284856" w:rsidP="0028485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84856">
        <w:rPr>
          <w:rFonts w:ascii="Times New Roman" w:eastAsia="Times New Roman" w:hAnsi="Times New Roman" w:cs="Times New Roman"/>
          <w:sz w:val="28"/>
          <w:szCs w:val="28"/>
          <w:lang w:eastAsia="ru-RU"/>
        </w:rPr>
        <w:t>У Висновку № 3 (2002) Консультативної ради європейських суддів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Судді повинні гідно поводити себе у приватному житті.</w:t>
      </w:r>
    </w:p>
    <w:p w:rsidR="00284856" w:rsidRPr="00284856" w:rsidRDefault="00284856" w:rsidP="0028485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84856">
        <w:rPr>
          <w:rFonts w:ascii="Times New Roman" w:eastAsia="Times New Roman" w:hAnsi="Times New Roman" w:cs="Times New Roman"/>
          <w:sz w:val="28"/>
          <w:szCs w:val="28"/>
          <w:lang w:eastAsia="ru-RU"/>
        </w:rPr>
        <w:t>Бангалорськими принципами поведінки суддів від 19 травня 2006 року, схваленими Резолюцією Економічної та Соціальної Ради ООН від 27 липня 2006 року № 2006/23, передбачено,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284856" w:rsidRPr="00284856" w:rsidRDefault="00284856" w:rsidP="0028485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84856">
        <w:rPr>
          <w:rFonts w:ascii="Times New Roman" w:eastAsia="Times New Roman" w:hAnsi="Times New Roman" w:cs="Times New Roman"/>
          <w:sz w:val="28"/>
          <w:szCs w:val="28"/>
          <w:lang w:eastAsia="ru-RU"/>
        </w:rPr>
        <w:lastRenderedPageBreak/>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284856" w:rsidRPr="00284856" w:rsidRDefault="00284856" w:rsidP="0028485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84856">
        <w:rPr>
          <w:rFonts w:ascii="Times New Roman" w:eastAsia="Times New Roman" w:hAnsi="Times New Roman" w:cs="Times New Roman"/>
          <w:sz w:val="28"/>
          <w:szCs w:val="28"/>
          <w:lang w:eastAsia="ru-RU"/>
        </w:rPr>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284856" w:rsidRPr="00284856" w:rsidRDefault="00284856" w:rsidP="0028485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84856">
        <w:rPr>
          <w:rFonts w:ascii="Times New Roman" w:eastAsia="Times New Roman" w:hAnsi="Times New Roman" w:cs="Times New Roman"/>
          <w:sz w:val="28"/>
          <w:szCs w:val="28"/>
          <w:lang w:eastAsia="ru-RU"/>
        </w:rPr>
        <w:t>Високі стандарти поведінки полягають у тому, що суддя як на роботі, так і поза її межами, в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оточуючих.</w:t>
      </w:r>
    </w:p>
    <w:p w:rsidR="00DC3ACA" w:rsidRPr="00284856" w:rsidRDefault="0055317C" w:rsidP="00DC3ACA">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33D5">
        <w:rPr>
          <w:rFonts w:ascii="Times New Roman" w:eastAsia="Times New Roman" w:hAnsi="Times New Roman" w:cs="Times New Roman"/>
          <w:bCs/>
          <w:sz w:val="28"/>
          <w:szCs w:val="28"/>
          <w:lang w:bidi="uk-UA"/>
        </w:rPr>
        <w:t>За таких обставин</w:t>
      </w:r>
      <w:r w:rsidR="00037AAE" w:rsidRPr="000833D5">
        <w:rPr>
          <w:rFonts w:ascii="Times New Roman" w:eastAsia="Times New Roman" w:hAnsi="Times New Roman" w:cs="Times New Roman"/>
          <w:bCs/>
          <w:sz w:val="28"/>
          <w:szCs w:val="28"/>
          <w:lang w:bidi="uk-UA"/>
        </w:rPr>
        <w:t xml:space="preserve"> Третя Дисциплінарна палата Вищої ради правосуддя</w:t>
      </w:r>
      <w:r w:rsidRPr="000833D5">
        <w:rPr>
          <w:rFonts w:ascii="Times New Roman" w:eastAsia="Times New Roman" w:hAnsi="Times New Roman" w:cs="Times New Roman"/>
          <w:bCs/>
          <w:sz w:val="28"/>
          <w:szCs w:val="28"/>
          <w:lang w:bidi="uk-UA"/>
        </w:rPr>
        <w:t xml:space="preserve"> вважа</w:t>
      </w:r>
      <w:r w:rsidR="00037AAE" w:rsidRPr="000833D5">
        <w:rPr>
          <w:rFonts w:ascii="Times New Roman" w:eastAsia="Times New Roman" w:hAnsi="Times New Roman" w:cs="Times New Roman"/>
          <w:bCs/>
          <w:sz w:val="28"/>
          <w:szCs w:val="28"/>
          <w:lang w:bidi="uk-UA"/>
        </w:rPr>
        <w:t>є</w:t>
      </w:r>
      <w:r w:rsidRPr="000833D5">
        <w:rPr>
          <w:rFonts w:ascii="Times New Roman" w:eastAsia="Times New Roman" w:hAnsi="Times New Roman" w:cs="Times New Roman"/>
          <w:bCs/>
          <w:sz w:val="28"/>
          <w:szCs w:val="28"/>
          <w:lang w:bidi="uk-UA"/>
        </w:rPr>
        <w:t xml:space="preserve">, </w:t>
      </w:r>
      <w:r w:rsidR="00DC3ACA" w:rsidRPr="000833D5">
        <w:rPr>
          <w:rFonts w:ascii="Times New Roman" w:eastAsia="Times New Roman" w:hAnsi="Times New Roman" w:cs="Times New Roman"/>
          <w:bCs/>
          <w:sz w:val="28"/>
          <w:szCs w:val="28"/>
          <w:lang w:bidi="uk-UA"/>
        </w:rPr>
        <w:t>що</w:t>
      </w:r>
      <w:r w:rsidR="00DC3ACA" w:rsidRPr="00284856">
        <w:rPr>
          <w:rFonts w:ascii="Times New Roman" w:eastAsia="Times New Roman" w:hAnsi="Times New Roman" w:cs="Times New Roman"/>
          <w:sz w:val="28"/>
          <w:szCs w:val="28"/>
          <w:lang w:eastAsia="ru-RU"/>
        </w:rPr>
        <w:t xml:space="preserve"> обставини, викладені у скарзі Маселка Р.А. можуть вказувати на наявність у діях судді Качура І.А. ознак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DD1977" w:rsidRPr="0044718D" w:rsidRDefault="001B7836" w:rsidP="00E67955">
      <w:pPr>
        <w:spacing w:after="0" w:line="240" w:lineRule="auto"/>
        <w:ind w:firstLine="567"/>
        <w:jc w:val="both"/>
        <w:rPr>
          <w:rFonts w:ascii="Times New Roman" w:hAnsi="Times New Roman" w:cs="Times New Roman"/>
          <w:bCs/>
          <w:color w:val="FF0000"/>
          <w:sz w:val="28"/>
          <w:szCs w:val="28"/>
        </w:rPr>
      </w:pPr>
      <w:r w:rsidRPr="000833D5">
        <w:rPr>
          <w:rFonts w:ascii="Times New Roman" w:hAnsi="Times New Roman" w:cs="Times New Roman"/>
          <w:bCs/>
          <w:sz w:val="28"/>
          <w:szCs w:val="28"/>
        </w:rPr>
        <w:t>Третя</w:t>
      </w:r>
      <w:r w:rsidR="00575321" w:rsidRPr="000833D5">
        <w:rPr>
          <w:rFonts w:ascii="Times New Roman" w:hAnsi="Times New Roman" w:cs="Times New Roman"/>
          <w:bCs/>
          <w:sz w:val="28"/>
          <w:szCs w:val="28"/>
        </w:rPr>
        <w:t xml:space="preserve"> Дисциплінарна палата Вищої ради правосуддя вважає, що слід відкри</w:t>
      </w:r>
      <w:r w:rsidR="00CA6BF5" w:rsidRPr="000833D5">
        <w:rPr>
          <w:rFonts w:ascii="Times New Roman" w:hAnsi="Times New Roman" w:cs="Times New Roman"/>
          <w:bCs/>
          <w:sz w:val="28"/>
          <w:szCs w:val="28"/>
        </w:rPr>
        <w:t xml:space="preserve">ти дисциплінарну справу </w:t>
      </w:r>
      <w:r w:rsidR="0019595F" w:rsidRPr="000833D5">
        <w:rPr>
          <w:rFonts w:ascii="Times New Roman" w:hAnsi="Times New Roman"/>
          <w:sz w:val="28"/>
          <w:szCs w:val="28"/>
        </w:rPr>
        <w:t xml:space="preserve">щодо судді </w:t>
      </w:r>
      <w:r w:rsidR="000833D5" w:rsidRPr="000833D5">
        <w:rPr>
          <w:rFonts w:ascii="Times New Roman" w:eastAsia="Calibri" w:hAnsi="Times New Roman" w:cs="Times New Roman"/>
          <w:sz w:val="28"/>
          <w:szCs w:val="28"/>
          <w:lang w:eastAsia="en-US"/>
        </w:rPr>
        <w:t xml:space="preserve">Окружного адміністративного суду міста Києва </w:t>
      </w:r>
      <w:r w:rsidR="000833D5" w:rsidRPr="000833D5">
        <w:rPr>
          <w:rFonts w:ascii="Times New Roman" w:eastAsia="Calibri" w:hAnsi="Times New Roman" w:cs="Times New Roman"/>
          <w:kern w:val="2"/>
          <w:sz w:val="28"/>
          <w:szCs w:val="28"/>
          <w:lang w:bidi="uk-UA"/>
        </w:rPr>
        <w:t>Качура І.А.</w:t>
      </w:r>
    </w:p>
    <w:p w:rsidR="00575321" w:rsidRPr="00C343AA" w:rsidRDefault="00575321" w:rsidP="00E67955">
      <w:pPr>
        <w:spacing w:after="0" w:line="240" w:lineRule="auto"/>
        <w:ind w:firstLine="567"/>
        <w:jc w:val="both"/>
        <w:rPr>
          <w:rFonts w:ascii="Times New Roman" w:hAnsi="Times New Roman" w:cs="Times New Roman"/>
          <w:sz w:val="28"/>
          <w:szCs w:val="28"/>
        </w:rPr>
      </w:pPr>
      <w:r w:rsidRPr="00C343AA">
        <w:rPr>
          <w:rFonts w:ascii="Times New Roman" w:hAnsi="Times New Roman" w:cs="Times New Roman"/>
          <w:bCs/>
          <w:sz w:val="28"/>
          <w:szCs w:val="28"/>
        </w:rPr>
        <w:t xml:space="preserve">Керуючись статтею 46 Закону України «Про Вищу раду правосуддя», </w:t>
      </w:r>
      <w:r w:rsidR="001B7836" w:rsidRPr="00C343AA">
        <w:rPr>
          <w:rFonts w:ascii="Times New Roman" w:hAnsi="Times New Roman" w:cs="Times New Roman"/>
          <w:bCs/>
          <w:sz w:val="28"/>
          <w:szCs w:val="28"/>
        </w:rPr>
        <w:t>Третя</w:t>
      </w:r>
      <w:r w:rsidRPr="00C343AA">
        <w:rPr>
          <w:rFonts w:ascii="Times New Roman" w:hAnsi="Times New Roman" w:cs="Times New Roman"/>
          <w:bCs/>
          <w:sz w:val="28"/>
          <w:szCs w:val="28"/>
        </w:rPr>
        <w:t xml:space="preserve"> Дисциплінарна палата Вищої ради правосуддя</w:t>
      </w:r>
    </w:p>
    <w:p w:rsidR="0041357B" w:rsidRPr="00C343AA" w:rsidRDefault="0041357B" w:rsidP="00E67955">
      <w:pPr>
        <w:pStyle w:val="a5"/>
        <w:spacing w:after="0"/>
        <w:ind w:firstLine="567"/>
        <w:jc w:val="center"/>
        <w:rPr>
          <w:b/>
          <w:szCs w:val="28"/>
        </w:rPr>
      </w:pPr>
    </w:p>
    <w:p w:rsidR="00AC4915" w:rsidRPr="00C343AA" w:rsidRDefault="00AC4915" w:rsidP="00E67955">
      <w:pPr>
        <w:pStyle w:val="a5"/>
        <w:spacing w:after="0"/>
        <w:jc w:val="center"/>
        <w:rPr>
          <w:b/>
          <w:sz w:val="28"/>
          <w:szCs w:val="28"/>
          <w:lang w:val="uk-UA"/>
        </w:rPr>
      </w:pPr>
      <w:r w:rsidRPr="00C343AA">
        <w:rPr>
          <w:b/>
          <w:sz w:val="28"/>
          <w:szCs w:val="28"/>
          <w:lang w:val="uk-UA"/>
        </w:rPr>
        <w:t>ухвалила:</w:t>
      </w:r>
    </w:p>
    <w:p w:rsidR="0041357B" w:rsidRPr="00C343AA" w:rsidRDefault="0041357B" w:rsidP="00E67955">
      <w:pPr>
        <w:pStyle w:val="a5"/>
        <w:spacing w:after="0"/>
        <w:ind w:firstLine="567"/>
        <w:rPr>
          <w:b/>
          <w:szCs w:val="28"/>
          <w:lang w:val="uk-UA"/>
        </w:rPr>
      </w:pPr>
    </w:p>
    <w:p w:rsidR="001C6840" w:rsidRPr="00C343AA" w:rsidRDefault="00627832" w:rsidP="00E67955">
      <w:pPr>
        <w:suppressAutoHyphens/>
        <w:spacing w:after="0" w:line="240" w:lineRule="auto"/>
        <w:jc w:val="both"/>
        <w:rPr>
          <w:rFonts w:ascii="Times New Roman" w:eastAsia="Calibri" w:hAnsi="Times New Roman" w:cs="Times New Roman"/>
          <w:sz w:val="28"/>
          <w:szCs w:val="28"/>
          <w:lang w:eastAsia="en-US"/>
        </w:rPr>
      </w:pPr>
      <w:r w:rsidRPr="00C343AA">
        <w:rPr>
          <w:rFonts w:ascii="Times New Roman" w:hAnsi="Times New Roman"/>
          <w:sz w:val="28"/>
          <w:szCs w:val="28"/>
        </w:rPr>
        <w:t xml:space="preserve">відкрити дисциплінарну справу щодо судді </w:t>
      </w:r>
      <w:r w:rsidR="00C343AA" w:rsidRPr="00C343AA">
        <w:rPr>
          <w:rFonts w:ascii="Times New Roman" w:eastAsia="Calibri" w:hAnsi="Times New Roman" w:cs="Times New Roman"/>
          <w:sz w:val="28"/>
          <w:szCs w:val="28"/>
          <w:lang w:eastAsia="en-US"/>
        </w:rPr>
        <w:t xml:space="preserve">Окружного адміністративного суду міста Києва </w:t>
      </w:r>
      <w:r w:rsidR="00C343AA" w:rsidRPr="00C343AA">
        <w:rPr>
          <w:rFonts w:ascii="Times New Roman" w:eastAsia="Calibri" w:hAnsi="Times New Roman" w:cs="Times New Roman"/>
          <w:kern w:val="2"/>
          <w:sz w:val="28"/>
          <w:szCs w:val="28"/>
          <w:lang w:bidi="uk-UA"/>
        </w:rPr>
        <w:t>Качура Ігоря Анатолійовича</w:t>
      </w:r>
      <w:r w:rsidR="003B502F" w:rsidRPr="00C343AA">
        <w:rPr>
          <w:rFonts w:ascii="Times New Roman" w:hAnsi="Times New Roman"/>
          <w:sz w:val="28"/>
          <w:szCs w:val="28"/>
          <w:shd w:val="clear" w:color="auto" w:fill="FFFFFF"/>
        </w:rPr>
        <w:t>.</w:t>
      </w:r>
    </w:p>
    <w:p w:rsidR="00575321" w:rsidRPr="00C343AA" w:rsidRDefault="00575321" w:rsidP="00E67955">
      <w:pPr>
        <w:spacing w:after="0" w:line="240" w:lineRule="auto"/>
        <w:ind w:firstLine="567"/>
        <w:jc w:val="both"/>
        <w:rPr>
          <w:rFonts w:ascii="Times New Roman" w:eastAsia="Calibri" w:hAnsi="Times New Roman" w:cs="Times New Roman"/>
          <w:sz w:val="28"/>
          <w:szCs w:val="28"/>
          <w:shd w:val="clear" w:color="auto" w:fill="FFFFFF"/>
          <w:lang w:eastAsia="ru-RU"/>
        </w:rPr>
      </w:pPr>
      <w:r w:rsidRPr="00C343AA">
        <w:rPr>
          <w:rFonts w:ascii="Times New Roman" w:eastAsia="Calibri" w:hAnsi="Times New Roman" w:cs="Times New Roman"/>
          <w:sz w:val="28"/>
          <w:szCs w:val="28"/>
          <w:lang w:eastAsia="ru-RU"/>
        </w:rPr>
        <w:t xml:space="preserve">Ухвала оскарженню не підлягає. </w:t>
      </w:r>
    </w:p>
    <w:p w:rsidR="00CE4A50" w:rsidRPr="00EF04C5" w:rsidRDefault="00CE4A50" w:rsidP="00E67955">
      <w:pPr>
        <w:spacing w:after="0" w:line="23" w:lineRule="atLeast"/>
        <w:jc w:val="both"/>
        <w:rPr>
          <w:rFonts w:ascii="Times New Roman" w:hAnsi="Times New Roman" w:cs="Times New Roman"/>
          <w:b/>
          <w:sz w:val="28"/>
          <w:szCs w:val="28"/>
        </w:rPr>
      </w:pPr>
    </w:p>
    <w:p w:rsidR="00D247AB" w:rsidRPr="00EF04C5" w:rsidRDefault="00D247AB" w:rsidP="00E67955">
      <w:pPr>
        <w:spacing w:after="0" w:line="23" w:lineRule="atLeast"/>
        <w:jc w:val="both"/>
        <w:rPr>
          <w:rFonts w:ascii="Times New Roman" w:hAnsi="Times New Roman" w:cs="Times New Roman"/>
          <w:b/>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EF04C5" w:rsidRPr="00EF04C5" w:rsidTr="00762FCD">
        <w:tc>
          <w:tcPr>
            <w:tcW w:w="6658" w:type="dxa"/>
          </w:tcPr>
          <w:p w:rsidR="001D5B2A" w:rsidRPr="00EF04C5" w:rsidRDefault="001D5B2A" w:rsidP="00E67955">
            <w:pPr>
              <w:autoSpaceDN w:val="0"/>
              <w:spacing w:line="23" w:lineRule="atLeast"/>
              <w:ind w:left="-105"/>
              <w:rPr>
                <w:rFonts w:ascii="Times New Roman" w:hAnsi="Times New Roman" w:cs="Times New Roman"/>
                <w:b/>
                <w:sz w:val="28"/>
                <w:szCs w:val="28"/>
              </w:rPr>
            </w:pPr>
            <w:r w:rsidRPr="00EF04C5">
              <w:rPr>
                <w:rFonts w:ascii="Times New Roman" w:hAnsi="Times New Roman" w:cs="Times New Roman"/>
                <w:b/>
                <w:sz w:val="28"/>
                <w:szCs w:val="28"/>
              </w:rPr>
              <w:t>Головуючий на засіданні</w:t>
            </w:r>
          </w:p>
          <w:p w:rsidR="001D5B2A" w:rsidRPr="00EF04C5" w:rsidRDefault="001D5B2A" w:rsidP="00E67955">
            <w:pPr>
              <w:autoSpaceDN w:val="0"/>
              <w:spacing w:line="23" w:lineRule="atLeast"/>
              <w:ind w:left="-105"/>
              <w:rPr>
                <w:rFonts w:ascii="Times New Roman" w:hAnsi="Times New Roman" w:cs="Times New Roman"/>
                <w:b/>
                <w:sz w:val="28"/>
                <w:szCs w:val="28"/>
              </w:rPr>
            </w:pPr>
            <w:r w:rsidRPr="00EF04C5">
              <w:rPr>
                <w:rFonts w:ascii="Times New Roman" w:hAnsi="Times New Roman" w:cs="Times New Roman"/>
                <w:b/>
                <w:sz w:val="28"/>
                <w:szCs w:val="28"/>
              </w:rPr>
              <w:t>Третьої Дисциплінарної палати</w:t>
            </w:r>
          </w:p>
          <w:p w:rsidR="001D5B2A" w:rsidRPr="00EF04C5" w:rsidRDefault="001D5B2A" w:rsidP="00E67955">
            <w:pPr>
              <w:autoSpaceDN w:val="0"/>
              <w:spacing w:line="23" w:lineRule="atLeast"/>
              <w:ind w:left="-105"/>
              <w:rPr>
                <w:rFonts w:ascii="Times New Roman" w:hAnsi="Times New Roman" w:cs="Times New Roman"/>
                <w:b/>
                <w:sz w:val="28"/>
                <w:szCs w:val="28"/>
              </w:rPr>
            </w:pPr>
            <w:r w:rsidRPr="00EF04C5">
              <w:rPr>
                <w:rFonts w:ascii="Times New Roman" w:hAnsi="Times New Roman" w:cs="Times New Roman"/>
                <w:b/>
                <w:sz w:val="28"/>
                <w:szCs w:val="28"/>
              </w:rPr>
              <w:t>В</w:t>
            </w:r>
            <w:r w:rsidRPr="00EF04C5">
              <w:rPr>
                <w:rFonts w:ascii="Times New Roman" w:eastAsia="Times New Roman" w:hAnsi="Times New Roman" w:cs="Times New Roman"/>
                <w:b/>
                <w:sz w:val="28"/>
                <w:szCs w:val="28"/>
              </w:rPr>
              <w:t>ищої ради правосуддя</w:t>
            </w:r>
          </w:p>
        </w:tc>
        <w:tc>
          <w:tcPr>
            <w:tcW w:w="2970" w:type="dxa"/>
          </w:tcPr>
          <w:p w:rsidR="001D5B2A" w:rsidRPr="00EF04C5" w:rsidRDefault="001D5B2A" w:rsidP="00E67955">
            <w:pPr>
              <w:autoSpaceDN w:val="0"/>
              <w:spacing w:line="23" w:lineRule="atLeast"/>
              <w:ind w:right="-114"/>
              <w:jc w:val="right"/>
              <w:rPr>
                <w:rFonts w:ascii="Times New Roman" w:eastAsia="Times New Roman" w:hAnsi="Times New Roman" w:cs="Times New Roman"/>
                <w:b/>
                <w:sz w:val="28"/>
                <w:szCs w:val="28"/>
              </w:rPr>
            </w:pPr>
          </w:p>
          <w:p w:rsidR="001D5B2A" w:rsidRPr="00EF04C5" w:rsidRDefault="001D5B2A" w:rsidP="00E67955">
            <w:pPr>
              <w:autoSpaceDN w:val="0"/>
              <w:spacing w:line="23" w:lineRule="atLeast"/>
              <w:ind w:right="-114"/>
              <w:rPr>
                <w:rFonts w:ascii="Times New Roman" w:eastAsia="Times New Roman" w:hAnsi="Times New Roman" w:cs="Times New Roman"/>
                <w:b/>
                <w:sz w:val="28"/>
                <w:szCs w:val="28"/>
              </w:rPr>
            </w:pPr>
          </w:p>
          <w:p w:rsidR="001D5B2A" w:rsidRPr="00EF04C5" w:rsidRDefault="00617336" w:rsidP="00E67955">
            <w:pPr>
              <w:autoSpaceDN w:val="0"/>
              <w:spacing w:line="23" w:lineRule="atLeast"/>
              <w:ind w:right="-114"/>
              <w:rPr>
                <w:rFonts w:ascii="Times New Roman" w:hAnsi="Times New Roman" w:cs="Times New Roman"/>
                <w:b/>
                <w:sz w:val="28"/>
                <w:szCs w:val="28"/>
              </w:rPr>
            </w:pPr>
            <w:r w:rsidRPr="00EF04C5">
              <w:rPr>
                <w:rFonts w:ascii="Times New Roman" w:eastAsia="Times New Roman" w:hAnsi="Times New Roman" w:cs="Times New Roman"/>
                <w:b/>
                <w:sz w:val="28"/>
                <w:szCs w:val="28"/>
              </w:rPr>
              <w:t>Олександр САСЕВИЧ</w:t>
            </w:r>
          </w:p>
        </w:tc>
      </w:tr>
      <w:tr w:rsidR="00EF04C5" w:rsidRPr="00EF04C5" w:rsidTr="00762FCD">
        <w:tc>
          <w:tcPr>
            <w:tcW w:w="6658" w:type="dxa"/>
          </w:tcPr>
          <w:p w:rsidR="00391119" w:rsidRPr="00EF04C5" w:rsidRDefault="00391119" w:rsidP="00E67955">
            <w:pPr>
              <w:autoSpaceDN w:val="0"/>
              <w:spacing w:line="23" w:lineRule="atLeast"/>
              <w:rPr>
                <w:rFonts w:ascii="Times New Roman" w:hAnsi="Times New Roman" w:cs="Times New Roman"/>
                <w:b/>
                <w:sz w:val="28"/>
                <w:szCs w:val="28"/>
              </w:rPr>
            </w:pPr>
          </w:p>
          <w:p w:rsidR="00DA1924" w:rsidRPr="00EF04C5" w:rsidRDefault="00DA1924" w:rsidP="00E67955">
            <w:pPr>
              <w:autoSpaceDN w:val="0"/>
              <w:spacing w:line="23" w:lineRule="atLeast"/>
              <w:rPr>
                <w:rFonts w:ascii="Times New Roman" w:hAnsi="Times New Roman" w:cs="Times New Roman"/>
                <w:b/>
                <w:sz w:val="28"/>
                <w:szCs w:val="28"/>
              </w:rPr>
            </w:pPr>
          </w:p>
        </w:tc>
        <w:tc>
          <w:tcPr>
            <w:tcW w:w="2970" w:type="dxa"/>
          </w:tcPr>
          <w:p w:rsidR="001D5B2A" w:rsidRPr="00EF04C5" w:rsidRDefault="001D5B2A" w:rsidP="00E67955">
            <w:pPr>
              <w:autoSpaceDN w:val="0"/>
              <w:spacing w:line="23" w:lineRule="atLeast"/>
              <w:ind w:right="-114"/>
              <w:jc w:val="right"/>
              <w:rPr>
                <w:rFonts w:ascii="Times New Roman" w:eastAsia="Times New Roman" w:hAnsi="Times New Roman" w:cs="Times New Roman"/>
                <w:b/>
                <w:sz w:val="28"/>
                <w:szCs w:val="28"/>
              </w:rPr>
            </w:pPr>
          </w:p>
        </w:tc>
      </w:tr>
      <w:tr w:rsidR="00EF04C5" w:rsidRPr="00EF04C5" w:rsidTr="00762FCD">
        <w:tc>
          <w:tcPr>
            <w:tcW w:w="6658" w:type="dxa"/>
          </w:tcPr>
          <w:p w:rsidR="001D5B2A" w:rsidRPr="00EF04C5" w:rsidRDefault="001D5B2A" w:rsidP="00E67955">
            <w:pPr>
              <w:autoSpaceDN w:val="0"/>
              <w:spacing w:line="23" w:lineRule="atLeast"/>
              <w:ind w:left="-105"/>
              <w:rPr>
                <w:rFonts w:ascii="Times New Roman" w:hAnsi="Times New Roman" w:cs="Times New Roman"/>
                <w:b/>
                <w:sz w:val="28"/>
                <w:szCs w:val="28"/>
              </w:rPr>
            </w:pPr>
            <w:r w:rsidRPr="00EF04C5">
              <w:rPr>
                <w:rFonts w:ascii="Times New Roman" w:hAnsi="Times New Roman" w:cs="Times New Roman"/>
                <w:b/>
                <w:sz w:val="28"/>
                <w:szCs w:val="28"/>
              </w:rPr>
              <w:t>Члени Третьої Дисциплінарної палати</w:t>
            </w:r>
          </w:p>
          <w:p w:rsidR="001D5B2A" w:rsidRPr="00EF04C5" w:rsidRDefault="001D5B2A" w:rsidP="00E67955">
            <w:pPr>
              <w:autoSpaceDN w:val="0"/>
              <w:spacing w:line="23" w:lineRule="atLeast"/>
              <w:ind w:left="-105"/>
              <w:rPr>
                <w:rFonts w:ascii="Times New Roman" w:hAnsi="Times New Roman" w:cs="Times New Roman"/>
                <w:b/>
                <w:sz w:val="28"/>
                <w:szCs w:val="28"/>
              </w:rPr>
            </w:pPr>
            <w:r w:rsidRPr="00EF04C5">
              <w:rPr>
                <w:rFonts w:ascii="Times New Roman" w:hAnsi="Times New Roman" w:cs="Times New Roman"/>
                <w:b/>
                <w:sz w:val="28"/>
                <w:szCs w:val="28"/>
              </w:rPr>
              <w:t>В</w:t>
            </w:r>
            <w:r w:rsidRPr="00EF04C5">
              <w:rPr>
                <w:rFonts w:ascii="Times New Roman" w:eastAsia="Times New Roman" w:hAnsi="Times New Roman" w:cs="Times New Roman"/>
                <w:b/>
                <w:sz w:val="28"/>
                <w:szCs w:val="28"/>
              </w:rPr>
              <w:t>ищої ради правосуддя</w:t>
            </w:r>
          </w:p>
        </w:tc>
        <w:tc>
          <w:tcPr>
            <w:tcW w:w="2970" w:type="dxa"/>
          </w:tcPr>
          <w:p w:rsidR="001D5B2A" w:rsidRPr="00EF04C5" w:rsidRDefault="00617336" w:rsidP="00E67955">
            <w:pPr>
              <w:autoSpaceDN w:val="0"/>
              <w:spacing w:line="23" w:lineRule="atLeast"/>
              <w:ind w:right="-114"/>
              <w:rPr>
                <w:rFonts w:ascii="Times New Roman" w:eastAsia="Times New Roman" w:hAnsi="Times New Roman" w:cs="Times New Roman"/>
                <w:b/>
                <w:sz w:val="28"/>
                <w:szCs w:val="28"/>
              </w:rPr>
            </w:pPr>
            <w:r w:rsidRPr="00EF04C5">
              <w:rPr>
                <w:rFonts w:ascii="Times New Roman" w:eastAsia="Times New Roman" w:hAnsi="Times New Roman" w:cs="Times New Roman"/>
                <w:b/>
                <w:sz w:val="28"/>
                <w:szCs w:val="28"/>
              </w:rPr>
              <w:t>Дмитро ЛУК’ЯНОВ</w:t>
            </w:r>
          </w:p>
        </w:tc>
      </w:tr>
      <w:tr w:rsidR="00EF04C5" w:rsidRPr="00EF04C5" w:rsidTr="00762FCD">
        <w:tc>
          <w:tcPr>
            <w:tcW w:w="6658" w:type="dxa"/>
          </w:tcPr>
          <w:p w:rsidR="001D5B2A" w:rsidRPr="00EF04C5" w:rsidRDefault="001D5B2A" w:rsidP="00E67955">
            <w:pPr>
              <w:autoSpaceDN w:val="0"/>
              <w:spacing w:line="23" w:lineRule="atLeast"/>
              <w:ind w:left="-105"/>
              <w:rPr>
                <w:rFonts w:ascii="Times New Roman" w:hAnsi="Times New Roman" w:cs="Times New Roman"/>
                <w:b/>
                <w:sz w:val="28"/>
                <w:szCs w:val="28"/>
              </w:rPr>
            </w:pPr>
          </w:p>
        </w:tc>
        <w:tc>
          <w:tcPr>
            <w:tcW w:w="2970" w:type="dxa"/>
          </w:tcPr>
          <w:p w:rsidR="001D5B2A" w:rsidRPr="00EF04C5" w:rsidRDefault="001D5B2A" w:rsidP="00E67955">
            <w:pPr>
              <w:autoSpaceDN w:val="0"/>
              <w:spacing w:line="23" w:lineRule="atLeast"/>
              <w:ind w:right="-114"/>
              <w:rPr>
                <w:rFonts w:ascii="Times New Roman" w:eastAsia="Times New Roman" w:hAnsi="Times New Roman" w:cs="Times New Roman"/>
                <w:b/>
                <w:sz w:val="28"/>
                <w:szCs w:val="28"/>
              </w:rPr>
            </w:pPr>
          </w:p>
        </w:tc>
      </w:tr>
      <w:tr w:rsidR="00EF04C5" w:rsidRPr="00EF04C5" w:rsidTr="00762FCD">
        <w:tc>
          <w:tcPr>
            <w:tcW w:w="6658" w:type="dxa"/>
          </w:tcPr>
          <w:p w:rsidR="001D5B2A" w:rsidRPr="00EF04C5" w:rsidRDefault="001D5B2A" w:rsidP="00E67955">
            <w:pPr>
              <w:autoSpaceDN w:val="0"/>
              <w:spacing w:line="23" w:lineRule="atLeast"/>
              <w:ind w:left="-105"/>
              <w:rPr>
                <w:rFonts w:ascii="Times New Roman" w:hAnsi="Times New Roman" w:cs="Times New Roman"/>
                <w:b/>
                <w:sz w:val="28"/>
                <w:szCs w:val="28"/>
              </w:rPr>
            </w:pPr>
          </w:p>
        </w:tc>
        <w:tc>
          <w:tcPr>
            <w:tcW w:w="2970" w:type="dxa"/>
          </w:tcPr>
          <w:p w:rsidR="001D5B2A" w:rsidRPr="00EF04C5" w:rsidRDefault="001D5B2A" w:rsidP="00E67955">
            <w:pPr>
              <w:autoSpaceDN w:val="0"/>
              <w:spacing w:line="23" w:lineRule="atLeast"/>
              <w:ind w:right="-114"/>
              <w:rPr>
                <w:rFonts w:ascii="Times New Roman" w:eastAsia="Times New Roman" w:hAnsi="Times New Roman" w:cs="Times New Roman"/>
                <w:b/>
                <w:sz w:val="28"/>
                <w:szCs w:val="28"/>
              </w:rPr>
            </w:pPr>
            <w:r w:rsidRPr="00EF04C5">
              <w:rPr>
                <w:rFonts w:ascii="Times New Roman" w:eastAsia="Times New Roman" w:hAnsi="Times New Roman" w:cs="Times New Roman"/>
                <w:b/>
                <w:sz w:val="28"/>
                <w:szCs w:val="28"/>
              </w:rPr>
              <w:t>Ольга ПОПІКОВА</w:t>
            </w:r>
          </w:p>
        </w:tc>
      </w:tr>
    </w:tbl>
    <w:p w:rsidR="00A16B68" w:rsidRPr="0044718D" w:rsidRDefault="00A16B68" w:rsidP="00E67955">
      <w:pPr>
        <w:autoSpaceDN w:val="0"/>
        <w:spacing w:after="0" w:line="23" w:lineRule="atLeast"/>
        <w:rPr>
          <w:rFonts w:ascii="Times New Roman" w:eastAsia="Calibri" w:hAnsi="Times New Roman" w:cs="Times New Roman"/>
          <w:b/>
          <w:color w:val="FF0000"/>
          <w:sz w:val="28"/>
          <w:szCs w:val="28"/>
          <w:lang w:eastAsia="ru-RU"/>
        </w:rPr>
      </w:pPr>
    </w:p>
    <w:p w:rsidR="00EF04C5" w:rsidRDefault="00EF04C5" w:rsidP="003A7BB7">
      <w:pPr>
        <w:pStyle w:val="a9"/>
        <w:tabs>
          <w:tab w:val="left" w:pos="6521"/>
          <w:tab w:val="left" w:pos="6804"/>
          <w:tab w:val="left" w:pos="7020"/>
        </w:tabs>
        <w:ind w:right="-1" w:firstLine="0"/>
        <w:rPr>
          <w:rFonts w:ascii="Times New Roman" w:cs="Times New Roman"/>
          <w:b/>
          <w:color w:val="FF0000"/>
          <w:sz w:val="28"/>
          <w:szCs w:val="28"/>
          <w:lang w:val="uk-UA"/>
        </w:rPr>
      </w:pPr>
      <w:bookmarkStart w:id="0" w:name="_GoBack"/>
      <w:bookmarkEnd w:id="0"/>
    </w:p>
    <w:sectPr w:rsidR="00EF04C5" w:rsidSect="00197F75">
      <w:headerReference w:type="default" r:id="rId9"/>
      <w:headerReference w:type="first" r:id="rId10"/>
      <w:footerReference w:type="first" r:id="rId11"/>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F3E" w:rsidRDefault="00AD1F3E" w:rsidP="00BE5DE7">
      <w:pPr>
        <w:spacing w:after="0" w:line="240" w:lineRule="auto"/>
      </w:pPr>
      <w:r>
        <w:separator/>
      </w:r>
    </w:p>
  </w:endnote>
  <w:endnote w:type="continuationSeparator" w:id="0">
    <w:p w:rsidR="00AD1F3E" w:rsidRDefault="00AD1F3E"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5B5" w:rsidRDefault="00A265B5">
    <w:pPr>
      <w:pStyle w:val="ab"/>
      <w:jc w:val="center"/>
    </w:pPr>
  </w:p>
  <w:p w:rsidR="00A265B5" w:rsidRDefault="00A265B5">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F3E" w:rsidRDefault="00AD1F3E" w:rsidP="00BE5DE7">
      <w:pPr>
        <w:spacing w:after="0" w:line="240" w:lineRule="auto"/>
      </w:pPr>
      <w:r>
        <w:separator/>
      </w:r>
    </w:p>
  </w:footnote>
  <w:footnote w:type="continuationSeparator" w:id="0">
    <w:p w:rsidR="00AD1F3E" w:rsidRDefault="00AD1F3E"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6660438"/>
      <w:docPartObj>
        <w:docPartGallery w:val="Page Numbers (Top of Page)"/>
        <w:docPartUnique/>
      </w:docPartObj>
    </w:sdtPr>
    <w:sdtEndPr/>
    <w:sdtContent>
      <w:p w:rsidR="00431E21" w:rsidRDefault="00431E21">
        <w:pPr>
          <w:pStyle w:val="a3"/>
          <w:jc w:val="center"/>
        </w:pPr>
        <w:r>
          <w:fldChar w:fldCharType="begin"/>
        </w:r>
        <w:r>
          <w:instrText>PAGE   \* MERGEFORMAT</w:instrText>
        </w:r>
        <w:r>
          <w:fldChar w:fldCharType="separate"/>
        </w:r>
        <w:r w:rsidR="002007F3" w:rsidRPr="002007F3">
          <w:rPr>
            <w:noProof/>
            <w:lang w:val="uk-UA"/>
          </w:rPr>
          <w:t>4</w:t>
        </w:r>
        <w: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E21" w:rsidRDefault="00431E21">
    <w:pPr>
      <w:pStyle w:val="a3"/>
      <w:jc w:val="center"/>
    </w:pPr>
  </w:p>
  <w:p w:rsidR="00A265B5" w:rsidRDefault="00A265B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5B45"/>
    <w:rsid w:val="00007896"/>
    <w:rsid w:val="00007BCB"/>
    <w:rsid w:val="00010838"/>
    <w:rsid w:val="00010D33"/>
    <w:rsid w:val="00014E5B"/>
    <w:rsid w:val="00015478"/>
    <w:rsid w:val="00015B3D"/>
    <w:rsid w:val="00016A58"/>
    <w:rsid w:val="000178AC"/>
    <w:rsid w:val="000208B3"/>
    <w:rsid w:val="00021633"/>
    <w:rsid w:val="00021855"/>
    <w:rsid w:val="00023321"/>
    <w:rsid w:val="000233D9"/>
    <w:rsid w:val="00025D2D"/>
    <w:rsid w:val="00030105"/>
    <w:rsid w:val="00030664"/>
    <w:rsid w:val="00033249"/>
    <w:rsid w:val="000345DB"/>
    <w:rsid w:val="00037AAE"/>
    <w:rsid w:val="000403A3"/>
    <w:rsid w:val="00040E20"/>
    <w:rsid w:val="00041E2A"/>
    <w:rsid w:val="00043FAE"/>
    <w:rsid w:val="00044273"/>
    <w:rsid w:val="00044EFC"/>
    <w:rsid w:val="000452CF"/>
    <w:rsid w:val="00050534"/>
    <w:rsid w:val="00051DAE"/>
    <w:rsid w:val="00051FA0"/>
    <w:rsid w:val="000532EC"/>
    <w:rsid w:val="0005494A"/>
    <w:rsid w:val="0005724D"/>
    <w:rsid w:val="000573C0"/>
    <w:rsid w:val="00062204"/>
    <w:rsid w:val="00064C55"/>
    <w:rsid w:val="000658C7"/>
    <w:rsid w:val="00065FC6"/>
    <w:rsid w:val="00067306"/>
    <w:rsid w:val="00071AB9"/>
    <w:rsid w:val="000774BF"/>
    <w:rsid w:val="000833D5"/>
    <w:rsid w:val="0009153A"/>
    <w:rsid w:val="0009264A"/>
    <w:rsid w:val="000930E6"/>
    <w:rsid w:val="000939D1"/>
    <w:rsid w:val="00095761"/>
    <w:rsid w:val="00097E3B"/>
    <w:rsid w:val="000A0231"/>
    <w:rsid w:val="000A0ABB"/>
    <w:rsid w:val="000A0CAC"/>
    <w:rsid w:val="000A1013"/>
    <w:rsid w:val="000A407A"/>
    <w:rsid w:val="000A735C"/>
    <w:rsid w:val="000B07D4"/>
    <w:rsid w:val="000B08D4"/>
    <w:rsid w:val="000B1C0B"/>
    <w:rsid w:val="000B212B"/>
    <w:rsid w:val="000B375A"/>
    <w:rsid w:val="000B3858"/>
    <w:rsid w:val="000B398F"/>
    <w:rsid w:val="000B40BB"/>
    <w:rsid w:val="000B5AE3"/>
    <w:rsid w:val="000B7AD2"/>
    <w:rsid w:val="000C068A"/>
    <w:rsid w:val="000C0CD0"/>
    <w:rsid w:val="000C203F"/>
    <w:rsid w:val="000C2091"/>
    <w:rsid w:val="000C4A9E"/>
    <w:rsid w:val="000C794C"/>
    <w:rsid w:val="000D058F"/>
    <w:rsid w:val="000D4187"/>
    <w:rsid w:val="000E5F4D"/>
    <w:rsid w:val="000E7859"/>
    <w:rsid w:val="000F1F99"/>
    <w:rsid w:val="000F3AFE"/>
    <w:rsid w:val="000F59AE"/>
    <w:rsid w:val="00100342"/>
    <w:rsid w:val="00102A33"/>
    <w:rsid w:val="0010343A"/>
    <w:rsid w:val="001034A3"/>
    <w:rsid w:val="001042E9"/>
    <w:rsid w:val="00104B3D"/>
    <w:rsid w:val="00105AD6"/>
    <w:rsid w:val="00112054"/>
    <w:rsid w:val="00112142"/>
    <w:rsid w:val="0011331C"/>
    <w:rsid w:val="00114E44"/>
    <w:rsid w:val="00115155"/>
    <w:rsid w:val="001157DA"/>
    <w:rsid w:val="00116DAF"/>
    <w:rsid w:val="00117C53"/>
    <w:rsid w:val="00120F17"/>
    <w:rsid w:val="00123F6A"/>
    <w:rsid w:val="001257BD"/>
    <w:rsid w:val="00127857"/>
    <w:rsid w:val="00127D35"/>
    <w:rsid w:val="00132B1C"/>
    <w:rsid w:val="00133EDC"/>
    <w:rsid w:val="00134BBE"/>
    <w:rsid w:val="001351EF"/>
    <w:rsid w:val="00135E72"/>
    <w:rsid w:val="00136F40"/>
    <w:rsid w:val="0013708F"/>
    <w:rsid w:val="00137604"/>
    <w:rsid w:val="00142CC4"/>
    <w:rsid w:val="00143E5C"/>
    <w:rsid w:val="001447A0"/>
    <w:rsid w:val="00145C65"/>
    <w:rsid w:val="00152AA2"/>
    <w:rsid w:val="00155A90"/>
    <w:rsid w:val="00157CA1"/>
    <w:rsid w:val="00160AF5"/>
    <w:rsid w:val="00161B20"/>
    <w:rsid w:val="00162A03"/>
    <w:rsid w:val="00162CB9"/>
    <w:rsid w:val="001636E1"/>
    <w:rsid w:val="001640F7"/>
    <w:rsid w:val="00165372"/>
    <w:rsid w:val="001703C0"/>
    <w:rsid w:val="00174907"/>
    <w:rsid w:val="00175A1D"/>
    <w:rsid w:val="00175BB2"/>
    <w:rsid w:val="00177B75"/>
    <w:rsid w:val="001844B9"/>
    <w:rsid w:val="001850E9"/>
    <w:rsid w:val="001916EA"/>
    <w:rsid w:val="0019277E"/>
    <w:rsid w:val="00193E51"/>
    <w:rsid w:val="0019595F"/>
    <w:rsid w:val="0019693B"/>
    <w:rsid w:val="00196C00"/>
    <w:rsid w:val="00197F75"/>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27D9"/>
    <w:rsid w:val="001D322E"/>
    <w:rsid w:val="001D5B2A"/>
    <w:rsid w:val="001D6240"/>
    <w:rsid w:val="001D6443"/>
    <w:rsid w:val="001D7C64"/>
    <w:rsid w:val="001D7E47"/>
    <w:rsid w:val="001E45C5"/>
    <w:rsid w:val="001E582D"/>
    <w:rsid w:val="001E6027"/>
    <w:rsid w:val="001E7B8A"/>
    <w:rsid w:val="001F4195"/>
    <w:rsid w:val="001F4486"/>
    <w:rsid w:val="001F44D2"/>
    <w:rsid w:val="001F7942"/>
    <w:rsid w:val="002007F3"/>
    <w:rsid w:val="00205075"/>
    <w:rsid w:val="00205670"/>
    <w:rsid w:val="00205D05"/>
    <w:rsid w:val="002076E7"/>
    <w:rsid w:val="00210BCE"/>
    <w:rsid w:val="0021504C"/>
    <w:rsid w:val="002150DC"/>
    <w:rsid w:val="00216B6B"/>
    <w:rsid w:val="00217126"/>
    <w:rsid w:val="002216AD"/>
    <w:rsid w:val="00222443"/>
    <w:rsid w:val="00223EBF"/>
    <w:rsid w:val="00232748"/>
    <w:rsid w:val="0023365C"/>
    <w:rsid w:val="0023680C"/>
    <w:rsid w:val="002405DB"/>
    <w:rsid w:val="002413C6"/>
    <w:rsid w:val="002414A5"/>
    <w:rsid w:val="00244EED"/>
    <w:rsid w:val="0024650C"/>
    <w:rsid w:val="00246EC3"/>
    <w:rsid w:val="00247DC1"/>
    <w:rsid w:val="00251816"/>
    <w:rsid w:val="00251FC9"/>
    <w:rsid w:val="00251FD1"/>
    <w:rsid w:val="002523D8"/>
    <w:rsid w:val="00255186"/>
    <w:rsid w:val="0025577E"/>
    <w:rsid w:val="00261F8E"/>
    <w:rsid w:val="00261FCD"/>
    <w:rsid w:val="00262399"/>
    <w:rsid w:val="00263A3E"/>
    <w:rsid w:val="00270D6C"/>
    <w:rsid w:val="00272794"/>
    <w:rsid w:val="002742BD"/>
    <w:rsid w:val="00274854"/>
    <w:rsid w:val="0027752D"/>
    <w:rsid w:val="002824F7"/>
    <w:rsid w:val="002834C8"/>
    <w:rsid w:val="00284856"/>
    <w:rsid w:val="002851FC"/>
    <w:rsid w:val="00286463"/>
    <w:rsid w:val="002922E8"/>
    <w:rsid w:val="00293E42"/>
    <w:rsid w:val="0029516C"/>
    <w:rsid w:val="00297BE1"/>
    <w:rsid w:val="002A20FA"/>
    <w:rsid w:val="002A2513"/>
    <w:rsid w:val="002A529F"/>
    <w:rsid w:val="002A5598"/>
    <w:rsid w:val="002A66D7"/>
    <w:rsid w:val="002A7143"/>
    <w:rsid w:val="002B205E"/>
    <w:rsid w:val="002B39FF"/>
    <w:rsid w:val="002B4E41"/>
    <w:rsid w:val="002B50C8"/>
    <w:rsid w:val="002B7C34"/>
    <w:rsid w:val="002C1051"/>
    <w:rsid w:val="002C1F71"/>
    <w:rsid w:val="002C2320"/>
    <w:rsid w:val="002C2ABF"/>
    <w:rsid w:val="002C33DD"/>
    <w:rsid w:val="002C4481"/>
    <w:rsid w:val="002C6EEB"/>
    <w:rsid w:val="002D16B5"/>
    <w:rsid w:val="002E0B8F"/>
    <w:rsid w:val="002E1797"/>
    <w:rsid w:val="002E3567"/>
    <w:rsid w:val="002E4C87"/>
    <w:rsid w:val="002E738E"/>
    <w:rsid w:val="002E7693"/>
    <w:rsid w:val="002F4CD5"/>
    <w:rsid w:val="002F5802"/>
    <w:rsid w:val="00300530"/>
    <w:rsid w:val="00301F51"/>
    <w:rsid w:val="003029AF"/>
    <w:rsid w:val="0030650D"/>
    <w:rsid w:val="003066D6"/>
    <w:rsid w:val="003079B1"/>
    <w:rsid w:val="00312089"/>
    <w:rsid w:val="003120BD"/>
    <w:rsid w:val="0031312F"/>
    <w:rsid w:val="00314FEF"/>
    <w:rsid w:val="003152D1"/>
    <w:rsid w:val="003163F4"/>
    <w:rsid w:val="00316E02"/>
    <w:rsid w:val="0032032F"/>
    <w:rsid w:val="0032175E"/>
    <w:rsid w:val="00321F98"/>
    <w:rsid w:val="0032227F"/>
    <w:rsid w:val="0032274B"/>
    <w:rsid w:val="00323159"/>
    <w:rsid w:val="0032322F"/>
    <w:rsid w:val="00324F51"/>
    <w:rsid w:val="003324CC"/>
    <w:rsid w:val="00332A9F"/>
    <w:rsid w:val="00332C04"/>
    <w:rsid w:val="00333448"/>
    <w:rsid w:val="003338D2"/>
    <w:rsid w:val="00337EF5"/>
    <w:rsid w:val="003403E7"/>
    <w:rsid w:val="003406B8"/>
    <w:rsid w:val="003412EF"/>
    <w:rsid w:val="003429CC"/>
    <w:rsid w:val="003451A5"/>
    <w:rsid w:val="0034660C"/>
    <w:rsid w:val="00353954"/>
    <w:rsid w:val="003576DF"/>
    <w:rsid w:val="0036109C"/>
    <w:rsid w:val="003617BD"/>
    <w:rsid w:val="003618BC"/>
    <w:rsid w:val="00361B11"/>
    <w:rsid w:val="003622E6"/>
    <w:rsid w:val="00364747"/>
    <w:rsid w:val="003655D3"/>
    <w:rsid w:val="0036605F"/>
    <w:rsid w:val="0037510D"/>
    <w:rsid w:val="00376EE9"/>
    <w:rsid w:val="0037767E"/>
    <w:rsid w:val="003805F6"/>
    <w:rsid w:val="00380B06"/>
    <w:rsid w:val="00381E9C"/>
    <w:rsid w:val="00381F58"/>
    <w:rsid w:val="003827BB"/>
    <w:rsid w:val="00384720"/>
    <w:rsid w:val="003872D5"/>
    <w:rsid w:val="0038792E"/>
    <w:rsid w:val="003903CA"/>
    <w:rsid w:val="00390862"/>
    <w:rsid w:val="00391119"/>
    <w:rsid w:val="003925D5"/>
    <w:rsid w:val="003939F9"/>
    <w:rsid w:val="00393CEF"/>
    <w:rsid w:val="0039753E"/>
    <w:rsid w:val="003A11B5"/>
    <w:rsid w:val="003A2739"/>
    <w:rsid w:val="003A3C72"/>
    <w:rsid w:val="003A5420"/>
    <w:rsid w:val="003A7BB7"/>
    <w:rsid w:val="003B0CE5"/>
    <w:rsid w:val="003B224B"/>
    <w:rsid w:val="003B502F"/>
    <w:rsid w:val="003B5517"/>
    <w:rsid w:val="003B6055"/>
    <w:rsid w:val="003C0AF6"/>
    <w:rsid w:val="003C0AFB"/>
    <w:rsid w:val="003C0B15"/>
    <w:rsid w:val="003C16E1"/>
    <w:rsid w:val="003C275D"/>
    <w:rsid w:val="003C677E"/>
    <w:rsid w:val="003D26DC"/>
    <w:rsid w:val="003D611B"/>
    <w:rsid w:val="003E2311"/>
    <w:rsid w:val="003E5A4D"/>
    <w:rsid w:val="003F328C"/>
    <w:rsid w:val="003F3FC2"/>
    <w:rsid w:val="003F47B5"/>
    <w:rsid w:val="003F6B64"/>
    <w:rsid w:val="003F768A"/>
    <w:rsid w:val="00400657"/>
    <w:rsid w:val="004035A0"/>
    <w:rsid w:val="004057E1"/>
    <w:rsid w:val="004061B0"/>
    <w:rsid w:val="0040644F"/>
    <w:rsid w:val="00407BAC"/>
    <w:rsid w:val="0041357B"/>
    <w:rsid w:val="004146BE"/>
    <w:rsid w:val="00414725"/>
    <w:rsid w:val="00414832"/>
    <w:rsid w:val="004157E3"/>
    <w:rsid w:val="004204E4"/>
    <w:rsid w:val="00425417"/>
    <w:rsid w:val="00425ED0"/>
    <w:rsid w:val="00426D51"/>
    <w:rsid w:val="00427645"/>
    <w:rsid w:val="00427DA6"/>
    <w:rsid w:val="0043181C"/>
    <w:rsid w:val="00431E21"/>
    <w:rsid w:val="004339A8"/>
    <w:rsid w:val="004343EB"/>
    <w:rsid w:val="004347D7"/>
    <w:rsid w:val="00436775"/>
    <w:rsid w:val="004412C8"/>
    <w:rsid w:val="00441DF1"/>
    <w:rsid w:val="0044221B"/>
    <w:rsid w:val="004422A1"/>
    <w:rsid w:val="00444F03"/>
    <w:rsid w:val="0044511C"/>
    <w:rsid w:val="004458A8"/>
    <w:rsid w:val="00445EB0"/>
    <w:rsid w:val="0044623A"/>
    <w:rsid w:val="00446C5D"/>
    <w:rsid w:val="0044718D"/>
    <w:rsid w:val="00450842"/>
    <w:rsid w:val="0045737A"/>
    <w:rsid w:val="00457A0F"/>
    <w:rsid w:val="00457F89"/>
    <w:rsid w:val="0046101B"/>
    <w:rsid w:val="0046159D"/>
    <w:rsid w:val="00461D83"/>
    <w:rsid w:val="0046222B"/>
    <w:rsid w:val="004668EA"/>
    <w:rsid w:val="004668FD"/>
    <w:rsid w:val="004709BE"/>
    <w:rsid w:val="004710DE"/>
    <w:rsid w:val="00474D0C"/>
    <w:rsid w:val="0047538B"/>
    <w:rsid w:val="00476E73"/>
    <w:rsid w:val="004773AA"/>
    <w:rsid w:val="0047762F"/>
    <w:rsid w:val="0048231A"/>
    <w:rsid w:val="00484029"/>
    <w:rsid w:val="00485EBC"/>
    <w:rsid w:val="00487AD0"/>
    <w:rsid w:val="00491DD1"/>
    <w:rsid w:val="0049225E"/>
    <w:rsid w:val="00492861"/>
    <w:rsid w:val="004928E5"/>
    <w:rsid w:val="00493CA6"/>
    <w:rsid w:val="00494A99"/>
    <w:rsid w:val="004969E6"/>
    <w:rsid w:val="00496F6D"/>
    <w:rsid w:val="00497F4D"/>
    <w:rsid w:val="004A5591"/>
    <w:rsid w:val="004A608B"/>
    <w:rsid w:val="004A6B73"/>
    <w:rsid w:val="004A71AE"/>
    <w:rsid w:val="004A73AA"/>
    <w:rsid w:val="004B05B0"/>
    <w:rsid w:val="004B21FC"/>
    <w:rsid w:val="004B24CF"/>
    <w:rsid w:val="004B257E"/>
    <w:rsid w:val="004B28A1"/>
    <w:rsid w:val="004B2DBE"/>
    <w:rsid w:val="004B46C4"/>
    <w:rsid w:val="004B47BB"/>
    <w:rsid w:val="004B4DB6"/>
    <w:rsid w:val="004B666C"/>
    <w:rsid w:val="004B760C"/>
    <w:rsid w:val="004C05F8"/>
    <w:rsid w:val="004C6E9B"/>
    <w:rsid w:val="004C718B"/>
    <w:rsid w:val="004C7DF8"/>
    <w:rsid w:val="004D0A9D"/>
    <w:rsid w:val="004D49D4"/>
    <w:rsid w:val="004D7A75"/>
    <w:rsid w:val="004E001E"/>
    <w:rsid w:val="004E0E7D"/>
    <w:rsid w:val="004E1212"/>
    <w:rsid w:val="004E161E"/>
    <w:rsid w:val="004E2539"/>
    <w:rsid w:val="004E283F"/>
    <w:rsid w:val="004E38BF"/>
    <w:rsid w:val="004E52EB"/>
    <w:rsid w:val="004E6A55"/>
    <w:rsid w:val="004E6B5C"/>
    <w:rsid w:val="004F0B67"/>
    <w:rsid w:val="004F29C5"/>
    <w:rsid w:val="004F34F0"/>
    <w:rsid w:val="004F388D"/>
    <w:rsid w:val="004F599A"/>
    <w:rsid w:val="004F65F1"/>
    <w:rsid w:val="004F6657"/>
    <w:rsid w:val="004F6DC7"/>
    <w:rsid w:val="00500570"/>
    <w:rsid w:val="00500BC8"/>
    <w:rsid w:val="005029B4"/>
    <w:rsid w:val="00503642"/>
    <w:rsid w:val="00505BC8"/>
    <w:rsid w:val="00506173"/>
    <w:rsid w:val="0050699B"/>
    <w:rsid w:val="005146C7"/>
    <w:rsid w:val="005172B3"/>
    <w:rsid w:val="005223C6"/>
    <w:rsid w:val="00524185"/>
    <w:rsid w:val="00524598"/>
    <w:rsid w:val="00525400"/>
    <w:rsid w:val="005261AE"/>
    <w:rsid w:val="00531ACE"/>
    <w:rsid w:val="00534BC6"/>
    <w:rsid w:val="0054122C"/>
    <w:rsid w:val="00542FC6"/>
    <w:rsid w:val="005431FD"/>
    <w:rsid w:val="0054578B"/>
    <w:rsid w:val="00545B57"/>
    <w:rsid w:val="00551BFF"/>
    <w:rsid w:val="0055317C"/>
    <w:rsid w:val="0055352E"/>
    <w:rsid w:val="005535C5"/>
    <w:rsid w:val="005563D2"/>
    <w:rsid w:val="00557624"/>
    <w:rsid w:val="0056486F"/>
    <w:rsid w:val="005660F4"/>
    <w:rsid w:val="005668FA"/>
    <w:rsid w:val="00567B49"/>
    <w:rsid w:val="00572975"/>
    <w:rsid w:val="00573374"/>
    <w:rsid w:val="00573C1B"/>
    <w:rsid w:val="00575321"/>
    <w:rsid w:val="00575358"/>
    <w:rsid w:val="005766C5"/>
    <w:rsid w:val="00580783"/>
    <w:rsid w:val="00583885"/>
    <w:rsid w:val="00584341"/>
    <w:rsid w:val="0058618D"/>
    <w:rsid w:val="00586320"/>
    <w:rsid w:val="00586B24"/>
    <w:rsid w:val="00590848"/>
    <w:rsid w:val="0059275D"/>
    <w:rsid w:val="005937C4"/>
    <w:rsid w:val="00593CA1"/>
    <w:rsid w:val="005940F6"/>
    <w:rsid w:val="00596BE7"/>
    <w:rsid w:val="005A0643"/>
    <w:rsid w:val="005A4349"/>
    <w:rsid w:val="005A453A"/>
    <w:rsid w:val="005A57AB"/>
    <w:rsid w:val="005A74F8"/>
    <w:rsid w:val="005A790F"/>
    <w:rsid w:val="005B337E"/>
    <w:rsid w:val="005B5357"/>
    <w:rsid w:val="005B7BEF"/>
    <w:rsid w:val="005C0CD5"/>
    <w:rsid w:val="005C1A1F"/>
    <w:rsid w:val="005C3C7F"/>
    <w:rsid w:val="005C42D5"/>
    <w:rsid w:val="005C5274"/>
    <w:rsid w:val="005C6BCE"/>
    <w:rsid w:val="005C7FA2"/>
    <w:rsid w:val="005D466C"/>
    <w:rsid w:val="005D5306"/>
    <w:rsid w:val="005E0CF6"/>
    <w:rsid w:val="005E0F81"/>
    <w:rsid w:val="005E2831"/>
    <w:rsid w:val="005E49D9"/>
    <w:rsid w:val="005F0499"/>
    <w:rsid w:val="005F33A1"/>
    <w:rsid w:val="005F3B95"/>
    <w:rsid w:val="005F412A"/>
    <w:rsid w:val="005F5237"/>
    <w:rsid w:val="005F539E"/>
    <w:rsid w:val="005F56F9"/>
    <w:rsid w:val="005F78F8"/>
    <w:rsid w:val="00600C07"/>
    <w:rsid w:val="00601B63"/>
    <w:rsid w:val="0060251F"/>
    <w:rsid w:val="00602C48"/>
    <w:rsid w:val="00603307"/>
    <w:rsid w:val="00604B64"/>
    <w:rsid w:val="00606308"/>
    <w:rsid w:val="006106B1"/>
    <w:rsid w:val="00611411"/>
    <w:rsid w:val="00611418"/>
    <w:rsid w:val="00612A0E"/>
    <w:rsid w:val="006145FA"/>
    <w:rsid w:val="00615606"/>
    <w:rsid w:val="00616140"/>
    <w:rsid w:val="00617336"/>
    <w:rsid w:val="00622EB7"/>
    <w:rsid w:val="0062344D"/>
    <w:rsid w:val="0062376F"/>
    <w:rsid w:val="00627832"/>
    <w:rsid w:val="006365AC"/>
    <w:rsid w:val="006367C3"/>
    <w:rsid w:val="00640C8E"/>
    <w:rsid w:val="0064197D"/>
    <w:rsid w:val="00644A3B"/>
    <w:rsid w:val="006459E5"/>
    <w:rsid w:val="00650D7E"/>
    <w:rsid w:val="00652D4E"/>
    <w:rsid w:val="006531C9"/>
    <w:rsid w:val="00654AF4"/>
    <w:rsid w:val="00655175"/>
    <w:rsid w:val="006579D2"/>
    <w:rsid w:val="00657FD7"/>
    <w:rsid w:val="00661597"/>
    <w:rsid w:val="00663C6A"/>
    <w:rsid w:val="00664375"/>
    <w:rsid w:val="00664E15"/>
    <w:rsid w:val="006665F5"/>
    <w:rsid w:val="00667777"/>
    <w:rsid w:val="00670CF5"/>
    <w:rsid w:val="00672813"/>
    <w:rsid w:val="00680193"/>
    <w:rsid w:val="00681393"/>
    <w:rsid w:val="00681D76"/>
    <w:rsid w:val="0068273C"/>
    <w:rsid w:val="00682AD9"/>
    <w:rsid w:val="00683533"/>
    <w:rsid w:val="0068468E"/>
    <w:rsid w:val="00684CE5"/>
    <w:rsid w:val="00684D3C"/>
    <w:rsid w:val="00685909"/>
    <w:rsid w:val="00686CBE"/>
    <w:rsid w:val="0068717C"/>
    <w:rsid w:val="00687A4D"/>
    <w:rsid w:val="00690128"/>
    <w:rsid w:val="00697E4D"/>
    <w:rsid w:val="006A2495"/>
    <w:rsid w:val="006A4948"/>
    <w:rsid w:val="006B2FB8"/>
    <w:rsid w:val="006B5520"/>
    <w:rsid w:val="006B5696"/>
    <w:rsid w:val="006B5A9B"/>
    <w:rsid w:val="006B5C66"/>
    <w:rsid w:val="006C1367"/>
    <w:rsid w:val="006C35AB"/>
    <w:rsid w:val="006C3D5D"/>
    <w:rsid w:val="006C4CC6"/>
    <w:rsid w:val="006D19F6"/>
    <w:rsid w:val="006D417E"/>
    <w:rsid w:val="006D500A"/>
    <w:rsid w:val="006D7705"/>
    <w:rsid w:val="006E2270"/>
    <w:rsid w:val="006E3371"/>
    <w:rsid w:val="006E362E"/>
    <w:rsid w:val="006E5CCA"/>
    <w:rsid w:val="006F0DB4"/>
    <w:rsid w:val="006F233C"/>
    <w:rsid w:val="006F3B81"/>
    <w:rsid w:val="006F3F4E"/>
    <w:rsid w:val="006F57E7"/>
    <w:rsid w:val="006F5C93"/>
    <w:rsid w:val="00702259"/>
    <w:rsid w:val="00703A3E"/>
    <w:rsid w:val="0070512D"/>
    <w:rsid w:val="007055EC"/>
    <w:rsid w:val="00705E57"/>
    <w:rsid w:val="0070611C"/>
    <w:rsid w:val="00707B21"/>
    <w:rsid w:val="00712E6A"/>
    <w:rsid w:val="00713564"/>
    <w:rsid w:val="00714B9E"/>
    <w:rsid w:val="00714C0D"/>
    <w:rsid w:val="00714D9A"/>
    <w:rsid w:val="0071739B"/>
    <w:rsid w:val="00717409"/>
    <w:rsid w:val="00720756"/>
    <w:rsid w:val="00721298"/>
    <w:rsid w:val="007216F6"/>
    <w:rsid w:val="00724084"/>
    <w:rsid w:val="00724638"/>
    <w:rsid w:val="00724735"/>
    <w:rsid w:val="007266C7"/>
    <w:rsid w:val="00730713"/>
    <w:rsid w:val="00734AD3"/>
    <w:rsid w:val="0074261F"/>
    <w:rsid w:val="00744575"/>
    <w:rsid w:val="007458A9"/>
    <w:rsid w:val="00746DAE"/>
    <w:rsid w:val="0074701D"/>
    <w:rsid w:val="00747BCE"/>
    <w:rsid w:val="0075080A"/>
    <w:rsid w:val="00751371"/>
    <w:rsid w:val="007522DC"/>
    <w:rsid w:val="00753FC9"/>
    <w:rsid w:val="007565F6"/>
    <w:rsid w:val="0075668C"/>
    <w:rsid w:val="00757AD0"/>
    <w:rsid w:val="00761892"/>
    <w:rsid w:val="00761AC2"/>
    <w:rsid w:val="00762FCD"/>
    <w:rsid w:val="00763C6B"/>
    <w:rsid w:val="00764CB4"/>
    <w:rsid w:val="007658B1"/>
    <w:rsid w:val="0076624E"/>
    <w:rsid w:val="00766D70"/>
    <w:rsid w:val="007702A3"/>
    <w:rsid w:val="007703CB"/>
    <w:rsid w:val="007713DB"/>
    <w:rsid w:val="00780A44"/>
    <w:rsid w:val="007810FE"/>
    <w:rsid w:val="00781826"/>
    <w:rsid w:val="00782682"/>
    <w:rsid w:val="00784064"/>
    <w:rsid w:val="0079234E"/>
    <w:rsid w:val="007926A7"/>
    <w:rsid w:val="00792FE4"/>
    <w:rsid w:val="0079426E"/>
    <w:rsid w:val="0079442E"/>
    <w:rsid w:val="0079627F"/>
    <w:rsid w:val="007A112E"/>
    <w:rsid w:val="007A442A"/>
    <w:rsid w:val="007A4C55"/>
    <w:rsid w:val="007A4E85"/>
    <w:rsid w:val="007A553F"/>
    <w:rsid w:val="007A5F72"/>
    <w:rsid w:val="007A6595"/>
    <w:rsid w:val="007B10A1"/>
    <w:rsid w:val="007B1E9B"/>
    <w:rsid w:val="007B2325"/>
    <w:rsid w:val="007B54C7"/>
    <w:rsid w:val="007B730F"/>
    <w:rsid w:val="007C3D2F"/>
    <w:rsid w:val="007C4235"/>
    <w:rsid w:val="007C42BA"/>
    <w:rsid w:val="007C5DC3"/>
    <w:rsid w:val="007C6BC5"/>
    <w:rsid w:val="007C6BDD"/>
    <w:rsid w:val="007C728D"/>
    <w:rsid w:val="007C78AD"/>
    <w:rsid w:val="007E03F6"/>
    <w:rsid w:val="007E0BB1"/>
    <w:rsid w:val="007E2C57"/>
    <w:rsid w:val="007E2FF9"/>
    <w:rsid w:val="007E69B3"/>
    <w:rsid w:val="007E7286"/>
    <w:rsid w:val="007F1CF6"/>
    <w:rsid w:val="007F2472"/>
    <w:rsid w:val="007F3BCA"/>
    <w:rsid w:val="007F4BCB"/>
    <w:rsid w:val="007F4E59"/>
    <w:rsid w:val="007F5D3C"/>
    <w:rsid w:val="008000B3"/>
    <w:rsid w:val="00800273"/>
    <w:rsid w:val="00800FBE"/>
    <w:rsid w:val="0080121E"/>
    <w:rsid w:val="00807213"/>
    <w:rsid w:val="00820373"/>
    <w:rsid w:val="00821EEA"/>
    <w:rsid w:val="00823924"/>
    <w:rsid w:val="00824994"/>
    <w:rsid w:val="0082579D"/>
    <w:rsid w:val="0082652F"/>
    <w:rsid w:val="008312B0"/>
    <w:rsid w:val="008317A6"/>
    <w:rsid w:val="00831B31"/>
    <w:rsid w:val="008330D9"/>
    <w:rsid w:val="008347D6"/>
    <w:rsid w:val="00841718"/>
    <w:rsid w:val="0084290E"/>
    <w:rsid w:val="00844058"/>
    <w:rsid w:val="00846C3C"/>
    <w:rsid w:val="00851E21"/>
    <w:rsid w:val="00856DB6"/>
    <w:rsid w:val="008572FE"/>
    <w:rsid w:val="008616BD"/>
    <w:rsid w:val="008617DA"/>
    <w:rsid w:val="0087240D"/>
    <w:rsid w:val="0087637F"/>
    <w:rsid w:val="00881EB9"/>
    <w:rsid w:val="00883988"/>
    <w:rsid w:val="00886A0E"/>
    <w:rsid w:val="00891241"/>
    <w:rsid w:val="008A0BCC"/>
    <w:rsid w:val="008A0F46"/>
    <w:rsid w:val="008A4972"/>
    <w:rsid w:val="008A4C8E"/>
    <w:rsid w:val="008B1825"/>
    <w:rsid w:val="008B29F3"/>
    <w:rsid w:val="008B2FC5"/>
    <w:rsid w:val="008B3891"/>
    <w:rsid w:val="008B5397"/>
    <w:rsid w:val="008B5DEF"/>
    <w:rsid w:val="008B5F9A"/>
    <w:rsid w:val="008C0223"/>
    <w:rsid w:val="008C109E"/>
    <w:rsid w:val="008C472F"/>
    <w:rsid w:val="008C4C1A"/>
    <w:rsid w:val="008C60EB"/>
    <w:rsid w:val="008D2724"/>
    <w:rsid w:val="008D2845"/>
    <w:rsid w:val="008D47A7"/>
    <w:rsid w:val="008D51BB"/>
    <w:rsid w:val="008D55C9"/>
    <w:rsid w:val="008E0A99"/>
    <w:rsid w:val="008E2043"/>
    <w:rsid w:val="008E2669"/>
    <w:rsid w:val="008E3BA3"/>
    <w:rsid w:val="008E6F11"/>
    <w:rsid w:val="008F0FA4"/>
    <w:rsid w:val="008F4A53"/>
    <w:rsid w:val="008F55BE"/>
    <w:rsid w:val="008F65BB"/>
    <w:rsid w:val="00900181"/>
    <w:rsid w:val="00900FA4"/>
    <w:rsid w:val="009010B4"/>
    <w:rsid w:val="00902C9E"/>
    <w:rsid w:val="0090486F"/>
    <w:rsid w:val="00910955"/>
    <w:rsid w:val="009111EF"/>
    <w:rsid w:val="00911913"/>
    <w:rsid w:val="0092076A"/>
    <w:rsid w:val="0092330C"/>
    <w:rsid w:val="00930B91"/>
    <w:rsid w:val="00931837"/>
    <w:rsid w:val="009358BA"/>
    <w:rsid w:val="00936135"/>
    <w:rsid w:val="00941321"/>
    <w:rsid w:val="009419D2"/>
    <w:rsid w:val="00941C5D"/>
    <w:rsid w:val="00941E2C"/>
    <w:rsid w:val="0094565F"/>
    <w:rsid w:val="00946194"/>
    <w:rsid w:val="009461B8"/>
    <w:rsid w:val="0094741C"/>
    <w:rsid w:val="0094783B"/>
    <w:rsid w:val="0095105F"/>
    <w:rsid w:val="009529A8"/>
    <w:rsid w:val="00953CE8"/>
    <w:rsid w:val="0095585F"/>
    <w:rsid w:val="00955ADC"/>
    <w:rsid w:val="009567ED"/>
    <w:rsid w:val="00956E25"/>
    <w:rsid w:val="0096219E"/>
    <w:rsid w:val="00963557"/>
    <w:rsid w:val="00963CF3"/>
    <w:rsid w:val="00965172"/>
    <w:rsid w:val="00967B4D"/>
    <w:rsid w:val="0097005D"/>
    <w:rsid w:val="00972D64"/>
    <w:rsid w:val="00973BAF"/>
    <w:rsid w:val="00974B84"/>
    <w:rsid w:val="009754BC"/>
    <w:rsid w:val="0097676A"/>
    <w:rsid w:val="00985331"/>
    <w:rsid w:val="0098587F"/>
    <w:rsid w:val="00985C30"/>
    <w:rsid w:val="009862A7"/>
    <w:rsid w:val="009910AE"/>
    <w:rsid w:val="009956DA"/>
    <w:rsid w:val="0099696C"/>
    <w:rsid w:val="00997F24"/>
    <w:rsid w:val="009A06DF"/>
    <w:rsid w:val="009A0CAC"/>
    <w:rsid w:val="009A1205"/>
    <w:rsid w:val="009A148B"/>
    <w:rsid w:val="009A171B"/>
    <w:rsid w:val="009A177A"/>
    <w:rsid w:val="009A276D"/>
    <w:rsid w:val="009A35D7"/>
    <w:rsid w:val="009A3B64"/>
    <w:rsid w:val="009A5E4B"/>
    <w:rsid w:val="009A7111"/>
    <w:rsid w:val="009A7C0B"/>
    <w:rsid w:val="009B1C53"/>
    <w:rsid w:val="009B25EA"/>
    <w:rsid w:val="009B3144"/>
    <w:rsid w:val="009B494E"/>
    <w:rsid w:val="009B57C5"/>
    <w:rsid w:val="009B72A5"/>
    <w:rsid w:val="009B7C23"/>
    <w:rsid w:val="009C3FB1"/>
    <w:rsid w:val="009C5732"/>
    <w:rsid w:val="009C686D"/>
    <w:rsid w:val="009C6F2E"/>
    <w:rsid w:val="009C7E0E"/>
    <w:rsid w:val="009D04A8"/>
    <w:rsid w:val="009D2037"/>
    <w:rsid w:val="009D74D2"/>
    <w:rsid w:val="009E0446"/>
    <w:rsid w:val="009E22BD"/>
    <w:rsid w:val="009F0B60"/>
    <w:rsid w:val="009F0CC8"/>
    <w:rsid w:val="009F3887"/>
    <w:rsid w:val="009F3B80"/>
    <w:rsid w:val="009F590A"/>
    <w:rsid w:val="009F6B4C"/>
    <w:rsid w:val="009F6D25"/>
    <w:rsid w:val="009F7174"/>
    <w:rsid w:val="009F7F96"/>
    <w:rsid w:val="00A004B8"/>
    <w:rsid w:val="00A035A2"/>
    <w:rsid w:val="00A040BE"/>
    <w:rsid w:val="00A0590C"/>
    <w:rsid w:val="00A05FF2"/>
    <w:rsid w:val="00A104B8"/>
    <w:rsid w:val="00A1194A"/>
    <w:rsid w:val="00A14672"/>
    <w:rsid w:val="00A14B75"/>
    <w:rsid w:val="00A14B97"/>
    <w:rsid w:val="00A15143"/>
    <w:rsid w:val="00A1518D"/>
    <w:rsid w:val="00A15EAC"/>
    <w:rsid w:val="00A16B68"/>
    <w:rsid w:val="00A170E5"/>
    <w:rsid w:val="00A2295B"/>
    <w:rsid w:val="00A22C83"/>
    <w:rsid w:val="00A25B27"/>
    <w:rsid w:val="00A25FE4"/>
    <w:rsid w:val="00A265B5"/>
    <w:rsid w:val="00A27E31"/>
    <w:rsid w:val="00A305AD"/>
    <w:rsid w:val="00A353E6"/>
    <w:rsid w:val="00A37DB6"/>
    <w:rsid w:val="00A41815"/>
    <w:rsid w:val="00A43C07"/>
    <w:rsid w:val="00A442B5"/>
    <w:rsid w:val="00A44306"/>
    <w:rsid w:val="00A443E7"/>
    <w:rsid w:val="00A44B24"/>
    <w:rsid w:val="00A44F67"/>
    <w:rsid w:val="00A545AE"/>
    <w:rsid w:val="00A56AE8"/>
    <w:rsid w:val="00A6163E"/>
    <w:rsid w:val="00A61CBF"/>
    <w:rsid w:val="00A62DAF"/>
    <w:rsid w:val="00A634EB"/>
    <w:rsid w:val="00A63616"/>
    <w:rsid w:val="00A661CB"/>
    <w:rsid w:val="00A7355E"/>
    <w:rsid w:val="00A83537"/>
    <w:rsid w:val="00A86991"/>
    <w:rsid w:val="00A92940"/>
    <w:rsid w:val="00A94370"/>
    <w:rsid w:val="00A965E1"/>
    <w:rsid w:val="00A96C7B"/>
    <w:rsid w:val="00A97EBA"/>
    <w:rsid w:val="00AA197C"/>
    <w:rsid w:val="00AA1A11"/>
    <w:rsid w:val="00AA4AD9"/>
    <w:rsid w:val="00AA58EF"/>
    <w:rsid w:val="00AA6A2D"/>
    <w:rsid w:val="00AA7A1D"/>
    <w:rsid w:val="00AA7D4C"/>
    <w:rsid w:val="00AA7F95"/>
    <w:rsid w:val="00AB087D"/>
    <w:rsid w:val="00AB12C4"/>
    <w:rsid w:val="00AB36A9"/>
    <w:rsid w:val="00AB6140"/>
    <w:rsid w:val="00AB693F"/>
    <w:rsid w:val="00AB7CB0"/>
    <w:rsid w:val="00AB7E64"/>
    <w:rsid w:val="00AC0ABE"/>
    <w:rsid w:val="00AC337C"/>
    <w:rsid w:val="00AC4915"/>
    <w:rsid w:val="00AD0558"/>
    <w:rsid w:val="00AD1A9F"/>
    <w:rsid w:val="00AD1CDC"/>
    <w:rsid w:val="00AD1F3E"/>
    <w:rsid w:val="00AD3E2C"/>
    <w:rsid w:val="00AD442F"/>
    <w:rsid w:val="00AE10AF"/>
    <w:rsid w:val="00AE3564"/>
    <w:rsid w:val="00AE437D"/>
    <w:rsid w:val="00AE6862"/>
    <w:rsid w:val="00AE7276"/>
    <w:rsid w:val="00AF0BDC"/>
    <w:rsid w:val="00AF2916"/>
    <w:rsid w:val="00AF2B6F"/>
    <w:rsid w:val="00AF2D79"/>
    <w:rsid w:val="00AF30E4"/>
    <w:rsid w:val="00AF33F3"/>
    <w:rsid w:val="00AF4D6C"/>
    <w:rsid w:val="00B00590"/>
    <w:rsid w:val="00B0148A"/>
    <w:rsid w:val="00B0206F"/>
    <w:rsid w:val="00B06255"/>
    <w:rsid w:val="00B07B15"/>
    <w:rsid w:val="00B103AF"/>
    <w:rsid w:val="00B12A98"/>
    <w:rsid w:val="00B12C1C"/>
    <w:rsid w:val="00B17060"/>
    <w:rsid w:val="00B219A3"/>
    <w:rsid w:val="00B222D4"/>
    <w:rsid w:val="00B23FAE"/>
    <w:rsid w:val="00B25334"/>
    <w:rsid w:val="00B26192"/>
    <w:rsid w:val="00B2763B"/>
    <w:rsid w:val="00B31230"/>
    <w:rsid w:val="00B32026"/>
    <w:rsid w:val="00B3281B"/>
    <w:rsid w:val="00B34005"/>
    <w:rsid w:val="00B35721"/>
    <w:rsid w:val="00B37410"/>
    <w:rsid w:val="00B37CF6"/>
    <w:rsid w:val="00B4017F"/>
    <w:rsid w:val="00B416B1"/>
    <w:rsid w:val="00B41F18"/>
    <w:rsid w:val="00B432D1"/>
    <w:rsid w:val="00B43AA9"/>
    <w:rsid w:val="00B47723"/>
    <w:rsid w:val="00B47BA3"/>
    <w:rsid w:val="00B47EC5"/>
    <w:rsid w:val="00B50311"/>
    <w:rsid w:val="00B51779"/>
    <w:rsid w:val="00B51A1E"/>
    <w:rsid w:val="00B52353"/>
    <w:rsid w:val="00B53739"/>
    <w:rsid w:val="00B60BEF"/>
    <w:rsid w:val="00B62D50"/>
    <w:rsid w:val="00B64455"/>
    <w:rsid w:val="00B65564"/>
    <w:rsid w:val="00B657FE"/>
    <w:rsid w:val="00B65920"/>
    <w:rsid w:val="00B66FC1"/>
    <w:rsid w:val="00B67A75"/>
    <w:rsid w:val="00B67CEE"/>
    <w:rsid w:val="00B71ACA"/>
    <w:rsid w:val="00B720E2"/>
    <w:rsid w:val="00B722F6"/>
    <w:rsid w:val="00B739C5"/>
    <w:rsid w:val="00B73C66"/>
    <w:rsid w:val="00B74367"/>
    <w:rsid w:val="00B752E5"/>
    <w:rsid w:val="00B766C3"/>
    <w:rsid w:val="00B77C9B"/>
    <w:rsid w:val="00B80D7E"/>
    <w:rsid w:val="00B80E45"/>
    <w:rsid w:val="00B82A41"/>
    <w:rsid w:val="00B835BF"/>
    <w:rsid w:val="00B83DDF"/>
    <w:rsid w:val="00B87325"/>
    <w:rsid w:val="00B92FC2"/>
    <w:rsid w:val="00B9357B"/>
    <w:rsid w:val="00B94DD1"/>
    <w:rsid w:val="00BA0044"/>
    <w:rsid w:val="00BA03D3"/>
    <w:rsid w:val="00BA2DC0"/>
    <w:rsid w:val="00BA3A62"/>
    <w:rsid w:val="00BA58EB"/>
    <w:rsid w:val="00BB20D8"/>
    <w:rsid w:val="00BB3F0D"/>
    <w:rsid w:val="00BB502C"/>
    <w:rsid w:val="00BB5A06"/>
    <w:rsid w:val="00BB5D65"/>
    <w:rsid w:val="00BB60E4"/>
    <w:rsid w:val="00BB6B86"/>
    <w:rsid w:val="00BB6C5D"/>
    <w:rsid w:val="00BB72FD"/>
    <w:rsid w:val="00BC0FC1"/>
    <w:rsid w:val="00BC10BA"/>
    <w:rsid w:val="00BC2162"/>
    <w:rsid w:val="00BC3236"/>
    <w:rsid w:val="00BC6DA5"/>
    <w:rsid w:val="00BD4B26"/>
    <w:rsid w:val="00BD525F"/>
    <w:rsid w:val="00BD6D1E"/>
    <w:rsid w:val="00BE0723"/>
    <w:rsid w:val="00BE0BA1"/>
    <w:rsid w:val="00BE513C"/>
    <w:rsid w:val="00BE51EC"/>
    <w:rsid w:val="00BE5607"/>
    <w:rsid w:val="00BE5DC3"/>
    <w:rsid w:val="00BE5DE7"/>
    <w:rsid w:val="00BF0950"/>
    <w:rsid w:val="00BF0D98"/>
    <w:rsid w:val="00BF390F"/>
    <w:rsid w:val="00BF3BC0"/>
    <w:rsid w:val="00BF6966"/>
    <w:rsid w:val="00C008A2"/>
    <w:rsid w:val="00C00B76"/>
    <w:rsid w:val="00C00D79"/>
    <w:rsid w:val="00C04D5C"/>
    <w:rsid w:val="00C11E14"/>
    <w:rsid w:val="00C126C8"/>
    <w:rsid w:val="00C12E42"/>
    <w:rsid w:val="00C13A6F"/>
    <w:rsid w:val="00C14DD4"/>
    <w:rsid w:val="00C16846"/>
    <w:rsid w:val="00C179A7"/>
    <w:rsid w:val="00C2527A"/>
    <w:rsid w:val="00C2550F"/>
    <w:rsid w:val="00C313BD"/>
    <w:rsid w:val="00C31B7D"/>
    <w:rsid w:val="00C338F4"/>
    <w:rsid w:val="00C343AA"/>
    <w:rsid w:val="00C35C23"/>
    <w:rsid w:val="00C37876"/>
    <w:rsid w:val="00C4097D"/>
    <w:rsid w:val="00C421B0"/>
    <w:rsid w:val="00C4254E"/>
    <w:rsid w:val="00C42B3D"/>
    <w:rsid w:val="00C43061"/>
    <w:rsid w:val="00C450CB"/>
    <w:rsid w:val="00C452E7"/>
    <w:rsid w:val="00C454DB"/>
    <w:rsid w:val="00C46073"/>
    <w:rsid w:val="00C4760B"/>
    <w:rsid w:val="00C47822"/>
    <w:rsid w:val="00C5123E"/>
    <w:rsid w:val="00C5387D"/>
    <w:rsid w:val="00C53B4E"/>
    <w:rsid w:val="00C54D4D"/>
    <w:rsid w:val="00C60B74"/>
    <w:rsid w:val="00C6247A"/>
    <w:rsid w:val="00C62B63"/>
    <w:rsid w:val="00C6478C"/>
    <w:rsid w:val="00C64832"/>
    <w:rsid w:val="00C66E36"/>
    <w:rsid w:val="00C708F0"/>
    <w:rsid w:val="00C70A45"/>
    <w:rsid w:val="00C71EDD"/>
    <w:rsid w:val="00C766D7"/>
    <w:rsid w:val="00C806E1"/>
    <w:rsid w:val="00C82796"/>
    <w:rsid w:val="00C838FA"/>
    <w:rsid w:val="00C857C8"/>
    <w:rsid w:val="00C86895"/>
    <w:rsid w:val="00C9466B"/>
    <w:rsid w:val="00C95F1E"/>
    <w:rsid w:val="00C975D4"/>
    <w:rsid w:val="00C97BE1"/>
    <w:rsid w:val="00CA0D3F"/>
    <w:rsid w:val="00CA1A29"/>
    <w:rsid w:val="00CA4D06"/>
    <w:rsid w:val="00CA59DC"/>
    <w:rsid w:val="00CA6BF5"/>
    <w:rsid w:val="00CB04F9"/>
    <w:rsid w:val="00CB2010"/>
    <w:rsid w:val="00CB2502"/>
    <w:rsid w:val="00CB5A34"/>
    <w:rsid w:val="00CB6663"/>
    <w:rsid w:val="00CB7C84"/>
    <w:rsid w:val="00CB7CDD"/>
    <w:rsid w:val="00CB7DFC"/>
    <w:rsid w:val="00CC2477"/>
    <w:rsid w:val="00CC34D0"/>
    <w:rsid w:val="00CC3612"/>
    <w:rsid w:val="00CC5011"/>
    <w:rsid w:val="00CC5112"/>
    <w:rsid w:val="00CC7154"/>
    <w:rsid w:val="00CC718A"/>
    <w:rsid w:val="00CD544F"/>
    <w:rsid w:val="00CD7096"/>
    <w:rsid w:val="00CD73A7"/>
    <w:rsid w:val="00CE001B"/>
    <w:rsid w:val="00CE00CC"/>
    <w:rsid w:val="00CE0C45"/>
    <w:rsid w:val="00CE3C1D"/>
    <w:rsid w:val="00CE49BD"/>
    <w:rsid w:val="00CE4A50"/>
    <w:rsid w:val="00CF09A3"/>
    <w:rsid w:val="00CF1897"/>
    <w:rsid w:val="00CF3C4F"/>
    <w:rsid w:val="00CF48BE"/>
    <w:rsid w:val="00CF512A"/>
    <w:rsid w:val="00CF7314"/>
    <w:rsid w:val="00CF7832"/>
    <w:rsid w:val="00D0097C"/>
    <w:rsid w:val="00D00BF8"/>
    <w:rsid w:val="00D01509"/>
    <w:rsid w:val="00D02010"/>
    <w:rsid w:val="00D02118"/>
    <w:rsid w:val="00D024A3"/>
    <w:rsid w:val="00D0263B"/>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171BA"/>
    <w:rsid w:val="00D225B4"/>
    <w:rsid w:val="00D2340D"/>
    <w:rsid w:val="00D237E5"/>
    <w:rsid w:val="00D247AB"/>
    <w:rsid w:val="00D251BF"/>
    <w:rsid w:val="00D310C6"/>
    <w:rsid w:val="00D32D4D"/>
    <w:rsid w:val="00D338DF"/>
    <w:rsid w:val="00D33AD6"/>
    <w:rsid w:val="00D361FB"/>
    <w:rsid w:val="00D36D74"/>
    <w:rsid w:val="00D37EA8"/>
    <w:rsid w:val="00D4159C"/>
    <w:rsid w:val="00D4208B"/>
    <w:rsid w:val="00D445F1"/>
    <w:rsid w:val="00D541D0"/>
    <w:rsid w:val="00D57507"/>
    <w:rsid w:val="00D57756"/>
    <w:rsid w:val="00D57F91"/>
    <w:rsid w:val="00D63778"/>
    <w:rsid w:val="00D6730A"/>
    <w:rsid w:val="00D67701"/>
    <w:rsid w:val="00D7302C"/>
    <w:rsid w:val="00D736AC"/>
    <w:rsid w:val="00D738B8"/>
    <w:rsid w:val="00D754C2"/>
    <w:rsid w:val="00D7745A"/>
    <w:rsid w:val="00D77B1F"/>
    <w:rsid w:val="00D77F7C"/>
    <w:rsid w:val="00D8344A"/>
    <w:rsid w:val="00D84C00"/>
    <w:rsid w:val="00D86DEB"/>
    <w:rsid w:val="00D87081"/>
    <w:rsid w:val="00D932B0"/>
    <w:rsid w:val="00D94170"/>
    <w:rsid w:val="00DA1063"/>
    <w:rsid w:val="00DA1924"/>
    <w:rsid w:val="00DA22AD"/>
    <w:rsid w:val="00DA2447"/>
    <w:rsid w:val="00DA2F5A"/>
    <w:rsid w:val="00DA32E6"/>
    <w:rsid w:val="00DA4A18"/>
    <w:rsid w:val="00DB086B"/>
    <w:rsid w:val="00DB11FF"/>
    <w:rsid w:val="00DB4E93"/>
    <w:rsid w:val="00DB7021"/>
    <w:rsid w:val="00DB7E80"/>
    <w:rsid w:val="00DC0C88"/>
    <w:rsid w:val="00DC19D5"/>
    <w:rsid w:val="00DC2B29"/>
    <w:rsid w:val="00DC3ACA"/>
    <w:rsid w:val="00DC4A00"/>
    <w:rsid w:val="00DC5452"/>
    <w:rsid w:val="00DC7AA3"/>
    <w:rsid w:val="00DD02A7"/>
    <w:rsid w:val="00DD13B3"/>
    <w:rsid w:val="00DD1977"/>
    <w:rsid w:val="00DD1F15"/>
    <w:rsid w:val="00DD5265"/>
    <w:rsid w:val="00DD53F8"/>
    <w:rsid w:val="00DE3731"/>
    <w:rsid w:val="00DE4C86"/>
    <w:rsid w:val="00DE620E"/>
    <w:rsid w:val="00DF12CD"/>
    <w:rsid w:val="00DF378E"/>
    <w:rsid w:val="00DF3871"/>
    <w:rsid w:val="00DF6DEE"/>
    <w:rsid w:val="00DF70B1"/>
    <w:rsid w:val="00DF796E"/>
    <w:rsid w:val="00E017CD"/>
    <w:rsid w:val="00E01834"/>
    <w:rsid w:val="00E0285F"/>
    <w:rsid w:val="00E02C72"/>
    <w:rsid w:val="00E02D11"/>
    <w:rsid w:val="00E04E0F"/>
    <w:rsid w:val="00E051B3"/>
    <w:rsid w:val="00E05A2E"/>
    <w:rsid w:val="00E11167"/>
    <w:rsid w:val="00E130BF"/>
    <w:rsid w:val="00E1430C"/>
    <w:rsid w:val="00E23585"/>
    <w:rsid w:val="00E23732"/>
    <w:rsid w:val="00E242A3"/>
    <w:rsid w:val="00E25461"/>
    <w:rsid w:val="00E269D5"/>
    <w:rsid w:val="00E26F3F"/>
    <w:rsid w:val="00E27394"/>
    <w:rsid w:val="00E27DB8"/>
    <w:rsid w:val="00E27FDA"/>
    <w:rsid w:val="00E30C66"/>
    <w:rsid w:val="00E311F7"/>
    <w:rsid w:val="00E36CD0"/>
    <w:rsid w:val="00E51019"/>
    <w:rsid w:val="00E5624A"/>
    <w:rsid w:val="00E56ED3"/>
    <w:rsid w:val="00E570FC"/>
    <w:rsid w:val="00E57A5F"/>
    <w:rsid w:val="00E60491"/>
    <w:rsid w:val="00E605BF"/>
    <w:rsid w:val="00E607E2"/>
    <w:rsid w:val="00E62CBB"/>
    <w:rsid w:val="00E6300A"/>
    <w:rsid w:val="00E63F01"/>
    <w:rsid w:val="00E65DC1"/>
    <w:rsid w:val="00E664E7"/>
    <w:rsid w:val="00E667BA"/>
    <w:rsid w:val="00E668DD"/>
    <w:rsid w:val="00E675BE"/>
    <w:rsid w:val="00E67934"/>
    <w:rsid w:val="00E67955"/>
    <w:rsid w:val="00E67A5C"/>
    <w:rsid w:val="00E70005"/>
    <w:rsid w:val="00E7004C"/>
    <w:rsid w:val="00E7037C"/>
    <w:rsid w:val="00E73946"/>
    <w:rsid w:val="00E73ED1"/>
    <w:rsid w:val="00E74540"/>
    <w:rsid w:val="00E74594"/>
    <w:rsid w:val="00E7511B"/>
    <w:rsid w:val="00E76848"/>
    <w:rsid w:val="00E77D28"/>
    <w:rsid w:val="00E77EA8"/>
    <w:rsid w:val="00E817CE"/>
    <w:rsid w:val="00E82352"/>
    <w:rsid w:val="00E8251E"/>
    <w:rsid w:val="00E84CB2"/>
    <w:rsid w:val="00E86FD9"/>
    <w:rsid w:val="00E874E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8F2"/>
    <w:rsid w:val="00EC2C27"/>
    <w:rsid w:val="00EC582A"/>
    <w:rsid w:val="00EC5F93"/>
    <w:rsid w:val="00EC695A"/>
    <w:rsid w:val="00ED044B"/>
    <w:rsid w:val="00ED3DAC"/>
    <w:rsid w:val="00ED580D"/>
    <w:rsid w:val="00ED6213"/>
    <w:rsid w:val="00ED7005"/>
    <w:rsid w:val="00ED7A7A"/>
    <w:rsid w:val="00EE040B"/>
    <w:rsid w:val="00EE195B"/>
    <w:rsid w:val="00EE4552"/>
    <w:rsid w:val="00EE47F5"/>
    <w:rsid w:val="00EE59AC"/>
    <w:rsid w:val="00EE6E0E"/>
    <w:rsid w:val="00EE7064"/>
    <w:rsid w:val="00EF04C5"/>
    <w:rsid w:val="00EF519B"/>
    <w:rsid w:val="00F01394"/>
    <w:rsid w:val="00F03754"/>
    <w:rsid w:val="00F03891"/>
    <w:rsid w:val="00F04632"/>
    <w:rsid w:val="00F064E8"/>
    <w:rsid w:val="00F07E99"/>
    <w:rsid w:val="00F12D88"/>
    <w:rsid w:val="00F14703"/>
    <w:rsid w:val="00F15A5D"/>
    <w:rsid w:val="00F16BD3"/>
    <w:rsid w:val="00F23304"/>
    <w:rsid w:val="00F2330C"/>
    <w:rsid w:val="00F26097"/>
    <w:rsid w:val="00F316A3"/>
    <w:rsid w:val="00F33834"/>
    <w:rsid w:val="00F346EE"/>
    <w:rsid w:val="00F37793"/>
    <w:rsid w:val="00F4293F"/>
    <w:rsid w:val="00F44B8D"/>
    <w:rsid w:val="00F467ED"/>
    <w:rsid w:val="00F50894"/>
    <w:rsid w:val="00F5272D"/>
    <w:rsid w:val="00F52D2C"/>
    <w:rsid w:val="00F5436D"/>
    <w:rsid w:val="00F56413"/>
    <w:rsid w:val="00F61472"/>
    <w:rsid w:val="00F63568"/>
    <w:rsid w:val="00F639C6"/>
    <w:rsid w:val="00F64C26"/>
    <w:rsid w:val="00F64F3B"/>
    <w:rsid w:val="00F65351"/>
    <w:rsid w:val="00F670D9"/>
    <w:rsid w:val="00F67AA1"/>
    <w:rsid w:val="00F67D28"/>
    <w:rsid w:val="00F7061D"/>
    <w:rsid w:val="00F72403"/>
    <w:rsid w:val="00F73E3B"/>
    <w:rsid w:val="00F7493F"/>
    <w:rsid w:val="00F7601D"/>
    <w:rsid w:val="00F76425"/>
    <w:rsid w:val="00F765E9"/>
    <w:rsid w:val="00F812DC"/>
    <w:rsid w:val="00F82026"/>
    <w:rsid w:val="00F82307"/>
    <w:rsid w:val="00F8234B"/>
    <w:rsid w:val="00F8274F"/>
    <w:rsid w:val="00F82EEE"/>
    <w:rsid w:val="00F8383F"/>
    <w:rsid w:val="00F849C9"/>
    <w:rsid w:val="00F86CCF"/>
    <w:rsid w:val="00F86D64"/>
    <w:rsid w:val="00F876C9"/>
    <w:rsid w:val="00F9346C"/>
    <w:rsid w:val="00F95326"/>
    <w:rsid w:val="00F95473"/>
    <w:rsid w:val="00F955F0"/>
    <w:rsid w:val="00FA0404"/>
    <w:rsid w:val="00FA0944"/>
    <w:rsid w:val="00FA36E1"/>
    <w:rsid w:val="00FA4490"/>
    <w:rsid w:val="00FA648C"/>
    <w:rsid w:val="00FA64EE"/>
    <w:rsid w:val="00FB1D73"/>
    <w:rsid w:val="00FB225A"/>
    <w:rsid w:val="00FB5A15"/>
    <w:rsid w:val="00FB5FB1"/>
    <w:rsid w:val="00FB7B0B"/>
    <w:rsid w:val="00FC11A0"/>
    <w:rsid w:val="00FC14B1"/>
    <w:rsid w:val="00FC42E4"/>
    <w:rsid w:val="00FC453C"/>
    <w:rsid w:val="00FC6B31"/>
    <w:rsid w:val="00FC755A"/>
    <w:rsid w:val="00FC77DC"/>
    <w:rsid w:val="00FD0788"/>
    <w:rsid w:val="00FD0DEE"/>
    <w:rsid w:val="00FD2BFD"/>
    <w:rsid w:val="00FD657B"/>
    <w:rsid w:val="00FD7695"/>
    <w:rsid w:val="00FE1E4B"/>
    <w:rsid w:val="00FE5728"/>
    <w:rsid w:val="00FE57B0"/>
    <w:rsid w:val="00FE70BC"/>
    <w:rsid w:val="00FE7B72"/>
    <w:rsid w:val="00FE7D94"/>
    <w:rsid w:val="00FF04A9"/>
    <w:rsid w:val="00FF1F5B"/>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62670"/>
  <w15:docId w15:val="{F6C99C9D-1B6D-4850-B66E-112FC88F7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4">
    <w:name w:val="rvts14"/>
    <w:basedOn w:val="a0"/>
    <w:rsid w:val="00CB7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552607">
      <w:bodyDiv w:val="1"/>
      <w:marLeft w:val="0"/>
      <w:marRight w:val="0"/>
      <w:marTop w:val="0"/>
      <w:marBottom w:val="0"/>
      <w:divBdr>
        <w:top w:val="none" w:sz="0" w:space="0" w:color="auto"/>
        <w:left w:val="none" w:sz="0" w:space="0" w:color="auto"/>
        <w:bottom w:val="none" w:sz="0" w:space="0" w:color="auto"/>
        <w:right w:val="none" w:sz="0" w:space="0" w:color="auto"/>
      </w:divBdr>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8EF62-BFA0-4DDB-AB7D-F012FE696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4</Pages>
  <Words>6659</Words>
  <Characters>3796</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 Сімонишина (VRU-MONO0217 - z.simonyshyna)</dc:creator>
  <cp:keywords/>
  <dc:description/>
  <cp:lastModifiedBy>Аліна Ковальчук (VRU-MONO0222 - a.kovalchuk)</cp:lastModifiedBy>
  <cp:revision>8</cp:revision>
  <cp:lastPrinted>2024-07-24T12:09:00Z</cp:lastPrinted>
  <dcterms:created xsi:type="dcterms:W3CDTF">2021-04-30T06:07:00Z</dcterms:created>
  <dcterms:modified xsi:type="dcterms:W3CDTF">2024-07-25T06:29:00Z</dcterms:modified>
</cp:coreProperties>
</file>