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F4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237B5698" wp14:editId="4DB5C056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УКРАЇНА</w:t>
      </w: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ВИЩА  РАДА  ПРАВОСУДДЯ</w:t>
      </w: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sz w:val="28"/>
          <w:szCs w:val="28"/>
          <w:lang w:eastAsia="ru-RU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5455F4" w:rsidRPr="005455F4" w:rsidTr="00350657">
        <w:trPr>
          <w:trHeight w:val="188"/>
        </w:trPr>
        <w:tc>
          <w:tcPr>
            <w:tcW w:w="3718" w:type="dxa"/>
            <w:shd w:val="clear" w:color="auto" w:fill="auto"/>
          </w:tcPr>
          <w:p w:rsidR="005455F4" w:rsidRPr="005455F4" w:rsidRDefault="004473DD" w:rsidP="005C5256">
            <w:pPr>
              <w:spacing w:after="0" w:line="240" w:lineRule="auto"/>
              <w:ind w:left="137"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5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5455F4" w:rsidRPr="00545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липня</w:t>
            </w:r>
            <w:r w:rsidR="005455F4" w:rsidRPr="00545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2024 року</w:t>
            </w:r>
          </w:p>
        </w:tc>
        <w:tc>
          <w:tcPr>
            <w:tcW w:w="2937" w:type="dxa"/>
            <w:shd w:val="clear" w:color="auto" w:fill="auto"/>
          </w:tcPr>
          <w:p w:rsidR="005455F4" w:rsidRPr="005455F4" w:rsidRDefault="005455F4" w:rsidP="005455F4">
            <w:pPr>
              <w:spacing w:after="0" w:line="240" w:lineRule="auto"/>
              <w:ind w:right="-2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ru-RU"/>
              </w:rPr>
            </w:pPr>
            <w:r w:rsidRPr="005455F4">
              <w:rPr>
                <w:rFonts w:ascii="Bookman Old Style" w:eastAsia="Times New Roman" w:hAnsi="Bookman Old Style" w:cs="Times New Roman"/>
                <w:b/>
                <w:sz w:val="20"/>
                <w:szCs w:val="20"/>
                <w:lang w:eastAsia="ru-RU"/>
              </w:rPr>
              <w:t xml:space="preserve">              </w:t>
            </w:r>
            <w:r w:rsidRPr="005455F4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5455F4" w:rsidRPr="005455F4" w:rsidRDefault="005455F4" w:rsidP="0044687D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5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BC77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46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2235</w:t>
            </w:r>
            <w:r w:rsidR="00BC77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/0/15-24</w:t>
            </w:r>
          </w:p>
        </w:tc>
      </w:tr>
    </w:tbl>
    <w:p w:rsidR="005455F4" w:rsidRPr="005455F4" w:rsidRDefault="005455F4" w:rsidP="005455F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080"/>
      </w:tblGrid>
      <w:tr w:rsidR="005455F4" w:rsidRPr="005455F4" w:rsidTr="001D55EB">
        <w:trPr>
          <w:trHeight w:val="143"/>
        </w:trPr>
        <w:tc>
          <w:tcPr>
            <w:tcW w:w="4080" w:type="dxa"/>
          </w:tcPr>
          <w:p w:rsidR="005455F4" w:rsidRPr="005455F4" w:rsidRDefault="005455F4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55F4" w:rsidRPr="00071739" w:rsidRDefault="005455F4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  <w:r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Про </w:t>
            </w:r>
            <w:r w:rsidR="001D55EB"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>залишення без</w:t>
            </w:r>
            <w:r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 розгляду 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заяви </w:t>
            </w:r>
            <w:r w:rsidR="004A62F1" w:rsidRPr="004A62F1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A62F1" w:rsidRPr="004A62F1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Кіхтенка</w:t>
            </w:r>
            <w:proofErr w:type="spellEnd"/>
            <w:r w:rsidR="004A62F1" w:rsidRPr="004A62F1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С.О.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про звільнення з посади судді </w:t>
            </w:r>
            <w:r w:rsidR="004A62F1" w:rsidRPr="004A62F1">
              <w:rPr>
                <w:rFonts w:ascii="Times New Roman" w:hAnsi="Times New Roman" w:cs="Times New Roman"/>
                <w:b/>
                <w:sz w:val="24"/>
                <w:szCs w:val="24"/>
              </w:rPr>
              <w:t>Богуславського районного суду Київської області</w:t>
            </w:r>
            <w:r w:rsidR="004A62F1" w:rsidRPr="004A62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D55EB"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у зв’язку з поданням заяви </w:t>
            </w:r>
            <w:r w:rsid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відставку </w:t>
            </w:r>
          </w:p>
          <w:p w:rsidR="005455F4" w:rsidRPr="005455F4" w:rsidRDefault="005455F4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5455F4" w:rsidRPr="005455F4" w:rsidRDefault="005455F4" w:rsidP="005455F4">
      <w:pPr>
        <w:tabs>
          <w:tab w:val="left" w:pos="2694"/>
        </w:tabs>
        <w:spacing w:after="0" w:line="240" w:lineRule="auto"/>
        <w:ind w:right="6887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ru-RU"/>
        </w:rPr>
      </w:pPr>
    </w:p>
    <w:p w:rsidR="005455F4" w:rsidRPr="004A62F1" w:rsidRDefault="005455F4" w:rsidP="005455F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A6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правосуддя, розглянувши заяву про звільнення </w:t>
      </w:r>
      <w:proofErr w:type="spellStart"/>
      <w:r w:rsidR="004A62F1" w:rsidRPr="004A62F1">
        <w:rPr>
          <w:rFonts w:ascii="Times New Roman" w:eastAsia="Calibri" w:hAnsi="Times New Roman" w:cs="Times New Roman"/>
          <w:sz w:val="28"/>
          <w:szCs w:val="28"/>
          <w:lang w:eastAsia="ru-RU"/>
        </w:rPr>
        <w:t>Кіхтенка</w:t>
      </w:r>
      <w:proofErr w:type="spellEnd"/>
      <w:r w:rsidR="004A62F1" w:rsidRPr="004A6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Сергія Олександровича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 посади судді </w:t>
      </w:r>
      <w:r w:rsidR="004A62F1" w:rsidRPr="004A62F1">
        <w:rPr>
          <w:rFonts w:ascii="Times New Roman" w:eastAsia="Calibri" w:hAnsi="Times New Roman" w:cs="Times New Roman"/>
          <w:sz w:val="28"/>
          <w:szCs w:val="28"/>
          <w:lang w:eastAsia="ru-RU"/>
        </w:rPr>
        <w:t>Богуславського районного суду Київської області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відставку,</w:t>
      </w:r>
    </w:p>
    <w:p w:rsidR="005455F4" w:rsidRPr="004A62F1" w:rsidRDefault="005455F4" w:rsidP="005455F4">
      <w:pPr>
        <w:spacing w:after="0" w:line="240" w:lineRule="auto"/>
        <w:ind w:right="98"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5455F4" w:rsidRPr="004A62F1" w:rsidRDefault="005455F4" w:rsidP="005455F4">
      <w:pPr>
        <w:spacing w:after="0" w:line="240" w:lineRule="auto"/>
        <w:ind w:right="98"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4A62F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встановила:</w:t>
      </w:r>
    </w:p>
    <w:p w:rsidR="001353F7" w:rsidRDefault="001353F7" w:rsidP="001353F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353F7" w:rsidRPr="001353F7" w:rsidRDefault="001353F7" w:rsidP="001353F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53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15 січня 2024 року за вхідним № 177/0/6-24 надійшла заява </w:t>
      </w:r>
      <w:proofErr w:type="spellStart"/>
      <w:r w:rsidRPr="001353F7">
        <w:rPr>
          <w:rFonts w:ascii="Times New Roman" w:eastAsia="Times New Roman" w:hAnsi="Times New Roman" w:cs="Times New Roman"/>
          <w:sz w:val="28"/>
          <w:szCs w:val="28"/>
          <w:lang w:eastAsia="uk-UA"/>
        </w:rPr>
        <w:t>Кіхтенка</w:t>
      </w:r>
      <w:proofErr w:type="spellEnd"/>
      <w:r w:rsidRPr="001353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С.О. про звільнення з посади судді Богуславського районного суду Київської області у відставку відповідно до пункту 4 частини шостої статті 126 Конституції України.</w:t>
      </w:r>
    </w:p>
    <w:p w:rsidR="005455F4" w:rsidRPr="004A62F1" w:rsidRDefault="005455F4" w:rsidP="005455F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353F7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розгляду заяви судді</w:t>
      </w:r>
      <w:r w:rsidRPr="004A62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/>
        </w:rPr>
        <w:t>Богуславського районного суду Київської області</w:t>
      </w:r>
      <w:r w:rsidR="001D55EB" w:rsidRPr="004A62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/>
        </w:rPr>
        <w:t>Кіхтенка</w:t>
      </w:r>
      <w:proofErr w:type="spellEnd"/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С.О.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A62F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встановлено таке. </w:t>
      </w:r>
    </w:p>
    <w:p w:rsidR="001353F7" w:rsidRDefault="001353F7" w:rsidP="005455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proofErr w:type="spellStart"/>
      <w:r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Кіхтенко</w:t>
      </w:r>
      <w:proofErr w:type="spellEnd"/>
      <w:r w:rsidR="00AD77E2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Сергій Олександрович, ____</w:t>
      </w:r>
      <w:bookmarkStart w:id="0" w:name="_GoBack"/>
      <w:bookmarkEnd w:id="0"/>
      <w:r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року народження, Указом Президента України від 22 червня 2009 року № 465/2009 призначений на посаду судді Богуславського районного суду Київської області строком на п’ять років, Указом Президента України від 29 грудня 2017 року № 441/2017 призначений на посаду судді Богуславського районного суду Київської області.</w:t>
      </w:r>
    </w:p>
    <w:p w:rsidR="005455F4" w:rsidRPr="004A62F1" w:rsidRDefault="005455F4" w:rsidP="005455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Ухвалою Вищої ради правосуддя від 2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0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лютого 202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4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року № 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486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/0/15-2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4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</w:t>
      </w:r>
      <w:proofErr w:type="spellStart"/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зупинено</w:t>
      </w:r>
      <w:proofErr w:type="spellEnd"/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розгляд питання про звільнення </w:t>
      </w:r>
      <w:proofErr w:type="spellStart"/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Кіхтенка</w:t>
      </w:r>
      <w:proofErr w:type="spellEnd"/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С.О.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з посади судді </w:t>
      </w:r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/>
        </w:rPr>
        <w:t>Богуславського районного суду Київської області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у відставку з підстав, передбачених частиною третьою статті 55 Закону України «Про Вищу раду правосуддя».</w:t>
      </w:r>
    </w:p>
    <w:p w:rsidR="005455F4" w:rsidRPr="004A62F1" w:rsidRDefault="005455F4" w:rsidP="005455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Рішенням Вищої ради правосуддя від 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18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червня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2024 року № 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1869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/0/15-24 звільнено </w:t>
      </w:r>
      <w:proofErr w:type="spellStart"/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Кіхтенка</w:t>
      </w:r>
      <w:proofErr w:type="spellEnd"/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С.О.</w:t>
      </w:r>
      <w:r w:rsid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з посади судді </w:t>
      </w:r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Богуславського районного суду Київської області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на підставі пункту 3 частини шостої статті 126 Конституції України.</w:t>
      </w:r>
    </w:p>
    <w:p w:rsidR="001D55EB" w:rsidRPr="004A62F1" w:rsidRDefault="001D55EB" w:rsidP="001D55EB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Згідно з пунктом 15.7 Регламенту Вищої ради правосуддя, якщо на момент розгляду питання про звільнення судді Радою суддя звільнений з посади або його повноваження припинені, заява (висновок, подання) залишається без розгляду.</w:t>
      </w:r>
    </w:p>
    <w:p w:rsidR="001D55EB" w:rsidRPr="004A62F1" w:rsidRDefault="001D55EB" w:rsidP="001D55EB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Відповідно до пункту 9.1 Регламенту Вищої ради правосуддя розгляд питання (справи) закінчується ухваленням рішення. Питання, пов’язані з 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lastRenderedPageBreak/>
        <w:t>відкриттям справи, зупиненням провадження у справі, залишенням заяви без розгляду та її поверненням, поверненням дисциплінарної скарги, а також в інших випадках, визначених цим Регламентом, вирішуються шляхом постановлення ухвал.</w:t>
      </w:r>
    </w:p>
    <w:p w:rsidR="001D55EB" w:rsidRPr="004A62F1" w:rsidRDefault="001D55EB" w:rsidP="001D55EB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Вища рада правосуддя, керуючись статтями 3, 30, 34 Закону України «Про Вищу раду правосуддя», пунктами 9.1, 15.7 Регламенту Вищої ради правосуддя,</w:t>
      </w:r>
    </w:p>
    <w:p w:rsidR="001D55EB" w:rsidRPr="004A62F1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1D55EB" w:rsidRPr="004A62F1" w:rsidRDefault="001D55EB" w:rsidP="001D55EB">
      <w:pPr>
        <w:spacing w:after="0" w:line="240" w:lineRule="auto"/>
        <w:ind w:right="98"/>
        <w:jc w:val="center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4A62F1">
        <w:rPr>
          <w:rFonts w:ascii="Times New Roman" w:eastAsia="Calibri" w:hAnsi="Times New Roman" w:cs="Times New Roman"/>
          <w:b/>
          <w:sz w:val="28"/>
          <w:szCs w:val="28"/>
          <w:lang w:eastAsia="ru-RU" w:bidi="uk-UA"/>
        </w:rPr>
        <w:t>ухвалила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:</w:t>
      </w:r>
    </w:p>
    <w:p w:rsidR="0079093E" w:rsidRPr="004A62F1" w:rsidRDefault="0079093E" w:rsidP="001D55EB">
      <w:pPr>
        <w:spacing w:after="0" w:line="240" w:lineRule="auto"/>
        <w:ind w:right="98"/>
        <w:jc w:val="center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1D55EB" w:rsidRPr="004A62F1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залишити без розгляду заяву</w:t>
      </w:r>
      <w:r w:rsidR="0079093E"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</w:t>
      </w:r>
      <w:proofErr w:type="spellStart"/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Кіхтенка</w:t>
      </w:r>
      <w:proofErr w:type="spellEnd"/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Сергія Олександровича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</w:t>
      </w:r>
      <w:r w:rsidR="00DE7BF5"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про звільнення 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з посади судді </w:t>
      </w:r>
      <w:r w:rsidR="001353F7" w:rsidRPr="001353F7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Богуславського районного суду Київської області</w:t>
      </w:r>
      <w:r w:rsidRPr="004A62F1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у відставку.</w:t>
      </w:r>
    </w:p>
    <w:p w:rsidR="001D55EB" w:rsidRPr="004A62F1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5455F4" w:rsidRPr="005455F4" w:rsidRDefault="005455F4" w:rsidP="005455F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455F4" w:rsidRPr="005455F4" w:rsidRDefault="005455F4" w:rsidP="005455F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Голова Вищої ради правосуддя</w:t>
      </w: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           Григорій УСИК</w:t>
      </w:r>
    </w:p>
    <w:p w:rsidR="005455F4" w:rsidRPr="005455F4" w:rsidRDefault="005455F4" w:rsidP="005455F4"/>
    <w:p w:rsidR="00FC4CF1" w:rsidRDefault="00FC4CF1"/>
    <w:sectPr w:rsidR="00FC4CF1" w:rsidSect="005C525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6C4" w:rsidRDefault="004C16C4">
      <w:pPr>
        <w:spacing w:after="0" w:line="240" w:lineRule="auto"/>
      </w:pPr>
      <w:r>
        <w:separator/>
      </w:r>
    </w:p>
  </w:endnote>
  <w:endnote w:type="continuationSeparator" w:id="0">
    <w:p w:rsidR="004C16C4" w:rsidRDefault="004C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6C4" w:rsidRDefault="004C16C4">
      <w:pPr>
        <w:spacing w:after="0" w:line="240" w:lineRule="auto"/>
      </w:pPr>
      <w:r>
        <w:separator/>
      </w:r>
    </w:p>
  </w:footnote>
  <w:footnote w:type="continuationSeparator" w:id="0">
    <w:p w:rsidR="004C16C4" w:rsidRDefault="004C1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A" w:rsidRDefault="0079093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77E2">
      <w:rPr>
        <w:noProof/>
      </w:rPr>
      <w:t>2</w:t>
    </w:r>
    <w:r>
      <w:fldChar w:fldCharType="end"/>
    </w:r>
  </w:p>
  <w:p w:rsidR="00F9711A" w:rsidRDefault="00AD77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4"/>
    <w:rsid w:val="00071739"/>
    <w:rsid w:val="000B7818"/>
    <w:rsid w:val="001353F7"/>
    <w:rsid w:val="001D55EB"/>
    <w:rsid w:val="0043091C"/>
    <w:rsid w:val="004371B7"/>
    <w:rsid w:val="0044687D"/>
    <w:rsid w:val="004473DD"/>
    <w:rsid w:val="004A62F1"/>
    <w:rsid w:val="004C16C4"/>
    <w:rsid w:val="005455F4"/>
    <w:rsid w:val="005C2A91"/>
    <w:rsid w:val="005C5256"/>
    <w:rsid w:val="0079093E"/>
    <w:rsid w:val="007D3AD0"/>
    <w:rsid w:val="00922F31"/>
    <w:rsid w:val="00950F24"/>
    <w:rsid w:val="00AD77E2"/>
    <w:rsid w:val="00BC77A7"/>
    <w:rsid w:val="00CE4725"/>
    <w:rsid w:val="00D232B2"/>
    <w:rsid w:val="00DE7BF5"/>
    <w:rsid w:val="00FC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54AE"/>
  <w15:chartTrackingRefBased/>
  <w15:docId w15:val="{81A75103-C714-4841-936B-4AE39E5A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55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455F4"/>
  </w:style>
  <w:style w:type="paragraph" w:styleId="a5">
    <w:name w:val="Balloon Text"/>
    <w:basedOn w:val="a"/>
    <w:link w:val="a6"/>
    <w:uiPriority w:val="99"/>
    <w:semiHidden/>
    <w:unhideWhenUsed/>
    <w:rsid w:val="00922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22F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1699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Оксана Костанян (HCJ-IMP0472 - o.kostanyan)</cp:lastModifiedBy>
  <cp:revision>2</cp:revision>
  <cp:lastPrinted>2024-04-24T10:46:00Z</cp:lastPrinted>
  <dcterms:created xsi:type="dcterms:W3CDTF">2024-07-23T08:36:00Z</dcterms:created>
  <dcterms:modified xsi:type="dcterms:W3CDTF">2024-07-23T08:36:00Z</dcterms:modified>
</cp:coreProperties>
</file>