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2FAF" w:rsidRDefault="00B72FAF" w:rsidP="00B72FAF">
      <w:pPr>
        <w:pStyle w:val="a3"/>
        <w:tabs>
          <w:tab w:val="left" w:pos="3686"/>
        </w:tabs>
        <w:jc w:val="center"/>
      </w:pPr>
      <w:r>
        <w:t xml:space="preserve">       </w:t>
      </w:r>
      <w:r>
        <w:rPr>
          <w:noProof/>
        </w:rPr>
        <w:drawing>
          <wp:inline distT="0" distB="0" distL="0" distR="0">
            <wp:extent cx="514350" cy="657225"/>
            <wp:effectExtent l="0" t="0" r="0" b="9525"/>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14350" cy="657225"/>
                    </a:xfrm>
                    <a:prstGeom prst="rect">
                      <a:avLst/>
                    </a:prstGeom>
                    <a:solidFill>
                      <a:srgbClr val="FFFFFF"/>
                    </a:solidFill>
                    <a:ln>
                      <a:noFill/>
                    </a:ln>
                  </pic:spPr>
                </pic:pic>
              </a:graphicData>
            </a:graphic>
          </wp:inline>
        </w:drawing>
      </w:r>
    </w:p>
    <w:p w:rsidR="00B72FAF" w:rsidRDefault="00B72FAF" w:rsidP="00B72FAF">
      <w:pPr>
        <w:spacing w:after="0" w:line="240" w:lineRule="auto"/>
        <w:ind w:firstLine="567"/>
        <w:jc w:val="center"/>
        <w:rPr>
          <w:rFonts w:ascii="AcademyC" w:eastAsia="AcademyC" w:hAnsi="AcademyC" w:cs="AcademyC"/>
          <w:b/>
          <w:color w:val="002060"/>
          <w:sz w:val="28"/>
        </w:rPr>
      </w:pPr>
      <w:r>
        <w:rPr>
          <w:rFonts w:ascii="AcademyC" w:eastAsia="Calibri" w:hAnsi="AcademyC" w:cs="Calibri"/>
          <w:b/>
          <w:color w:val="002060"/>
          <w:sz w:val="28"/>
        </w:rPr>
        <w:t>УКРАЇНА</w:t>
      </w:r>
    </w:p>
    <w:p w:rsidR="00B72FAF" w:rsidRDefault="00B72FAF" w:rsidP="00B72FAF">
      <w:pPr>
        <w:spacing w:after="0" w:line="240" w:lineRule="auto"/>
        <w:ind w:firstLine="567"/>
        <w:jc w:val="center"/>
        <w:rPr>
          <w:rFonts w:ascii="AcademyC" w:eastAsia="AcademyC" w:hAnsi="AcademyC" w:cs="AcademyC"/>
          <w:b/>
          <w:color w:val="002060"/>
          <w:sz w:val="28"/>
        </w:rPr>
      </w:pPr>
      <w:proofErr w:type="gramStart"/>
      <w:r>
        <w:rPr>
          <w:rFonts w:ascii="AcademyC" w:eastAsia="Calibri" w:hAnsi="AcademyC" w:cs="Calibri"/>
          <w:b/>
          <w:color w:val="002060"/>
          <w:sz w:val="28"/>
        </w:rPr>
        <w:t>ВИЩА</w:t>
      </w:r>
      <w:r>
        <w:rPr>
          <w:rFonts w:ascii="AcademyC" w:eastAsia="AcademyC" w:hAnsi="AcademyC" w:cs="AcademyC"/>
          <w:b/>
          <w:color w:val="002060"/>
          <w:sz w:val="28"/>
        </w:rPr>
        <w:t xml:space="preserve">  </w:t>
      </w:r>
      <w:r>
        <w:rPr>
          <w:rFonts w:ascii="AcademyC" w:eastAsia="Calibri" w:hAnsi="AcademyC" w:cs="Calibri"/>
          <w:b/>
          <w:color w:val="002060"/>
          <w:sz w:val="28"/>
        </w:rPr>
        <w:t>РАДА</w:t>
      </w:r>
      <w:proofErr w:type="gramEnd"/>
      <w:r>
        <w:rPr>
          <w:rFonts w:ascii="AcademyC" w:eastAsia="AcademyC" w:hAnsi="AcademyC" w:cs="AcademyC"/>
          <w:b/>
          <w:color w:val="002060"/>
          <w:sz w:val="28"/>
        </w:rPr>
        <w:t xml:space="preserve">  </w:t>
      </w:r>
      <w:r>
        <w:rPr>
          <w:rFonts w:ascii="AcademyC" w:eastAsia="Calibri" w:hAnsi="AcademyC" w:cs="Calibri"/>
          <w:b/>
          <w:color w:val="002060"/>
          <w:sz w:val="28"/>
        </w:rPr>
        <w:t>ПРАВОСУДДЯ</w:t>
      </w:r>
    </w:p>
    <w:p w:rsidR="00B72FAF" w:rsidRDefault="00B72FAF" w:rsidP="00B72FAF">
      <w:pPr>
        <w:shd w:val="clear" w:color="auto" w:fill="FFFFFF"/>
        <w:spacing w:after="0" w:line="240" w:lineRule="auto"/>
        <w:jc w:val="center"/>
        <w:rPr>
          <w:rFonts w:ascii="ProbaPro" w:hAnsi="ProbaPro"/>
          <w:b/>
          <w:bCs/>
          <w:caps/>
          <w:color w:val="234161"/>
          <w:sz w:val="34"/>
          <w:szCs w:val="34"/>
        </w:rPr>
      </w:pPr>
      <w:r>
        <w:rPr>
          <w:rFonts w:ascii="AcademyC" w:eastAsia="Calibri" w:hAnsi="AcademyC" w:cs="Calibri"/>
          <w:b/>
          <w:color w:val="002060"/>
          <w:sz w:val="28"/>
        </w:rPr>
        <w:t xml:space="preserve">          РІШЕННЯ</w:t>
      </w:r>
    </w:p>
    <w:tbl>
      <w:tblPr>
        <w:tblW w:w="9454" w:type="dxa"/>
        <w:tblCellMar>
          <w:left w:w="10" w:type="dxa"/>
          <w:right w:w="10" w:type="dxa"/>
        </w:tblCellMar>
        <w:tblLook w:val="04A0" w:firstRow="1" w:lastRow="0" w:firstColumn="1" w:lastColumn="0" w:noHBand="0" w:noVBand="1"/>
      </w:tblPr>
      <w:tblGrid>
        <w:gridCol w:w="3085"/>
        <w:gridCol w:w="3014"/>
        <w:gridCol w:w="3355"/>
      </w:tblGrid>
      <w:tr w:rsidR="00B72FAF" w:rsidTr="00B72FAF">
        <w:tc>
          <w:tcPr>
            <w:tcW w:w="3085" w:type="dxa"/>
            <w:shd w:val="clear" w:color="auto" w:fill="FFFFFF"/>
            <w:tcMar>
              <w:top w:w="0" w:type="dxa"/>
              <w:left w:w="108" w:type="dxa"/>
              <w:bottom w:w="0" w:type="dxa"/>
              <w:right w:w="108" w:type="dxa"/>
            </w:tcMar>
            <w:hideMark/>
          </w:tcPr>
          <w:p w:rsidR="00B72FAF" w:rsidRDefault="00B72FAF">
            <w:pPr>
              <w:spacing w:after="0" w:line="276" w:lineRule="auto"/>
              <w:ind w:left="-1386" w:right="-2" w:firstLine="1386"/>
              <w:rPr>
                <w:rFonts w:ascii="Times New Roman" w:eastAsia="Calibri" w:hAnsi="Times New Roman"/>
                <w:sz w:val="28"/>
                <w:szCs w:val="28"/>
              </w:rPr>
            </w:pPr>
            <w:r>
              <w:rPr>
                <w:rFonts w:ascii="Times New Roman" w:eastAsia="Calibri" w:hAnsi="Times New Roman"/>
                <w:sz w:val="28"/>
                <w:szCs w:val="28"/>
                <w:lang w:val="uk-UA"/>
              </w:rPr>
              <w:t>25 січня</w:t>
            </w:r>
            <w:r>
              <w:rPr>
                <w:rFonts w:ascii="Times New Roman" w:eastAsia="Calibri" w:hAnsi="Times New Roman"/>
                <w:sz w:val="28"/>
                <w:szCs w:val="28"/>
              </w:rPr>
              <w:t xml:space="preserve"> 202</w:t>
            </w:r>
            <w:r>
              <w:rPr>
                <w:rFonts w:ascii="Times New Roman" w:eastAsia="Calibri" w:hAnsi="Times New Roman"/>
                <w:sz w:val="28"/>
                <w:szCs w:val="28"/>
                <w:lang w:val="uk-UA"/>
              </w:rPr>
              <w:t>4</w:t>
            </w:r>
            <w:r>
              <w:rPr>
                <w:rFonts w:ascii="Times New Roman" w:eastAsia="Calibri" w:hAnsi="Times New Roman"/>
                <w:sz w:val="28"/>
                <w:szCs w:val="28"/>
              </w:rPr>
              <w:t xml:space="preserve"> року</w:t>
            </w:r>
          </w:p>
        </w:tc>
        <w:tc>
          <w:tcPr>
            <w:tcW w:w="3014" w:type="dxa"/>
            <w:shd w:val="clear" w:color="auto" w:fill="FFFFFF"/>
            <w:tcMar>
              <w:top w:w="0" w:type="dxa"/>
              <w:left w:w="108" w:type="dxa"/>
              <w:bottom w:w="0" w:type="dxa"/>
              <w:right w:w="108" w:type="dxa"/>
            </w:tcMar>
            <w:hideMark/>
          </w:tcPr>
          <w:p w:rsidR="00B72FAF" w:rsidRDefault="00B72FAF">
            <w:pPr>
              <w:spacing w:after="0" w:line="276" w:lineRule="auto"/>
              <w:ind w:right="-2"/>
              <w:jc w:val="center"/>
              <w:rPr>
                <w:rFonts w:ascii="Times New Roman" w:hAnsi="Times New Roman"/>
              </w:rPr>
            </w:pPr>
            <w:r>
              <w:rPr>
                <w:rFonts w:ascii="Bookman Old Style" w:eastAsia="Bookman Old Style" w:hAnsi="Bookman Old Style" w:cs="Bookman Old Style"/>
                <w:sz w:val="20"/>
              </w:rPr>
              <w:t xml:space="preserve">                   </w:t>
            </w:r>
            <w:proofErr w:type="spellStart"/>
            <w:r>
              <w:rPr>
                <w:rFonts w:ascii="Times New Roman" w:hAnsi="Times New Roman"/>
                <w:color w:val="002060"/>
                <w:sz w:val="20"/>
              </w:rPr>
              <w:t>Київ</w:t>
            </w:r>
            <w:proofErr w:type="spellEnd"/>
          </w:p>
        </w:tc>
        <w:tc>
          <w:tcPr>
            <w:tcW w:w="3355" w:type="dxa"/>
            <w:shd w:val="clear" w:color="auto" w:fill="FFFFFF"/>
            <w:tcMar>
              <w:top w:w="0" w:type="dxa"/>
              <w:left w:w="108" w:type="dxa"/>
              <w:bottom w:w="0" w:type="dxa"/>
              <w:right w:w="108" w:type="dxa"/>
            </w:tcMar>
            <w:hideMark/>
          </w:tcPr>
          <w:p w:rsidR="00B72FAF" w:rsidRDefault="00B72FAF" w:rsidP="00B72FAF">
            <w:pPr>
              <w:spacing w:after="0" w:line="276" w:lineRule="auto"/>
              <w:ind w:right="-2"/>
              <w:jc w:val="right"/>
              <w:rPr>
                <w:rFonts w:ascii="Times New Roman" w:hAnsi="Times New Roman"/>
                <w:sz w:val="28"/>
                <w:szCs w:val="28"/>
                <w:lang w:val="uk-UA"/>
              </w:rPr>
            </w:pPr>
            <w:r>
              <w:rPr>
                <w:rFonts w:ascii="Times New Roman" w:hAnsi="Times New Roman"/>
                <w:sz w:val="28"/>
                <w:szCs w:val="28"/>
              </w:rPr>
              <w:t xml:space="preserve">      № </w:t>
            </w:r>
            <w:r>
              <w:rPr>
                <w:rFonts w:ascii="Times New Roman" w:hAnsi="Times New Roman"/>
                <w:sz w:val="28"/>
                <w:szCs w:val="28"/>
                <w:lang w:val="uk-UA"/>
              </w:rPr>
              <w:t>222/0/15-24</w:t>
            </w:r>
          </w:p>
        </w:tc>
      </w:tr>
    </w:tbl>
    <w:p w:rsidR="00B72FAF" w:rsidRPr="00B72FAF" w:rsidRDefault="00B72FAF" w:rsidP="000B3522">
      <w:pPr>
        <w:tabs>
          <w:tab w:val="left" w:pos="567"/>
          <w:tab w:val="left" w:pos="3119"/>
        </w:tabs>
        <w:spacing w:after="0"/>
        <w:ind w:right="6378"/>
        <w:jc w:val="both"/>
        <w:rPr>
          <w:rFonts w:ascii="Times New Roman" w:hAnsi="Times New Roman"/>
          <w:b/>
          <w:color w:val="000000"/>
          <w:sz w:val="16"/>
          <w:szCs w:val="16"/>
          <w:lang w:val="uk-UA"/>
        </w:rPr>
      </w:pPr>
    </w:p>
    <w:p w:rsidR="00F15E5F" w:rsidRDefault="00F15E5F" w:rsidP="000B3522">
      <w:pPr>
        <w:tabs>
          <w:tab w:val="left" w:pos="567"/>
          <w:tab w:val="left" w:pos="3119"/>
        </w:tabs>
        <w:spacing w:after="0"/>
        <w:ind w:right="6378"/>
        <w:jc w:val="both"/>
        <w:rPr>
          <w:rFonts w:ascii="Times New Roman" w:hAnsi="Times New Roman"/>
          <w:b/>
          <w:color w:val="000000"/>
          <w:sz w:val="24"/>
          <w:szCs w:val="24"/>
          <w:lang w:val="uk-UA"/>
        </w:rPr>
      </w:pPr>
      <w:r w:rsidRPr="004A0269">
        <w:rPr>
          <w:rFonts w:ascii="Times New Roman" w:hAnsi="Times New Roman"/>
          <w:b/>
          <w:color w:val="000000"/>
          <w:sz w:val="24"/>
          <w:szCs w:val="24"/>
          <w:lang w:val="uk-UA"/>
        </w:rPr>
        <w:t>Про внесення</w:t>
      </w:r>
      <w:r>
        <w:rPr>
          <w:rFonts w:ascii="Times New Roman" w:hAnsi="Times New Roman"/>
          <w:b/>
          <w:color w:val="000000"/>
          <w:sz w:val="24"/>
          <w:szCs w:val="24"/>
          <w:lang w:val="uk-UA"/>
        </w:rPr>
        <w:t xml:space="preserve"> Президентові України подання про призначення </w:t>
      </w:r>
      <w:r w:rsidR="000B3522">
        <w:rPr>
          <w:rFonts w:ascii="Times New Roman" w:hAnsi="Times New Roman"/>
          <w:b/>
          <w:color w:val="000000"/>
          <w:sz w:val="24"/>
          <w:szCs w:val="24"/>
          <w:lang w:val="uk-UA"/>
        </w:rPr>
        <w:t>Жили В.С</w:t>
      </w:r>
      <w:r>
        <w:rPr>
          <w:rFonts w:ascii="Times New Roman" w:hAnsi="Times New Roman"/>
          <w:b/>
          <w:color w:val="000000"/>
          <w:sz w:val="24"/>
          <w:szCs w:val="24"/>
          <w:lang w:val="uk-UA"/>
        </w:rPr>
        <w:t>. на посад</w:t>
      </w:r>
      <w:r>
        <w:rPr>
          <w:rFonts w:ascii="Times New Roman" w:hAnsi="Times New Roman"/>
          <w:b/>
          <w:sz w:val="24"/>
          <w:szCs w:val="24"/>
          <w:lang w:val="uk-UA"/>
        </w:rPr>
        <w:t>у</w:t>
      </w:r>
      <w:r>
        <w:rPr>
          <w:rFonts w:ascii="Times New Roman" w:hAnsi="Times New Roman"/>
          <w:b/>
          <w:color w:val="000000"/>
          <w:sz w:val="24"/>
          <w:szCs w:val="24"/>
          <w:lang w:val="uk-UA"/>
        </w:rPr>
        <w:t xml:space="preserve"> судді </w:t>
      </w:r>
      <w:proofErr w:type="spellStart"/>
      <w:r w:rsidR="000B3522">
        <w:rPr>
          <w:rFonts w:ascii="Times New Roman" w:hAnsi="Times New Roman"/>
          <w:b/>
          <w:color w:val="000000"/>
          <w:sz w:val="24"/>
          <w:szCs w:val="24"/>
          <w:lang w:val="uk-UA"/>
        </w:rPr>
        <w:t>Сихі</w:t>
      </w:r>
      <w:r>
        <w:rPr>
          <w:rFonts w:ascii="Times New Roman" w:hAnsi="Times New Roman"/>
          <w:b/>
          <w:color w:val="000000"/>
          <w:sz w:val="24"/>
          <w:szCs w:val="24"/>
          <w:lang w:val="uk-UA"/>
        </w:rPr>
        <w:t>вського</w:t>
      </w:r>
      <w:proofErr w:type="spellEnd"/>
      <w:r>
        <w:rPr>
          <w:rFonts w:ascii="Times New Roman" w:hAnsi="Times New Roman"/>
          <w:b/>
          <w:color w:val="000000"/>
          <w:sz w:val="24"/>
          <w:szCs w:val="24"/>
          <w:lang w:val="uk-UA"/>
        </w:rPr>
        <w:t xml:space="preserve"> районного суду </w:t>
      </w:r>
      <w:r w:rsidR="000B3522">
        <w:rPr>
          <w:rFonts w:ascii="Times New Roman" w:hAnsi="Times New Roman"/>
          <w:b/>
          <w:color w:val="000000"/>
          <w:sz w:val="24"/>
          <w:szCs w:val="24"/>
          <w:lang w:val="uk-UA"/>
        </w:rPr>
        <w:t>міста Львова</w:t>
      </w:r>
    </w:p>
    <w:p w:rsidR="00F15E5F" w:rsidRDefault="00F15E5F" w:rsidP="00F15E5F">
      <w:pPr>
        <w:tabs>
          <w:tab w:val="left" w:pos="3119"/>
          <w:tab w:val="left" w:pos="3261"/>
        </w:tabs>
        <w:spacing w:after="0"/>
        <w:ind w:right="6378"/>
        <w:jc w:val="both"/>
        <w:rPr>
          <w:rFonts w:ascii="Times New Roman" w:hAnsi="Times New Roman"/>
          <w:b/>
          <w:sz w:val="16"/>
          <w:szCs w:val="16"/>
          <w:lang w:val="uk-UA"/>
        </w:rPr>
      </w:pPr>
    </w:p>
    <w:p w:rsidR="00F15E5F" w:rsidRPr="00FB50BD" w:rsidRDefault="00F15E5F" w:rsidP="00F15E5F">
      <w:pPr>
        <w:spacing w:after="0"/>
        <w:ind w:firstLine="567"/>
        <w:jc w:val="both"/>
        <w:rPr>
          <w:rFonts w:ascii="Times New Roman" w:hAnsi="Times New Roman"/>
          <w:sz w:val="28"/>
          <w:szCs w:val="28"/>
          <w:lang w:val="uk-UA"/>
        </w:rPr>
      </w:pPr>
      <w:r w:rsidRPr="00FB50BD">
        <w:rPr>
          <w:rFonts w:ascii="Times New Roman" w:hAnsi="Times New Roman"/>
          <w:sz w:val="28"/>
          <w:szCs w:val="28"/>
          <w:lang w:val="uk-UA"/>
        </w:rPr>
        <w:t xml:space="preserve">Вища рада правосуддя, розглянувши рекомендацію Вищої кваліфікаційної комісії суддів України, матеріали щодо призначення </w:t>
      </w:r>
      <w:r w:rsidR="000B3522" w:rsidRPr="00FB50BD">
        <w:rPr>
          <w:rFonts w:ascii="Times New Roman" w:hAnsi="Times New Roman"/>
          <w:sz w:val="28"/>
          <w:szCs w:val="28"/>
          <w:lang w:val="uk-UA"/>
        </w:rPr>
        <w:t>Жили</w:t>
      </w:r>
      <w:r w:rsidRPr="00FB50BD">
        <w:rPr>
          <w:rFonts w:ascii="Times New Roman" w:hAnsi="Times New Roman"/>
          <w:sz w:val="28"/>
          <w:szCs w:val="28"/>
          <w:lang w:val="uk-UA"/>
        </w:rPr>
        <w:t xml:space="preserve"> </w:t>
      </w:r>
      <w:r w:rsidR="000B3522" w:rsidRPr="00FB50BD">
        <w:rPr>
          <w:rFonts w:ascii="Times New Roman" w:hAnsi="Times New Roman"/>
          <w:sz w:val="28"/>
          <w:szCs w:val="28"/>
          <w:lang w:val="uk-UA"/>
        </w:rPr>
        <w:t>Володимира</w:t>
      </w:r>
      <w:r w:rsidRPr="00FB50BD">
        <w:rPr>
          <w:rFonts w:ascii="Times New Roman" w:hAnsi="Times New Roman"/>
          <w:sz w:val="28"/>
          <w:szCs w:val="28"/>
          <w:lang w:val="uk-UA"/>
        </w:rPr>
        <w:t xml:space="preserve"> </w:t>
      </w:r>
      <w:r w:rsidR="000B3522" w:rsidRPr="00FB50BD">
        <w:rPr>
          <w:rFonts w:ascii="Times New Roman" w:hAnsi="Times New Roman"/>
          <w:sz w:val="28"/>
          <w:szCs w:val="28"/>
          <w:lang w:val="uk-UA"/>
        </w:rPr>
        <w:t>Сергійовича</w:t>
      </w:r>
      <w:r w:rsidRPr="00FB50BD">
        <w:rPr>
          <w:rFonts w:ascii="Times New Roman" w:hAnsi="Times New Roman"/>
          <w:sz w:val="28"/>
          <w:szCs w:val="28"/>
          <w:lang w:val="uk-UA"/>
        </w:rPr>
        <w:t xml:space="preserve"> на посаду судді </w:t>
      </w:r>
      <w:proofErr w:type="spellStart"/>
      <w:r w:rsidR="000B3522" w:rsidRPr="00FB50BD">
        <w:rPr>
          <w:rFonts w:ascii="Times New Roman" w:hAnsi="Times New Roman"/>
          <w:sz w:val="28"/>
          <w:szCs w:val="28"/>
          <w:lang w:val="uk-UA"/>
        </w:rPr>
        <w:t>Сихі</w:t>
      </w:r>
      <w:r w:rsidRPr="00FB50BD">
        <w:rPr>
          <w:rFonts w:ascii="Times New Roman" w:hAnsi="Times New Roman"/>
          <w:sz w:val="28"/>
          <w:szCs w:val="28"/>
          <w:lang w:val="uk-UA"/>
        </w:rPr>
        <w:t>вськ</w:t>
      </w:r>
      <w:r w:rsidR="000B3522" w:rsidRPr="00FB50BD">
        <w:rPr>
          <w:rFonts w:ascii="Times New Roman" w:hAnsi="Times New Roman"/>
          <w:sz w:val="28"/>
          <w:szCs w:val="28"/>
          <w:lang w:val="uk-UA"/>
        </w:rPr>
        <w:t>ого</w:t>
      </w:r>
      <w:proofErr w:type="spellEnd"/>
      <w:r w:rsidR="000B3522" w:rsidRPr="00FB50BD">
        <w:rPr>
          <w:rFonts w:ascii="Times New Roman" w:hAnsi="Times New Roman"/>
          <w:sz w:val="28"/>
          <w:szCs w:val="28"/>
          <w:lang w:val="uk-UA"/>
        </w:rPr>
        <w:t xml:space="preserve"> районного суду міста Львова</w:t>
      </w:r>
      <w:r w:rsidRPr="00FB50BD">
        <w:rPr>
          <w:rFonts w:ascii="Times New Roman" w:hAnsi="Times New Roman"/>
          <w:sz w:val="28"/>
          <w:szCs w:val="28"/>
          <w:lang w:val="uk-UA"/>
        </w:rPr>
        <w:t>,</w:t>
      </w:r>
    </w:p>
    <w:p w:rsidR="00F15E5F" w:rsidRPr="00FB50BD" w:rsidRDefault="00F15E5F" w:rsidP="00F15E5F">
      <w:pPr>
        <w:spacing w:after="0"/>
        <w:ind w:firstLine="567"/>
        <w:jc w:val="both"/>
        <w:rPr>
          <w:rFonts w:ascii="Times New Roman" w:hAnsi="Times New Roman"/>
          <w:sz w:val="16"/>
          <w:szCs w:val="16"/>
          <w:lang w:val="uk-UA"/>
        </w:rPr>
      </w:pPr>
    </w:p>
    <w:p w:rsidR="00F15E5F" w:rsidRPr="00FB50BD" w:rsidRDefault="00F15E5F" w:rsidP="00F15E5F">
      <w:pPr>
        <w:spacing w:after="0"/>
        <w:ind w:right="98"/>
        <w:jc w:val="center"/>
        <w:rPr>
          <w:rFonts w:ascii="Times New Roman" w:hAnsi="Times New Roman"/>
          <w:b/>
          <w:color w:val="000000"/>
          <w:sz w:val="28"/>
          <w:szCs w:val="28"/>
          <w:lang w:val="uk-UA"/>
        </w:rPr>
      </w:pPr>
      <w:r w:rsidRPr="00FB50BD">
        <w:rPr>
          <w:rFonts w:ascii="Times New Roman" w:hAnsi="Times New Roman"/>
          <w:b/>
          <w:color w:val="000000"/>
          <w:sz w:val="28"/>
          <w:szCs w:val="28"/>
          <w:lang w:val="uk-UA"/>
        </w:rPr>
        <w:t>встановила:</w:t>
      </w:r>
    </w:p>
    <w:p w:rsidR="00F15E5F" w:rsidRPr="00FB50BD" w:rsidRDefault="00F15E5F" w:rsidP="00F15E5F">
      <w:pPr>
        <w:spacing w:after="0"/>
        <w:ind w:right="98"/>
        <w:jc w:val="center"/>
        <w:rPr>
          <w:rFonts w:ascii="Times New Roman" w:hAnsi="Times New Roman"/>
          <w:b/>
          <w:color w:val="000000"/>
          <w:sz w:val="16"/>
          <w:szCs w:val="16"/>
          <w:lang w:val="uk-UA"/>
        </w:rPr>
      </w:pPr>
    </w:p>
    <w:p w:rsidR="00F15E5F" w:rsidRPr="00FB50BD" w:rsidRDefault="00F15E5F" w:rsidP="00F15E5F">
      <w:pPr>
        <w:spacing w:after="0" w:line="240" w:lineRule="auto"/>
        <w:ind w:right="98"/>
        <w:jc w:val="both"/>
        <w:rPr>
          <w:rFonts w:ascii="Times New Roman" w:hAnsi="Times New Roman"/>
          <w:bCs/>
          <w:color w:val="000000"/>
          <w:sz w:val="28"/>
          <w:szCs w:val="28"/>
          <w:lang w:val="uk-UA"/>
        </w:rPr>
      </w:pPr>
      <w:r w:rsidRPr="00FB50BD">
        <w:rPr>
          <w:rFonts w:ascii="Times New Roman" w:hAnsi="Times New Roman"/>
          <w:bCs/>
          <w:color w:val="000000"/>
          <w:sz w:val="28"/>
          <w:szCs w:val="28"/>
          <w:lang w:val="uk-UA"/>
        </w:rPr>
        <w:t xml:space="preserve">Вища кваліфікаційна комісія суддів України (далі – Комісія) рішенням від </w:t>
      </w:r>
      <w:r w:rsidR="000C51AB" w:rsidRPr="00FB50BD">
        <w:rPr>
          <w:rFonts w:ascii="Times New Roman" w:hAnsi="Times New Roman"/>
          <w:bCs/>
          <w:color w:val="000000"/>
          <w:sz w:val="28"/>
          <w:szCs w:val="28"/>
          <w:lang w:val="uk-UA"/>
        </w:rPr>
        <w:t>19 грудня 2023 року № 66</w:t>
      </w:r>
      <w:r w:rsidRPr="00FB50BD">
        <w:rPr>
          <w:rFonts w:ascii="Times New Roman" w:hAnsi="Times New Roman"/>
          <w:bCs/>
          <w:color w:val="000000"/>
          <w:sz w:val="28"/>
          <w:szCs w:val="28"/>
          <w:lang w:val="uk-UA"/>
        </w:rPr>
        <w:t>/дс-23, яке наді</w:t>
      </w:r>
      <w:r w:rsidR="000C51AB" w:rsidRPr="00FB50BD">
        <w:rPr>
          <w:rFonts w:ascii="Times New Roman" w:hAnsi="Times New Roman"/>
          <w:bCs/>
          <w:color w:val="000000"/>
          <w:sz w:val="28"/>
          <w:szCs w:val="28"/>
          <w:lang w:val="uk-UA"/>
        </w:rPr>
        <w:t>йшло до Вищої ради правосуддя 2</w:t>
      </w:r>
      <w:r w:rsidRPr="00FB50BD">
        <w:rPr>
          <w:rFonts w:ascii="Times New Roman" w:hAnsi="Times New Roman"/>
          <w:bCs/>
          <w:color w:val="000000"/>
          <w:sz w:val="28"/>
          <w:szCs w:val="28"/>
          <w:lang w:val="uk-UA"/>
        </w:rPr>
        <w:t> с</w:t>
      </w:r>
      <w:r w:rsidR="000C51AB" w:rsidRPr="00FB50BD">
        <w:rPr>
          <w:rFonts w:ascii="Times New Roman" w:hAnsi="Times New Roman"/>
          <w:bCs/>
          <w:color w:val="000000"/>
          <w:sz w:val="28"/>
          <w:szCs w:val="28"/>
          <w:lang w:val="uk-UA"/>
        </w:rPr>
        <w:t>ічня 2024</w:t>
      </w:r>
      <w:r w:rsidRPr="00FB50BD">
        <w:rPr>
          <w:rFonts w:ascii="Times New Roman" w:hAnsi="Times New Roman"/>
          <w:bCs/>
          <w:color w:val="000000"/>
          <w:sz w:val="28"/>
          <w:szCs w:val="28"/>
          <w:lang w:val="uk-UA"/>
        </w:rPr>
        <w:t xml:space="preserve"> року, рекомендувала </w:t>
      </w:r>
      <w:r w:rsidR="000C51AB" w:rsidRPr="00FB50BD">
        <w:rPr>
          <w:rFonts w:ascii="Times New Roman" w:hAnsi="Times New Roman"/>
          <w:bCs/>
          <w:color w:val="000000"/>
          <w:sz w:val="28"/>
          <w:szCs w:val="28"/>
          <w:lang w:val="uk-UA"/>
        </w:rPr>
        <w:t>Жилу</w:t>
      </w:r>
      <w:r w:rsidRPr="00FB50BD">
        <w:rPr>
          <w:rFonts w:ascii="Times New Roman" w:hAnsi="Times New Roman"/>
          <w:bCs/>
          <w:color w:val="000000"/>
          <w:sz w:val="28"/>
          <w:szCs w:val="28"/>
          <w:lang w:val="uk-UA"/>
        </w:rPr>
        <w:t xml:space="preserve"> </w:t>
      </w:r>
      <w:r w:rsidR="000C51AB" w:rsidRPr="00FB50BD">
        <w:rPr>
          <w:rFonts w:ascii="Times New Roman" w:hAnsi="Times New Roman"/>
          <w:bCs/>
          <w:color w:val="000000"/>
          <w:sz w:val="28"/>
          <w:szCs w:val="28"/>
          <w:lang w:val="uk-UA"/>
        </w:rPr>
        <w:t>В</w:t>
      </w:r>
      <w:r w:rsidRPr="00FB50BD">
        <w:rPr>
          <w:rFonts w:ascii="Times New Roman" w:hAnsi="Times New Roman"/>
          <w:bCs/>
          <w:color w:val="000000"/>
          <w:sz w:val="28"/>
          <w:szCs w:val="28"/>
          <w:lang w:val="uk-UA"/>
        </w:rPr>
        <w:t>.</w:t>
      </w:r>
      <w:r w:rsidR="00B72EA2" w:rsidRPr="00FB50BD">
        <w:rPr>
          <w:rFonts w:ascii="Times New Roman" w:hAnsi="Times New Roman"/>
          <w:bCs/>
          <w:color w:val="000000"/>
          <w:sz w:val="28"/>
          <w:szCs w:val="28"/>
          <w:lang w:val="uk-UA"/>
        </w:rPr>
        <w:t>С</w:t>
      </w:r>
      <w:r w:rsidRPr="00FB50BD">
        <w:rPr>
          <w:rFonts w:ascii="Times New Roman" w:hAnsi="Times New Roman"/>
          <w:bCs/>
          <w:color w:val="000000"/>
          <w:sz w:val="28"/>
          <w:szCs w:val="28"/>
          <w:lang w:val="uk-UA"/>
        </w:rPr>
        <w:t xml:space="preserve">. для призначення на посаду судді </w:t>
      </w:r>
      <w:proofErr w:type="spellStart"/>
      <w:r w:rsidR="00B72EA2" w:rsidRPr="00FB50BD">
        <w:rPr>
          <w:rFonts w:ascii="Times New Roman" w:hAnsi="Times New Roman"/>
          <w:bCs/>
          <w:color w:val="000000"/>
          <w:sz w:val="28"/>
          <w:szCs w:val="28"/>
          <w:lang w:val="uk-UA"/>
        </w:rPr>
        <w:t>Сихі</w:t>
      </w:r>
      <w:r w:rsidRPr="00FB50BD">
        <w:rPr>
          <w:rFonts w:ascii="Times New Roman" w:hAnsi="Times New Roman"/>
          <w:bCs/>
          <w:color w:val="000000"/>
          <w:sz w:val="28"/>
          <w:szCs w:val="28"/>
          <w:lang w:val="uk-UA"/>
        </w:rPr>
        <w:t>вського</w:t>
      </w:r>
      <w:proofErr w:type="spellEnd"/>
      <w:r w:rsidRPr="00FB50BD">
        <w:rPr>
          <w:rFonts w:ascii="Times New Roman" w:hAnsi="Times New Roman"/>
          <w:bCs/>
          <w:color w:val="000000"/>
          <w:sz w:val="28"/>
          <w:szCs w:val="28"/>
          <w:lang w:val="uk-UA"/>
        </w:rPr>
        <w:t xml:space="preserve"> районного суду </w:t>
      </w:r>
      <w:r w:rsidR="00B72EA2" w:rsidRPr="00FB50BD">
        <w:rPr>
          <w:rFonts w:ascii="Times New Roman" w:hAnsi="Times New Roman"/>
          <w:bCs/>
          <w:color w:val="000000"/>
          <w:sz w:val="28"/>
          <w:szCs w:val="28"/>
          <w:lang w:val="uk-UA"/>
        </w:rPr>
        <w:t>міста Львова</w:t>
      </w:r>
      <w:r w:rsidRPr="00FB50BD">
        <w:rPr>
          <w:rFonts w:ascii="Times New Roman" w:hAnsi="Times New Roman"/>
          <w:bCs/>
          <w:color w:val="000000"/>
          <w:sz w:val="28"/>
          <w:szCs w:val="28"/>
          <w:lang w:val="uk-UA"/>
        </w:rPr>
        <w:t xml:space="preserve"> (далі –</w:t>
      </w:r>
      <w:r w:rsidR="00440004" w:rsidRPr="00FB50BD">
        <w:rPr>
          <w:rFonts w:ascii="Times New Roman" w:hAnsi="Times New Roman"/>
          <w:bCs/>
          <w:color w:val="000000"/>
          <w:sz w:val="28"/>
          <w:szCs w:val="28"/>
          <w:lang w:val="uk-UA"/>
        </w:rPr>
        <w:t xml:space="preserve"> </w:t>
      </w:r>
      <w:r w:rsidRPr="00FB50BD">
        <w:rPr>
          <w:rFonts w:ascii="Times New Roman" w:hAnsi="Times New Roman"/>
          <w:bCs/>
          <w:color w:val="000000"/>
          <w:sz w:val="28"/>
          <w:szCs w:val="28"/>
          <w:lang w:val="uk-UA"/>
        </w:rPr>
        <w:t>рекомендація Комісії).</w:t>
      </w:r>
    </w:p>
    <w:p w:rsidR="00B95999" w:rsidRPr="00FB50BD" w:rsidRDefault="00B95999" w:rsidP="00B95999">
      <w:pPr>
        <w:spacing w:after="0" w:line="240" w:lineRule="auto"/>
        <w:ind w:right="98" w:firstLine="567"/>
        <w:jc w:val="both"/>
        <w:rPr>
          <w:rFonts w:ascii="Times New Roman" w:hAnsi="Times New Roman"/>
          <w:bCs/>
          <w:color w:val="000000"/>
          <w:sz w:val="28"/>
          <w:szCs w:val="28"/>
          <w:lang w:val="uk-UA"/>
        </w:rPr>
      </w:pPr>
      <w:r w:rsidRPr="00FB50BD">
        <w:rPr>
          <w:rFonts w:ascii="Times New Roman" w:hAnsi="Times New Roman"/>
          <w:bCs/>
          <w:color w:val="000000"/>
          <w:sz w:val="28"/>
          <w:szCs w:val="28"/>
          <w:lang w:val="uk-UA"/>
        </w:rPr>
        <w:t xml:space="preserve">На підставі протоколу автоматизованого розподілу справи між членами Вищої ради правосуддя від 2 січня 2024 року рекомендацію Комісії щодо призначення Жили В.С. на посаду судді </w:t>
      </w:r>
      <w:proofErr w:type="spellStart"/>
      <w:r w:rsidRPr="00FB50BD">
        <w:rPr>
          <w:rFonts w:ascii="Times New Roman" w:hAnsi="Times New Roman"/>
          <w:bCs/>
          <w:color w:val="000000"/>
          <w:sz w:val="28"/>
          <w:szCs w:val="28"/>
          <w:lang w:val="uk-UA"/>
        </w:rPr>
        <w:t>Сихівського</w:t>
      </w:r>
      <w:proofErr w:type="spellEnd"/>
      <w:r w:rsidRPr="00FB50BD">
        <w:rPr>
          <w:rFonts w:ascii="Times New Roman" w:hAnsi="Times New Roman"/>
          <w:bCs/>
          <w:color w:val="000000"/>
          <w:sz w:val="28"/>
          <w:szCs w:val="28"/>
          <w:lang w:val="uk-UA"/>
        </w:rPr>
        <w:t xml:space="preserve"> районного суду міста Львова передано члену Вищої ради правосуддя </w:t>
      </w:r>
      <w:proofErr w:type="spellStart"/>
      <w:r w:rsidRPr="00FB50BD">
        <w:rPr>
          <w:rFonts w:ascii="Times New Roman" w:hAnsi="Times New Roman"/>
          <w:bCs/>
          <w:color w:val="000000"/>
          <w:sz w:val="28"/>
          <w:szCs w:val="28"/>
          <w:lang w:val="uk-UA"/>
        </w:rPr>
        <w:t>Ковбій</w:t>
      </w:r>
      <w:proofErr w:type="spellEnd"/>
      <w:r w:rsidRPr="00FB50BD">
        <w:rPr>
          <w:rFonts w:ascii="Times New Roman" w:hAnsi="Times New Roman"/>
          <w:bCs/>
          <w:color w:val="000000"/>
          <w:sz w:val="28"/>
          <w:szCs w:val="28"/>
          <w:lang w:val="uk-UA"/>
        </w:rPr>
        <w:t xml:space="preserve"> О.В. для здійснення попереднього розгляду.</w:t>
      </w:r>
    </w:p>
    <w:p w:rsidR="00F15E5F" w:rsidRPr="00FB50BD" w:rsidRDefault="00F15E5F" w:rsidP="00F15E5F">
      <w:pPr>
        <w:spacing w:after="0" w:line="240" w:lineRule="auto"/>
        <w:ind w:right="98" w:firstLine="567"/>
        <w:jc w:val="both"/>
        <w:rPr>
          <w:rFonts w:ascii="Times New Roman" w:hAnsi="Times New Roman"/>
          <w:bCs/>
          <w:color w:val="000000"/>
          <w:sz w:val="28"/>
          <w:szCs w:val="28"/>
          <w:lang w:val="uk-UA"/>
        </w:rPr>
      </w:pPr>
      <w:r w:rsidRPr="00FB50BD">
        <w:rPr>
          <w:rFonts w:ascii="Times New Roman" w:hAnsi="Times New Roman"/>
          <w:bCs/>
          <w:color w:val="000000"/>
          <w:sz w:val="28"/>
          <w:szCs w:val="28"/>
          <w:lang w:val="uk-UA"/>
        </w:rPr>
        <w:t xml:space="preserve">Заслухавши доповідача – члена Вищої ради правосуддя </w:t>
      </w:r>
      <w:proofErr w:type="spellStart"/>
      <w:r w:rsidRPr="00FB50BD">
        <w:rPr>
          <w:rFonts w:ascii="Times New Roman" w:hAnsi="Times New Roman"/>
          <w:bCs/>
          <w:color w:val="000000"/>
          <w:sz w:val="28"/>
          <w:szCs w:val="28"/>
          <w:lang w:val="uk-UA"/>
        </w:rPr>
        <w:t>Ковбій</w:t>
      </w:r>
      <w:proofErr w:type="spellEnd"/>
      <w:r w:rsidRPr="00FB50BD">
        <w:rPr>
          <w:rFonts w:ascii="Times New Roman" w:hAnsi="Times New Roman"/>
          <w:bCs/>
          <w:color w:val="000000"/>
          <w:sz w:val="28"/>
          <w:szCs w:val="28"/>
          <w:lang w:val="uk-UA"/>
        </w:rPr>
        <w:t xml:space="preserve"> О.В., </w:t>
      </w:r>
      <w:r w:rsidR="004E5527" w:rsidRPr="00FB50BD">
        <w:rPr>
          <w:rFonts w:ascii="Times New Roman" w:hAnsi="Times New Roman"/>
          <w:bCs/>
          <w:color w:val="000000"/>
          <w:sz w:val="28"/>
          <w:szCs w:val="28"/>
          <w:lang w:val="uk-UA"/>
        </w:rPr>
        <w:t xml:space="preserve">пояснення Жили В.С., який з’явився на засідання Вищої ради правосуддя, </w:t>
      </w:r>
      <w:r w:rsidRPr="00FB50BD">
        <w:rPr>
          <w:rFonts w:ascii="Times New Roman" w:hAnsi="Times New Roman"/>
          <w:bCs/>
          <w:color w:val="000000"/>
          <w:sz w:val="28"/>
          <w:szCs w:val="28"/>
          <w:lang w:val="uk-UA"/>
        </w:rPr>
        <w:t>розглянувши</w:t>
      </w:r>
      <w:r w:rsidR="004E5527" w:rsidRPr="00FB50BD">
        <w:rPr>
          <w:rFonts w:ascii="Times New Roman" w:hAnsi="Times New Roman"/>
          <w:bCs/>
          <w:color w:val="000000"/>
          <w:sz w:val="28"/>
          <w:szCs w:val="28"/>
          <w:lang w:val="uk-UA"/>
        </w:rPr>
        <w:t xml:space="preserve"> його</w:t>
      </w:r>
      <w:r w:rsidRPr="00FB50BD">
        <w:rPr>
          <w:rFonts w:ascii="Times New Roman" w:hAnsi="Times New Roman"/>
          <w:bCs/>
          <w:color w:val="000000"/>
          <w:sz w:val="28"/>
          <w:szCs w:val="28"/>
          <w:lang w:val="uk-UA"/>
        </w:rPr>
        <w:t xml:space="preserve"> кандидатуру, Вища рада правосуддя встановила таке.</w:t>
      </w:r>
    </w:p>
    <w:p w:rsidR="00B72EA2" w:rsidRPr="00FB50BD" w:rsidRDefault="00B72EA2" w:rsidP="00B72EA2">
      <w:pPr>
        <w:spacing w:after="0" w:line="240" w:lineRule="auto"/>
        <w:ind w:firstLine="567"/>
        <w:jc w:val="both"/>
        <w:rPr>
          <w:rFonts w:ascii="Times New Roman" w:hAnsi="Times New Roman"/>
          <w:sz w:val="28"/>
          <w:szCs w:val="28"/>
          <w:lang w:val="uk-UA" w:eastAsia="uk-UA"/>
        </w:rPr>
      </w:pPr>
      <w:r w:rsidRPr="00FB50BD">
        <w:rPr>
          <w:rFonts w:ascii="Times New Roman" w:hAnsi="Times New Roman"/>
          <w:sz w:val="28"/>
          <w:szCs w:val="28"/>
          <w:lang w:val="uk-UA"/>
        </w:rPr>
        <w:t>Згідно з частинами першою, другою статті 36 Закону України «Про Вищу раду правосуддя» п</w:t>
      </w:r>
      <w:r w:rsidRPr="00FB50BD">
        <w:rPr>
          <w:rFonts w:ascii="Times New Roman" w:hAnsi="Times New Roman"/>
          <w:sz w:val="28"/>
          <w:szCs w:val="28"/>
          <w:lang w:val="uk-UA" w:eastAsia="uk-UA"/>
        </w:rPr>
        <w:t xml:space="preserve">ризначення на посаду судді здійснюється Президентом України за поданням Вищої ради правосуддя. </w:t>
      </w:r>
      <w:bookmarkStart w:id="0" w:name="n350"/>
      <w:bookmarkEnd w:id="0"/>
      <w:r w:rsidRPr="00FB50BD">
        <w:rPr>
          <w:rFonts w:ascii="Times New Roman" w:hAnsi="Times New Roman"/>
          <w:sz w:val="28"/>
          <w:szCs w:val="28"/>
          <w:lang w:val="uk-UA" w:eastAsia="uk-UA"/>
        </w:rPr>
        <w:t>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F15E5F" w:rsidRPr="00FB50BD" w:rsidRDefault="00B72EA2" w:rsidP="00F15E5F">
      <w:pPr>
        <w:spacing w:after="0" w:line="240" w:lineRule="auto"/>
        <w:ind w:right="98" w:firstLine="567"/>
        <w:jc w:val="both"/>
        <w:rPr>
          <w:rFonts w:ascii="Times New Roman" w:hAnsi="Times New Roman"/>
          <w:bCs/>
          <w:color w:val="000000"/>
          <w:sz w:val="28"/>
          <w:szCs w:val="28"/>
          <w:lang w:val="uk-UA"/>
        </w:rPr>
      </w:pPr>
      <w:r w:rsidRPr="00FB50BD">
        <w:rPr>
          <w:rFonts w:ascii="Times New Roman" w:hAnsi="Times New Roman"/>
          <w:sz w:val="28"/>
          <w:szCs w:val="28"/>
          <w:lang w:val="uk-UA"/>
        </w:rPr>
        <w:t>Кандидат Жила Володимир Серг</w:t>
      </w:r>
      <w:r w:rsidR="00856967">
        <w:rPr>
          <w:rFonts w:ascii="Times New Roman" w:hAnsi="Times New Roman"/>
          <w:sz w:val="28"/>
          <w:szCs w:val="28"/>
          <w:lang w:val="uk-UA"/>
        </w:rPr>
        <w:t>ійович, громадянин України, ____</w:t>
      </w:r>
      <w:bookmarkStart w:id="1" w:name="_GoBack"/>
      <w:bookmarkEnd w:id="1"/>
      <w:r w:rsidRPr="00FB50BD">
        <w:rPr>
          <w:rFonts w:ascii="Times New Roman" w:hAnsi="Times New Roman"/>
          <w:sz w:val="28"/>
          <w:szCs w:val="28"/>
          <w:lang w:val="uk-UA"/>
        </w:rPr>
        <w:t xml:space="preserve"> року народження. У 2004 році закінчив Львівську комерційну академію за спеціальністю «правознавство». На час подання заяви від 17 квітня 2012 року про участь у доборі кандидатів на посаду судді вперше, який був оголошений рішенням Комісії від 28 березня 2012 року, мав стаж роботи у галузі права після здобуття вищої юридичної освіти більше трьох років. Понад 10 років проживає в Україні, володіє державною мовою і склав кваліфікаційний іспит</w:t>
      </w:r>
      <w:r w:rsidR="00F15E5F" w:rsidRPr="00FB50BD">
        <w:rPr>
          <w:rFonts w:ascii="Times New Roman" w:hAnsi="Times New Roman"/>
          <w:bCs/>
          <w:color w:val="000000"/>
          <w:sz w:val="28"/>
          <w:szCs w:val="28"/>
          <w:lang w:val="uk-UA"/>
        </w:rPr>
        <w:t xml:space="preserve">. </w:t>
      </w:r>
    </w:p>
    <w:p w:rsidR="00B95999" w:rsidRPr="00FB50BD" w:rsidRDefault="00B95999" w:rsidP="00B95999">
      <w:pPr>
        <w:spacing w:after="0" w:line="240" w:lineRule="auto"/>
        <w:ind w:firstLine="567"/>
        <w:jc w:val="both"/>
        <w:rPr>
          <w:rFonts w:ascii="Times New Roman" w:hAnsi="Times New Roman"/>
          <w:sz w:val="28"/>
          <w:szCs w:val="28"/>
          <w:lang w:val="uk-UA"/>
        </w:rPr>
      </w:pPr>
      <w:r w:rsidRPr="00FB50BD">
        <w:rPr>
          <w:rFonts w:ascii="Times New Roman" w:hAnsi="Times New Roman"/>
          <w:sz w:val="28"/>
          <w:szCs w:val="28"/>
          <w:lang w:val="uk-UA"/>
        </w:rPr>
        <w:lastRenderedPageBreak/>
        <w:t>Рішенням Вищої кваліфікаційної комісії суддів України від 6 листопада            2013 року № 478/пп-13 рекомендовано Жилу В.С. для призначення на посаду Бориславського міського суду Львівської області.</w:t>
      </w:r>
    </w:p>
    <w:p w:rsidR="00B95999" w:rsidRPr="00FB50BD" w:rsidRDefault="00B95999" w:rsidP="00B95999">
      <w:pPr>
        <w:spacing w:after="0" w:line="240" w:lineRule="auto"/>
        <w:ind w:firstLine="567"/>
        <w:jc w:val="both"/>
        <w:rPr>
          <w:rFonts w:ascii="Times New Roman" w:hAnsi="Times New Roman"/>
          <w:sz w:val="28"/>
          <w:szCs w:val="28"/>
          <w:lang w:val="uk-UA"/>
        </w:rPr>
      </w:pPr>
      <w:r w:rsidRPr="00FB50BD">
        <w:rPr>
          <w:rFonts w:ascii="Times New Roman" w:hAnsi="Times New Roman"/>
          <w:sz w:val="28"/>
          <w:szCs w:val="28"/>
          <w:lang w:val="uk-UA"/>
        </w:rPr>
        <w:t xml:space="preserve">Рішенням Вищої ради юстиції від 11 лютого 2014 року № 56/0/15-14 за результатами розгляду рекомендації ВККС України про призначення Жили В.С. на посаду судді Бориславського міського суду Львівської області вперше ухвалено </w:t>
      </w:r>
      <w:proofErr w:type="spellStart"/>
      <w:r w:rsidRPr="00FB50BD">
        <w:rPr>
          <w:rFonts w:ascii="Times New Roman" w:hAnsi="Times New Roman"/>
          <w:sz w:val="28"/>
          <w:szCs w:val="28"/>
          <w:lang w:val="uk-UA"/>
        </w:rPr>
        <w:t>внести</w:t>
      </w:r>
      <w:proofErr w:type="spellEnd"/>
      <w:r w:rsidRPr="00FB50BD">
        <w:rPr>
          <w:rFonts w:ascii="Times New Roman" w:hAnsi="Times New Roman"/>
          <w:sz w:val="28"/>
          <w:szCs w:val="28"/>
          <w:lang w:val="uk-UA"/>
        </w:rPr>
        <w:t xml:space="preserve"> Президентові України </w:t>
      </w:r>
      <w:r w:rsidR="00541400" w:rsidRPr="00FB50BD">
        <w:rPr>
          <w:rFonts w:ascii="Times New Roman" w:hAnsi="Times New Roman"/>
          <w:sz w:val="28"/>
          <w:szCs w:val="28"/>
          <w:lang w:val="uk-UA"/>
        </w:rPr>
        <w:t xml:space="preserve">подання </w:t>
      </w:r>
      <w:r w:rsidRPr="00FB50BD">
        <w:rPr>
          <w:rFonts w:ascii="Times New Roman" w:hAnsi="Times New Roman"/>
          <w:sz w:val="28"/>
          <w:szCs w:val="28"/>
          <w:lang w:val="uk-UA"/>
        </w:rPr>
        <w:t>про призначення Жили В.С. на посаду судді Бориславського міського суду Львівської області строком на п’ять років.</w:t>
      </w:r>
    </w:p>
    <w:p w:rsidR="00B95999" w:rsidRPr="00FB50BD" w:rsidRDefault="00B95999" w:rsidP="00B95999">
      <w:pPr>
        <w:spacing w:after="0" w:line="240" w:lineRule="auto"/>
        <w:ind w:firstLine="567"/>
        <w:jc w:val="both"/>
        <w:rPr>
          <w:rFonts w:ascii="Times New Roman" w:hAnsi="Times New Roman"/>
          <w:sz w:val="28"/>
          <w:szCs w:val="28"/>
          <w:lang w:val="uk-UA"/>
        </w:rPr>
      </w:pPr>
      <w:r w:rsidRPr="00FB50BD">
        <w:rPr>
          <w:rFonts w:ascii="Times New Roman" w:hAnsi="Times New Roman"/>
          <w:sz w:val="28"/>
          <w:szCs w:val="28"/>
          <w:lang w:val="uk-UA"/>
        </w:rPr>
        <w:t>Згідно з абзацом другим пункту 4 розділу II «Прикінцеві та перехідні положення» Закону України «Про внесення змін до Конституції України (щодо правосуддя)» від 2 червня 2016 року № 1401-VIII матеріали та подання Вищої ради юстиції про призначення на посади суддів вперше, не розглянуті до дня набрання чинності цим Законом, були передані до Вищої ради правосуддя.</w:t>
      </w:r>
    </w:p>
    <w:p w:rsidR="00B95999" w:rsidRPr="00FB50BD" w:rsidRDefault="00B95999" w:rsidP="00B95999">
      <w:pPr>
        <w:spacing w:after="0" w:line="240" w:lineRule="auto"/>
        <w:ind w:firstLine="567"/>
        <w:jc w:val="both"/>
        <w:rPr>
          <w:rFonts w:ascii="Times New Roman" w:hAnsi="Times New Roman"/>
          <w:sz w:val="28"/>
          <w:szCs w:val="28"/>
          <w:lang w:val="uk-UA"/>
        </w:rPr>
      </w:pPr>
      <w:r w:rsidRPr="00FB50BD">
        <w:rPr>
          <w:rFonts w:ascii="Times New Roman" w:hAnsi="Times New Roman"/>
          <w:sz w:val="28"/>
          <w:szCs w:val="28"/>
          <w:lang w:val="uk-UA"/>
        </w:rPr>
        <w:t>Відповідно до абзаців першого – четвертого пункту 13</w:t>
      </w:r>
      <w:r w:rsidR="00541400">
        <w:rPr>
          <w:rFonts w:ascii="Times New Roman" w:hAnsi="Times New Roman"/>
          <w:sz w:val="28"/>
          <w:szCs w:val="28"/>
          <w:lang w:val="uk-UA"/>
        </w:rPr>
        <w:t xml:space="preserve"> розділу ІІІ</w:t>
      </w:r>
      <w:r w:rsidRPr="00FB50BD">
        <w:rPr>
          <w:rFonts w:ascii="Times New Roman" w:hAnsi="Times New Roman"/>
          <w:sz w:val="28"/>
          <w:szCs w:val="28"/>
          <w:lang w:val="uk-UA"/>
        </w:rPr>
        <w:t xml:space="preserve"> </w:t>
      </w:r>
      <w:r w:rsidR="00541400">
        <w:rPr>
          <w:rFonts w:ascii="Times New Roman" w:hAnsi="Times New Roman"/>
          <w:sz w:val="28"/>
          <w:szCs w:val="28"/>
          <w:lang w:val="uk-UA"/>
        </w:rPr>
        <w:t>«</w:t>
      </w:r>
      <w:r w:rsidRPr="00FB50BD">
        <w:rPr>
          <w:rFonts w:ascii="Times New Roman" w:hAnsi="Times New Roman"/>
          <w:sz w:val="28"/>
          <w:szCs w:val="28"/>
          <w:lang w:val="uk-UA"/>
        </w:rPr>
        <w:t>Прикінцев</w:t>
      </w:r>
      <w:r w:rsidR="00541400">
        <w:rPr>
          <w:rFonts w:ascii="Times New Roman" w:hAnsi="Times New Roman"/>
          <w:sz w:val="28"/>
          <w:szCs w:val="28"/>
          <w:lang w:val="uk-UA"/>
        </w:rPr>
        <w:t>і</w:t>
      </w:r>
      <w:r w:rsidRPr="00FB50BD">
        <w:rPr>
          <w:rFonts w:ascii="Times New Roman" w:hAnsi="Times New Roman"/>
          <w:sz w:val="28"/>
          <w:szCs w:val="28"/>
          <w:lang w:val="uk-UA"/>
        </w:rPr>
        <w:t xml:space="preserve"> та перехідн</w:t>
      </w:r>
      <w:r w:rsidR="00541400">
        <w:rPr>
          <w:rFonts w:ascii="Times New Roman" w:hAnsi="Times New Roman"/>
          <w:sz w:val="28"/>
          <w:szCs w:val="28"/>
          <w:lang w:val="uk-UA"/>
        </w:rPr>
        <w:t>і</w:t>
      </w:r>
      <w:r w:rsidRPr="00FB50BD">
        <w:rPr>
          <w:rFonts w:ascii="Times New Roman" w:hAnsi="Times New Roman"/>
          <w:sz w:val="28"/>
          <w:szCs w:val="28"/>
          <w:lang w:val="uk-UA"/>
        </w:rPr>
        <w:t xml:space="preserve"> положен</w:t>
      </w:r>
      <w:r w:rsidR="00541400">
        <w:rPr>
          <w:rFonts w:ascii="Times New Roman" w:hAnsi="Times New Roman"/>
          <w:sz w:val="28"/>
          <w:szCs w:val="28"/>
          <w:lang w:val="uk-UA"/>
        </w:rPr>
        <w:t>ня»</w:t>
      </w:r>
      <w:r w:rsidRPr="00FB50BD">
        <w:rPr>
          <w:rFonts w:ascii="Times New Roman" w:hAnsi="Times New Roman"/>
          <w:sz w:val="28"/>
          <w:szCs w:val="28"/>
          <w:lang w:val="uk-UA"/>
        </w:rPr>
        <w:t xml:space="preserve"> Закону України «Про Вищу раду правосуддя»:</w:t>
      </w:r>
    </w:p>
    <w:p w:rsidR="00B95999" w:rsidRPr="00FB50BD" w:rsidRDefault="00B95999" w:rsidP="00B95999">
      <w:pPr>
        <w:spacing w:after="0" w:line="240" w:lineRule="auto"/>
        <w:ind w:firstLine="567"/>
        <w:jc w:val="both"/>
        <w:rPr>
          <w:rFonts w:ascii="Times New Roman" w:hAnsi="Times New Roman"/>
          <w:sz w:val="28"/>
          <w:szCs w:val="28"/>
          <w:lang w:val="uk-UA"/>
        </w:rPr>
      </w:pPr>
      <w:r w:rsidRPr="00FB50BD">
        <w:rPr>
          <w:rFonts w:ascii="Times New Roman" w:hAnsi="Times New Roman"/>
          <w:sz w:val="28"/>
          <w:szCs w:val="28"/>
          <w:lang w:val="uk-UA"/>
        </w:rPr>
        <w:t>матеріали та подання Вищої ради юстиції про призначення на посади суддів вперше, не розглянуті до дня набрання чинності Законом України «Про внесення змін до Конституції України (щодо правосуддя)», передаються до Вищої ради правосуддя для вирішення питання про призначення відповідних суддів (внесення відповідних подань);</w:t>
      </w:r>
    </w:p>
    <w:p w:rsidR="00B95999" w:rsidRPr="00FB50BD" w:rsidRDefault="00B95999" w:rsidP="00B95999">
      <w:pPr>
        <w:spacing w:after="0" w:line="240" w:lineRule="auto"/>
        <w:ind w:firstLine="567"/>
        <w:jc w:val="both"/>
        <w:rPr>
          <w:rFonts w:ascii="Times New Roman" w:hAnsi="Times New Roman"/>
          <w:sz w:val="28"/>
          <w:szCs w:val="28"/>
          <w:lang w:val="uk-UA"/>
        </w:rPr>
      </w:pPr>
      <w:r w:rsidRPr="00FB50BD">
        <w:rPr>
          <w:rFonts w:ascii="Times New Roman" w:hAnsi="Times New Roman"/>
          <w:sz w:val="28"/>
          <w:szCs w:val="28"/>
          <w:lang w:val="uk-UA"/>
        </w:rPr>
        <w:t>кандидати на посаду судді, матеріали щодо яких передані до Вищої ради правосуддя згідно з абзацом першим цього пункту і які на шістдесятий день з дня набрання чинності Законом України «Про судоустрій і статус суддів» від 2 червня 2016 року № 1402-VIII не відповідають вимогам для призначення на посаду судді відповідно до Конституції України, припиняють участь у процедурах призначення на посаду</w:t>
      </w:r>
      <w:r w:rsidRPr="00FB50BD">
        <w:rPr>
          <w:sz w:val="28"/>
          <w:szCs w:val="28"/>
          <w:lang w:val="uk-UA"/>
        </w:rPr>
        <w:t xml:space="preserve"> </w:t>
      </w:r>
      <w:r w:rsidRPr="00FB50BD">
        <w:rPr>
          <w:rFonts w:ascii="Times New Roman" w:hAnsi="Times New Roman"/>
          <w:sz w:val="28"/>
          <w:szCs w:val="28"/>
          <w:lang w:val="uk-UA"/>
        </w:rPr>
        <w:t>судді;</w:t>
      </w:r>
    </w:p>
    <w:p w:rsidR="00B95999" w:rsidRPr="00FB50BD" w:rsidRDefault="00B95999" w:rsidP="00B95999">
      <w:pPr>
        <w:spacing w:after="0" w:line="240" w:lineRule="auto"/>
        <w:ind w:firstLine="567"/>
        <w:jc w:val="both"/>
        <w:rPr>
          <w:rFonts w:ascii="Times New Roman" w:hAnsi="Times New Roman"/>
          <w:sz w:val="28"/>
          <w:szCs w:val="28"/>
          <w:lang w:val="uk-UA"/>
        </w:rPr>
      </w:pPr>
      <w:r w:rsidRPr="00FB50BD">
        <w:rPr>
          <w:rFonts w:ascii="Times New Roman" w:hAnsi="Times New Roman"/>
          <w:sz w:val="28"/>
          <w:szCs w:val="28"/>
          <w:lang w:val="uk-UA"/>
        </w:rPr>
        <w:t>кандидати на посаду судді, матеріали щодо яких передані до Вищої ради правосуддя згідно з абзацом першим цього пункту і які не пізніше ніж на шістдесятий день з дня набрання чинності Законом України «Про судоустрій і статус суддів» від 2 червня 2016 року № 1402-VIII відповідають вимогам для призначення на посаду судді відповідно до Конституції України та Закону України «Про судоустрій і статус суддів» від 2 червня 2016 року № 1402-VIII, повторно складають кваліфікаційний іспит, проходять спеціальну перевірку та беруть участь у конкурсі на зайняття посади судді;</w:t>
      </w:r>
    </w:p>
    <w:p w:rsidR="00B95999" w:rsidRPr="00FB50BD" w:rsidRDefault="00B95999" w:rsidP="00B95999">
      <w:pPr>
        <w:spacing w:after="0" w:line="240" w:lineRule="auto"/>
        <w:ind w:firstLine="567"/>
        <w:jc w:val="both"/>
        <w:rPr>
          <w:rFonts w:ascii="Times New Roman" w:hAnsi="Times New Roman"/>
          <w:sz w:val="28"/>
          <w:szCs w:val="28"/>
          <w:lang w:val="uk-UA"/>
        </w:rPr>
      </w:pPr>
      <w:r w:rsidRPr="00FB50BD">
        <w:rPr>
          <w:rFonts w:ascii="Times New Roman" w:hAnsi="Times New Roman"/>
          <w:sz w:val="28"/>
          <w:szCs w:val="28"/>
          <w:lang w:val="uk-UA"/>
        </w:rPr>
        <w:t>для проведення спеціальної перевірки, кваліфікаційного іспиту та конкурсу на зайняття посади судді Вища рада правосуддя передає відповідні матеріали Вищій кваліфікаційній комісії суддів України.</w:t>
      </w:r>
    </w:p>
    <w:p w:rsidR="00B95999" w:rsidRPr="00FB50BD" w:rsidRDefault="00B95999" w:rsidP="00B95999">
      <w:pPr>
        <w:spacing w:after="0" w:line="240" w:lineRule="auto"/>
        <w:ind w:firstLine="567"/>
        <w:jc w:val="both"/>
        <w:rPr>
          <w:rFonts w:ascii="Times New Roman" w:hAnsi="Times New Roman"/>
          <w:sz w:val="28"/>
          <w:szCs w:val="28"/>
          <w:lang w:val="uk-UA"/>
        </w:rPr>
      </w:pPr>
      <w:r w:rsidRPr="00FB50BD">
        <w:rPr>
          <w:rFonts w:ascii="Times New Roman" w:hAnsi="Times New Roman"/>
          <w:sz w:val="28"/>
          <w:szCs w:val="28"/>
          <w:lang w:val="uk-UA"/>
        </w:rPr>
        <w:t>Вищ</w:t>
      </w:r>
      <w:r w:rsidR="00541400">
        <w:rPr>
          <w:rFonts w:ascii="Times New Roman" w:hAnsi="Times New Roman"/>
          <w:sz w:val="28"/>
          <w:szCs w:val="28"/>
          <w:lang w:val="uk-UA"/>
        </w:rPr>
        <w:t>а</w:t>
      </w:r>
      <w:r w:rsidRPr="00FB50BD">
        <w:rPr>
          <w:rFonts w:ascii="Times New Roman" w:hAnsi="Times New Roman"/>
          <w:sz w:val="28"/>
          <w:szCs w:val="28"/>
          <w:lang w:val="uk-UA"/>
        </w:rPr>
        <w:t xml:space="preserve"> рад</w:t>
      </w:r>
      <w:r w:rsidR="00541400">
        <w:rPr>
          <w:rFonts w:ascii="Times New Roman" w:hAnsi="Times New Roman"/>
          <w:sz w:val="28"/>
          <w:szCs w:val="28"/>
          <w:lang w:val="uk-UA"/>
        </w:rPr>
        <w:t>а</w:t>
      </w:r>
      <w:r w:rsidRPr="00FB50BD">
        <w:rPr>
          <w:rFonts w:ascii="Times New Roman" w:hAnsi="Times New Roman"/>
          <w:sz w:val="28"/>
          <w:szCs w:val="28"/>
          <w:lang w:val="uk-UA"/>
        </w:rPr>
        <w:t xml:space="preserve"> правосуддя </w:t>
      </w:r>
      <w:r w:rsidR="00541400">
        <w:rPr>
          <w:rFonts w:ascii="Times New Roman" w:hAnsi="Times New Roman"/>
          <w:sz w:val="28"/>
          <w:szCs w:val="28"/>
          <w:lang w:val="uk-UA"/>
        </w:rPr>
        <w:t>р</w:t>
      </w:r>
      <w:r w:rsidR="00541400" w:rsidRPr="00FB50BD">
        <w:rPr>
          <w:rFonts w:ascii="Times New Roman" w:hAnsi="Times New Roman"/>
          <w:sz w:val="28"/>
          <w:szCs w:val="28"/>
          <w:lang w:val="uk-UA"/>
        </w:rPr>
        <w:t xml:space="preserve">ішенням </w:t>
      </w:r>
      <w:r w:rsidRPr="00FB50BD">
        <w:rPr>
          <w:rFonts w:ascii="Times New Roman" w:hAnsi="Times New Roman"/>
          <w:sz w:val="28"/>
          <w:szCs w:val="28"/>
          <w:lang w:val="uk-UA"/>
        </w:rPr>
        <w:t xml:space="preserve">від 23 лютого 2017 року № 320/0/15-17 «Про передачу відповідних матеріалів Вищій кваліфікаційній комісії суддів України про призначення на посади суддів вперше, не розглянутих до дня набрання чинності Законом України «Про внесення змін до Конституції України </w:t>
      </w:r>
      <w:r w:rsidR="00541400">
        <w:rPr>
          <w:rFonts w:ascii="Times New Roman" w:hAnsi="Times New Roman"/>
          <w:sz w:val="28"/>
          <w:szCs w:val="28"/>
          <w:lang w:val="uk-UA"/>
        </w:rPr>
        <w:t>(щодо правосуддя)» передала</w:t>
      </w:r>
      <w:r w:rsidRPr="00FB50BD">
        <w:rPr>
          <w:rFonts w:ascii="Times New Roman" w:hAnsi="Times New Roman"/>
          <w:sz w:val="28"/>
          <w:szCs w:val="28"/>
          <w:lang w:val="uk-UA"/>
        </w:rPr>
        <w:t xml:space="preserve"> </w:t>
      </w:r>
      <w:r w:rsidR="00541400">
        <w:rPr>
          <w:rFonts w:ascii="Times New Roman" w:hAnsi="Times New Roman"/>
          <w:sz w:val="28"/>
          <w:szCs w:val="28"/>
          <w:lang w:val="uk-UA"/>
        </w:rPr>
        <w:t>Комісії</w:t>
      </w:r>
      <w:r w:rsidRPr="00FB50BD">
        <w:rPr>
          <w:rFonts w:ascii="Times New Roman" w:hAnsi="Times New Roman"/>
          <w:sz w:val="28"/>
          <w:szCs w:val="28"/>
          <w:lang w:val="uk-UA"/>
        </w:rPr>
        <w:t xml:space="preserve"> не розглянуті до дня набрання чинності </w:t>
      </w:r>
      <w:r w:rsidRPr="00FB50BD">
        <w:rPr>
          <w:rFonts w:ascii="Times New Roman" w:hAnsi="Times New Roman"/>
          <w:sz w:val="28"/>
          <w:szCs w:val="28"/>
          <w:lang w:val="uk-UA"/>
        </w:rPr>
        <w:lastRenderedPageBreak/>
        <w:t xml:space="preserve">Законом України «Про внесення змін до Конституції України (щодо правосуддя)» відповідні матеріали про призначення на посади суддів вперше, зокрема щодо Жили В.С. </w:t>
      </w:r>
    </w:p>
    <w:p w:rsidR="00B95999" w:rsidRPr="00FB50BD" w:rsidRDefault="00541400" w:rsidP="00B95999">
      <w:pPr>
        <w:shd w:val="clear" w:color="auto" w:fill="FFFFFF"/>
        <w:spacing w:after="0" w:line="240" w:lineRule="auto"/>
        <w:ind w:firstLine="567"/>
        <w:jc w:val="both"/>
        <w:rPr>
          <w:rFonts w:ascii="Times New Roman" w:hAnsi="Times New Roman"/>
          <w:sz w:val="28"/>
          <w:szCs w:val="28"/>
          <w:lang w:val="uk-UA" w:eastAsia="uk-UA"/>
        </w:rPr>
      </w:pPr>
      <w:r>
        <w:rPr>
          <w:rFonts w:ascii="Times New Roman" w:hAnsi="Times New Roman"/>
          <w:sz w:val="28"/>
          <w:szCs w:val="28"/>
          <w:lang w:val="uk-UA"/>
        </w:rPr>
        <w:t>Комісія</w:t>
      </w:r>
      <w:r w:rsidR="00B95999" w:rsidRPr="00FB50BD">
        <w:rPr>
          <w:rFonts w:ascii="Times New Roman" w:hAnsi="Times New Roman"/>
          <w:sz w:val="28"/>
          <w:szCs w:val="28"/>
          <w:lang w:val="uk-UA"/>
        </w:rPr>
        <w:t xml:space="preserve"> </w:t>
      </w:r>
      <w:r>
        <w:rPr>
          <w:rFonts w:ascii="Times New Roman" w:hAnsi="Times New Roman"/>
          <w:sz w:val="28"/>
          <w:szCs w:val="28"/>
          <w:lang w:val="uk-UA"/>
        </w:rPr>
        <w:t xml:space="preserve">рішенням </w:t>
      </w:r>
      <w:r w:rsidR="00B95999" w:rsidRPr="00FB50BD">
        <w:rPr>
          <w:rFonts w:ascii="Times New Roman" w:hAnsi="Times New Roman"/>
          <w:sz w:val="28"/>
          <w:szCs w:val="28"/>
          <w:lang w:val="uk-UA"/>
        </w:rPr>
        <w:t>від 5 серпня 2019 року № 145/зп-19 оголо</w:t>
      </w:r>
      <w:r>
        <w:rPr>
          <w:rFonts w:ascii="Times New Roman" w:hAnsi="Times New Roman"/>
          <w:sz w:val="28"/>
          <w:szCs w:val="28"/>
          <w:lang w:val="uk-UA"/>
        </w:rPr>
        <w:t>сила</w:t>
      </w:r>
      <w:r w:rsidR="00B95999" w:rsidRPr="00FB50BD">
        <w:rPr>
          <w:rFonts w:ascii="Times New Roman" w:hAnsi="Times New Roman"/>
          <w:sz w:val="28"/>
          <w:szCs w:val="28"/>
          <w:lang w:val="uk-UA"/>
        </w:rPr>
        <w:t xml:space="preserve"> </w:t>
      </w:r>
      <w:r w:rsidR="00B95999" w:rsidRPr="00FB50BD">
        <w:rPr>
          <w:rFonts w:ascii="Times New Roman" w:hAnsi="Times New Roman"/>
          <w:sz w:val="28"/>
          <w:szCs w:val="28"/>
          <w:lang w:val="uk-UA" w:eastAsia="uk-UA"/>
        </w:rPr>
        <w:t xml:space="preserve">конкурс на зайняття 35 вакантних посад суддів у місцевих судах для кандидатів на посаду судді, які відповідають вимогам абзацу третього пункту 13 розділу III «Прикінцеві та перехідні положення» Закону України «Про Вищу раду правосуддя» та набрали більше 75 відсотків максимально можливого </w:t>
      </w:r>
      <w:proofErr w:type="spellStart"/>
      <w:r w:rsidR="00B95999" w:rsidRPr="00FB50BD">
        <w:rPr>
          <w:rFonts w:ascii="Times New Roman" w:hAnsi="Times New Roman"/>
          <w:sz w:val="28"/>
          <w:szCs w:val="28"/>
          <w:lang w:val="uk-UA" w:eastAsia="uk-UA"/>
        </w:rPr>
        <w:t>бала</w:t>
      </w:r>
      <w:proofErr w:type="spellEnd"/>
      <w:r w:rsidR="00B95999" w:rsidRPr="00FB50BD">
        <w:rPr>
          <w:rFonts w:ascii="Times New Roman" w:hAnsi="Times New Roman"/>
          <w:sz w:val="28"/>
          <w:szCs w:val="28"/>
          <w:lang w:val="uk-UA" w:eastAsia="uk-UA"/>
        </w:rPr>
        <w:t xml:space="preserve"> кваліфікаційного іспиту, складеного до набрання чинності Законом України «Про судоустрій і статус суддів» від 2 червня 2016 року № 1402-VІІІ.</w:t>
      </w:r>
    </w:p>
    <w:p w:rsidR="00B95999" w:rsidRPr="00FB50BD" w:rsidRDefault="00B95999" w:rsidP="00B95999">
      <w:pPr>
        <w:shd w:val="clear" w:color="auto" w:fill="FFFFFF"/>
        <w:spacing w:after="0" w:line="240" w:lineRule="auto"/>
        <w:ind w:firstLine="567"/>
        <w:jc w:val="both"/>
        <w:rPr>
          <w:rFonts w:ascii="Times New Roman" w:hAnsi="Times New Roman"/>
          <w:sz w:val="28"/>
          <w:szCs w:val="28"/>
          <w:shd w:val="clear" w:color="auto" w:fill="FFFFFF"/>
          <w:lang w:val="uk-UA"/>
        </w:rPr>
      </w:pPr>
      <w:r w:rsidRPr="00FB50BD">
        <w:rPr>
          <w:rFonts w:ascii="Times New Roman" w:hAnsi="Times New Roman"/>
          <w:sz w:val="28"/>
          <w:szCs w:val="28"/>
          <w:shd w:val="clear" w:color="auto" w:fill="FFFFFF"/>
          <w:lang w:val="uk-UA"/>
        </w:rPr>
        <w:t xml:space="preserve">Відповідно до абзацу третього пункту 13 розділу III «Прикінцеві та перехідні положення» Закону України «Про Вищу раду правосуддя» кандидати на посаду судді, матеріали щодо яких передані до Вищої ради правосуддя згідно з абзацом першим цього пункту, які не пізніше ніж на шістдесятий день з дня набрання чинності Законом України «Про судоустрій і статус суддів» від 2 червня 2016 року № 1402-VIII відповідають вимогам для призначення на посаду судді відповідно до Конституції України та Закону України «Про судоустрій і статус суддів» від 2 червня 2016 року № 1402-VІІІ, проходять спеціальну перевірку та беруть участь у конкурсі на зайняття посади судді. Якщо за результатами кваліфікаційного іспиту, складеного до набрання чинності Законом України «Про судоустрій і статус суддів» від 2 червня 2016 року № 1402-VІІІ, кандидат на посаду судді набрав менше 75 відсотків максимально можливого </w:t>
      </w:r>
      <w:proofErr w:type="spellStart"/>
      <w:r w:rsidRPr="00FB50BD">
        <w:rPr>
          <w:rFonts w:ascii="Times New Roman" w:hAnsi="Times New Roman"/>
          <w:sz w:val="28"/>
          <w:szCs w:val="28"/>
          <w:shd w:val="clear" w:color="auto" w:fill="FFFFFF"/>
          <w:lang w:val="uk-UA"/>
        </w:rPr>
        <w:t>бал</w:t>
      </w:r>
      <w:r w:rsidR="00541400">
        <w:rPr>
          <w:rFonts w:ascii="Times New Roman" w:hAnsi="Times New Roman"/>
          <w:sz w:val="28"/>
          <w:szCs w:val="28"/>
          <w:shd w:val="clear" w:color="auto" w:fill="FFFFFF"/>
          <w:lang w:val="uk-UA"/>
        </w:rPr>
        <w:t>а</w:t>
      </w:r>
      <w:proofErr w:type="spellEnd"/>
      <w:r w:rsidRPr="00FB50BD">
        <w:rPr>
          <w:rFonts w:ascii="Times New Roman" w:hAnsi="Times New Roman"/>
          <w:sz w:val="28"/>
          <w:szCs w:val="28"/>
          <w:shd w:val="clear" w:color="auto" w:fill="FFFFFF"/>
          <w:lang w:val="uk-UA"/>
        </w:rPr>
        <w:t xml:space="preserve"> кваліфікаційного іспиту, то такий кандидат повторно складає кваліфікаційний іспит, проходить спеціальну перевірку та бере участь у конкурсі на зайняття посади судді.</w:t>
      </w:r>
    </w:p>
    <w:p w:rsidR="00B95999" w:rsidRPr="00FB50BD" w:rsidRDefault="00B95999" w:rsidP="00B95999">
      <w:pPr>
        <w:shd w:val="clear" w:color="auto" w:fill="FFFFFF"/>
        <w:spacing w:after="0" w:line="240" w:lineRule="auto"/>
        <w:ind w:firstLine="567"/>
        <w:jc w:val="both"/>
        <w:rPr>
          <w:rFonts w:ascii="Times New Roman" w:hAnsi="Times New Roman"/>
          <w:sz w:val="28"/>
          <w:szCs w:val="28"/>
          <w:shd w:val="clear" w:color="auto" w:fill="FFFFFF"/>
          <w:lang w:val="uk-UA"/>
        </w:rPr>
      </w:pPr>
      <w:r w:rsidRPr="00FB50BD">
        <w:rPr>
          <w:rFonts w:ascii="Times New Roman" w:hAnsi="Times New Roman"/>
          <w:sz w:val="28"/>
          <w:szCs w:val="28"/>
          <w:shd w:val="clear" w:color="auto" w:fill="FFFFFF"/>
          <w:lang w:val="uk-UA"/>
        </w:rPr>
        <w:t>До Комісії 6 вересня 2019 року звернувся Жила В.С. із заявою про допуск до участі в зазначеному конкурсі як особа, яка відповідає установленим вимогам д</w:t>
      </w:r>
      <w:r w:rsidR="00541400">
        <w:rPr>
          <w:rFonts w:ascii="Times New Roman" w:hAnsi="Times New Roman"/>
          <w:sz w:val="28"/>
          <w:szCs w:val="28"/>
          <w:shd w:val="clear" w:color="auto" w:fill="FFFFFF"/>
          <w:lang w:val="uk-UA"/>
        </w:rPr>
        <w:t>о</w:t>
      </w:r>
      <w:r w:rsidRPr="00FB50BD">
        <w:rPr>
          <w:rFonts w:ascii="Times New Roman" w:hAnsi="Times New Roman"/>
          <w:sz w:val="28"/>
          <w:szCs w:val="28"/>
          <w:shd w:val="clear" w:color="auto" w:fill="FFFFFF"/>
          <w:lang w:val="uk-UA"/>
        </w:rPr>
        <w:t xml:space="preserve"> кандидата на посаду судді.</w:t>
      </w:r>
    </w:p>
    <w:p w:rsidR="00B95999" w:rsidRPr="00FB50BD" w:rsidRDefault="00541400" w:rsidP="00B95999">
      <w:pPr>
        <w:pStyle w:val="rtejustify"/>
        <w:shd w:val="clear" w:color="auto" w:fill="FFFFFF"/>
        <w:spacing w:before="0" w:beforeAutospacing="0" w:after="0" w:afterAutospacing="0"/>
        <w:ind w:firstLine="567"/>
        <w:jc w:val="both"/>
        <w:rPr>
          <w:rFonts w:ascii="ProbaPro" w:hAnsi="ProbaPro"/>
          <w:sz w:val="28"/>
          <w:szCs w:val="28"/>
        </w:rPr>
      </w:pPr>
      <w:r>
        <w:rPr>
          <w:rFonts w:ascii="ProbaPro" w:hAnsi="ProbaPro"/>
          <w:sz w:val="28"/>
          <w:szCs w:val="28"/>
        </w:rPr>
        <w:t>Комісія</w:t>
      </w:r>
      <w:r w:rsidR="00B95999" w:rsidRPr="00FB50BD">
        <w:rPr>
          <w:rFonts w:ascii="ProbaPro" w:hAnsi="ProbaPro"/>
          <w:sz w:val="28"/>
          <w:szCs w:val="28"/>
        </w:rPr>
        <w:t xml:space="preserve"> </w:t>
      </w:r>
      <w:r>
        <w:rPr>
          <w:rFonts w:ascii="ProbaPro" w:hAnsi="ProbaPro"/>
          <w:sz w:val="28"/>
          <w:szCs w:val="28"/>
        </w:rPr>
        <w:t xml:space="preserve">рішенням </w:t>
      </w:r>
      <w:r w:rsidR="00B95999" w:rsidRPr="00FB50BD">
        <w:rPr>
          <w:rFonts w:ascii="ProbaPro" w:hAnsi="ProbaPro"/>
          <w:sz w:val="28"/>
          <w:szCs w:val="28"/>
        </w:rPr>
        <w:t xml:space="preserve">від 25 вересня 2019 року № 648/дс-19 </w:t>
      </w:r>
      <w:r>
        <w:rPr>
          <w:rFonts w:ascii="ProbaPro" w:hAnsi="ProbaPro"/>
          <w:sz w:val="28"/>
          <w:szCs w:val="28"/>
        </w:rPr>
        <w:t>визнала</w:t>
      </w:r>
      <w:r w:rsidR="00B95999" w:rsidRPr="00FB50BD">
        <w:rPr>
          <w:rFonts w:ascii="ProbaPro" w:hAnsi="ProbaPro"/>
          <w:sz w:val="28"/>
          <w:szCs w:val="28"/>
        </w:rPr>
        <w:t xml:space="preserve"> </w:t>
      </w:r>
      <w:r w:rsidRPr="00FB50BD">
        <w:rPr>
          <w:sz w:val="28"/>
          <w:szCs w:val="28"/>
          <w:shd w:val="clear" w:color="auto" w:fill="FFFFFF"/>
        </w:rPr>
        <w:t>Жилу В.С</w:t>
      </w:r>
      <w:r>
        <w:rPr>
          <w:rFonts w:ascii="ProbaPro" w:hAnsi="ProbaPro"/>
          <w:sz w:val="28"/>
          <w:szCs w:val="28"/>
        </w:rPr>
        <w:t xml:space="preserve">. </w:t>
      </w:r>
      <w:r w:rsidR="00B95999" w:rsidRPr="00FB50BD">
        <w:rPr>
          <w:rFonts w:ascii="ProbaPro" w:hAnsi="ProbaPro"/>
          <w:sz w:val="28"/>
          <w:szCs w:val="28"/>
        </w:rPr>
        <w:t>таким, що в установлені спосіб та строки подав всі необхідні документи, а також відповідає вимогам абзацу третього пункту 13 розділу ІІІ «Прикінцеві та перехідні положення» Закону України «Про Вищу раду правосуддя», допу</w:t>
      </w:r>
      <w:r>
        <w:rPr>
          <w:rFonts w:ascii="ProbaPro" w:hAnsi="ProbaPro"/>
          <w:sz w:val="28"/>
          <w:szCs w:val="28"/>
        </w:rPr>
        <w:t>стила</w:t>
      </w:r>
      <w:r w:rsidR="00B95999" w:rsidRPr="00FB50BD">
        <w:rPr>
          <w:rFonts w:ascii="ProbaPro" w:hAnsi="ProbaPro"/>
          <w:sz w:val="28"/>
          <w:szCs w:val="28"/>
        </w:rPr>
        <w:t xml:space="preserve"> до проходження спеціальної перевірки.</w:t>
      </w:r>
    </w:p>
    <w:p w:rsidR="00B95999" w:rsidRPr="00FB50BD" w:rsidRDefault="00B95999" w:rsidP="00B95999">
      <w:pPr>
        <w:pStyle w:val="rtejustify"/>
        <w:shd w:val="clear" w:color="auto" w:fill="FFFFFF"/>
        <w:spacing w:before="0" w:beforeAutospacing="0" w:after="0" w:afterAutospacing="0"/>
        <w:ind w:firstLine="567"/>
        <w:jc w:val="both"/>
        <w:rPr>
          <w:rFonts w:ascii="ProbaPro" w:hAnsi="ProbaPro"/>
          <w:sz w:val="28"/>
          <w:szCs w:val="28"/>
        </w:rPr>
      </w:pPr>
      <w:r w:rsidRPr="00FB50BD">
        <w:rPr>
          <w:rFonts w:ascii="ProbaPro" w:hAnsi="ProbaPro"/>
          <w:sz w:val="28"/>
          <w:szCs w:val="28"/>
        </w:rPr>
        <w:t>За результатами спеціальної перевірки рішенням Комісії від 18 жовтня 2023</w:t>
      </w:r>
      <w:r w:rsidRPr="00FB50BD">
        <w:rPr>
          <w:rFonts w:ascii="ProbaPro" w:hAnsi="ProbaPro" w:hint="eastAsia"/>
          <w:sz w:val="28"/>
          <w:szCs w:val="28"/>
        </w:rPr>
        <w:t> </w:t>
      </w:r>
      <w:r w:rsidRPr="00FB50BD">
        <w:rPr>
          <w:rFonts w:ascii="ProbaPro" w:hAnsi="ProbaPro"/>
          <w:sz w:val="28"/>
          <w:szCs w:val="28"/>
        </w:rPr>
        <w:t xml:space="preserve">року № 2/дс-23 </w:t>
      </w:r>
      <w:r w:rsidRPr="00FB50BD">
        <w:rPr>
          <w:sz w:val="28"/>
          <w:szCs w:val="28"/>
          <w:shd w:val="clear" w:color="auto" w:fill="FFFFFF"/>
        </w:rPr>
        <w:t>Жилу В.С</w:t>
      </w:r>
      <w:r w:rsidRPr="00FB50BD">
        <w:rPr>
          <w:rFonts w:ascii="ProbaPro" w:hAnsi="ProbaPro"/>
          <w:sz w:val="28"/>
          <w:szCs w:val="28"/>
        </w:rPr>
        <w:t>. допущено до участі в конкурсі, оголошеному рішенням Комісії від 5 серпня 2019 року № 145/зп-19.</w:t>
      </w:r>
    </w:p>
    <w:p w:rsidR="00B95999" w:rsidRPr="00FB50BD" w:rsidRDefault="00B95999" w:rsidP="00B95999">
      <w:pPr>
        <w:pStyle w:val="rtejustify"/>
        <w:shd w:val="clear" w:color="auto" w:fill="FFFFFF"/>
        <w:spacing w:before="0" w:beforeAutospacing="0" w:after="0" w:afterAutospacing="0"/>
        <w:ind w:firstLine="567"/>
        <w:jc w:val="both"/>
        <w:rPr>
          <w:sz w:val="28"/>
          <w:szCs w:val="28"/>
        </w:rPr>
      </w:pPr>
      <w:r w:rsidRPr="00FB50BD">
        <w:rPr>
          <w:sz w:val="28"/>
          <w:szCs w:val="28"/>
        </w:rPr>
        <w:t xml:space="preserve">Комісії </w:t>
      </w:r>
      <w:r w:rsidR="00541400">
        <w:rPr>
          <w:sz w:val="28"/>
          <w:szCs w:val="28"/>
        </w:rPr>
        <w:t>р</w:t>
      </w:r>
      <w:r w:rsidR="00541400" w:rsidRPr="00FB50BD">
        <w:rPr>
          <w:sz w:val="28"/>
          <w:szCs w:val="28"/>
        </w:rPr>
        <w:t xml:space="preserve">ішенням </w:t>
      </w:r>
      <w:r w:rsidRPr="00FB50BD">
        <w:rPr>
          <w:sz w:val="28"/>
          <w:szCs w:val="28"/>
        </w:rPr>
        <w:t>від 6 грудня 2023 року № 157/зп-23 визнач</w:t>
      </w:r>
      <w:r w:rsidR="00944FCC">
        <w:rPr>
          <w:sz w:val="28"/>
          <w:szCs w:val="28"/>
        </w:rPr>
        <w:t>и</w:t>
      </w:r>
      <w:r w:rsidR="00541400">
        <w:rPr>
          <w:sz w:val="28"/>
          <w:szCs w:val="28"/>
        </w:rPr>
        <w:t>ла</w:t>
      </w:r>
      <w:r w:rsidRPr="00FB50BD">
        <w:rPr>
          <w:sz w:val="28"/>
          <w:szCs w:val="28"/>
        </w:rPr>
        <w:t xml:space="preserve"> та оприлюднено на офіційному </w:t>
      </w:r>
      <w:proofErr w:type="spellStart"/>
      <w:r w:rsidRPr="00FB50BD">
        <w:rPr>
          <w:sz w:val="28"/>
          <w:szCs w:val="28"/>
        </w:rPr>
        <w:t>вебсайті</w:t>
      </w:r>
      <w:proofErr w:type="spellEnd"/>
      <w:r w:rsidRPr="00FB50BD">
        <w:rPr>
          <w:sz w:val="28"/>
          <w:szCs w:val="28"/>
        </w:rPr>
        <w:t xml:space="preserve"> Комісії рейтинг учасників конкурсу на зайняття </w:t>
      </w:r>
      <w:r w:rsidRPr="00FB50BD">
        <w:rPr>
          <w:bCs/>
          <w:sz w:val="28"/>
          <w:szCs w:val="28"/>
          <w:shd w:val="clear" w:color="auto" w:fill="FFFFFF"/>
        </w:rPr>
        <w:t xml:space="preserve">вакантних посад суддів, оголошеного рішенням Комісії від 5 серпня </w:t>
      </w:r>
      <w:r w:rsidR="00440004" w:rsidRPr="00FB50BD">
        <w:rPr>
          <w:bCs/>
          <w:sz w:val="28"/>
          <w:szCs w:val="28"/>
          <w:shd w:val="clear" w:color="auto" w:fill="FFFFFF"/>
        </w:rPr>
        <w:t xml:space="preserve">          </w:t>
      </w:r>
      <w:r w:rsidRPr="00FB50BD">
        <w:rPr>
          <w:bCs/>
          <w:sz w:val="28"/>
          <w:szCs w:val="28"/>
          <w:shd w:val="clear" w:color="auto" w:fill="FFFFFF"/>
        </w:rPr>
        <w:t>2019 року № 145/зп-19.</w:t>
      </w:r>
      <w:r w:rsidR="00541400">
        <w:rPr>
          <w:sz w:val="28"/>
          <w:szCs w:val="28"/>
        </w:rPr>
        <w:t xml:space="preserve"> Зокрема, визначила</w:t>
      </w:r>
      <w:r w:rsidRPr="00FB50BD">
        <w:rPr>
          <w:sz w:val="28"/>
          <w:szCs w:val="28"/>
        </w:rPr>
        <w:t xml:space="preserve"> рейтинг кандидатів на посаду судді </w:t>
      </w:r>
      <w:proofErr w:type="spellStart"/>
      <w:r w:rsidRPr="00FB50BD">
        <w:rPr>
          <w:sz w:val="28"/>
          <w:szCs w:val="28"/>
        </w:rPr>
        <w:t>Сихівського</w:t>
      </w:r>
      <w:proofErr w:type="spellEnd"/>
      <w:r w:rsidRPr="00FB50BD">
        <w:rPr>
          <w:sz w:val="28"/>
          <w:szCs w:val="28"/>
        </w:rPr>
        <w:t xml:space="preserve"> районного суду міста Львова. </w:t>
      </w:r>
    </w:p>
    <w:p w:rsidR="00B95999" w:rsidRPr="00FB50BD" w:rsidRDefault="00B95999" w:rsidP="00B95999">
      <w:pPr>
        <w:pStyle w:val="rtejustify"/>
        <w:shd w:val="clear" w:color="auto" w:fill="FFFFFF"/>
        <w:spacing w:before="0" w:beforeAutospacing="0" w:after="0" w:afterAutospacing="0"/>
        <w:ind w:firstLine="567"/>
        <w:jc w:val="both"/>
        <w:rPr>
          <w:sz w:val="28"/>
          <w:szCs w:val="28"/>
        </w:rPr>
      </w:pPr>
      <w:r w:rsidRPr="00FB50BD">
        <w:rPr>
          <w:sz w:val="28"/>
          <w:szCs w:val="28"/>
        </w:rPr>
        <w:t>Жила В.С. зайняв 1 (першу) позицію в рейтингу на зайняття 1 (однієї) посади судді зазначеного суду.</w:t>
      </w:r>
    </w:p>
    <w:p w:rsidR="00657C27" w:rsidRPr="00856967" w:rsidRDefault="00657C27" w:rsidP="00657C27">
      <w:pPr>
        <w:spacing w:after="0" w:line="240" w:lineRule="auto"/>
        <w:ind w:firstLine="567"/>
        <w:jc w:val="both"/>
        <w:rPr>
          <w:rFonts w:ascii="Times New Roman" w:hAnsi="Times New Roman"/>
          <w:color w:val="000000"/>
          <w:sz w:val="28"/>
          <w:szCs w:val="28"/>
          <w:shd w:val="clear" w:color="auto" w:fill="FFFFFF"/>
          <w:lang w:val="uk-UA"/>
        </w:rPr>
      </w:pPr>
      <w:bookmarkStart w:id="2" w:name="n5317"/>
      <w:bookmarkStart w:id="3" w:name="n5318"/>
      <w:bookmarkStart w:id="4" w:name="n1539"/>
      <w:bookmarkEnd w:id="2"/>
      <w:bookmarkEnd w:id="3"/>
      <w:bookmarkEnd w:id="4"/>
      <w:r w:rsidRPr="00856967">
        <w:rPr>
          <w:rFonts w:ascii="Times New Roman" w:hAnsi="Times New Roman"/>
          <w:color w:val="000000"/>
          <w:sz w:val="28"/>
          <w:szCs w:val="28"/>
          <w:shd w:val="clear" w:color="auto" w:fill="FFFFFF"/>
          <w:lang w:val="uk-UA"/>
        </w:rPr>
        <w:t>Відповідно до абзацу 2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657C27" w:rsidRPr="00856967" w:rsidRDefault="00657C27" w:rsidP="00657C27">
      <w:pPr>
        <w:spacing w:after="0" w:line="240" w:lineRule="auto"/>
        <w:ind w:firstLine="567"/>
        <w:jc w:val="both"/>
        <w:rPr>
          <w:rFonts w:ascii="Times New Roman" w:hAnsi="Times New Roman"/>
          <w:color w:val="000000"/>
          <w:sz w:val="28"/>
          <w:szCs w:val="28"/>
          <w:shd w:val="clear" w:color="auto" w:fill="FFFFFF"/>
          <w:lang w:val="uk-UA"/>
        </w:rPr>
      </w:pPr>
      <w:r w:rsidRPr="00856967">
        <w:rPr>
          <w:rFonts w:ascii="Times New Roman" w:hAnsi="Times New Roman"/>
          <w:color w:val="000000"/>
          <w:sz w:val="28"/>
          <w:szCs w:val="28"/>
          <w:shd w:val="clear" w:color="auto" w:fill="FFFFFF"/>
          <w:lang w:val="uk-UA"/>
        </w:rPr>
        <w:t>1) такі відомості не були предметом розгляду Вищої кваліфікаційної комісії суддів України;</w:t>
      </w:r>
    </w:p>
    <w:p w:rsidR="00657C27" w:rsidRPr="00856967" w:rsidRDefault="00657C27" w:rsidP="00657C27">
      <w:pPr>
        <w:spacing w:after="0" w:line="240" w:lineRule="auto"/>
        <w:ind w:firstLine="567"/>
        <w:jc w:val="both"/>
        <w:rPr>
          <w:rFonts w:ascii="Times New Roman" w:hAnsi="Times New Roman"/>
          <w:color w:val="000000"/>
          <w:sz w:val="28"/>
          <w:szCs w:val="28"/>
          <w:shd w:val="clear" w:color="auto" w:fill="FFFFFF"/>
          <w:lang w:val="uk-UA"/>
        </w:rPr>
      </w:pPr>
      <w:r w:rsidRPr="00856967">
        <w:rPr>
          <w:rFonts w:ascii="Times New Roman" w:hAnsi="Times New Roman"/>
          <w:color w:val="000000"/>
          <w:sz w:val="28"/>
          <w:szCs w:val="28"/>
          <w:shd w:val="clear" w:color="auto" w:fill="FFFFFF"/>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657C27" w:rsidRPr="00657C27" w:rsidRDefault="00657C27" w:rsidP="00657C27">
      <w:pPr>
        <w:spacing w:after="0" w:line="240" w:lineRule="auto"/>
        <w:ind w:firstLine="567"/>
        <w:jc w:val="both"/>
        <w:rPr>
          <w:rFonts w:ascii="Times New Roman" w:hAnsi="Times New Roman"/>
          <w:color w:val="000000"/>
          <w:sz w:val="28"/>
          <w:szCs w:val="28"/>
          <w:shd w:val="clear" w:color="auto" w:fill="FFFFFF"/>
        </w:rPr>
      </w:pPr>
      <w:r w:rsidRPr="00856967">
        <w:rPr>
          <w:rFonts w:ascii="Times New Roman" w:hAnsi="Times New Roman"/>
          <w:color w:val="000000"/>
          <w:sz w:val="28"/>
          <w:szCs w:val="28"/>
          <w:shd w:val="clear" w:color="auto" w:fill="FFFFFF"/>
          <w:lang w:val="uk-UA"/>
        </w:rPr>
        <w:t>Законом України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від 9 грудня 2023 року № 3511-</w:t>
      </w:r>
      <w:r w:rsidRPr="00657C27">
        <w:rPr>
          <w:rFonts w:ascii="Times New Roman" w:hAnsi="Times New Roman"/>
          <w:color w:val="000000"/>
          <w:sz w:val="28"/>
          <w:szCs w:val="28"/>
          <w:shd w:val="clear" w:color="auto" w:fill="FFFFFF"/>
        </w:rPr>
        <w:t>IX</w:t>
      </w:r>
      <w:r w:rsidRPr="00856967">
        <w:rPr>
          <w:rFonts w:ascii="Times New Roman" w:hAnsi="Times New Roman"/>
          <w:color w:val="000000"/>
          <w:sz w:val="28"/>
          <w:szCs w:val="28"/>
          <w:shd w:val="clear" w:color="auto" w:fill="FFFFFF"/>
          <w:lang w:val="uk-UA"/>
        </w:rPr>
        <w:t xml:space="preserve"> Розділ І</w:t>
      </w:r>
      <w:r w:rsidRPr="00657C27">
        <w:rPr>
          <w:rFonts w:ascii="Times New Roman" w:hAnsi="Times New Roman"/>
          <w:color w:val="000000"/>
          <w:sz w:val="28"/>
          <w:szCs w:val="28"/>
          <w:shd w:val="clear" w:color="auto" w:fill="FFFFFF"/>
        </w:rPr>
        <w:t>V</w:t>
      </w:r>
      <w:r w:rsidRPr="00856967">
        <w:rPr>
          <w:rFonts w:ascii="Times New Roman" w:hAnsi="Times New Roman"/>
          <w:color w:val="000000"/>
          <w:sz w:val="28"/>
          <w:szCs w:val="28"/>
          <w:shd w:val="clear" w:color="auto" w:fill="FFFFFF"/>
          <w:lang w:val="uk-UA"/>
        </w:rPr>
        <w:t xml:space="preserve"> «Порядок зайняття посади судді» Закону України «Про судоустрій і статус суддів» викладено в новій редакції. </w:t>
      </w:r>
      <w:proofErr w:type="spellStart"/>
      <w:r w:rsidRPr="00657C27">
        <w:rPr>
          <w:rFonts w:ascii="Times New Roman" w:hAnsi="Times New Roman"/>
          <w:color w:val="000000"/>
          <w:sz w:val="28"/>
          <w:szCs w:val="28"/>
          <w:shd w:val="clear" w:color="auto" w:fill="FFFFFF"/>
        </w:rPr>
        <w:t>Попередню</w:t>
      </w:r>
      <w:proofErr w:type="spellEnd"/>
      <w:r w:rsidRPr="00657C27">
        <w:rPr>
          <w:rFonts w:ascii="Times New Roman" w:hAnsi="Times New Roman"/>
          <w:color w:val="000000"/>
          <w:sz w:val="28"/>
          <w:szCs w:val="28"/>
          <w:shd w:val="clear" w:color="auto" w:fill="FFFFFF"/>
        </w:rPr>
        <w:t xml:space="preserve"> норму пункту 1 </w:t>
      </w:r>
      <w:proofErr w:type="spellStart"/>
      <w:r w:rsidRPr="00657C27">
        <w:rPr>
          <w:rFonts w:ascii="Times New Roman" w:hAnsi="Times New Roman"/>
          <w:color w:val="000000"/>
          <w:sz w:val="28"/>
          <w:szCs w:val="28"/>
          <w:shd w:val="clear" w:color="auto" w:fill="FFFFFF"/>
        </w:rPr>
        <w:t>частини</w:t>
      </w:r>
      <w:proofErr w:type="spellEnd"/>
      <w:r w:rsidRPr="00657C27">
        <w:rPr>
          <w:rFonts w:ascii="Times New Roman" w:hAnsi="Times New Roman"/>
          <w:color w:val="000000"/>
          <w:sz w:val="28"/>
          <w:szCs w:val="28"/>
          <w:shd w:val="clear" w:color="auto" w:fill="FFFFFF"/>
        </w:rPr>
        <w:t xml:space="preserve"> </w:t>
      </w:r>
      <w:proofErr w:type="spellStart"/>
      <w:r w:rsidRPr="00657C27">
        <w:rPr>
          <w:rFonts w:ascii="Times New Roman" w:hAnsi="Times New Roman"/>
          <w:color w:val="000000"/>
          <w:sz w:val="28"/>
          <w:szCs w:val="28"/>
          <w:shd w:val="clear" w:color="auto" w:fill="FFFFFF"/>
        </w:rPr>
        <w:t>дев’ятнадцятої</w:t>
      </w:r>
      <w:proofErr w:type="spellEnd"/>
      <w:r w:rsidRPr="00657C27">
        <w:rPr>
          <w:rFonts w:ascii="Times New Roman" w:hAnsi="Times New Roman"/>
          <w:color w:val="000000"/>
          <w:sz w:val="28"/>
          <w:szCs w:val="28"/>
          <w:shd w:val="clear" w:color="auto" w:fill="FFFFFF"/>
        </w:rPr>
        <w:t xml:space="preserve"> </w:t>
      </w:r>
      <w:proofErr w:type="spellStart"/>
      <w:r w:rsidRPr="00657C27">
        <w:rPr>
          <w:rFonts w:ascii="Times New Roman" w:hAnsi="Times New Roman"/>
          <w:color w:val="000000"/>
          <w:sz w:val="28"/>
          <w:szCs w:val="28"/>
          <w:shd w:val="clear" w:color="auto" w:fill="FFFFFF"/>
        </w:rPr>
        <w:t>статті</w:t>
      </w:r>
      <w:proofErr w:type="spellEnd"/>
      <w:r w:rsidRPr="00657C27">
        <w:rPr>
          <w:rFonts w:ascii="Times New Roman" w:hAnsi="Times New Roman"/>
          <w:color w:val="000000"/>
          <w:sz w:val="28"/>
          <w:szCs w:val="28"/>
          <w:shd w:val="clear" w:color="auto" w:fill="FFFFFF"/>
        </w:rPr>
        <w:t xml:space="preserve"> 79 </w:t>
      </w:r>
      <w:proofErr w:type="spellStart"/>
      <w:r w:rsidRPr="00657C27">
        <w:rPr>
          <w:rFonts w:ascii="Times New Roman" w:hAnsi="Times New Roman"/>
          <w:color w:val="000000"/>
          <w:sz w:val="28"/>
          <w:szCs w:val="28"/>
          <w:shd w:val="clear" w:color="auto" w:fill="FFFFFF"/>
        </w:rPr>
        <w:t>цього</w:t>
      </w:r>
      <w:proofErr w:type="spellEnd"/>
      <w:r w:rsidRPr="00657C27">
        <w:rPr>
          <w:rFonts w:ascii="Times New Roman" w:hAnsi="Times New Roman"/>
          <w:color w:val="000000"/>
          <w:sz w:val="28"/>
          <w:szCs w:val="28"/>
          <w:shd w:val="clear" w:color="auto" w:fill="FFFFFF"/>
        </w:rPr>
        <w:t xml:space="preserve"> Закону </w:t>
      </w:r>
      <w:proofErr w:type="spellStart"/>
      <w:r w:rsidRPr="00657C27">
        <w:rPr>
          <w:rFonts w:ascii="Times New Roman" w:hAnsi="Times New Roman"/>
          <w:color w:val="000000"/>
          <w:sz w:val="28"/>
          <w:szCs w:val="28"/>
          <w:shd w:val="clear" w:color="auto" w:fill="FFFFFF"/>
        </w:rPr>
        <w:t>кореспондовано</w:t>
      </w:r>
      <w:proofErr w:type="spellEnd"/>
      <w:r w:rsidRPr="00657C27">
        <w:rPr>
          <w:rFonts w:ascii="Times New Roman" w:hAnsi="Times New Roman"/>
          <w:color w:val="000000"/>
          <w:sz w:val="28"/>
          <w:szCs w:val="28"/>
          <w:shd w:val="clear" w:color="auto" w:fill="FFFFFF"/>
        </w:rPr>
        <w:t xml:space="preserve"> в </w:t>
      </w:r>
      <w:proofErr w:type="spellStart"/>
      <w:r w:rsidRPr="00657C27">
        <w:rPr>
          <w:rFonts w:ascii="Times New Roman" w:hAnsi="Times New Roman"/>
          <w:color w:val="000000"/>
          <w:sz w:val="28"/>
          <w:szCs w:val="28"/>
          <w:shd w:val="clear" w:color="auto" w:fill="FFFFFF"/>
        </w:rPr>
        <w:t>частину</w:t>
      </w:r>
      <w:proofErr w:type="spellEnd"/>
      <w:r w:rsidRPr="00657C27">
        <w:rPr>
          <w:rFonts w:ascii="Times New Roman" w:hAnsi="Times New Roman"/>
          <w:color w:val="000000"/>
          <w:sz w:val="28"/>
          <w:szCs w:val="28"/>
          <w:shd w:val="clear" w:color="auto" w:fill="FFFFFF"/>
        </w:rPr>
        <w:t xml:space="preserve"> 2 </w:t>
      </w:r>
      <w:proofErr w:type="spellStart"/>
      <w:r w:rsidRPr="00657C27">
        <w:rPr>
          <w:rFonts w:ascii="Times New Roman" w:hAnsi="Times New Roman"/>
          <w:color w:val="000000"/>
          <w:sz w:val="28"/>
          <w:szCs w:val="28"/>
          <w:shd w:val="clear" w:color="auto" w:fill="FFFFFF"/>
        </w:rPr>
        <w:t>статті</w:t>
      </w:r>
      <w:proofErr w:type="spellEnd"/>
      <w:r w:rsidRPr="00657C27">
        <w:rPr>
          <w:rFonts w:ascii="Times New Roman" w:hAnsi="Times New Roman"/>
          <w:color w:val="000000"/>
          <w:sz w:val="28"/>
          <w:szCs w:val="28"/>
          <w:shd w:val="clear" w:color="auto" w:fill="FFFFFF"/>
        </w:rPr>
        <w:t xml:space="preserve"> 79-6 </w:t>
      </w:r>
      <w:proofErr w:type="spellStart"/>
      <w:r w:rsidRPr="00657C27">
        <w:rPr>
          <w:rFonts w:ascii="Times New Roman" w:hAnsi="Times New Roman"/>
          <w:color w:val="000000"/>
          <w:sz w:val="28"/>
          <w:szCs w:val="28"/>
          <w:shd w:val="clear" w:color="auto" w:fill="FFFFFF"/>
        </w:rPr>
        <w:t>цього</w:t>
      </w:r>
      <w:proofErr w:type="spellEnd"/>
      <w:r w:rsidRPr="00657C27">
        <w:rPr>
          <w:rFonts w:ascii="Times New Roman" w:hAnsi="Times New Roman"/>
          <w:color w:val="000000"/>
          <w:sz w:val="28"/>
          <w:szCs w:val="28"/>
          <w:shd w:val="clear" w:color="auto" w:fill="FFFFFF"/>
        </w:rPr>
        <w:t xml:space="preserve"> Закону.</w:t>
      </w:r>
    </w:p>
    <w:p w:rsidR="00B95999" w:rsidRPr="00FB50BD" w:rsidRDefault="00541400" w:rsidP="00541400">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Матеріали</w:t>
      </w:r>
      <w:r w:rsidR="00B95999" w:rsidRPr="00FB50BD">
        <w:rPr>
          <w:rFonts w:ascii="Times New Roman" w:hAnsi="Times New Roman"/>
          <w:sz w:val="28"/>
          <w:szCs w:val="28"/>
          <w:lang w:val="uk-UA"/>
        </w:rPr>
        <w:t xml:space="preserve"> особової справи (досьє) кандидата Жили В.С., долученої до рекомендації </w:t>
      </w:r>
      <w:r>
        <w:rPr>
          <w:rFonts w:ascii="Times New Roman" w:hAnsi="Times New Roman"/>
          <w:sz w:val="28"/>
          <w:szCs w:val="28"/>
          <w:lang w:val="uk-UA"/>
        </w:rPr>
        <w:t>Комісії</w:t>
      </w:r>
      <w:r w:rsidR="00944FCC">
        <w:rPr>
          <w:rFonts w:ascii="Times New Roman" w:hAnsi="Times New Roman"/>
          <w:sz w:val="28"/>
          <w:szCs w:val="28"/>
          <w:lang w:val="uk-UA"/>
        </w:rPr>
        <w:t>, містять</w:t>
      </w:r>
      <w:r w:rsidR="00B95999" w:rsidRPr="00FB50BD">
        <w:rPr>
          <w:rFonts w:ascii="Times New Roman" w:hAnsi="Times New Roman"/>
          <w:sz w:val="28"/>
          <w:szCs w:val="28"/>
          <w:lang w:val="uk-UA"/>
        </w:rPr>
        <w:t xml:space="preserve"> відповіді на запити, що надсилались до Служби безпеки України, Офісу Генерального прокурора, Міністерства юстиції України, Національного антикорупційного бюро України, Національного агентства з питань запобігання корупції, Міністерства внутрішніх справ України, Державної прикордонної служби України, Державного бюро розслідувань, Державної податкової служби України.</w:t>
      </w:r>
    </w:p>
    <w:p w:rsidR="00B95999" w:rsidRPr="00FB50BD" w:rsidRDefault="00944FCC" w:rsidP="00B95999">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У листах</w:t>
      </w:r>
      <w:r w:rsidR="00B95999" w:rsidRPr="00FB50BD">
        <w:rPr>
          <w:rFonts w:ascii="Times New Roman" w:hAnsi="Times New Roman"/>
          <w:sz w:val="28"/>
          <w:szCs w:val="28"/>
          <w:lang w:val="uk-UA"/>
        </w:rPr>
        <w:t xml:space="preserve"> вказан</w:t>
      </w:r>
      <w:r>
        <w:rPr>
          <w:rFonts w:ascii="Times New Roman" w:hAnsi="Times New Roman"/>
          <w:sz w:val="28"/>
          <w:szCs w:val="28"/>
          <w:lang w:val="uk-UA"/>
        </w:rPr>
        <w:t>і</w:t>
      </w:r>
      <w:r w:rsidR="00B95999" w:rsidRPr="00FB50BD">
        <w:rPr>
          <w:rFonts w:ascii="Times New Roman" w:hAnsi="Times New Roman"/>
          <w:sz w:val="28"/>
          <w:szCs w:val="28"/>
          <w:lang w:val="uk-UA"/>
        </w:rPr>
        <w:t xml:space="preserve"> орган</w:t>
      </w:r>
      <w:r>
        <w:rPr>
          <w:rFonts w:ascii="Times New Roman" w:hAnsi="Times New Roman"/>
          <w:sz w:val="28"/>
          <w:szCs w:val="28"/>
          <w:lang w:val="uk-UA"/>
        </w:rPr>
        <w:t>и</w:t>
      </w:r>
      <w:r w:rsidR="00B95999" w:rsidRPr="00FB50BD">
        <w:rPr>
          <w:rFonts w:ascii="Times New Roman" w:hAnsi="Times New Roman"/>
          <w:sz w:val="28"/>
          <w:szCs w:val="28"/>
          <w:lang w:val="uk-UA"/>
        </w:rPr>
        <w:t xml:space="preserve"> повідом</w:t>
      </w:r>
      <w:r>
        <w:rPr>
          <w:rFonts w:ascii="Times New Roman" w:hAnsi="Times New Roman"/>
          <w:sz w:val="28"/>
          <w:szCs w:val="28"/>
          <w:lang w:val="uk-UA"/>
        </w:rPr>
        <w:t>или пр</w:t>
      </w:r>
      <w:r w:rsidR="00B95999" w:rsidRPr="00FB50BD">
        <w:rPr>
          <w:rFonts w:ascii="Times New Roman" w:hAnsi="Times New Roman"/>
          <w:sz w:val="28"/>
          <w:szCs w:val="28"/>
          <w:lang w:val="uk-UA"/>
        </w:rPr>
        <w:t xml:space="preserve">о </w:t>
      </w:r>
      <w:r>
        <w:rPr>
          <w:rFonts w:ascii="Times New Roman" w:hAnsi="Times New Roman"/>
          <w:sz w:val="28"/>
          <w:szCs w:val="28"/>
          <w:lang w:val="uk-UA"/>
        </w:rPr>
        <w:t>відсутність інформації</w:t>
      </w:r>
      <w:r w:rsidR="00B95999" w:rsidRPr="00FB50BD">
        <w:rPr>
          <w:rFonts w:ascii="Times New Roman" w:hAnsi="Times New Roman"/>
          <w:sz w:val="28"/>
          <w:szCs w:val="28"/>
          <w:lang w:val="uk-UA"/>
        </w:rPr>
        <w:t>, яка свідчила</w:t>
      </w:r>
      <w:r>
        <w:rPr>
          <w:rFonts w:ascii="Times New Roman" w:hAnsi="Times New Roman"/>
          <w:sz w:val="28"/>
          <w:szCs w:val="28"/>
          <w:lang w:val="uk-UA"/>
        </w:rPr>
        <w:t xml:space="preserve"> б</w:t>
      </w:r>
      <w:r w:rsidR="00B95999" w:rsidRPr="00FB50BD">
        <w:rPr>
          <w:rFonts w:ascii="Times New Roman" w:hAnsi="Times New Roman"/>
          <w:sz w:val="28"/>
          <w:szCs w:val="28"/>
          <w:lang w:val="uk-UA"/>
        </w:rPr>
        <w:t xml:space="preserve"> про невідповідність кандидата Жили В.С. критерію доброчесності чи професійної етики. </w:t>
      </w:r>
      <w:r>
        <w:rPr>
          <w:rFonts w:ascii="Times New Roman" w:hAnsi="Times New Roman"/>
          <w:sz w:val="28"/>
          <w:szCs w:val="28"/>
          <w:lang w:val="uk-UA"/>
        </w:rPr>
        <w:t>Водночас Служба</w:t>
      </w:r>
      <w:r w:rsidR="00B95999" w:rsidRPr="00FB50BD">
        <w:rPr>
          <w:rFonts w:ascii="Times New Roman" w:hAnsi="Times New Roman"/>
          <w:sz w:val="28"/>
          <w:szCs w:val="28"/>
          <w:lang w:val="uk-UA"/>
        </w:rPr>
        <w:t xml:space="preserve"> безпеки України повідом</w:t>
      </w:r>
      <w:r>
        <w:rPr>
          <w:rFonts w:ascii="Times New Roman" w:hAnsi="Times New Roman"/>
          <w:sz w:val="28"/>
          <w:szCs w:val="28"/>
          <w:lang w:val="uk-UA"/>
        </w:rPr>
        <w:t>ила</w:t>
      </w:r>
      <w:r w:rsidR="00B95999" w:rsidRPr="00FB50BD">
        <w:rPr>
          <w:rFonts w:ascii="Times New Roman" w:hAnsi="Times New Roman"/>
          <w:sz w:val="28"/>
          <w:szCs w:val="28"/>
          <w:lang w:val="uk-UA"/>
        </w:rPr>
        <w:t xml:space="preserve">, що за результатами проведення контррозвідувальних пошукових заходів </w:t>
      </w:r>
      <w:r>
        <w:rPr>
          <w:rFonts w:ascii="Times New Roman" w:hAnsi="Times New Roman"/>
          <w:sz w:val="28"/>
          <w:szCs w:val="28"/>
          <w:lang w:val="uk-UA"/>
        </w:rPr>
        <w:t>не отримала</w:t>
      </w:r>
      <w:r w:rsidRPr="00FB50BD">
        <w:rPr>
          <w:rFonts w:ascii="Times New Roman" w:hAnsi="Times New Roman"/>
          <w:sz w:val="28"/>
          <w:szCs w:val="28"/>
          <w:lang w:val="uk-UA"/>
        </w:rPr>
        <w:t xml:space="preserve"> відомостей </w:t>
      </w:r>
      <w:r w:rsidR="00B95999" w:rsidRPr="00FB50BD">
        <w:rPr>
          <w:rFonts w:ascii="Times New Roman" w:hAnsi="Times New Roman"/>
          <w:sz w:val="28"/>
          <w:szCs w:val="28"/>
          <w:lang w:val="uk-UA"/>
        </w:rPr>
        <w:t xml:space="preserve">щодо </w:t>
      </w:r>
      <w:proofErr w:type="spellStart"/>
      <w:r w:rsidR="00B95999" w:rsidRPr="00FB50BD">
        <w:rPr>
          <w:rFonts w:ascii="Times New Roman" w:hAnsi="Times New Roman"/>
          <w:sz w:val="28"/>
          <w:szCs w:val="28"/>
          <w:lang w:val="uk-UA"/>
        </w:rPr>
        <w:t>колабораційної</w:t>
      </w:r>
      <w:proofErr w:type="spellEnd"/>
      <w:r w:rsidR="00B95999" w:rsidRPr="00FB50BD">
        <w:rPr>
          <w:rFonts w:ascii="Times New Roman" w:hAnsi="Times New Roman"/>
          <w:sz w:val="28"/>
          <w:szCs w:val="28"/>
          <w:lang w:val="uk-UA"/>
        </w:rPr>
        <w:t xml:space="preserve"> діяльності Жили В.С. та наявності у нього громадянства інших країн.</w:t>
      </w:r>
    </w:p>
    <w:p w:rsidR="00B95999" w:rsidRPr="00FB50BD" w:rsidRDefault="00944FCC" w:rsidP="00B95999">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П</w:t>
      </w:r>
      <w:r w:rsidR="00B95999" w:rsidRPr="00FB50BD">
        <w:rPr>
          <w:rFonts w:ascii="Times New Roman" w:hAnsi="Times New Roman"/>
          <w:sz w:val="28"/>
          <w:szCs w:val="28"/>
          <w:lang w:val="uk-UA"/>
        </w:rPr>
        <w:t xml:space="preserve">ід час попереднього розгляду рекомендації </w:t>
      </w:r>
      <w:r w:rsidR="00FB50BD">
        <w:rPr>
          <w:rFonts w:ascii="Times New Roman" w:hAnsi="Times New Roman"/>
          <w:bCs/>
          <w:color w:val="000000"/>
          <w:sz w:val="28"/>
          <w:szCs w:val="28"/>
          <w:lang w:val="uk-UA"/>
        </w:rPr>
        <w:t>Комісії</w:t>
      </w:r>
      <w:r w:rsidR="00FB50BD" w:rsidRPr="00FB50BD">
        <w:rPr>
          <w:rFonts w:ascii="Times New Roman" w:hAnsi="Times New Roman"/>
          <w:sz w:val="28"/>
          <w:szCs w:val="28"/>
          <w:lang w:val="uk-UA"/>
        </w:rPr>
        <w:t xml:space="preserve"> </w:t>
      </w:r>
      <w:r w:rsidR="00B95999" w:rsidRPr="00FB50BD">
        <w:rPr>
          <w:rFonts w:ascii="Times New Roman" w:hAnsi="Times New Roman"/>
          <w:sz w:val="28"/>
          <w:szCs w:val="28"/>
          <w:lang w:val="uk-UA"/>
        </w:rPr>
        <w:t xml:space="preserve">щодо призначення Жили В.С. на посаду судді </w:t>
      </w:r>
      <w:proofErr w:type="spellStart"/>
      <w:r w:rsidR="00B95999" w:rsidRPr="00FB50BD">
        <w:rPr>
          <w:rFonts w:ascii="Times New Roman" w:hAnsi="Times New Roman"/>
          <w:sz w:val="28"/>
          <w:szCs w:val="28"/>
        </w:rPr>
        <w:t>Сихівського</w:t>
      </w:r>
      <w:proofErr w:type="spellEnd"/>
      <w:r w:rsidR="00B95999" w:rsidRPr="00FB50BD">
        <w:rPr>
          <w:rFonts w:ascii="Times New Roman" w:hAnsi="Times New Roman"/>
          <w:sz w:val="28"/>
          <w:szCs w:val="28"/>
        </w:rPr>
        <w:t xml:space="preserve"> районного суду </w:t>
      </w:r>
      <w:proofErr w:type="spellStart"/>
      <w:r w:rsidR="00B95999" w:rsidRPr="00FB50BD">
        <w:rPr>
          <w:rFonts w:ascii="Times New Roman" w:hAnsi="Times New Roman"/>
          <w:sz w:val="28"/>
          <w:szCs w:val="28"/>
        </w:rPr>
        <w:t>міста</w:t>
      </w:r>
      <w:proofErr w:type="spellEnd"/>
      <w:r w:rsidR="00B95999" w:rsidRPr="00FB50BD">
        <w:rPr>
          <w:rFonts w:ascii="Times New Roman" w:hAnsi="Times New Roman"/>
          <w:sz w:val="28"/>
          <w:szCs w:val="28"/>
        </w:rPr>
        <w:t xml:space="preserve"> Львова</w:t>
      </w:r>
      <w:r w:rsidR="00B95999" w:rsidRPr="00FB50BD">
        <w:rPr>
          <w:rFonts w:ascii="Times New Roman" w:hAnsi="Times New Roman"/>
          <w:sz w:val="28"/>
          <w:szCs w:val="28"/>
          <w:lang w:val="uk-UA"/>
        </w:rPr>
        <w:t xml:space="preserve"> було здійснено запит до Служби зовнішньої розвідки України. Служб</w:t>
      </w:r>
      <w:r>
        <w:rPr>
          <w:rFonts w:ascii="Times New Roman" w:hAnsi="Times New Roman"/>
          <w:sz w:val="28"/>
          <w:szCs w:val="28"/>
          <w:lang w:val="uk-UA"/>
        </w:rPr>
        <w:t>а</w:t>
      </w:r>
      <w:r w:rsidR="00B95999" w:rsidRPr="00FB50BD">
        <w:rPr>
          <w:rFonts w:ascii="Times New Roman" w:hAnsi="Times New Roman"/>
          <w:sz w:val="28"/>
          <w:szCs w:val="28"/>
          <w:lang w:val="uk-UA"/>
        </w:rPr>
        <w:t xml:space="preserve"> зовнішньої розвідки України </w:t>
      </w:r>
      <w:r>
        <w:rPr>
          <w:rFonts w:ascii="Times New Roman" w:hAnsi="Times New Roman"/>
          <w:sz w:val="28"/>
          <w:szCs w:val="28"/>
          <w:lang w:val="uk-UA"/>
        </w:rPr>
        <w:t>л</w:t>
      </w:r>
      <w:r w:rsidRPr="00FB50BD">
        <w:rPr>
          <w:rFonts w:ascii="Times New Roman" w:hAnsi="Times New Roman"/>
          <w:sz w:val="28"/>
          <w:szCs w:val="28"/>
          <w:lang w:val="uk-UA"/>
        </w:rPr>
        <w:t xml:space="preserve">истом </w:t>
      </w:r>
      <w:r w:rsidR="00B95999" w:rsidRPr="00FB50BD">
        <w:rPr>
          <w:rFonts w:ascii="Times New Roman" w:hAnsi="Times New Roman"/>
          <w:sz w:val="28"/>
          <w:szCs w:val="28"/>
          <w:lang w:val="uk-UA"/>
        </w:rPr>
        <w:t>від 9 січня</w:t>
      </w:r>
      <w:r>
        <w:rPr>
          <w:rFonts w:ascii="Times New Roman" w:hAnsi="Times New Roman"/>
          <w:sz w:val="28"/>
          <w:szCs w:val="28"/>
          <w:lang w:val="uk-UA"/>
        </w:rPr>
        <w:t xml:space="preserve"> 2024 року № 668/0/9-24 повідомила про відсутність</w:t>
      </w:r>
      <w:r w:rsidR="00B95999" w:rsidRPr="00FB50BD">
        <w:rPr>
          <w:rFonts w:ascii="Times New Roman" w:hAnsi="Times New Roman"/>
          <w:sz w:val="28"/>
          <w:szCs w:val="28"/>
          <w:lang w:val="uk-UA"/>
        </w:rPr>
        <w:t xml:space="preserve"> </w:t>
      </w:r>
      <w:r>
        <w:rPr>
          <w:rFonts w:ascii="Times New Roman" w:hAnsi="Times New Roman"/>
          <w:sz w:val="28"/>
          <w:szCs w:val="28"/>
          <w:lang w:val="uk-UA"/>
        </w:rPr>
        <w:t>у Служби</w:t>
      </w:r>
      <w:r w:rsidRPr="00FB50BD">
        <w:rPr>
          <w:rFonts w:ascii="Times New Roman" w:hAnsi="Times New Roman"/>
          <w:sz w:val="28"/>
          <w:szCs w:val="28"/>
          <w:lang w:val="uk-UA"/>
        </w:rPr>
        <w:t xml:space="preserve"> зовнішньої розвідки України </w:t>
      </w:r>
      <w:r w:rsidR="00B95999" w:rsidRPr="00FB50BD">
        <w:rPr>
          <w:rFonts w:ascii="Times New Roman" w:hAnsi="Times New Roman"/>
          <w:sz w:val="28"/>
          <w:szCs w:val="28"/>
          <w:lang w:val="uk-UA"/>
        </w:rPr>
        <w:t>інформаці</w:t>
      </w:r>
      <w:r>
        <w:rPr>
          <w:rFonts w:ascii="Times New Roman" w:hAnsi="Times New Roman"/>
          <w:sz w:val="28"/>
          <w:szCs w:val="28"/>
          <w:lang w:val="uk-UA"/>
        </w:rPr>
        <w:t>ї</w:t>
      </w:r>
      <w:r w:rsidR="00B95999" w:rsidRPr="00FB50BD">
        <w:rPr>
          <w:rFonts w:ascii="Times New Roman" w:hAnsi="Times New Roman"/>
          <w:sz w:val="28"/>
          <w:szCs w:val="28"/>
          <w:lang w:val="uk-UA"/>
        </w:rPr>
        <w:t xml:space="preserve"> стосовно </w:t>
      </w:r>
      <w:r>
        <w:rPr>
          <w:rFonts w:ascii="Times New Roman" w:hAnsi="Times New Roman"/>
          <w:sz w:val="28"/>
          <w:szCs w:val="28"/>
          <w:lang w:val="uk-UA"/>
        </w:rPr>
        <w:t xml:space="preserve">         </w:t>
      </w:r>
      <w:r w:rsidR="00B95999" w:rsidRPr="00FB50BD">
        <w:rPr>
          <w:rFonts w:ascii="Times New Roman" w:hAnsi="Times New Roman"/>
          <w:sz w:val="28"/>
          <w:szCs w:val="28"/>
          <w:lang w:val="uk-UA"/>
        </w:rPr>
        <w:t>Жили В.С., яка може бути врахована під час йог</w:t>
      </w:r>
      <w:r>
        <w:rPr>
          <w:rFonts w:ascii="Times New Roman" w:hAnsi="Times New Roman"/>
          <w:sz w:val="28"/>
          <w:szCs w:val="28"/>
          <w:lang w:val="uk-UA"/>
        </w:rPr>
        <w:t>о призначення на посаду судді</w:t>
      </w:r>
      <w:r w:rsidR="00B95999" w:rsidRPr="00FB50BD">
        <w:rPr>
          <w:rFonts w:ascii="Times New Roman" w:hAnsi="Times New Roman"/>
          <w:sz w:val="28"/>
          <w:szCs w:val="28"/>
          <w:lang w:val="uk-UA"/>
        </w:rPr>
        <w:t>.</w:t>
      </w:r>
    </w:p>
    <w:p w:rsidR="00B95999" w:rsidRPr="00FB50BD" w:rsidRDefault="00944FCC" w:rsidP="00B95999">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З огляду на викладене</w:t>
      </w:r>
      <w:r w:rsidR="00B95999" w:rsidRPr="00FB50BD">
        <w:rPr>
          <w:rFonts w:ascii="Times New Roman" w:hAnsi="Times New Roman"/>
          <w:sz w:val="28"/>
          <w:szCs w:val="28"/>
          <w:lang w:val="uk-UA"/>
        </w:rPr>
        <w:t xml:space="preserve"> кандидатура Жили В.С. відповідає вимогам статті 127 Конституції України, статті 69 Закону України «Про судоустрій і статус суддів».</w:t>
      </w:r>
    </w:p>
    <w:p w:rsidR="00B95999" w:rsidRPr="00FB50BD" w:rsidRDefault="00B95999" w:rsidP="00B95999">
      <w:pPr>
        <w:spacing w:after="0" w:line="240" w:lineRule="auto"/>
        <w:ind w:firstLine="567"/>
        <w:jc w:val="both"/>
        <w:rPr>
          <w:rFonts w:ascii="Times New Roman" w:hAnsi="Times New Roman"/>
          <w:sz w:val="28"/>
          <w:szCs w:val="28"/>
          <w:lang w:val="uk-UA"/>
        </w:rPr>
      </w:pPr>
      <w:r w:rsidRPr="00FB50BD">
        <w:rPr>
          <w:rFonts w:ascii="Times New Roman" w:hAnsi="Times New Roman"/>
          <w:sz w:val="28"/>
          <w:szCs w:val="28"/>
          <w:lang w:val="uk-UA"/>
        </w:rPr>
        <w:t xml:space="preserve">Під час попереднього розгляду матеріалів про призначення Жили В.С. на посаду судді не виявлено відомостей, які не були предметом розгляду </w:t>
      </w:r>
      <w:r w:rsidR="00FB50BD">
        <w:rPr>
          <w:rFonts w:ascii="Times New Roman" w:hAnsi="Times New Roman"/>
          <w:bCs/>
          <w:color w:val="000000"/>
          <w:sz w:val="28"/>
          <w:szCs w:val="28"/>
          <w:lang w:val="uk-UA"/>
        </w:rPr>
        <w:t>Комісії</w:t>
      </w:r>
      <w:r w:rsidR="00FB50BD" w:rsidRPr="00FB50BD">
        <w:rPr>
          <w:rFonts w:ascii="Times New Roman" w:hAnsi="Times New Roman"/>
          <w:sz w:val="28"/>
          <w:szCs w:val="28"/>
          <w:lang w:val="uk-UA"/>
        </w:rPr>
        <w:t xml:space="preserve"> </w:t>
      </w:r>
      <w:r w:rsidRPr="00FB50BD">
        <w:rPr>
          <w:rFonts w:ascii="Times New Roman" w:hAnsi="Times New Roman"/>
          <w:sz w:val="28"/>
          <w:szCs w:val="28"/>
          <w:lang w:val="uk-UA"/>
        </w:rPr>
        <w:t xml:space="preserve">чи яким Комісія не дала належної оцінки у межах процедури кваліфікаційного оцінювання стосовно кандидата, які свідчили </w:t>
      </w:r>
      <w:r w:rsidR="00944FCC" w:rsidRPr="00FB50BD">
        <w:rPr>
          <w:rFonts w:ascii="Times New Roman" w:hAnsi="Times New Roman"/>
          <w:sz w:val="28"/>
          <w:szCs w:val="28"/>
          <w:lang w:val="uk-UA"/>
        </w:rPr>
        <w:t xml:space="preserve">б </w:t>
      </w:r>
      <w:r w:rsidRPr="00FB50BD">
        <w:rPr>
          <w:rFonts w:ascii="Times New Roman" w:hAnsi="Times New Roman"/>
          <w:sz w:val="28"/>
          <w:szCs w:val="28"/>
          <w:lang w:val="uk-UA"/>
        </w:rPr>
        <w:t>про невідповідність кандидата критерію доброчесності чи професійної етики.</w:t>
      </w:r>
    </w:p>
    <w:p w:rsidR="00B95999" w:rsidRPr="00FD45A8" w:rsidRDefault="00B95999" w:rsidP="00B95999">
      <w:pPr>
        <w:spacing w:after="0" w:line="240" w:lineRule="auto"/>
        <w:ind w:firstLine="567"/>
        <w:jc w:val="both"/>
        <w:rPr>
          <w:rFonts w:ascii="Times New Roman" w:hAnsi="Times New Roman"/>
          <w:sz w:val="28"/>
          <w:szCs w:val="28"/>
          <w:lang w:val="uk-UA"/>
        </w:rPr>
      </w:pPr>
      <w:r w:rsidRPr="00FB50BD">
        <w:rPr>
          <w:rFonts w:ascii="Times New Roman" w:hAnsi="Times New Roman"/>
          <w:sz w:val="28"/>
          <w:szCs w:val="28"/>
          <w:lang w:val="uk-UA"/>
        </w:rPr>
        <w:t xml:space="preserve">Інших обставин, які можуть негативно вплинути на суспільну довіру до судової влади у зв’язку з призначенням Жили В.С. на посаду судді </w:t>
      </w:r>
      <w:proofErr w:type="spellStart"/>
      <w:r w:rsidRPr="00FB50BD">
        <w:rPr>
          <w:rFonts w:ascii="Times New Roman" w:hAnsi="Times New Roman"/>
          <w:sz w:val="28"/>
          <w:szCs w:val="28"/>
        </w:rPr>
        <w:t>Сихівського</w:t>
      </w:r>
      <w:proofErr w:type="spellEnd"/>
      <w:r w:rsidRPr="00FB50BD">
        <w:rPr>
          <w:rFonts w:ascii="Times New Roman" w:hAnsi="Times New Roman"/>
          <w:sz w:val="28"/>
          <w:szCs w:val="28"/>
        </w:rPr>
        <w:t xml:space="preserve"> </w:t>
      </w:r>
      <w:r w:rsidRPr="00FD45A8">
        <w:rPr>
          <w:rFonts w:ascii="Times New Roman" w:hAnsi="Times New Roman"/>
          <w:sz w:val="28"/>
          <w:szCs w:val="28"/>
        </w:rPr>
        <w:t xml:space="preserve">районного суду </w:t>
      </w:r>
      <w:proofErr w:type="spellStart"/>
      <w:r w:rsidRPr="00FD45A8">
        <w:rPr>
          <w:rFonts w:ascii="Times New Roman" w:hAnsi="Times New Roman"/>
          <w:sz w:val="28"/>
          <w:szCs w:val="28"/>
        </w:rPr>
        <w:t>міста</w:t>
      </w:r>
      <w:proofErr w:type="spellEnd"/>
      <w:r w:rsidRPr="00FD45A8">
        <w:rPr>
          <w:rFonts w:ascii="Times New Roman" w:hAnsi="Times New Roman"/>
          <w:sz w:val="28"/>
          <w:szCs w:val="28"/>
        </w:rPr>
        <w:t xml:space="preserve"> Львова</w:t>
      </w:r>
      <w:r w:rsidRPr="00FD45A8">
        <w:rPr>
          <w:rFonts w:ascii="Times New Roman" w:hAnsi="Times New Roman"/>
          <w:sz w:val="28"/>
          <w:szCs w:val="28"/>
          <w:lang w:val="uk-UA"/>
        </w:rPr>
        <w:t>, не встановлено.</w:t>
      </w:r>
    </w:p>
    <w:p w:rsidR="003D124D" w:rsidRPr="00FB50BD" w:rsidRDefault="003D124D" w:rsidP="003D124D">
      <w:pPr>
        <w:spacing w:after="0" w:line="240" w:lineRule="auto"/>
        <w:ind w:right="98" w:firstLine="567"/>
        <w:jc w:val="both"/>
        <w:rPr>
          <w:rFonts w:ascii="Times New Roman" w:hAnsi="Times New Roman"/>
          <w:bCs/>
          <w:color w:val="000000"/>
          <w:sz w:val="28"/>
          <w:szCs w:val="28"/>
          <w:lang w:val="uk-UA"/>
        </w:rPr>
      </w:pPr>
      <w:r w:rsidRPr="00FD45A8">
        <w:rPr>
          <w:rFonts w:ascii="Times New Roman" w:hAnsi="Times New Roman"/>
          <w:bCs/>
          <w:color w:val="000000"/>
          <w:sz w:val="28"/>
          <w:szCs w:val="28"/>
          <w:lang w:val="uk-UA"/>
        </w:rPr>
        <w:t xml:space="preserve">Заслухавши пояснення </w:t>
      </w:r>
      <w:r w:rsidR="00440004" w:rsidRPr="00FD45A8">
        <w:rPr>
          <w:rFonts w:ascii="Times New Roman" w:hAnsi="Times New Roman"/>
          <w:sz w:val="28"/>
          <w:szCs w:val="28"/>
          <w:lang w:val="uk-UA"/>
        </w:rPr>
        <w:t>Жили В.С</w:t>
      </w:r>
      <w:r w:rsidRPr="00FD45A8">
        <w:rPr>
          <w:rFonts w:ascii="Times New Roman" w:hAnsi="Times New Roman"/>
          <w:bCs/>
          <w:color w:val="000000"/>
          <w:sz w:val="28"/>
          <w:szCs w:val="28"/>
          <w:lang w:val="uk-UA"/>
        </w:rPr>
        <w:t>., надані на усні запитання членів Вищої ради правосуддя, враховуючи відсутність отриманих у встановленому законом порядку відомостей, які ставлять під сумнів відповідність кандидата критерію доброчесності чи можуть негативно вплинути на довіру до судової влади у зв’язку з його призначенням на посаду судді, Вищ</w:t>
      </w:r>
      <w:r w:rsidR="004E5527" w:rsidRPr="00FD45A8">
        <w:rPr>
          <w:rFonts w:ascii="Times New Roman" w:hAnsi="Times New Roman"/>
          <w:bCs/>
          <w:color w:val="000000"/>
          <w:sz w:val="28"/>
          <w:szCs w:val="28"/>
          <w:lang w:val="uk-UA"/>
        </w:rPr>
        <w:t>а</w:t>
      </w:r>
      <w:r w:rsidRPr="00FD45A8">
        <w:rPr>
          <w:rFonts w:ascii="Times New Roman" w:hAnsi="Times New Roman"/>
          <w:bCs/>
          <w:color w:val="000000"/>
          <w:sz w:val="28"/>
          <w:szCs w:val="28"/>
          <w:lang w:val="uk-UA"/>
        </w:rPr>
        <w:t xml:space="preserve"> рад</w:t>
      </w:r>
      <w:r w:rsidR="004E5527" w:rsidRPr="00FD45A8">
        <w:rPr>
          <w:rFonts w:ascii="Times New Roman" w:hAnsi="Times New Roman"/>
          <w:bCs/>
          <w:color w:val="000000"/>
          <w:sz w:val="28"/>
          <w:szCs w:val="28"/>
          <w:lang w:val="uk-UA"/>
        </w:rPr>
        <w:t>а</w:t>
      </w:r>
      <w:r w:rsidRPr="00FD45A8">
        <w:rPr>
          <w:rFonts w:ascii="Times New Roman" w:hAnsi="Times New Roman"/>
          <w:bCs/>
          <w:color w:val="000000"/>
          <w:sz w:val="28"/>
          <w:szCs w:val="28"/>
          <w:lang w:val="uk-UA"/>
        </w:rPr>
        <w:t xml:space="preserve"> правосуддя </w:t>
      </w:r>
      <w:r w:rsidR="004E5527" w:rsidRPr="00FD45A8">
        <w:rPr>
          <w:rFonts w:ascii="Times New Roman" w:hAnsi="Times New Roman"/>
          <w:bCs/>
          <w:color w:val="000000"/>
          <w:sz w:val="28"/>
          <w:szCs w:val="28"/>
          <w:lang w:val="uk-UA"/>
        </w:rPr>
        <w:t xml:space="preserve">приходить до висновку про </w:t>
      </w:r>
      <w:r w:rsidRPr="00FD45A8">
        <w:rPr>
          <w:rFonts w:ascii="Times New Roman" w:hAnsi="Times New Roman"/>
          <w:bCs/>
          <w:color w:val="000000"/>
          <w:sz w:val="28"/>
          <w:szCs w:val="28"/>
          <w:lang w:val="uk-UA"/>
        </w:rPr>
        <w:t>ухва</w:t>
      </w:r>
      <w:r w:rsidR="004E5527" w:rsidRPr="00FD45A8">
        <w:rPr>
          <w:rFonts w:ascii="Times New Roman" w:hAnsi="Times New Roman"/>
          <w:bCs/>
          <w:color w:val="000000"/>
          <w:sz w:val="28"/>
          <w:szCs w:val="28"/>
          <w:lang w:val="uk-UA"/>
        </w:rPr>
        <w:t>лення</w:t>
      </w:r>
      <w:r w:rsidRPr="00FD45A8">
        <w:rPr>
          <w:rFonts w:ascii="Times New Roman" w:hAnsi="Times New Roman"/>
          <w:bCs/>
          <w:color w:val="000000"/>
          <w:sz w:val="28"/>
          <w:szCs w:val="28"/>
          <w:lang w:val="uk-UA"/>
        </w:rPr>
        <w:t xml:space="preserve"> рішення про внесення Президентові України </w:t>
      </w:r>
      <w:r w:rsidRPr="00FB50BD">
        <w:rPr>
          <w:rFonts w:ascii="Times New Roman" w:hAnsi="Times New Roman"/>
          <w:bCs/>
          <w:color w:val="000000"/>
          <w:sz w:val="28"/>
          <w:szCs w:val="28"/>
          <w:lang w:val="uk-UA"/>
        </w:rPr>
        <w:t xml:space="preserve">подання про призначення </w:t>
      </w:r>
      <w:r w:rsidR="004E5527" w:rsidRPr="00FB50BD">
        <w:rPr>
          <w:rFonts w:ascii="Times New Roman" w:hAnsi="Times New Roman"/>
          <w:bCs/>
          <w:color w:val="000000"/>
          <w:sz w:val="28"/>
          <w:szCs w:val="28"/>
          <w:lang w:val="uk-UA"/>
        </w:rPr>
        <w:t>Жили В.С</w:t>
      </w:r>
      <w:r w:rsidRPr="00FB50BD">
        <w:rPr>
          <w:rFonts w:ascii="Times New Roman" w:hAnsi="Times New Roman"/>
          <w:bCs/>
          <w:color w:val="000000"/>
          <w:sz w:val="28"/>
          <w:szCs w:val="28"/>
          <w:lang w:val="uk-UA"/>
        </w:rPr>
        <w:t xml:space="preserve">. на посаду судді </w:t>
      </w:r>
      <w:proofErr w:type="spellStart"/>
      <w:r w:rsidR="004E5527" w:rsidRPr="00FB50BD">
        <w:rPr>
          <w:rFonts w:ascii="Times New Roman" w:hAnsi="Times New Roman"/>
          <w:sz w:val="28"/>
          <w:szCs w:val="28"/>
          <w:lang w:val="uk-UA"/>
        </w:rPr>
        <w:t>Сихівського</w:t>
      </w:r>
      <w:proofErr w:type="spellEnd"/>
      <w:r w:rsidR="004E5527" w:rsidRPr="00FB50BD">
        <w:rPr>
          <w:rFonts w:ascii="Times New Roman" w:hAnsi="Times New Roman"/>
          <w:sz w:val="28"/>
          <w:szCs w:val="28"/>
          <w:lang w:val="uk-UA"/>
        </w:rPr>
        <w:t xml:space="preserve"> районного суду міста Львова</w:t>
      </w:r>
      <w:r w:rsidRPr="00FB50BD">
        <w:rPr>
          <w:rFonts w:ascii="Times New Roman" w:hAnsi="Times New Roman"/>
          <w:bCs/>
          <w:color w:val="000000"/>
          <w:sz w:val="28"/>
          <w:szCs w:val="28"/>
          <w:lang w:val="uk-UA"/>
        </w:rPr>
        <w:t>.</w:t>
      </w:r>
    </w:p>
    <w:p w:rsidR="00657C27" w:rsidRPr="00657C27" w:rsidRDefault="00F15E5F" w:rsidP="00657C27">
      <w:pPr>
        <w:pStyle w:val="ab"/>
        <w:ind w:firstLine="567"/>
        <w:jc w:val="both"/>
        <w:rPr>
          <w:sz w:val="28"/>
          <w:szCs w:val="28"/>
          <w:lang w:val="uk-UA"/>
        </w:rPr>
      </w:pPr>
      <w:r w:rsidRPr="00657C27">
        <w:rPr>
          <w:bCs/>
          <w:color w:val="000000"/>
          <w:sz w:val="28"/>
          <w:szCs w:val="28"/>
          <w:lang w:val="uk-UA"/>
        </w:rPr>
        <w:t xml:space="preserve">Вища рада правосуддя, керуючись </w:t>
      </w:r>
      <w:r w:rsidR="00657C27" w:rsidRPr="00657C27">
        <w:rPr>
          <w:sz w:val="28"/>
          <w:szCs w:val="28"/>
          <w:lang w:val="uk-UA"/>
        </w:rPr>
        <w:t>статтями 127, 131, п</w:t>
      </w:r>
      <w:r w:rsidR="00657C27" w:rsidRPr="00657C27">
        <w:rPr>
          <w:color w:val="000000"/>
          <w:sz w:val="28"/>
          <w:szCs w:val="28"/>
          <w:shd w:val="clear" w:color="auto" w:fill="FFFFFF"/>
          <w:lang w:val="uk-UA"/>
        </w:rPr>
        <w:t xml:space="preserve">унктом 16-1 розділу </w:t>
      </w:r>
      <w:r w:rsidR="00657C27" w:rsidRPr="00657C27">
        <w:rPr>
          <w:color w:val="000000"/>
          <w:sz w:val="28"/>
          <w:szCs w:val="28"/>
          <w:shd w:val="clear" w:color="auto" w:fill="FFFFFF"/>
        </w:rPr>
        <w:t>XV</w:t>
      </w:r>
      <w:r w:rsidR="00657C27" w:rsidRPr="00657C27">
        <w:rPr>
          <w:color w:val="000000"/>
          <w:sz w:val="28"/>
          <w:szCs w:val="28"/>
          <w:shd w:val="clear" w:color="auto" w:fill="FFFFFF"/>
          <w:lang w:val="uk-UA"/>
        </w:rPr>
        <w:t xml:space="preserve"> «Перехідні положення» Конституції України</w:t>
      </w:r>
      <w:r w:rsidR="00657C27" w:rsidRPr="00657C27">
        <w:rPr>
          <w:sz w:val="28"/>
          <w:szCs w:val="28"/>
          <w:lang w:val="uk-UA"/>
        </w:rPr>
        <w:t xml:space="preserve">, статтями 3, 30, 34, 36, 37, </w:t>
      </w:r>
      <w:r w:rsidR="00657C27" w:rsidRPr="00657C27">
        <w:rPr>
          <w:sz w:val="28"/>
          <w:szCs w:val="28"/>
          <w:shd w:val="clear" w:color="auto" w:fill="FFFFFF"/>
          <w:lang w:val="uk-UA"/>
        </w:rPr>
        <w:t>пунктом 13 розділу III «Прикінцеві та перехідні положення» Закону України «Про Вищу раду правосуддя»,</w:t>
      </w:r>
      <w:r w:rsidR="00657C27" w:rsidRPr="00657C27">
        <w:rPr>
          <w:sz w:val="28"/>
          <w:szCs w:val="28"/>
          <w:lang w:val="uk-UA"/>
        </w:rPr>
        <w:t xml:space="preserve"> статтями 69, 79-6 Закону України «Про судоустрій і статус суддів», </w:t>
      </w:r>
    </w:p>
    <w:p w:rsidR="00F15E5F" w:rsidRPr="00FB50BD" w:rsidRDefault="00F15E5F" w:rsidP="00F15E5F">
      <w:pPr>
        <w:spacing w:after="0" w:line="240" w:lineRule="auto"/>
        <w:ind w:right="96" w:firstLine="567"/>
        <w:jc w:val="both"/>
        <w:rPr>
          <w:rFonts w:ascii="Times New Roman" w:hAnsi="Times New Roman"/>
          <w:bCs/>
          <w:color w:val="000000"/>
          <w:sz w:val="28"/>
          <w:szCs w:val="28"/>
          <w:lang w:val="uk-UA"/>
        </w:rPr>
      </w:pPr>
    </w:p>
    <w:p w:rsidR="00F15E5F" w:rsidRPr="00FB50BD" w:rsidRDefault="00F15E5F" w:rsidP="00F15E5F">
      <w:pPr>
        <w:spacing w:after="0" w:line="240" w:lineRule="auto"/>
        <w:ind w:right="96" w:firstLine="567"/>
        <w:jc w:val="center"/>
        <w:rPr>
          <w:rFonts w:ascii="Times New Roman" w:hAnsi="Times New Roman"/>
          <w:b/>
          <w:color w:val="000000"/>
          <w:sz w:val="28"/>
          <w:szCs w:val="28"/>
          <w:lang w:val="uk-UA"/>
        </w:rPr>
      </w:pPr>
      <w:r w:rsidRPr="00FB50BD">
        <w:rPr>
          <w:rFonts w:ascii="Times New Roman" w:hAnsi="Times New Roman"/>
          <w:b/>
          <w:color w:val="000000"/>
          <w:sz w:val="28"/>
          <w:szCs w:val="28"/>
          <w:lang w:val="uk-UA"/>
        </w:rPr>
        <w:t>вирішила:</w:t>
      </w:r>
    </w:p>
    <w:p w:rsidR="00F15E5F" w:rsidRPr="00FB50BD" w:rsidRDefault="00F15E5F" w:rsidP="00F15E5F">
      <w:pPr>
        <w:spacing w:after="0" w:line="240" w:lineRule="auto"/>
        <w:ind w:right="96" w:firstLine="567"/>
        <w:jc w:val="both"/>
        <w:rPr>
          <w:rFonts w:ascii="Times New Roman" w:hAnsi="Times New Roman"/>
          <w:bCs/>
          <w:color w:val="000000"/>
          <w:sz w:val="28"/>
          <w:szCs w:val="28"/>
          <w:lang w:val="uk-UA"/>
        </w:rPr>
      </w:pPr>
    </w:p>
    <w:p w:rsidR="00F15E5F" w:rsidRPr="00FB50BD" w:rsidRDefault="00F15E5F" w:rsidP="00F15E5F">
      <w:pPr>
        <w:tabs>
          <w:tab w:val="left" w:pos="567"/>
        </w:tabs>
        <w:spacing w:after="0" w:line="240" w:lineRule="auto"/>
        <w:ind w:right="96"/>
        <w:jc w:val="both"/>
        <w:rPr>
          <w:rFonts w:ascii="Times New Roman" w:hAnsi="Times New Roman"/>
          <w:bCs/>
          <w:color w:val="000000"/>
          <w:sz w:val="28"/>
          <w:szCs w:val="28"/>
          <w:lang w:val="uk-UA"/>
        </w:rPr>
      </w:pPr>
      <w:proofErr w:type="spellStart"/>
      <w:r w:rsidRPr="00FB50BD">
        <w:rPr>
          <w:rFonts w:ascii="Times New Roman" w:hAnsi="Times New Roman"/>
          <w:bCs/>
          <w:sz w:val="28"/>
          <w:szCs w:val="28"/>
          <w:lang w:val="uk-UA"/>
        </w:rPr>
        <w:t>внести</w:t>
      </w:r>
      <w:proofErr w:type="spellEnd"/>
      <w:r w:rsidRPr="00FB50BD">
        <w:rPr>
          <w:rFonts w:ascii="Times New Roman" w:hAnsi="Times New Roman"/>
          <w:bCs/>
          <w:sz w:val="28"/>
          <w:szCs w:val="28"/>
          <w:lang w:val="uk-UA"/>
        </w:rPr>
        <w:t xml:space="preserve"> </w:t>
      </w:r>
      <w:r w:rsidRPr="00FB50BD">
        <w:rPr>
          <w:rFonts w:ascii="Times New Roman" w:hAnsi="Times New Roman"/>
          <w:bCs/>
          <w:color w:val="000000"/>
          <w:sz w:val="28"/>
          <w:szCs w:val="28"/>
          <w:lang w:val="uk-UA"/>
        </w:rPr>
        <w:t xml:space="preserve">Президентові України подання про призначення </w:t>
      </w:r>
      <w:r w:rsidR="00B95999" w:rsidRPr="00FB50BD">
        <w:rPr>
          <w:rFonts w:ascii="Times New Roman" w:hAnsi="Times New Roman"/>
          <w:sz w:val="28"/>
          <w:szCs w:val="28"/>
          <w:lang w:val="uk-UA"/>
        </w:rPr>
        <w:t xml:space="preserve">Жили Володимира Сергійовича на посаду судді </w:t>
      </w:r>
      <w:proofErr w:type="spellStart"/>
      <w:r w:rsidR="00B95999" w:rsidRPr="00FB50BD">
        <w:rPr>
          <w:rFonts w:ascii="Times New Roman" w:hAnsi="Times New Roman"/>
          <w:sz w:val="28"/>
          <w:szCs w:val="28"/>
          <w:lang w:val="uk-UA"/>
        </w:rPr>
        <w:t>Сихівського</w:t>
      </w:r>
      <w:proofErr w:type="spellEnd"/>
      <w:r w:rsidR="00B95999" w:rsidRPr="00FB50BD">
        <w:rPr>
          <w:rFonts w:ascii="Times New Roman" w:hAnsi="Times New Roman"/>
          <w:sz w:val="28"/>
          <w:szCs w:val="28"/>
          <w:lang w:val="uk-UA"/>
        </w:rPr>
        <w:t xml:space="preserve"> районного суду міста Львова</w:t>
      </w:r>
      <w:r w:rsidRPr="00FB50BD">
        <w:rPr>
          <w:rFonts w:ascii="Times New Roman" w:hAnsi="Times New Roman"/>
          <w:bCs/>
          <w:color w:val="000000"/>
          <w:sz w:val="28"/>
          <w:szCs w:val="28"/>
          <w:lang w:val="uk-UA"/>
        </w:rPr>
        <w:t>.</w:t>
      </w:r>
    </w:p>
    <w:p w:rsidR="00F15E5F" w:rsidRPr="00FB50BD" w:rsidRDefault="00F15E5F" w:rsidP="00F15E5F">
      <w:pPr>
        <w:spacing w:after="0" w:line="240" w:lineRule="auto"/>
        <w:ind w:right="98" w:firstLine="567"/>
        <w:jc w:val="both"/>
        <w:rPr>
          <w:rFonts w:ascii="Times New Roman" w:hAnsi="Times New Roman"/>
          <w:bCs/>
          <w:color w:val="000000"/>
          <w:sz w:val="28"/>
          <w:szCs w:val="28"/>
          <w:lang w:val="uk-UA"/>
        </w:rPr>
      </w:pPr>
    </w:p>
    <w:p w:rsidR="00F15E5F" w:rsidRPr="00FB50BD" w:rsidRDefault="00F15E5F" w:rsidP="00F15E5F">
      <w:pPr>
        <w:spacing w:after="0" w:line="240" w:lineRule="auto"/>
        <w:ind w:right="98" w:firstLine="567"/>
        <w:jc w:val="both"/>
        <w:rPr>
          <w:rFonts w:ascii="Times New Roman" w:hAnsi="Times New Roman"/>
          <w:bCs/>
          <w:color w:val="000000"/>
          <w:sz w:val="28"/>
          <w:szCs w:val="28"/>
          <w:lang w:val="uk-UA"/>
        </w:rPr>
      </w:pPr>
    </w:p>
    <w:p w:rsidR="00F15E5F" w:rsidRPr="00FB50BD" w:rsidRDefault="00F15E5F" w:rsidP="00F15E5F">
      <w:pPr>
        <w:spacing w:after="0" w:line="240" w:lineRule="auto"/>
        <w:ind w:right="6"/>
        <w:jc w:val="both"/>
        <w:rPr>
          <w:rFonts w:ascii="Times New Roman" w:hAnsi="Times New Roman"/>
          <w:b/>
          <w:sz w:val="28"/>
          <w:szCs w:val="28"/>
        </w:rPr>
      </w:pPr>
      <w:r w:rsidRPr="00FB50BD">
        <w:rPr>
          <w:rFonts w:ascii="Times New Roman" w:hAnsi="Times New Roman"/>
          <w:b/>
          <w:sz w:val="28"/>
          <w:szCs w:val="28"/>
        </w:rPr>
        <w:t xml:space="preserve">Голова </w:t>
      </w:r>
      <w:proofErr w:type="spellStart"/>
      <w:r w:rsidRPr="00FB50BD">
        <w:rPr>
          <w:rFonts w:ascii="Times New Roman" w:hAnsi="Times New Roman"/>
          <w:b/>
          <w:sz w:val="28"/>
          <w:szCs w:val="28"/>
        </w:rPr>
        <w:t>Вищої</w:t>
      </w:r>
      <w:proofErr w:type="spellEnd"/>
      <w:r w:rsidRPr="00FB50BD">
        <w:rPr>
          <w:rFonts w:ascii="Times New Roman" w:hAnsi="Times New Roman"/>
          <w:b/>
          <w:sz w:val="28"/>
          <w:szCs w:val="28"/>
        </w:rPr>
        <w:t xml:space="preserve"> ради </w:t>
      </w:r>
      <w:proofErr w:type="spellStart"/>
      <w:r w:rsidRPr="00FB50BD">
        <w:rPr>
          <w:rFonts w:ascii="Times New Roman" w:hAnsi="Times New Roman"/>
          <w:b/>
          <w:sz w:val="28"/>
          <w:szCs w:val="28"/>
        </w:rPr>
        <w:t>правосуддя</w:t>
      </w:r>
      <w:proofErr w:type="spellEnd"/>
      <w:r w:rsidRPr="00FB50BD">
        <w:rPr>
          <w:rFonts w:ascii="Times New Roman" w:hAnsi="Times New Roman"/>
          <w:b/>
          <w:sz w:val="28"/>
          <w:szCs w:val="28"/>
        </w:rPr>
        <w:tab/>
      </w:r>
      <w:r w:rsidRPr="00FB50BD">
        <w:rPr>
          <w:rFonts w:ascii="Times New Roman" w:hAnsi="Times New Roman"/>
          <w:b/>
          <w:sz w:val="28"/>
          <w:szCs w:val="28"/>
        </w:rPr>
        <w:tab/>
      </w:r>
      <w:r w:rsidRPr="00FB50BD">
        <w:rPr>
          <w:rFonts w:ascii="Times New Roman" w:hAnsi="Times New Roman"/>
          <w:b/>
          <w:sz w:val="28"/>
          <w:szCs w:val="28"/>
        </w:rPr>
        <w:tab/>
      </w:r>
      <w:r w:rsidRPr="00FB50BD">
        <w:rPr>
          <w:rFonts w:ascii="Times New Roman" w:hAnsi="Times New Roman"/>
          <w:b/>
          <w:sz w:val="28"/>
          <w:szCs w:val="28"/>
        </w:rPr>
        <w:tab/>
      </w:r>
      <w:r w:rsidRPr="00FB50BD">
        <w:rPr>
          <w:rFonts w:ascii="Times New Roman" w:hAnsi="Times New Roman"/>
          <w:b/>
          <w:sz w:val="28"/>
          <w:szCs w:val="28"/>
        </w:rPr>
        <w:tab/>
      </w:r>
      <w:proofErr w:type="spellStart"/>
      <w:r w:rsidRPr="00FB50BD">
        <w:rPr>
          <w:rFonts w:ascii="Times New Roman" w:hAnsi="Times New Roman"/>
          <w:b/>
          <w:sz w:val="28"/>
          <w:szCs w:val="28"/>
        </w:rPr>
        <w:t>Григорій</w:t>
      </w:r>
      <w:proofErr w:type="spellEnd"/>
      <w:r w:rsidRPr="00FB50BD">
        <w:rPr>
          <w:rFonts w:ascii="Times New Roman" w:hAnsi="Times New Roman"/>
          <w:b/>
          <w:sz w:val="28"/>
          <w:szCs w:val="28"/>
        </w:rPr>
        <w:t xml:space="preserve"> УСИК</w:t>
      </w:r>
    </w:p>
    <w:sectPr w:rsidR="00F15E5F" w:rsidRPr="00FB50BD" w:rsidSect="00944FCC">
      <w:headerReference w:type="default" r:id="rId7"/>
      <w:pgSz w:w="11906" w:h="16838"/>
      <w:pgMar w:top="993" w:right="850" w:bottom="1135"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79B" w:rsidRDefault="0004479B" w:rsidP="001F4E57">
      <w:pPr>
        <w:spacing w:after="0" w:line="240" w:lineRule="auto"/>
      </w:pPr>
      <w:r>
        <w:separator/>
      </w:r>
    </w:p>
  </w:endnote>
  <w:endnote w:type="continuationSeparator" w:id="0">
    <w:p w:rsidR="0004479B" w:rsidRDefault="0004479B" w:rsidP="001F4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79B" w:rsidRDefault="0004479B" w:rsidP="001F4E57">
      <w:pPr>
        <w:spacing w:after="0" w:line="240" w:lineRule="auto"/>
      </w:pPr>
      <w:r>
        <w:separator/>
      </w:r>
    </w:p>
  </w:footnote>
  <w:footnote w:type="continuationSeparator" w:id="0">
    <w:p w:rsidR="0004479B" w:rsidRDefault="0004479B" w:rsidP="001F4E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5861058"/>
      <w:docPartObj>
        <w:docPartGallery w:val="Page Numbers (Top of Page)"/>
        <w:docPartUnique/>
      </w:docPartObj>
    </w:sdtPr>
    <w:sdtEndPr/>
    <w:sdtContent>
      <w:p w:rsidR="00944FCC" w:rsidRDefault="00944FCC">
        <w:pPr>
          <w:pStyle w:val="a4"/>
          <w:jc w:val="center"/>
        </w:pPr>
        <w:r>
          <w:fldChar w:fldCharType="begin"/>
        </w:r>
        <w:r>
          <w:instrText>PAGE   \* MERGEFORMAT</w:instrText>
        </w:r>
        <w:r>
          <w:fldChar w:fldCharType="separate"/>
        </w:r>
        <w:r w:rsidR="00856967" w:rsidRPr="00856967">
          <w:rPr>
            <w:noProof/>
            <w:lang w:val="uk-UA"/>
          </w:rPr>
          <w:t>5</w:t>
        </w:r>
        <w:r>
          <w:fldChar w:fldCharType="end"/>
        </w:r>
      </w:p>
    </w:sdtContent>
  </w:sdt>
  <w:p w:rsidR="00944FCC" w:rsidRDefault="00944FC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471"/>
    <w:rsid w:val="00003763"/>
    <w:rsid w:val="000126E1"/>
    <w:rsid w:val="0004479B"/>
    <w:rsid w:val="000B3522"/>
    <w:rsid w:val="000B7A57"/>
    <w:rsid w:val="000C51AB"/>
    <w:rsid w:val="00132EA9"/>
    <w:rsid w:val="001425ED"/>
    <w:rsid w:val="0015706C"/>
    <w:rsid w:val="001F4E57"/>
    <w:rsid w:val="002750F6"/>
    <w:rsid w:val="003215FE"/>
    <w:rsid w:val="003D124D"/>
    <w:rsid w:val="00440004"/>
    <w:rsid w:val="004A0269"/>
    <w:rsid w:val="004A6118"/>
    <w:rsid w:val="004E5527"/>
    <w:rsid w:val="00541400"/>
    <w:rsid w:val="005F4BAE"/>
    <w:rsid w:val="00640194"/>
    <w:rsid w:val="00657C27"/>
    <w:rsid w:val="007B5C12"/>
    <w:rsid w:val="00820C14"/>
    <w:rsid w:val="00856967"/>
    <w:rsid w:val="0086003A"/>
    <w:rsid w:val="008B1C6B"/>
    <w:rsid w:val="008F201A"/>
    <w:rsid w:val="00944FCC"/>
    <w:rsid w:val="009D4471"/>
    <w:rsid w:val="00A719CF"/>
    <w:rsid w:val="00B72EA2"/>
    <w:rsid w:val="00B72FAF"/>
    <w:rsid w:val="00B95999"/>
    <w:rsid w:val="00E75FF3"/>
    <w:rsid w:val="00EA0A30"/>
    <w:rsid w:val="00F15E5F"/>
    <w:rsid w:val="00F9556D"/>
    <w:rsid w:val="00FB50BD"/>
    <w:rsid w:val="00FD45A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6C1"/>
  <w15:chartTrackingRefBased/>
  <w15:docId w15:val="{39267793-90FB-41D8-824F-4CFACD746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5E5F"/>
    <w:pPr>
      <w:spacing w:line="25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15E5F"/>
    <w:pPr>
      <w:spacing w:after="0" w:line="240" w:lineRule="auto"/>
    </w:pPr>
    <w:rPr>
      <w:rFonts w:ascii="Calibri" w:eastAsia="Times New Roman" w:hAnsi="Calibri" w:cs="Times New Roman"/>
      <w:lang w:eastAsia="uk-UA"/>
    </w:rPr>
  </w:style>
  <w:style w:type="paragraph" w:styleId="a4">
    <w:name w:val="header"/>
    <w:basedOn w:val="a"/>
    <w:link w:val="a5"/>
    <w:uiPriority w:val="99"/>
    <w:unhideWhenUsed/>
    <w:rsid w:val="001F4E57"/>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1F4E57"/>
    <w:rPr>
      <w:rFonts w:ascii="Calibri" w:eastAsia="Times New Roman" w:hAnsi="Calibri" w:cs="Times New Roman"/>
      <w:lang w:val="ru-RU" w:eastAsia="ru-RU"/>
    </w:rPr>
  </w:style>
  <w:style w:type="paragraph" w:styleId="a6">
    <w:name w:val="footer"/>
    <w:basedOn w:val="a"/>
    <w:link w:val="a7"/>
    <w:uiPriority w:val="99"/>
    <w:unhideWhenUsed/>
    <w:rsid w:val="001F4E57"/>
    <w:pPr>
      <w:tabs>
        <w:tab w:val="center" w:pos="4819"/>
        <w:tab w:val="right" w:pos="9639"/>
      </w:tabs>
      <w:spacing w:after="0" w:line="240" w:lineRule="auto"/>
    </w:pPr>
  </w:style>
  <w:style w:type="character" w:customStyle="1" w:styleId="a7">
    <w:name w:val="Нижній колонтитул Знак"/>
    <w:basedOn w:val="a0"/>
    <w:link w:val="a6"/>
    <w:uiPriority w:val="99"/>
    <w:rsid w:val="001F4E57"/>
    <w:rPr>
      <w:rFonts w:ascii="Calibri" w:eastAsia="Times New Roman" w:hAnsi="Calibri" w:cs="Times New Roman"/>
      <w:lang w:val="ru-RU" w:eastAsia="ru-RU"/>
    </w:rPr>
  </w:style>
  <w:style w:type="paragraph" w:styleId="a8">
    <w:name w:val="Balloon Text"/>
    <w:basedOn w:val="a"/>
    <w:link w:val="a9"/>
    <w:uiPriority w:val="99"/>
    <w:semiHidden/>
    <w:unhideWhenUsed/>
    <w:rsid w:val="00EA0A30"/>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EA0A30"/>
    <w:rPr>
      <w:rFonts w:ascii="Segoe UI" w:eastAsia="Times New Roman" w:hAnsi="Segoe UI" w:cs="Segoe UI"/>
      <w:sz w:val="18"/>
      <w:szCs w:val="18"/>
      <w:lang w:val="ru-RU" w:eastAsia="ru-RU"/>
    </w:rPr>
  </w:style>
  <w:style w:type="paragraph" w:customStyle="1" w:styleId="rtejustify">
    <w:name w:val="rtejustify"/>
    <w:basedOn w:val="a"/>
    <w:rsid w:val="00B95999"/>
    <w:pPr>
      <w:spacing w:before="100" w:beforeAutospacing="1" w:after="100" w:afterAutospacing="1" w:line="240" w:lineRule="auto"/>
    </w:pPr>
    <w:rPr>
      <w:rFonts w:ascii="Times New Roman" w:hAnsi="Times New Roman"/>
      <w:sz w:val="24"/>
      <w:szCs w:val="24"/>
      <w:lang w:val="uk-UA" w:eastAsia="uk-UA"/>
    </w:rPr>
  </w:style>
  <w:style w:type="character" w:styleId="aa">
    <w:name w:val="Hyperlink"/>
    <w:basedOn w:val="a0"/>
    <w:uiPriority w:val="99"/>
    <w:semiHidden/>
    <w:unhideWhenUsed/>
    <w:rsid w:val="00820C14"/>
    <w:rPr>
      <w:color w:val="0000FF"/>
      <w:u w:val="single"/>
    </w:rPr>
  </w:style>
  <w:style w:type="paragraph" w:styleId="ab">
    <w:name w:val="annotation text"/>
    <w:basedOn w:val="a"/>
    <w:link w:val="ac"/>
    <w:uiPriority w:val="99"/>
    <w:unhideWhenUsed/>
    <w:rsid w:val="00657C27"/>
    <w:pPr>
      <w:spacing w:after="0" w:line="240" w:lineRule="auto"/>
    </w:pPr>
    <w:rPr>
      <w:rFonts w:ascii="Times New Roman" w:hAnsi="Times New Roman"/>
      <w:sz w:val="20"/>
      <w:szCs w:val="20"/>
    </w:rPr>
  </w:style>
  <w:style w:type="character" w:customStyle="1" w:styleId="ac">
    <w:name w:val="Текст примітки Знак"/>
    <w:basedOn w:val="a0"/>
    <w:link w:val="ab"/>
    <w:uiPriority w:val="99"/>
    <w:rsid w:val="00657C27"/>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50746">
      <w:bodyDiv w:val="1"/>
      <w:marLeft w:val="0"/>
      <w:marRight w:val="0"/>
      <w:marTop w:val="0"/>
      <w:marBottom w:val="0"/>
      <w:divBdr>
        <w:top w:val="none" w:sz="0" w:space="0" w:color="auto"/>
        <w:left w:val="none" w:sz="0" w:space="0" w:color="auto"/>
        <w:bottom w:val="none" w:sz="0" w:space="0" w:color="auto"/>
        <w:right w:val="none" w:sz="0" w:space="0" w:color="auto"/>
      </w:divBdr>
    </w:div>
    <w:div w:id="79209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7776</Words>
  <Characters>4433</Characters>
  <Application>Microsoft Office Word</Application>
  <DocSecurity>0</DocSecurity>
  <Lines>36</Lines>
  <Paragraphs>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Світлана Ковіня (VRU-MONO0201 - s.kovinia)</dc:creator>
  <cp:keywords/>
  <dc:description/>
  <cp:lastModifiedBy>Оксана Костанян (HCJ-IMP0472 - o.kostanyan)</cp:lastModifiedBy>
  <cp:revision>2</cp:revision>
  <cp:lastPrinted>2024-01-26T14:12:00Z</cp:lastPrinted>
  <dcterms:created xsi:type="dcterms:W3CDTF">2024-01-30T08:19:00Z</dcterms:created>
  <dcterms:modified xsi:type="dcterms:W3CDTF">2024-01-30T08:19:00Z</dcterms:modified>
</cp:coreProperties>
</file>