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5DCF09BD" w:rsidR="00F22EEC" w:rsidRPr="00021F2A" w:rsidRDefault="00FF1B0F"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17</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7D6FE9E9"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9E0F26">
              <w:rPr>
                <w:rFonts w:ascii="Times New Roman" w:hAnsi="Times New Roman" w:cs="Times New Roman"/>
                <w:noProof/>
                <w:sz w:val="28"/>
                <w:szCs w:val="28"/>
                <w:lang w:val="ru-RU"/>
              </w:rPr>
              <w:t>2203</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Default="006E2ED3">
            <w:pPr>
              <w:autoSpaceDN w:val="0"/>
              <w:spacing w:after="0" w:line="240" w:lineRule="auto"/>
              <w:jc w:val="both"/>
              <w:rPr>
                <w:rFonts w:ascii="Times New Roman" w:eastAsia="Calibri" w:hAnsi="Times New Roman" w:cs="Times New Roman"/>
                <w:b/>
                <w:noProof/>
                <w:sz w:val="24"/>
                <w:szCs w:val="24"/>
              </w:rPr>
            </w:pPr>
          </w:p>
          <w:p w14:paraId="548E51A3" w14:textId="4EAEC8D7" w:rsidR="00FE06CA" w:rsidRDefault="00CE2F07" w:rsidP="00247E68">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та повернення дисциплінарн</w:t>
            </w:r>
            <w:r w:rsidR="003F76A3">
              <w:rPr>
                <w:rFonts w:ascii="Times New Roman" w:eastAsia="Calibri" w:hAnsi="Times New Roman" w:cs="Times New Roman"/>
                <w:b/>
                <w:noProof/>
                <w:sz w:val="24"/>
                <w:szCs w:val="24"/>
              </w:rPr>
              <w:t>ої</w:t>
            </w:r>
            <w:r w:rsidR="00247E68">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скарг</w:t>
            </w:r>
            <w:r w:rsidR="003F76A3">
              <w:rPr>
                <w:rFonts w:ascii="Times New Roman" w:eastAsia="Calibri" w:hAnsi="Times New Roman" w:cs="Times New Roman"/>
                <w:b/>
                <w:noProof/>
                <w:sz w:val="24"/>
                <w:szCs w:val="24"/>
              </w:rPr>
              <w:t>и</w:t>
            </w:r>
            <w:r w:rsidR="00247E68">
              <w:rPr>
                <w:rFonts w:ascii="Times New Roman" w:eastAsia="Calibri" w:hAnsi="Times New Roman" w:cs="Times New Roman"/>
                <w:b/>
                <w:noProof/>
                <w:sz w:val="24"/>
                <w:szCs w:val="24"/>
              </w:rPr>
              <w:t xml:space="preserve"> </w:t>
            </w:r>
            <w:r w:rsidR="003F76A3">
              <w:rPr>
                <w:rFonts w:ascii="Times New Roman" w:eastAsia="Calibri" w:hAnsi="Times New Roman" w:cs="Times New Roman"/>
                <w:b/>
                <w:noProof/>
                <w:sz w:val="24"/>
                <w:szCs w:val="24"/>
              </w:rPr>
              <w:t>Паніані Сома</w:t>
            </w:r>
            <w:r w:rsidR="00727ABB">
              <w:rPr>
                <w:rFonts w:ascii="Times New Roman" w:eastAsia="Calibri" w:hAnsi="Times New Roman" w:cs="Times New Roman"/>
                <w:b/>
                <w:noProof/>
                <w:sz w:val="24"/>
                <w:szCs w:val="24"/>
              </w:rPr>
              <w:t xml:space="preserve"> стосовно судді </w:t>
            </w:r>
            <w:r w:rsidR="00393240">
              <w:rPr>
                <w:rFonts w:ascii="Times New Roman" w:eastAsia="Calibri" w:hAnsi="Times New Roman" w:cs="Times New Roman"/>
                <w:b/>
                <w:noProof/>
                <w:sz w:val="24"/>
                <w:szCs w:val="24"/>
              </w:rPr>
              <w:t>Дзержинського районного суду міста Харкова Цвірюка Д.В.</w:t>
            </w:r>
            <w:r>
              <w:rPr>
                <w:rFonts w:ascii="Times New Roman" w:eastAsia="Calibri" w:hAnsi="Times New Roman" w:cs="Times New Roman"/>
                <w:b/>
                <w:noProof/>
                <w:sz w:val="24"/>
                <w:szCs w:val="24"/>
              </w:rPr>
              <w:t xml:space="preserve"> </w:t>
            </w:r>
          </w:p>
        </w:tc>
      </w:tr>
    </w:tbl>
    <w:p w14:paraId="0062AE2D" w14:textId="77777777" w:rsidR="00CE2F07" w:rsidRDefault="00CE2F07" w:rsidP="00CE2F07">
      <w:pPr>
        <w:spacing w:line="240" w:lineRule="auto"/>
        <w:ind w:firstLine="709"/>
        <w:contextualSpacing/>
        <w:jc w:val="both"/>
        <w:rPr>
          <w:rFonts w:ascii="Times New Roman" w:hAnsi="Times New Roman"/>
          <w:sz w:val="28"/>
          <w:szCs w:val="28"/>
        </w:rPr>
      </w:pPr>
    </w:p>
    <w:p w14:paraId="4FCD65FC" w14:textId="2D647774" w:rsidR="00CE2F07" w:rsidRPr="00393240" w:rsidRDefault="00731EA0" w:rsidP="009A6078">
      <w:pPr>
        <w:spacing w:line="240" w:lineRule="auto"/>
        <w:ind w:firstLine="567"/>
        <w:contextualSpacing/>
        <w:jc w:val="both"/>
        <w:rPr>
          <w:rFonts w:ascii="Times New Roman" w:hAnsi="Times New Roman" w:cs="Times New Roman"/>
          <w:sz w:val="28"/>
          <w:szCs w:val="28"/>
        </w:rPr>
      </w:pPr>
      <w:r w:rsidRPr="00393240">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393240">
        <w:rPr>
          <w:rFonts w:ascii="Times New Roman" w:hAnsi="Times New Roman" w:cs="Times New Roman"/>
          <w:sz w:val="28"/>
          <w:szCs w:val="28"/>
        </w:rPr>
        <w:t>Саліхова</w:t>
      </w:r>
      <w:proofErr w:type="spellEnd"/>
      <w:r w:rsidRPr="00393240">
        <w:rPr>
          <w:rFonts w:ascii="Times New Roman" w:hAnsi="Times New Roman" w:cs="Times New Roman"/>
          <w:sz w:val="28"/>
          <w:szCs w:val="28"/>
        </w:rPr>
        <w:t xml:space="preserve"> В.В., членів Другої Дисциплінарної палати Вищої ради правосуддя </w:t>
      </w:r>
      <w:proofErr w:type="spellStart"/>
      <w:r w:rsidR="009D1062" w:rsidRPr="00393240">
        <w:rPr>
          <w:rFonts w:ascii="Times New Roman" w:hAnsi="Times New Roman" w:cs="Times New Roman"/>
          <w:sz w:val="28"/>
          <w:szCs w:val="28"/>
        </w:rPr>
        <w:t>Бурлакова</w:t>
      </w:r>
      <w:proofErr w:type="spellEnd"/>
      <w:r w:rsidR="009D1062" w:rsidRPr="00393240">
        <w:rPr>
          <w:rFonts w:ascii="Times New Roman" w:hAnsi="Times New Roman" w:cs="Times New Roman"/>
          <w:sz w:val="28"/>
          <w:szCs w:val="28"/>
        </w:rPr>
        <w:t xml:space="preserve"> С.Ю., </w:t>
      </w:r>
      <w:proofErr w:type="spellStart"/>
      <w:r w:rsidRPr="00393240">
        <w:rPr>
          <w:rFonts w:ascii="Times New Roman" w:hAnsi="Times New Roman" w:cs="Times New Roman"/>
          <w:sz w:val="28"/>
          <w:szCs w:val="28"/>
        </w:rPr>
        <w:t>Ковбій</w:t>
      </w:r>
      <w:proofErr w:type="spellEnd"/>
      <w:r w:rsidRPr="00393240">
        <w:rPr>
          <w:rFonts w:ascii="Times New Roman" w:hAnsi="Times New Roman" w:cs="Times New Roman"/>
          <w:sz w:val="28"/>
          <w:szCs w:val="28"/>
        </w:rPr>
        <w:t xml:space="preserve"> О.В., Мельника О.П.</w:t>
      </w:r>
      <w:r w:rsidR="00CE2F07" w:rsidRPr="00393240">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CE2F07" w:rsidRPr="00393240">
        <w:rPr>
          <w:rFonts w:ascii="Times New Roman" w:hAnsi="Times New Roman" w:cs="Times New Roman"/>
          <w:sz w:val="28"/>
          <w:szCs w:val="28"/>
        </w:rPr>
        <w:t>Маселка</w:t>
      </w:r>
      <w:proofErr w:type="spellEnd"/>
      <w:r w:rsidR="00393240">
        <w:rPr>
          <w:rFonts w:ascii="Times New Roman" w:hAnsi="Times New Roman" w:cs="Times New Roman"/>
          <w:sz w:val="28"/>
          <w:szCs w:val="28"/>
        </w:rPr>
        <w:t xml:space="preserve"> </w:t>
      </w:r>
      <w:r w:rsidR="00CE2F07" w:rsidRPr="00393240">
        <w:rPr>
          <w:rFonts w:ascii="Times New Roman" w:hAnsi="Times New Roman" w:cs="Times New Roman"/>
          <w:sz w:val="28"/>
          <w:szCs w:val="28"/>
        </w:rPr>
        <w:t>Р.А. за результатами попередньої перевірки</w:t>
      </w:r>
      <w:r w:rsidR="009D1062" w:rsidRPr="00393240">
        <w:rPr>
          <w:rFonts w:ascii="Times New Roman" w:hAnsi="Times New Roman" w:cs="Times New Roman"/>
          <w:sz w:val="28"/>
          <w:szCs w:val="28"/>
        </w:rPr>
        <w:t xml:space="preserve"> </w:t>
      </w:r>
      <w:r w:rsidR="00727ABB" w:rsidRPr="00393240">
        <w:rPr>
          <w:rFonts w:ascii="Times New Roman" w:hAnsi="Times New Roman" w:cs="Times New Roman"/>
          <w:sz w:val="28"/>
          <w:szCs w:val="28"/>
        </w:rPr>
        <w:t>дисциплінарн</w:t>
      </w:r>
      <w:r w:rsidR="00C74412">
        <w:rPr>
          <w:rFonts w:ascii="Times New Roman" w:hAnsi="Times New Roman" w:cs="Times New Roman"/>
          <w:sz w:val="28"/>
          <w:szCs w:val="28"/>
        </w:rPr>
        <w:t>ої</w:t>
      </w:r>
      <w:r w:rsidR="00727ABB" w:rsidRPr="00393240">
        <w:rPr>
          <w:rFonts w:ascii="Times New Roman" w:hAnsi="Times New Roman" w:cs="Times New Roman"/>
          <w:sz w:val="28"/>
          <w:szCs w:val="28"/>
        </w:rPr>
        <w:t xml:space="preserve"> </w:t>
      </w:r>
      <w:r w:rsidR="00CE2F07" w:rsidRPr="00393240">
        <w:rPr>
          <w:rFonts w:ascii="Times New Roman" w:hAnsi="Times New Roman" w:cs="Times New Roman"/>
          <w:sz w:val="28"/>
          <w:szCs w:val="28"/>
        </w:rPr>
        <w:t>скарг</w:t>
      </w:r>
      <w:r w:rsidR="00C74412">
        <w:rPr>
          <w:rFonts w:ascii="Times New Roman" w:hAnsi="Times New Roman" w:cs="Times New Roman"/>
          <w:sz w:val="28"/>
          <w:szCs w:val="28"/>
        </w:rPr>
        <w:t>и</w:t>
      </w:r>
      <w:r w:rsidR="00CE2F07" w:rsidRPr="00393240">
        <w:rPr>
          <w:rFonts w:ascii="Times New Roman" w:hAnsi="Times New Roman" w:cs="Times New Roman"/>
          <w:sz w:val="28"/>
          <w:szCs w:val="28"/>
        </w:rPr>
        <w:t xml:space="preserve"> </w:t>
      </w:r>
      <w:proofErr w:type="spellStart"/>
      <w:r w:rsidR="00193AF8">
        <w:rPr>
          <w:rFonts w:ascii="Times New Roman" w:hAnsi="Times New Roman" w:cs="Times New Roman"/>
          <w:bCs/>
          <w:sz w:val="28"/>
          <w:szCs w:val="28"/>
        </w:rPr>
        <w:t>Паніані</w:t>
      </w:r>
      <w:proofErr w:type="spellEnd"/>
      <w:r w:rsidR="00193AF8">
        <w:rPr>
          <w:rFonts w:ascii="Times New Roman" w:hAnsi="Times New Roman" w:cs="Times New Roman"/>
          <w:bCs/>
          <w:sz w:val="28"/>
          <w:szCs w:val="28"/>
        </w:rPr>
        <w:t xml:space="preserve"> Сома стосовно судді Д</w:t>
      </w:r>
      <w:r w:rsidR="006E1263">
        <w:rPr>
          <w:rFonts w:ascii="Times New Roman" w:hAnsi="Times New Roman" w:cs="Times New Roman"/>
          <w:bCs/>
          <w:sz w:val="28"/>
          <w:szCs w:val="28"/>
        </w:rPr>
        <w:t xml:space="preserve">зержинського </w:t>
      </w:r>
      <w:r w:rsidR="001A792C">
        <w:rPr>
          <w:rFonts w:ascii="Times New Roman" w:hAnsi="Times New Roman" w:cs="Times New Roman"/>
          <w:bCs/>
          <w:sz w:val="28"/>
          <w:szCs w:val="28"/>
        </w:rPr>
        <w:t xml:space="preserve">районного суду міста Харкова </w:t>
      </w:r>
      <w:proofErr w:type="spellStart"/>
      <w:r w:rsidR="001A792C">
        <w:rPr>
          <w:rFonts w:ascii="Times New Roman" w:hAnsi="Times New Roman" w:cs="Times New Roman"/>
          <w:bCs/>
          <w:sz w:val="28"/>
          <w:szCs w:val="28"/>
        </w:rPr>
        <w:t>Цвірюка</w:t>
      </w:r>
      <w:proofErr w:type="spellEnd"/>
      <w:r w:rsidR="001A792C">
        <w:rPr>
          <w:rFonts w:ascii="Times New Roman" w:hAnsi="Times New Roman" w:cs="Times New Roman"/>
          <w:bCs/>
          <w:sz w:val="28"/>
          <w:szCs w:val="28"/>
        </w:rPr>
        <w:t xml:space="preserve"> </w:t>
      </w:r>
      <w:r w:rsidR="00526460">
        <w:rPr>
          <w:rFonts w:ascii="Times New Roman" w:hAnsi="Times New Roman" w:cs="Times New Roman"/>
          <w:bCs/>
          <w:sz w:val="28"/>
          <w:szCs w:val="28"/>
        </w:rPr>
        <w:t>Дениса Васильовича</w:t>
      </w:r>
      <w:r w:rsidR="00CE2F07" w:rsidRPr="00393240">
        <w:rPr>
          <w:rFonts w:ascii="Times New Roman" w:hAnsi="Times New Roman" w:cs="Times New Roman"/>
          <w:sz w:val="28"/>
          <w:szCs w:val="28"/>
        </w:rPr>
        <w:t>,</w:t>
      </w:r>
      <w:r w:rsidR="0012753D" w:rsidRPr="00393240">
        <w:rPr>
          <w:rFonts w:ascii="Times New Roman" w:hAnsi="Times New Roman" w:cs="Times New Roman"/>
          <w:sz w:val="28"/>
          <w:szCs w:val="28"/>
        </w:rPr>
        <w:t xml:space="preserve"> </w:t>
      </w:r>
    </w:p>
    <w:p w14:paraId="3E8051CF" w14:textId="77777777" w:rsidR="00FE06CA" w:rsidRPr="00BA4921" w:rsidRDefault="00FE06CA" w:rsidP="009A6078">
      <w:pPr>
        <w:spacing w:line="240" w:lineRule="auto"/>
        <w:ind w:firstLine="567"/>
        <w:contextualSpacing/>
        <w:jc w:val="both"/>
        <w:rPr>
          <w:rFonts w:ascii="Times New Roman" w:hAnsi="Times New Roman" w:cs="Times New Roman"/>
          <w:sz w:val="27"/>
          <w:szCs w:val="27"/>
        </w:rPr>
      </w:pPr>
    </w:p>
    <w:p w14:paraId="15CE66E4" w14:textId="77777777" w:rsidR="00CE2F07" w:rsidRPr="00393240" w:rsidRDefault="00CE2F07" w:rsidP="00CE2F07">
      <w:pPr>
        <w:spacing w:after="0" w:line="240" w:lineRule="auto"/>
        <w:ind w:firstLine="851"/>
        <w:jc w:val="center"/>
        <w:rPr>
          <w:rFonts w:ascii="Times New Roman" w:eastAsia="Times New Roman" w:hAnsi="Times New Roman" w:cs="Times New Roman"/>
          <w:sz w:val="28"/>
          <w:szCs w:val="28"/>
          <w:lang w:eastAsia="ru-RU"/>
        </w:rPr>
      </w:pPr>
      <w:r w:rsidRPr="00393240">
        <w:rPr>
          <w:rFonts w:ascii="Times New Roman" w:eastAsia="Times New Roman" w:hAnsi="Times New Roman" w:cs="Times New Roman"/>
          <w:b/>
          <w:sz w:val="28"/>
          <w:szCs w:val="28"/>
          <w:lang w:eastAsia="ru-RU"/>
        </w:rPr>
        <w:t>встановила</w:t>
      </w:r>
      <w:r w:rsidRPr="00393240">
        <w:rPr>
          <w:rFonts w:ascii="Times New Roman" w:eastAsia="Times New Roman" w:hAnsi="Times New Roman" w:cs="Times New Roman"/>
          <w:sz w:val="28"/>
          <w:szCs w:val="28"/>
          <w:lang w:eastAsia="ru-RU"/>
        </w:rPr>
        <w:t>:</w:t>
      </w:r>
    </w:p>
    <w:p w14:paraId="2A4DF359" w14:textId="77777777" w:rsidR="00CE2F07" w:rsidRPr="00BA4921" w:rsidRDefault="00CE2F07" w:rsidP="00CE2F07">
      <w:pPr>
        <w:spacing w:after="0" w:line="240" w:lineRule="auto"/>
        <w:ind w:firstLine="851"/>
        <w:jc w:val="both"/>
        <w:rPr>
          <w:rFonts w:ascii="Times New Roman" w:eastAsia="Times New Roman" w:hAnsi="Times New Roman" w:cs="Times New Roman"/>
          <w:sz w:val="27"/>
          <w:szCs w:val="27"/>
          <w:lang w:eastAsia="ru-RU"/>
        </w:rPr>
      </w:pPr>
    </w:p>
    <w:p w14:paraId="4906C094" w14:textId="5E9CDC06" w:rsidR="00F103F6" w:rsidRPr="006A4FF7" w:rsidRDefault="00F103F6" w:rsidP="00F103F6">
      <w:pPr>
        <w:spacing w:after="0" w:line="240" w:lineRule="auto"/>
        <w:jc w:val="both"/>
        <w:rPr>
          <w:rFonts w:ascii="Times New Roman" w:hAnsi="Times New Roman" w:cs="Times New Roman"/>
          <w:sz w:val="28"/>
          <w:szCs w:val="28"/>
        </w:rPr>
      </w:pPr>
      <w:r w:rsidRPr="006A4FF7">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3 серпня 2021</w:t>
      </w:r>
      <w:r w:rsidRPr="006A4FF7">
        <w:rPr>
          <w:rFonts w:ascii="Times New Roman" w:hAnsi="Times New Roman" w:cs="Times New Roman"/>
          <w:sz w:val="28"/>
          <w:szCs w:val="28"/>
        </w:rPr>
        <w:t xml:space="preserve"> року </w:t>
      </w:r>
      <w:r>
        <w:rPr>
          <w:rFonts w:ascii="Times New Roman" w:hAnsi="Times New Roman" w:cs="Times New Roman"/>
          <w:sz w:val="28"/>
          <w:szCs w:val="28"/>
        </w:rPr>
        <w:t>(</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w:t>
      </w:r>
      <w:r w:rsidRPr="006A4FF7">
        <w:rPr>
          <w:rFonts w:ascii="Times New Roman" w:hAnsi="Times New Roman" w:cs="Times New Roman"/>
          <w:sz w:val="28"/>
          <w:szCs w:val="28"/>
        </w:rPr>
        <w:t xml:space="preserve"> № </w:t>
      </w:r>
      <w:r w:rsidR="008A163B">
        <w:rPr>
          <w:rFonts w:ascii="Times New Roman" w:hAnsi="Times New Roman" w:cs="Times New Roman"/>
          <w:sz w:val="28"/>
          <w:szCs w:val="28"/>
        </w:rPr>
        <w:t>П-2655/2/7-21</w:t>
      </w:r>
      <w:r>
        <w:rPr>
          <w:rFonts w:ascii="Times New Roman" w:hAnsi="Times New Roman" w:cs="Times New Roman"/>
          <w:sz w:val="28"/>
          <w:szCs w:val="28"/>
        </w:rPr>
        <w:t>)</w:t>
      </w:r>
      <w:r w:rsidRPr="006A4FF7">
        <w:rPr>
          <w:rFonts w:ascii="Times New Roman" w:hAnsi="Times New Roman" w:cs="Times New Roman"/>
          <w:sz w:val="28"/>
          <w:szCs w:val="28"/>
        </w:rPr>
        <w:t xml:space="preserve"> надійшла </w:t>
      </w:r>
      <w:r>
        <w:rPr>
          <w:rFonts w:ascii="Times New Roman" w:hAnsi="Times New Roman" w:cs="Times New Roman"/>
          <w:sz w:val="28"/>
          <w:szCs w:val="28"/>
        </w:rPr>
        <w:t xml:space="preserve">дисциплінарна </w:t>
      </w:r>
      <w:r w:rsidRPr="006A4FF7">
        <w:rPr>
          <w:rFonts w:ascii="Times New Roman" w:hAnsi="Times New Roman" w:cs="Times New Roman"/>
          <w:sz w:val="28"/>
          <w:szCs w:val="28"/>
        </w:rPr>
        <w:t xml:space="preserve">скарга </w:t>
      </w:r>
      <w:proofErr w:type="spellStart"/>
      <w:r>
        <w:rPr>
          <w:rFonts w:ascii="Times New Roman" w:hAnsi="Times New Roman" w:cs="Times New Roman"/>
          <w:sz w:val="28"/>
          <w:szCs w:val="28"/>
        </w:rPr>
        <w:t>Паніані</w:t>
      </w:r>
      <w:proofErr w:type="spellEnd"/>
      <w:r>
        <w:rPr>
          <w:rFonts w:ascii="Times New Roman" w:hAnsi="Times New Roman" w:cs="Times New Roman"/>
          <w:sz w:val="28"/>
          <w:szCs w:val="28"/>
        </w:rPr>
        <w:t xml:space="preserve"> Сома на дії судді Дзержинського районного суду міста Харкова </w:t>
      </w:r>
      <w:proofErr w:type="spellStart"/>
      <w:r>
        <w:rPr>
          <w:rFonts w:ascii="Times New Roman" w:hAnsi="Times New Roman" w:cs="Times New Roman"/>
          <w:sz w:val="28"/>
          <w:szCs w:val="28"/>
        </w:rPr>
        <w:t>Цвірюка</w:t>
      </w:r>
      <w:proofErr w:type="spellEnd"/>
      <w:r>
        <w:rPr>
          <w:rFonts w:ascii="Times New Roman" w:hAnsi="Times New Roman" w:cs="Times New Roman"/>
          <w:sz w:val="28"/>
          <w:szCs w:val="28"/>
        </w:rPr>
        <w:t xml:space="preserve"> Д.В. під час здійснення правосуддя у справі №</w:t>
      </w:r>
      <w:r w:rsidR="00024699">
        <w:rPr>
          <w:rFonts w:ascii="Times New Roman" w:hAnsi="Times New Roman" w:cs="Times New Roman"/>
          <w:sz w:val="28"/>
          <w:szCs w:val="28"/>
          <w:lang w:val="ru-RU"/>
        </w:rPr>
        <w:t> </w:t>
      </w:r>
      <w:r>
        <w:rPr>
          <w:rFonts w:ascii="Times New Roman" w:hAnsi="Times New Roman" w:cs="Times New Roman"/>
          <w:sz w:val="28"/>
          <w:szCs w:val="28"/>
        </w:rPr>
        <w:t xml:space="preserve">638/3093/20. </w:t>
      </w:r>
    </w:p>
    <w:p w14:paraId="2316B998" w14:textId="2758DABE" w:rsidR="00F103F6" w:rsidRPr="00EB7FB6" w:rsidRDefault="00F103F6" w:rsidP="00F103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Скаржник зазначає, що в судовому засіданні 30 червня 2021 року суддя </w:t>
      </w:r>
      <w:proofErr w:type="spellStart"/>
      <w:r>
        <w:rPr>
          <w:rFonts w:ascii="Times New Roman" w:hAnsi="Times New Roman" w:cs="Times New Roman"/>
          <w:sz w:val="28"/>
          <w:szCs w:val="28"/>
        </w:rPr>
        <w:t>Цвірюк</w:t>
      </w:r>
      <w:proofErr w:type="spellEnd"/>
      <w:r>
        <w:rPr>
          <w:rFonts w:ascii="Times New Roman" w:hAnsi="Times New Roman" w:cs="Times New Roman"/>
          <w:sz w:val="28"/>
          <w:szCs w:val="28"/>
        </w:rPr>
        <w:t xml:space="preserve"> Д.В. продовжив </w:t>
      </w:r>
      <w:r w:rsidR="00C73DCA" w:rsidRPr="00C73DCA">
        <w:rPr>
          <w:rFonts w:ascii="Times New Roman" w:hAnsi="Times New Roman" w:cs="Times New Roman"/>
          <w:sz w:val="28"/>
          <w:szCs w:val="28"/>
        </w:rPr>
        <w:t>ОСОБА1</w:t>
      </w:r>
      <w:r>
        <w:rPr>
          <w:rFonts w:ascii="Times New Roman" w:hAnsi="Times New Roman" w:cs="Times New Roman"/>
          <w:sz w:val="28"/>
          <w:szCs w:val="28"/>
        </w:rPr>
        <w:t xml:space="preserve"> запобіжний захід у вигляді тримання під вартою строком на 60 діб. Скаржник вказує, що він є громадянином Грузії і кожне судове засідання відбувається за участю перекладача відповідно до вимог кримінального процесуального кодексу України (далі – КПК України). Крім того</w:t>
      </w:r>
      <w:r w:rsidR="00D864D3">
        <w:rPr>
          <w:rFonts w:ascii="Times New Roman" w:hAnsi="Times New Roman" w:cs="Times New Roman"/>
          <w:sz w:val="28"/>
          <w:szCs w:val="28"/>
          <w:lang w:val="ru-RU"/>
        </w:rPr>
        <w:t>,</w:t>
      </w:r>
      <w:r>
        <w:rPr>
          <w:rFonts w:ascii="Times New Roman" w:hAnsi="Times New Roman" w:cs="Times New Roman"/>
          <w:sz w:val="28"/>
          <w:szCs w:val="28"/>
        </w:rPr>
        <w:t xml:space="preserve"> прокурор повинен вручити клопотання про продовження строку тримання під вартою з перекладом як мінімуму за три дні до судового засідання. Прокурор </w:t>
      </w:r>
      <w:proofErr w:type="spellStart"/>
      <w:r>
        <w:rPr>
          <w:rFonts w:ascii="Times New Roman" w:hAnsi="Times New Roman" w:cs="Times New Roman"/>
          <w:sz w:val="28"/>
          <w:szCs w:val="28"/>
        </w:rPr>
        <w:t>Аракелян</w:t>
      </w:r>
      <w:proofErr w:type="spellEnd"/>
      <w:r>
        <w:rPr>
          <w:rFonts w:ascii="Times New Roman" w:hAnsi="Times New Roman" w:cs="Times New Roman"/>
          <w:sz w:val="28"/>
          <w:szCs w:val="28"/>
        </w:rPr>
        <w:t xml:space="preserve"> В.О. надав йому клопотання про продовження строку тримання під вартою на українській та грузинській мовах. При цьому, примірник на українській мові підписаний прокурором </w:t>
      </w:r>
      <w:proofErr w:type="spellStart"/>
      <w:r>
        <w:rPr>
          <w:rFonts w:ascii="Times New Roman" w:hAnsi="Times New Roman" w:cs="Times New Roman"/>
          <w:sz w:val="28"/>
          <w:szCs w:val="28"/>
        </w:rPr>
        <w:t>Аракелян</w:t>
      </w:r>
      <w:proofErr w:type="spellEnd"/>
      <w:r>
        <w:rPr>
          <w:rFonts w:ascii="Times New Roman" w:hAnsi="Times New Roman" w:cs="Times New Roman"/>
          <w:sz w:val="28"/>
          <w:szCs w:val="28"/>
        </w:rPr>
        <w:t xml:space="preserve"> В.О., а на грузинській – прокурором </w:t>
      </w:r>
      <w:proofErr w:type="spellStart"/>
      <w:r>
        <w:rPr>
          <w:rFonts w:ascii="Times New Roman" w:hAnsi="Times New Roman" w:cs="Times New Roman"/>
          <w:sz w:val="28"/>
          <w:szCs w:val="28"/>
        </w:rPr>
        <w:t>Подващецьким</w:t>
      </w:r>
      <w:proofErr w:type="spellEnd"/>
      <w:r>
        <w:rPr>
          <w:rFonts w:ascii="Times New Roman" w:hAnsi="Times New Roman" w:cs="Times New Roman"/>
          <w:sz w:val="28"/>
          <w:szCs w:val="28"/>
        </w:rPr>
        <w:t xml:space="preserve"> Д.В., який не пройшов переатестацію. Проте, суддя </w:t>
      </w:r>
      <w:proofErr w:type="spellStart"/>
      <w:r>
        <w:rPr>
          <w:rFonts w:ascii="Times New Roman" w:hAnsi="Times New Roman" w:cs="Times New Roman"/>
          <w:sz w:val="28"/>
          <w:szCs w:val="28"/>
        </w:rPr>
        <w:t>Цвірюк</w:t>
      </w:r>
      <w:proofErr w:type="spellEnd"/>
      <w:r>
        <w:rPr>
          <w:rFonts w:ascii="Times New Roman" w:hAnsi="Times New Roman" w:cs="Times New Roman"/>
          <w:sz w:val="28"/>
          <w:szCs w:val="28"/>
        </w:rPr>
        <w:t xml:space="preserve"> Д.В. на вказані обставини уваги не звернув. Крім того, суддя </w:t>
      </w:r>
      <w:proofErr w:type="spellStart"/>
      <w:r>
        <w:rPr>
          <w:rFonts w:ascii="Times New Roman" w:hAnsi="Times New Roman" w:cs="Times New Roman"/>
          <w:sz w:val="28"/>
          <w:szCs w:val="28"/>
        </w:rPr>
        <w:t>Цвірюк</w:t>
      </w:r>
      <w:proofErr w:type="spellEnd"/>
      <w:r>
        <w:rPr>
          <w:rFonts w:ascii="Times New Roman" w:hAnsi="Times New Roman" w:cs="Times New Roman"/>
          <w:sz w:val="28"/>
          <w:szCs w:val="28"/>
        </w:rPr>
        <w:t xml:space="preserve"> Д.В. не звертав уваги на те, що зі справи постійно зникали докази. Не зважаючи на викладені обставини, суддя </w:t>
      </w:r>
      <w:proofErr w:type="spellStart"/>
      <w:r>
        <w:rPr>
          <w:rFonts w:ascii="Times New Roman" w:hAnsi="Times New Roman" w:cs="Times New Roman"/>
          <w:sz w:val="28"/>
          <w:szCs w:val="28"/>
        </w:rPr>
        <w:t>Цвірюк</w:t>
      </w:r>
      <w:proofErr w:type="spellEnd"/>
      <w:r>
        <w:rPr>
          <w:rFonts w:ascii="Times New Roman" w:hAnsi="Times New Roman" w:cs="Times New Roman"/>
          <w:sz w:val="28"/>
          <w:szCs w:val="28"/>
        </w:rPr>
        <w:t xml:space="preserve"> Д.В. задовольнив вимоги прокурора та продовжив запобіжний захід у виді тримання під вартою. Скаржник зазначає, що </w:t>
      </w:r>
      <w:r>
        <w:rPr>
          <w:rFonts w:ascii="Times New Roman" w:hAnsi="Times New Roman" w:cs="Times New Roman"/>
          <w:sz w:val="28"/>
          <w:szCs w:val="28"/>
        </w:rPr>
        <w:lastRenderedPageBreak/>
        <w:t xml:space="preserve">в судовому засіданні 30 червня 2021 року заявляв клопотання про зменшення розміру застави у зв’язку із тим, що він ніяким чином не може вплинути на хід досудового розслідування. Проте, суддя </w:t>
      </w:r>
      <w:proofErr w:type="spellStart"/>
      <w:r>
        <w:rPr>
          <w:rFonts w:ascii="Times New Roman" w:hAnsi="Times New Roman" w:cs="Times New Roman"/>
          <w:sz w:val="28"/>
          <w:szCs w:val="28"/>
        </w:rPr>
        <w:t>Цвірюк</w:t>
      </w:r>
      <w:proofErr w:type="spellEnd"/>
      <w:r>
        <w:rPr>
          <w:rFonts w:ascii="Times New Roman" w:hAnsi="Times New Roman" w:cs="Times New Roman"/>
          <w:sz w:val="28"/>
          <w:szCs w:val="28"/>
        </w:rPr>
        <w:t xml:space="preserve"> Д.В. безпідставно відмовив в задоволенні цього клопотання.    </w:t>
      </w:r>
    </w:p>
    <w:p w14:paraId="39DACF2A" w14:textId="77777777" w:rsidR="00F103F6" w:rsidRDefault="00F103F6" w:rsidP="00F103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викладені обставини скаржник просить притягнути суддю</w:t>
      </w:r>
      <w:r w:rsidRPr="00483246">
        <w:rPr>
          <w:rFonts w:ascii="Times New Roman" w:hAnsi="Times New Roman" w:cs="Times New Roman"/>
          <w:sz w:val="28"/>
          <w:szCs w:val="28"/>
        </w:rPr>
        <w:t xml:space="preserve"> </w:t>
      </w:r>
      <w:r>
        <w:rPr>
          <w:rFonts w:ascii="Times New Roman" w:hAnsi="Times New Roman" w:cs="Times New Roman"/>
          <w:sz w:val="28"/>
          <w:szCs w:val="28"/>
        </w:rPr>
        <w:t xml:space="preserve">Дзержинського районного суду міста Харкова </w:t>
      </w:r>
      <w:proofErr w:type="spellStart"/>
      <w:r>
        <w:rPr>
          <w:rFonts w:ascii="Times New Roman" w:hAnsi="Times New Roman" w:cs="Times New Roman"/>
          <w:sz w:val="28"/>
          <w:szCs w:val="28"/>
        </w:rPr>
        <w:t>Цвірюка</w:t>
      </w:r>
      <w:proofErr w:type="spellEnd"/>
      <w:r>
        <w:rPr>
          <w:rFonts w:ascii="Times New Roman" w:hAnsi="Times New Roman" w:cs="Times New Roman"/>
          <w:sz w:val="28"/>
          <w:szCs w:val="28"/>
        </w:rPr>
        <w:t xml:space="preserve"> Д.В. до дисциплінарної відповідальності.       </w:t>
      </w:r>
    </w:p>
    <w:p w14:paraId="1A4A5B06" w14:textId="77777777" w:rsidR="00F103F6" w:rsidRPr="006A4FF7" w:rsidRDefault="00F103F6" w:rsidP="00F103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протоколу автоматизованого розподілу справи між членами Вищої ради правосуддя від 3 серпня 2021 року вказану скаргу передано для проведення попередньої перевірки члену Вищої ради правосуддя </w:t>
      </w:r>
      <w:proofErr w:type="spellStart"/>
      <w:r>
        <w:rPr>
          <w:rFonts w:ascii="Times New Roman" w:hAnsi="Times New Roman" w:cs="Times New Roman"/>
          <w:sz w:val="28"/>
          <w:szCs w:val="28"/>
        </w:rPr>
        <w:t>Болотіну</w:t>
      </w:r>
      <w:proofErr w:type="spellEnd"/>
      <w:r>
        <w:rPr>
          <w:rFonts w:ascii="Times New Roman" w:hAnsi="Times New Roman" w:cs="Times New Roman"/>
          <w:sz w:val="28"/>
          <w:szCs w:val="28"/>
        </w:rPr>
        <w:t xml:space="preserve"> С.М.</w:t>
      </w:r>
    </w:p>
    <w:p w14:paraId="3192A3B6" w14:textId="19239EAA" w:rsidR="00F103F6" w:rsidRPr="005C1EA0" w:rsidRDefault="00F103F6" w:rsidP="00F103F6">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7B1B9E">
        <w:rPr>
          <w:szCs w:val="28"/>
          <w:lang w:val="ru-RU"/>
        </w:rPr>
        <w:t> </w:t>
      </w:r>
      <w:r w:rsidRPr="005C1EA0">
        <w:rPr>
          <w:szCs w:val="28"/>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619F4F3D" w14:textId="77777777" w:rsidR="00F103F6" w:rsidRPr="005C1EA0" w:rsidRDefault="00F103F6" w:rsidP="00F103F6">
      <w:pPr>
        <w:pStyle w:val="a7"/>
        <w:ind w:firstLine="567"/>
        <w:contextualSpacing/>
        <w:jc w:val="both"/>
        <w:rPr>
          <w:szCs w:val="28"/>
        </w:rPr>
      </w:pPr>
      <w:r w:rsidRPr="005C1EA0">
        <w:rPr>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37AFB3FF" w14:textId="77777777" w:rsidR="00F103F6" w:rsidRPr="005C1EA0" w:rsidRDefault="00F103F6" w:rsidP="00F103F6">
      <w:pPr>
        <w:pStyle w:val="a7"/>
        <w:ind w:firstLine="567"/>
        <w:contextualSpacing/>
        <w:jc w:val="both"/>
        <w:rPr>
          <w:szCs w:val="28"/>
        </w:rPr>
      </w:pPr>
      <w:r w:rsidRPr="005C1EA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6A99197F" w14:textId="77777777" w:rsidR="00F103F6" w:rsidRPr="005C1EA0" w:rsidRDefault="00F103F6" w:rsidP="00F103F6">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0E741181" w14:textId="77777777" w:rsidR="00F103F6" w:rsidRPr="0009246B" w:rsidRDefault="00F103F6" w:rsidP="00F103F6">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w:t>
      </w:r>
      <w:r w:rsidRPr="005C1EA0">
        <w:rPr>
          <w:szCs w:val="28"/>
        </w:rPr>
        <w:lastRenderedPageBreak/>
        <w:t xml:space="preserve">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p>
    <w:p w14:paraId="15D038B7" w14:textId="390989D2" w:rsidR="00F103F6" w:rsidRPr="00631F21" w:rsidRDefault="00F103F6" w:rsidP="00F103F6">
      <w:pPr>
        <w:pStyle w:val="a7"/>
        <w:ind w:firstLine="567"/>
        <w:contextualSpacing/>
        <w:jc w:val="both"/>
        <w:rPr>
          <w:szCs w:val="28"/>
        </w:rPr>
      </w:pPr>
      <w:r w:rsidRPr="00631F21">
        <w:rPr>
          <w:szCs w:val="28"/>
        </w:rPr>
        <w:t xml:space="preserve">На підставі протоколу повторного автоматизованого визначення члена Вищої ради правосуддя у справі від 2 листопада 2023 року вказану скаргу передано </w:t>
      </w:r>
      <w:r w:rsidR="007B1B9E" w:rsidRPr="00631F21">
        <w:rPr>
          <w:szCs w:val="28"/>
        </w:rPr>
        <w:t>члену Друго</w:t>
      </w:r>
      <w:r w:rsidR="00631F21" w:rsidRPr="00631F21">
        <w:rPr>
          <w:szCs w:val="28"/>
        </w:rPr>
        <w:t>ї Дисциплінарної палати Вищої</w:t>
      </w:r>
      <w:r w:rsidR="00631F21">
        <w:rPr>
          <w:szCs w:val="28"/>
        </w:rPr>
        <w:t xml:space="preserve"> ради правосуддя </w:t>
      </w:r>
      <w:proofErr w:type="spellStart"/>
      <w:r w:rsidR="00631F21">
        <w:rPr>
          <w:szCs w:val="28"/>
        </w:rPr>
        <w:t>Маселку</w:t>
      </w:r>
      <w:proofErr w:type="spellEnd"/>
      <w:r w:rsidR="00631F21">
        <w:rPr>
          <w:szCs w:val="28"/>
        </w:rPr>
        <w:t xml:space="preserve"> Р.А. </w:t>
      </w:r>
      <w:r w:rsidRPr="00631F21">
        <w:rPr>
          <w:szCs w:val="28"/>
        </w:rPr>
        <w:t xml:space="preserve">для проведення попередньої перевірки. </w:t>
      </w:r>
    </w:p>
    <w:p w14:paraId="31493FE3" w14:textId="1A24EF30" w:rsidR="00CE2F07" w:rsidRPr="000F6E51" w:rsidRDefault="00CE2F07" w:rsidP="00CE2F07">
      <w:pPr>
        <w:pStyle w:val="a7"/>
        <w:ind w:firstLine="567"/>
        <w:jc w:val="both"/>
        <w:rPr>
          <w:szCs w:val="28"/>
        </w:rPr>
      </w:pPr>
      <w:r w:rsidRPr="000F6E51">
        <w:rPr>
          <w:szCs w:val="28"/>
        </w:rPr>
        <w:t>За результатами попередньої перевірки дисциплінарн</w:t>
      </w:r>
      <w:r w:rsidR="005D3C51" w:rsidRPr="000F6E51">
        <w:rPr>
          <w:szCs w:val="28"/>
        </w:rPr>
        <w:t>ої</w:t>
      </w:r>
      <w:r w:rsidRPr="000F6E51">
        <w:rPr>
          <w:szCs w:val="28"/>
        </w:rPr>
        <w:t xml:space="preserve"> скарг</w:t>
      </w:r>
      <w:r w:rsidR="005D3C51" w:rsidRPr="000F6E51">
        <w:rPr>
          <w:szCs w:val="28"/>
        </w:rPr>
        <w:t>и</w:t>
      </w:r>
      <w:r w:rsidRPr="000F6E51">
        <w:rPr>
          <w:szCs w:val="28"/>
        </w:rPr>
        <w:t xml:space="preserve"> </w:t>
      </w:r>
      <w:r w:rsidRPr="000F6E51">
        <w:rPr>
          <w:szCs w:val="28"/>
        </w:rPr>
        <w:br/>
      </w:r>
      <w:proofErr w:type="spellStart"/>
      <w:r w:rsidR="000F6E51" w:rsidRPr="000F6E51">
        <w:rPr>
          <w:szCs w:val="28"/>
        </w:rPr>
        <w:t>Паніані</w:t>
      </w:r>
      <w:proofErr w:type="spellEnd"/>
      <w:r w:rsidR="000F6E51" w:rsidRPr="000F6E51">
        <w:rPr>
          <w:szCs w:val="28"/>
        </w:rPr>
        <w:t xml:space="preserve"> Сома</w:t>
      </w:r>
      <w:r w:rsidRPr="000F6E51">
        <w:rPr>
          <w:szCs w:val="28"/>
        </w:rPr>
        <w:t xml:space="preserve"> членом Другої Дисциплінарної палати Вищої ради правосуддя </w:t>
      </w:r>
      <w:proofErr w:type="spellStart"/>
      <w:r w:rsidRPr="000F6E51">
        <w:rPr>
          <w:szCs w:val="28"/>
        </w:rPr>
        <w:t>Маселком</w:t>
      </w:r>
      <w:proofErr w:type="spellEnd"/>
      <w:r w:rsidRPr="000F6E51">
        <w:rPr>
          <w:szCs w:val="28"/>
        </w:rPr>
        <w:t xml:space="preserve"> Р.А. складено висновок від </w:t>
      </w:r>
      <w:r w:rsidR="004765CF" w:rsidRPr="000F6E51">
        <w:rPr>
          <w:szCs w:val="28"/>
        </w:rPr>
        <w:t>4</w:t>
      </w:r>
      <w:r w:rsidR="0011730A" w:rsidRPr="000F6E51">
        <w:rPr>
          <w:szCs w:val="28"/>
        </w:rPr>
        <w:t xml:space="preserve"> </w:t>
      </w:r>
      <w:r w:rsidR="004765CF" w:rsidRPr="000F6E51">
        <w:rPr>
          <w:szCs w:val="28"/>
        </w:rPr>
        <w:t>липня</w:t>
      </w:r>
      <w:r w:rsidRPr="000F6E51">
        <w:rPr>
          <w:szCs w:val="28"/>
        </w:rPr>
        <w:t xml:space="preserve"> 2024 року з пропозицією </w:t>
      </w:r>
      <w:r w:rsidRPr="000F6E51">
        <w:rPr>
          <w:rFonts w:eastAsiaTheme="minorHAnsi"/>
          <w:color w:val="000000"/>
          <w:szCs w:val="28"/>
        </w:rPr>
        <w:t>залишити дисциплінарн</w:t>
      </w:r>
      <w:r w:rsidR="00F31548">
        <w:rPr>
          <w:rFonts w:eastAsiaTheme="minorHAnsi"/>
          <w:color w:val="000000"/>
          <w:szCs w:val="28"/>
        </w:rPr>
        <w:t>у</w:t>
      </w:r>
      <w:r w:rsidRPr="000F6E51">
        <w:rPr>
          <w:rFonts w:eastAsiaTheme="minorHAnsi"/>
          <w:color w:val="000000"/>
          <w:szCs w:val="28"/>
        </w:rPr>
        <w:t xml:space="preserve"> скарг</w:t>
      </w:r>
      <w:r w:rsidR="00F31548">
        <w:rPr>
          <w:rFonts w:eastAsiaTheme="minorHAnsi"/>
          <w:color w:val="000000"/>
          <w:szCs w:val="28"/>
        </w:rPr>
        <w:t>у</w:t>
      </w:r>
      <w:r w:rsidRPr="000F6E51">
        <w:rPr>
          <w:rFonts w:eastAsiaTheme="minorHAnsi"/>
          <w:color w:val="000000"/>
          <w:szCs w:val="28"/>
        </w:rPr>
        <w:t xml:space="preserve"> без розгляду та повернути скаржнику</w:t>
      </w:r>
      <w:r w:rsidRPr="000F6E51">
        <w:rPr>
          <w:szCs w:val="28"/>
        </w:rPr>
        <w:t xml:space="preserve">.  </w:t>
      </w:r>
    </w:p>
    <w:p w14:paraId="6224C1D4" w14:textId="17297555" w:rsidR="00CE2F07" w:rsidRPr="00F31548" w:rsidRDefault="00CE2F07" w:rsidP="00CE2F07">
      <w:pPr>
        <w:pStyle w:val="a7"/>
        <w:ind w:firstLine="567"/>
        <w:jc w:val="both"/>
        <w:rPr>
          <w:szCs w:val="28"/>
          <w:lang w:eastAsia="ru-RU"/>
        </w:rPr>
      </w:pPr>
      <w:r w:rsidRPr="00F31548">
        <w:rPr>
          <w:szCs w:val="28"/>
          <w:lang w:eastAsia="ru-RU"/>
        </w:rPr>
        <w:t xml:space="preserve">Заслухавши головуючого на засіданні  – члена Другої Дисциплінарної палати Вищої ради правосуддя </w:t>
      </w:r>
      <w:proofErr w:type="spellStart"/>
      <w:r w:rsidRPr="00F31548">
        <w:rPr>
          <w:szCs w:val="28"/>
          <w:lang w:eastAsia="ru-RU"/>
        </w:rPr>
        <w:t>Саліхова</w:t>
      </w:r>
      <w:proofErr w:type="spellEnd"/>
      <w:r w:rsidRPr="00F31548">
        <w:rPr>
          <w:szCs w:val="28"/>
          <w:lang w:eastAsia="ru-RU"/>
        </w:rPr>
        <w:t xml:space="preserve"> В.В., розглянувши дисциплінар</w:t>
      </w:r>
      <w:r w:rsidR="00F31548">
        <w:rPr>
          <w:szCs w:val="28"/>
          <w:lang w:eastAsia="ru-RU"/>
        </w:rPr>
        <w:t>ну</w:t>
      </w:r>
      <w:r w:rsidRPr="00F31548">
        <w:rPr>
          <w:szCs w:val="28"/>
          <w:lang w:eastAsia="ru-RU"/>
        </w:rPr>
        <w:t xml:space="preserve"> скарг</w:t>
      </w:r>
      <w:r w:rsidR="00F31548">
        <w:rPr>
          <w:szCs w:val="28"/>
          <w:lang w:eastAsia="ru-RU"/>
        </w:rPr>
        <w:t>у</w:t>
      </w:r>
      <w:r w:rsidRPr="00F31548">
        <w:rPr>
          <w:szCs w:val="28"/>
          <w:lang w:eastAsia="ru-RU"/>
        </w:rPr>
        <w:t xml:space="preserve"> </w:t>
      </w:r>
      <w:proofErr w:type="spellStart"/>
      <w:r w:rsidR="00F31548">
        <w:rPr>
          <w:szCs w:val="28"/>
          <w:lang w:eastAsia="ru-RU"/>
        </w:rPr>
        <w:t>Паніані</w:t>
      </w:r>
      <w:proofErr w:type="spellEnd"/>
      <w:r w:rsidR="00F31548">
        <w:rPr>
          <w:szCs w:val="28"/>
          <w:lang w:eastAsia="ru-RU"/>
        </w:rPr>
        <w:t xml:space="preserve"> Сома</w:t>
      </w:r>
      <w:r w:rsidRPr="00F31548">
        <w:rPr>
          <w:szCs w:val="28"/>
          <w:lang w:eastAsia="ru-RU"/>
        </w:rPr>
        <w:t>, Друга Дисциплінарна палата Вищої ради правосуддя встановила таке.</w:t>
      </w:r>
    </w:p>
    <w:p w14:paraId="7571450F" w14:textId="77777777" w:rsidR="00250DF2" w:rsidRPr="006A4FF7" w:rsidRDefault="00250DF2" w:rsidP="00250DF2">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15733994" w14:textId="77777777" w:rsidR="00250DF2" w:rsidRPr="006A4FF7" w:rsidRDefault="00250DF2" w:rsidP="00250DF2">
      <w:pPr>
        <w:spacing w:after="0" w:line="240" w:lineRule="auto"/>
        <w:ind w:firstLine="567"/>
        <w:jc w:val="both"/>
        <w:rPr>
          <w:rFonts w:ascii="Times New Roman" w:hAnsi="Times New Roman" w:cs="Times New Roman"/>
          <w:bCs/>
          <w:sz w:val="28"/>
          <w:szCs w:val="28"/>
          <w:lang w:eastAsia="ru-RU"/>
        </w:rPr>
      </w:pPr>
      <w:bookmarkStart w:id="0" w:name="n1299"/>
      <w:bookmarkEnd w:id="0"/>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00749040" w14:textId="77777777" w:rsidR="00250DF2" w:rsidRPr="006A4FF7" w:rsidRDefault="00250DF2" w:rsidP="00250DF2">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Start w:id="2" w:name="n397"/>
      <w:bookmarkEnd w:id="1"/>
      <w:bookmarkEnd w:id="2"/>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3" w:name="n1131"/>
      <w:bookmarkStart w:id="4" w:name="n399"/>
      <w:bookmarkEnd w:id="3"/>
      <w:bookmarkEnd w:id="4"/>
      <w:r w:rsidRPr="006A4FF7">
        <w:rPr>
          <w:rFonts w:ascii="Times New Roman" w:hAnsi="Times New Roman" w:cs="Times New Roman"/>
          <w:bCs/>
          <w:sz w:val="28"/>
          <w:szCs w:val="28"/>
          <w:lang w:eastAsia="ru-RU"/>
        </w:rPr>
        <w:t xml:space="preserve"> за наявності підстав, визначених </w:t>
      </w:r>
      <w:hyperlink r:id="rId8"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9"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0"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12CEA48B" w14:textId="77777777" w:rsidR="00250DF2" w:rsidRPr="006A4FF7" w:rsidRDefault="00250DF2" w:rsidP="00250DF2">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1C8B324E" w14:textId="77777777" w:rsidR="00250DF2" w:rsidRPr="006A4FF7" w:rsidRDefault="00250DF2" w:rsidP="00250DF2">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23159618" w14:textId="77777777" w:rsidR="00250DF2" w:rsidRPr="002868E3" w:rsidRDefault="00250DF2" w:rsidP="00250DF2">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ами</w:t>
      </w:r>
      <w:r w:rsidRPr="006A4FF7">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4</w:t>
      </w:r>
      <w:r w:rsidRPr="006A4FF7">
        <w:rPr>
          <w:rFonts w:ascii="Times New Roman" w:hAnsi="Times New Roman" w:cs="Times New Roman"/>
          <w:bCs/>
          <w:sz w:val="28"/>
          <w:szCs w:val="28"/>
          <w:lang w:eastAsia="ru-RU"/>
        </w:rPr>
        <w:t xml:space="preserve">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Pr>
          <w:rFonts w:ascii="Times New Roman" w:hAnsi="Times New Roman" w:cs="Times New Roman"/>
          <w:bCs/>
          <w:sz w:val="28"/>
          <w:szCs w:val="28"/>
          <w:lang w:eastAsia="ru-RU"/>
        </w:rPr>
        <w:t>;</w:t>
      </w:r>
      <w:r w:rsidRPr="002868E3">
        <w:rPr>
          <w:rFonts w:ascii="Times New Roman" w:hAnsi="Times New Roman" w:cs="Times New Roman"/>
          <w:bCs/>
          <w:sz w:val="28"/>
          <w:szCs w:val="28"/>
          <w:lang w:eastAsia="ru-RU"/>
        </w:rPr>
        <w:t xml:space="preserve"> посилання на фактичні дані (свідчення, докази), що підтверджують зазначені скаржником відомості.</w:t>
      </w:r>
    </w:p>
    <w:p w14:paraId="6F68BBD2" w14:textId="2A07A81B" w:rsidR="00250DF2" w:rsidRDefault="00250DF2" w:rsidP="00250DF2">
      <w:pPr>
        <w:pStyle w:val="a7"/>
        <w:ind w:firstLine="567"/>
        <w:jc w:val="both"/>
        <w:rPr>
          <w:szCs w:val="28"/>
        </w:rPr>
      </w:pPr>
      <w:r w:rsidRPr="00AC0BD5">
        <w:rPr>
          <w:szCs w:val="28"/>
        </w:rPr>
        <w:t xml:space="preserve">28 лютого 2020 року </w:t>
      </w:r>
      <w:r>
        <w:rPr>
          <w:szCs w:val="28"/>
        </w:rPr>
        <w:t>до</w:t>
      </w:r>
      <w:r w:rsidRPr="00AC0BD5">
        <w:rPr>
          <w:szCs w:val="28"/>
        </w:rPr>
        <w:t xml:space="preserve"> Дзержинського районного суду м</w:t>
      </w:r>
      <w:r>
        <w:rPr>
          <w:szCs w:val="28"/>
        </w:rPr>
        <w:t xml:space="preserve">іста </w:t>
      </w:r>
      <w:r w:rsidRPr="00AC0BD5">
        <w:rPr>
          <w:szCs w:val="28"/>
        </w:rPr>
        <w:t>Харкова надійшов обвинувальний акт у кримінальному провадженні №</w:t>
      </w:r>
      <w:r>
        <w:rPr>
          <w:szCs w:val="28"/>
        </w:rPr>
        <w:t> </w:t>
      </w:r>
      <w:r w:rsidR="00C73DCA">
        <w:rPr>
          <w:szCs w:val="28"/>
        </w:rPr>
        <w:t>____</w:t>
      </w:r>
      <w:r w:rsidRPr="00AC0BD5">
        <w:rPr>
          <w:szCs w:val="28"/>
        </w:rPr>
        <w:t xml:space="preserve"> від </w:t>
      </w:r>
      <w:r>
        <w:rPr>
          <w:szCs w:val="28"/>
        </w:rPr>
        <w:t xml:space="preserve">9 листопада </w:t>
      </w:r>
      <w:r w:rsidRPr="00AC0BD5">
        <w:rPr>
          <w:szCs w:val="28"/>
        </w:rPr>
        <w:t xml:space="preserve">2019 року стосовно </w:t>
      </w:r>
      <w:r w:rsidR="00420AE6">
        <w:rPr>
          <w:szCs w:val="28"/>
        </w:rPr>
        <w:t>ОСОБА1</w:t>
      </w:r>
      <w:r w:rsidRPr="00AC0BD5">
        <w:rPr>
          <w:szCs w:val="28"/>
        </w:rPr>
        <w:t xml:space="preserve"> за обвинуваченням у вчиненні кримінального правопорушення </w:t>
      </w:r>
      <w:r>
        <w:rPr>
          <w:szCs w:val="28"/>
        </w:rPr>
        <w:t>–</w:t>
      </w:r>
      <w:r w:rsidRPr="00AC0BD5">
        <w:rPr>
          <w:szCs w:val="28"/>
        </w:rPr>
        <w:t xml:space="preserve"> злочину, передбаченого </w:t>
      </w:r>
      <w:r>
        <w:rPr>
          <w:szCs w:val="28"/>
        </w:rPr>
        <w:t xml:space="preserve">частиною четвертою статті </w:t>
      </w:r>
      <w:r w:rsidRPr="00AC0BD5">
        <w:rPr>
          <w:szCs w:val="28"/>
        </w:rPr>
        <w:t xml:space="preserve">185 </w:t>
      </w:r>
      <w:r>
        <w:rPr>
          <w:szCs w:val="28"/>
        </w:rPr>
        <w:t xml:space="preserve">Кримінального кодексу України (далі – </w:t>
      </w:r>
      <w:r w:rsidRPr="00AC0BD5">
        <w:rPr>
          <w:szCs w:val="28"/>
        </w:rPr>
        <w:t>КК України</w:t>
      </w:r>
      <w:r>
        <w:rPr>
          <w:szCs w:val="28"/>
        </w:rPr>
        <w:t>)</w:t>
      </w:r>
      <w:r w:rsidRPr="00AC0BD5">
        <w:rPr>
          <w:szCs w:val="28"/>
        </w:rPr>
        <w:t>, як</w:t>
      </w:r>
      <w:r>
        <w:rPr>
          <w:szCs w:val="28"/>
        </w:rPr>
        <w:t>ий</w:t>
      </w:r>
      <w:r w:rsidRPr="00AC0BD5">
        <w:rPr>
          <w:szCs w:val="28"/>
        </w:rPr>
        <w:t xml:space="preserve"> </w:t>
      </w:r>
      <w:r>
        <w:rPr>
          <w:szCs w:val="28"/>
        </w:rPr>
        <w:t>передано до</w:t>
      </w:r>
      <w:r w:rsidRPr="00AC0BD5">
        <w:rPr>
          <w:szCs w:val="28"/>
        </w:rPr>
        <w:t xml:space="preserve"> провадження судді </w:t>
      </w:r>
      <w:proofErr w:type="spellStart"/>
      <w:r w:rsidRPr="00AC0BD5">
        <w:rPr>
          <w:szCs w:val="28"/>
        </w:rPr>
        <w:t>Цвірюка</w:t>
      </w:r>
      <w:proofErr w:type="spellEnd"/>
      <w:r w:rsidRPr="00AC0BD5">
        <w:rPr>
          <w:szCs w:val="28"/>
        </w:rPr>
        <w:t xml:space="preserve"> Д.В.</w:t>
      </w:r>
    </w:p>
    <w:p w14:paraId="1FFA4FAB" w14:textId="0556B244" w:rsidR="00250DF2" w:rsidRPr="00AC0BD5" w:rsidRDefault="00250DF2" w:rsidP="00250DF2">
      <w:pPr>
        <w:pStyle w:val="a7"/>
        <w:ind w:firstLine="567"/>
        <w:jc w:val="both"/>
        <w:rPr>
          <w:szCs w:val="28"/>
        </w:rPr>
      </w:pPr>
      <w:r w:rsidRPr="00AC0BD5">
        <w:rPr>
          <w:szCs w:val="28"/>
        </w:rPr>
        <w:t>22</w:t>
      </w:r>
      <w:r>
        <w:rPr>
          <w:szCs w:val="28"/>
        </w:rPr>
        <w:t xml:space="preserve"> квітня </w:t>
      </w:r>
      <w:r w:rsidRPr="00AC0BD5">
        <w:rPr>
          <w:szCs w:val="28"/>
        </w:rPr>
        <w:t xml:space="preserve">2020 року </w:t>
      </w:r>
      <w:r>
        <w:rPr>
          <w:szCs w:val="28"/>
        </w:rPr>
        <w:t xml:space="preserve">до </w:t>
      </w:r>
      <w:r w:rsidRPr="00AC0BD5">
        <w:rPr>
          <w:szCs w:val="28"/>
        </w:rPr>
        <w:t>провадження судді Дзержинського районного суду м</w:t>
      </w:r>
      <w:r w:rsidR="002C7527">
        <w:rPr>
          <w:szCs w:val="28"/>
        </w:rPr>
        <w:t>іста</w:t>
      </w:r>
      <w:r>
        <w:rPr>
          <w:szCs w:val="28"/>
        </w:rPr>
        <w:t xml:space="preserve"> </w:t>
      </w:r>
      <w:r w:rsidRPr="00AC0BD5">
        <w:rPr>
          <w:szCs w:val="28"/>
        </w:rPr>
        <w:t xml:space="preserve">Харкова </w:t>
      </w:r>
      <w:proofErr w:type="spellStart"/>
      <w:r>
        <w:rPr>
          <w:szCs w:val="28"/>
        </w:rPr>
        <w:t>Цвірюка</w:t>
      </w:r>
      <w:proofErr w:type="spellEnd"/>
      <w:r>
        <w:rPr>
          <w:szCs w:val="28"/>
        </w:rPr>
        <w:t xml:space="preserve"> Д.В. </w:t>
      </w:r>
      <w:r w:rsidRPr="00AC0BD5">
        <w:rPr>
          <w:szCs w:val="28"/>
        </w:rPr>
        <w:t xml:space="preserve">надійшов обвинувальний акт у кримінальному провадженні </w:t>
      </w:r>
      <w:r>
        <w:rPr>
          <w:szCs w:val="28"/>
        </w:rPr>
        <w:t xml:space="preserve">№ </w:t>
      </w:r>
      <w:r w:rsidR="00C73DCA">
        <w:rPr>
          <w:szCs w:val="28"/>
        </w:rPr>
        <w:t>____</w:t>
      </w:r>
      <w:r w:rsidRPr="00AC0BD5">
        <w:rPr>
          <w:szCs w:val="28"/>
        </w:rPr>
        <w:t xml:space="preserve"> від 24</w:t>
      </w:r>
      <w:r>
        <w:rPr>
          <w:szCs w:val="28"/>
        </w:rPr>
        <w:t xml:space="preserve"> січня </w:t>
      </w:r>
      <w:r w:rsidRPr="00AC0BD5">
        <w:rPr>
          <w:szCs w:val="28"/>
        </w:rPr>
        <w:t xml:space="preserve">2020 року стосовно </w:t>
      </w:r>
      <w:r w:rsidR="00C73DCA">
        <w:rPr>
          <w:szCs w:val="28"/>
        </w:rPr>
        <w:t>ОСОБА1</w:t>
      </w:r>
      <w:r w:rsidRPr="00AC0BD5">
        <w:rPr>
          <w:szCs w:val="28"/>
        </w:rPr>
        <w:t xml:space="preserve"> за обвинуваченням у вчиненні злочину, передбаченого </w:t>
      </w:r>
      <w:r>
        <w:rPr>
          <w:szCs w:val="28"/>
        </w:rPr>
        <w:t>частиною третьою статті</w:t>
      </w:r>
      <w:r w:rsidRPr="00AC0BD5">
        <w:rPr>
          <w:szCs w:val="28"/>
        </w:rPr>
        <w:t xml:space="preserve"> 185 КК України, </w:t>
      </w:r>
      <w:r w:rsidR="00420AE6">
        <w:rPr>
          <w:szCs w:val="28"/>
        </w:rPr>
        <w:t>ОСОБА2</w:t>
      </w:r>
      <w:r w:rsidRPr="00AC0BD5">
        <w:rPr>
          <w:szCs w:val="28"/>
        </w:rPr>
        <w:t xml:space="preserve"> за обвинуваченням у вчиненні злочину, передбаченого </w:t>
      </w:r>
      <w:r>
        <w:rPr>
          <w:szCs w:val="28"/>
        </w:rPr>
        <w:t>частиною третьою статті</w:t>
      </w:r>
      <w:r w:rsidRPr="00AC0BD5">
        <w:rPr>
          <w:szCs w:val="28"/>
        </w:rPr>
        <w:t xml:space="preserve"> 185 КК України, </w:t>
      </w:r>
      <w:r w:rsidR="00420AE6">
        <w:rPr>
          <w:szCs w:val="28"/>
        </w:rPr>
        <w:t>ОСОБА3</w:t>
      </w:r>
      <w:r w:rsidRPr="00AC0BD5">
        <w:rPr>
          <w:szCs w:val="28"/>
        </w:rPr>
        <w:t xml:space="preserve"> за обвинуваченням у вчиненні злочину, передбаченого </w:t>
      </w:r>
      <w:r>
        <w:rPr>
          <w:szCs w:val="28"/>
        </w:rPr>
        <w:t>частиною третьою статті</w:t>
      </w:r>
      <w:r w:rsidRPr="00AC0BD5">
        <w:rPr>
          <w:szCs w:val="28"/>
        </w:rPr>
        <w:t xml:space="preserve"> 185 КК України.</w:t>
      </w:r>
    </w:p>
    <w:p w14:paraId="60CF07A5" w14:textId="4AF5FB3C" w:rsidR="00250DF2" w:rsidRPr="00AC0BD5" w:rsidRDefault="00250DF2" w:rsidP="00250DF2">
      <w:pPr>
        <w:pStyle w:val="a7"/>
        <w:ind w:firstLine="567"/>
        <w:jc w:val="both"/>
        <w:rPr>
          <w:szCs w:val="28"/>
        </w:rPr>
      </w:pPr>
      <w:r w:rsidRPr="00AC0BD5">
        <w:rPr>
          <w:szCs w:val="28"/>
        </w:rPr>
        <w:t>Ухвалою суду від 29</w:t>
      </w:r>
      <w:r>
        <w:rPr>
          <w:szCs w:val="28"/>
        </w:rPr>
        <w:t xml:space="preserve"> квітня </w:t>
      </w:r>
      <w:r w:rsidRPr="00AC0BD5">
        <w:rPr>
          <w:szCs w:val="28"/>
        </w:rPr>
        <w:t xml:space="preserve">2020 року кримінальне провадження, внесене до Єдиного реєстру досудових розслідувань </w:t>
      </w:r>
      <w:r>
        <w:rPr>
          <w:szCs w:val="28"/>
        </w:rPr>
        <w:t xml:space="preserve">за </w:t>
      </w:r>
      <w:r w:rsidRPr="00AC0BD5">
        <w:rPr>
          <w:szCs w:val="28"/>
        </w:rPr>
        <w:t>№</w:t>
      </w:r>
      <w:r>
        <w:rPr>
          <w:szCs w:val="28"/>
        </w:rPr>
        <w:t xml:space="preserve"> </w:t>
      </w:r>
      <w:r w:rsidR="00C73DCA">
        <w:rPr>
          <w:szCs w:val="28"/>
        </w:rPr>
        <w:t>____</w:t>
      </w:r>
      <w:r w:rsidRPr="00AC0BD5">
        <w:rPr>
          <w:szCs w:val="28"/>
        </w:rPr>
        <w:t xml:space="preserve"> від 24</w:t>
      </w:r>
      <w:r>
        <w:rPr>
          <w:szCs w:val="28"/>
        </w:rPr>
        <w:t xml:space="preserve"> січня </w:t>
      </w:r>
      <w:r w:rsidRPr="00AC0BD5">
        <w:rPr>
          <w:szCs w:val="28"/>
        </w:rPr>
        <w:t xml:space="preserve">2020 року </w:t>
      </w:r>
      <w:r>
        <w:rPr>
          <w:szCs w:val="28"/>
        </w:rPr>
        <w:t>стосовно</w:t>
      </w:r>
      <w:r w:rsidRPr="00AC0BD5">
        <w:rPr>
          <w:szCs w:val="28"/>
        </w:rPr>
        <w:t xml:space="preserve"> </w:t>
      </w:r>
      <w:r w:rsidR="00C73DCA">
        <w:rPr>
          <w:szCs w:val="28"/>
        </w:rPr>
        <w:t>ОСОБА1</w:t>
      </w:r>
      <w:r w:rsidRPr="00AC0BD5">
        <w:rPr>
          <w:szCs w:val="28"/>
        </w:rPr>
        <w:t xml:space="preserve"> за обвинуваченням у вчиненні злочину, передбаченого </w:t>
      </w:r>
      <w:r>
        <w:rPr>
          <w:szCs w:val="28"/>
        </w:rPr>
        <w:t>частиною третьою</w:t>
      </w:r>
      <w:r w:rsidRPr="00AC0BD5">
        <w:rPr>
          <w:szCs w:val="28"/>
        </w:rPr>
        <w:t xml:space="preserve"> </w:t>
      </w:r>
      <w:r>
        <w:rPr>
          <w:szCs w:val="28"/>
        </w:rPr>
        <w:t xml:space="preserve">статті </w:t>
      </w:r>
      <w:r w:rsidRPr="00AC0BD5">
        <w:rPr>
          <w:szCs w:val="28"/>
        </w:rPr>
        <w:t xml:space="preserve">185 КК України, </w:t>
      </w:r>
      <w:r w:rsidR="00420AE6">
        <w:rPr>
          <w:szCs w:val="28"/>
        </w:rPr>
        <w:t>ОСОБА2</w:t>
      </w:r>
      <w:r w:rsidRPr="00AC0BD5">
        <w:rPr>
          <w:szCs w:val="28"/>
        </w:rPr>
        <w:t xml:space="preserve"> за обвинуваченням у вчиненні злочину, передбаченого </w:t>
      </w:r>
      <w:r>
        <w:rPr>
          <w:szCs w:val="28"/>
        </w:rPr>
        <w:t xml:space="preserve">частиною третьою статті </w:t>
      </w:r>
      <w:r w:rsidRPr="00AC0BD5">
        <w:rPr>
          <w:szCs w:val="28"/>
        </w:rPr>
        <w:t xml:space="preserve">185 КК України, </w:t>
      </w:r>
      <w:r w:rsidR="00420AE6">
        <w:rPr>
          <w:szCs w:val="28"/>
        </w:rPr>
        <w:t>ОСОБА3</w:t>
      </w:r>
      <w:r w:rsidRPr="00AC0BD5">
        <w:rPr>
          <w:szCs w:val="28"/>
        </w:rPr>
        <w:t xml:space="preserve"> за обвинуваченням у вчиненні злочину, передбаченого </w:t>
      </w:r>
      <w:r>
        <w:rPr>
          <w:szCs w:val="28"/>
        </w:rPr>
        <w:t>частиною третьою статті</w:t>
      </w:r>
      <w:r w:rsidRPr="00AC0BD5">
        <w:rPr>
          <w:szCs w:val="28"/>
        </w:rPr>
        <w:t xml:space="preserve"> 185 КК України (</w:t>
      </w:r>
      <w:r>
        <w:rPr>
          <w:szCs w:val="28"/>
        </w:rPr>
        <w:t>справа №</w:t>
      </w:r>
      <w:r w:rsidR="002C7527">
        <w:rPr>
          <w:szCs w:val="28"/>
        </w:rPr>
        <w:t> </w:t>
      </w:r>
      <w:r w:rsidRPr="00AC0BD5">
        <w:rPr>
          <w:szCs w:val="28"/>
        </w:rPr>
        <w:t xml:space="preserve">638/5501/20, </w:t>
      </w:r>
      <w:r>
        <w:rPr>
          <w:szCs w:val="28"/>
        </w:rPr>
        <w:t>провадження 1</w:t>
      </w:r>
      <w:r w:rsidRPr="00AC0BD5">
        <w:rPr>
          <w:szCs w:val="28"/>
        </w:rPr>
        <w:t>-кп/638/1153/20)</w:t>
      </w:r>
      <w:r w:rsidR="00B55034">
        <w:rPr>
          <w:szCs w:val="28"/>
        </w:rPr>
        <w:t>,</w:t>
      </w:r>
      <w:r w:rsidRPr="00AC0BD5">
        <w:rPr>
          <w:szCs w:val="28"/>
        </w:rPr>
        <w:t xml:space="preserve"> </w:t>
      </w:r>
      <w:r w:rsidRPr="007E029F">
        <w:rPr>
          <w:szCs w:val="28"/>
        </w:rPr>
        <w:t>об</w:t>
      </w:r>
      <w:r>
        <w:rPr>
          <w:szCs w:val="28"/>
        </w:rPr>
        <w:t>’</w:t>
      </w:r>
      <w:r w:rsidRPr="007E029F">
        <w:rPr>
          <w:szCs w:val="28"/>
        </w:rPr>
        <w:t>єднано</w:t>
      </w:r>
      <w:r w:rsidRPr="00AC0BD5">
        <w:rPr>
          <w:b/>
          <w:bCs/>
          <w:szCs w:val="28"/>
        </w:rPr>
        <w:t xml:space="preserve"> </w:t>
      </w:r>
      <w:r w:rsidRPr="00AC0BD5">
        <w:rPr>
          <w:szCs w:val="28"/>
        </w:rPr>
        <w:t xml:space="preserve">в одне провадження з матеріалами кримінального провадження </w:t>
      </w:r>
      <w:r>
        <w:rPr>
          <w:szCs w:val="28"/>
        </w:rPr>
        <w:t>за обвинуваченням</w:t>
      </w:r>
      <w:r w:rsidRPr="00AC0BD5">
        <w:rPr>
          <w:szCs w:val="28"/>
        </w:rPr>
        <w:t xml:space="preserve"> </w:t>
      </w:r>
      <w:r w:rsidR="00C73DCA">
        <w:rPr>
          <w:szCs w:val="28"/>
        </w:rPr>
        <w:t>ОСОБА1</w:t>
      </w:r>
      <w:r w:rsidRPr="00AC0BD5">
        <w:rPr>
          <w:szCs w:val="28"/>
        </w:rPr>
        <w:t xml:space="preserve"> у вчиненні злочину, передбаченого ч</w:t>
      </w:r>
      <w:r>
        <w:rPr>
          <w:szCs w:val="28"/>
        </w:rPr>
        <w:t xml:space="preserve">астиною четвертою статті </w:t>
      </w:r>
      <w:r w:rsidRPr="00AC0BD5">
        <w:rPr>
          <w:szCs w:val="28"/>
        </w:rPr>
        <w:t>185 КК України (</w:t>
      </w:r>
      <w:r>
        <w:rPr>
          <w:szCs w:val="28"/>
        </w:rPr>
        <w:t xml:space="preserve">справа № </w:t>
      </w:r>
      <w:r w:rsidRPr="00AC0BD5">
        <w:rPr>
          <w:szCs w:val="28"/>
        </w:rPr>
        <w:t xml:space="preserve">638/3093/20, </w:t>
      </w:r>
      <w:r>
        <w:rPr>
          <w:szCs w:val="28"/>
        </w:rPr>
        <w:t xml:space="preserve">провадження № </w:t>
      </w:r>
      <w:r w:rsidRPr="00AC0BD5">
        <w:rPr>
          <w:szCs w:val="28"/>
        </w:rPr>
        <w:t>1-кп/638/1053/20). Об’єднаному судовому провадженню присвоєно №</w:t>
      </w:r>
      <w:r>
        <w:rPr>
          <w:szCs w:val="28"/>
        </w:rPr>
        <w:t xml:space="preserve"> </w:t>
      </w:r>
      <w:r w:rsidRPr="00AC0BD5">
        <w:rPr>
          <w:szCs w:val="28"/>
        </w:rPr>
        <w:t xml:space="preserve">638/3093/20, </w:t>
      </w:r>
      <w:r>
        <w:rPr>
          <w:szCs w:val="28"/>
        </w:rPr>
        <w:t xml:space="preserve">провадження № </w:t>
      </w:r>
      <w:r w:rsidRPr="00AC0BD5">
        <w:rPr>
          <w:szCs w:val="28"/>
        </w:rPr>
        <w:t>1</w:t>
      </w:r>
      <w:r>
        <w:rPr>
          <w:szCs w:val="28"/>
        </w:rPr>
        <w:t>-</w:t>
      </w:r>
      <w:r w:rsidRPr="00AC0BD5">
        <w:rPr>
          <w:szCs w:val="28"/>
        </w:rPr>
        <w:t>кп/638/1053/20.</w:t>
      </w:r>
    </w:p>
    <w:p w14:paraId="01652B73" w14:textId="514C87E3" w:rsidR="00250DF2" w:rsidRPr="00AC0BD5" w:rsidRDefault="00250DF2" w:rsidP="00250DF2">
      <w:pPr>
        <w:pStyle w:val="a7"/>
        <w:ind w:firstLine="567"/>
        <w:jc w:val="both"/>
        <w:rPr>
          <w:szCs w:val="28"/>
        </w:rPr>
      </w:pPr>
      <w:r w:rsidRPr="00AC0BD5">
        <w:rPr>
          <w:szCs w:val="28"/>
        </w:rPr>
        <w:t xml:space="preserve">Ухвалою суду від 24 квітня 2020 року до обвинуваченого </w:t>
      </w:r>
      <w:r w:rsidR="00C73DCA">
        <w:rPr>
          <w:szCs w:val="28"/>
        </w:rPr>
        <w:t>ОСОБА1</w:t>
      </w:r>
      <w:r w:rsidRPr="00AC0BD5">
        <w:rPr>
          <w:szCs w:val="28"/>
        </w:rPr>
        <w:t xml:space="preserve"> застосовано запобіжний захід у вигляді тримання під вартою з визначенням застави у розмірі 80 прожитков</w:t>
      </w:r>
      <w:r>
        <w:rPr>
          <w:szCs w:val="28"/>
        </w:rPr>
        <w:t>ого</w:t>
      </w:r>
      <w:r w:rsidRPr="00AC0BD5">
        <w:rPr>
          <w:szCs w:val="28"/>
        </w:rPr>
        <w:t xml:space="preserve"> мінімуму для працездатних осіб, що становить 168 160 гривень.</w:t>
      </w:r>
    </w:p>
    <w:p w14:paraId="21407A79" w14:textId="1A226F81" w:rsidR="00250DF2" w:rsidRDefault="00250DF2" w:rsidP="00250DF2">
      <w:pPr>
        <w:pStyle w:val="a7"/>
        <w:ind w:firstLine="567"/>
        <w:jc w:val="both"/>
        <w:rPr>
          <w:szCs w:val="28"/>
        </w:rPr>
      </w:pPr>
      <w:r>
        <w:rPr>
          <w:szCs w:val="28"/>
        </w:rPr>
        <w:t>У</w:t>
      </w:r>
      <w:r w:rsidRPr="00AC0BD5">
        <w:rPr>
          <w:szCs w:val="28"/>
        </w:rPr>
        <w:t xml:space="preserve"> подальшому строк тримання обвинуваченого </w:t>
      </w:r>
      <w:r w:rsidR="00C73DCA">
        <w:rPr>
          <w:szCs w:val="28"/>
        </w:rPr>
        <w:t>ОСОБА1</w:t>
      </w:r>
      <w:r>
        <w:rPr>
          <w:szCs w:val="28"/>
        </w:rPr>
        <w:t xml:space="preserve"> </w:t>
      </w:r>
      <w:r w:rsidRPr="00AC0BD5">
        <w:rPr>
          <w:szCs w:val="28"/>
        </w:rPr>
        <w:t>під вартою неодноразово продовжувався</w:t>
      </w:r>
      <w:r>
        <w:rPr>
          <w:szCs w:val="28"/>
        </w:rPr>
        <w:t>. Так, зокрема і ухвалою суду від 30 червня 2021 року к</w:t>
      </w:r>
      <w:r w:rsidRPr="00B724C5">
        <w:rPr>
          <w:szCs w:val="28"/>
        </w:rPr>
        <w:t>лопотання прокурора</w:t>
      </w:r>
      <w:r>
        <w:rPr>
          <w:szCs w:val="28"/>
        </w:rPr>
        <w:t xml:space="preserve"> задоволено</w:t>
      </w:r>
      <w:r w:rsidRPr="00B724C5">
        <w:rPr>
          <w:szCs w:val="28"/>
        </w:rPr>
        <w:t>.</w:t>
      </w:r>
      <w:r>
        <w:rPr>
          <w:szCs w:val="28"/>
        </w:rPr>
        <w:t xml:space="preserve"> </w:t>
      </w:r>
      <w:r w:rsidRPr="00B724C5">
        <w:rPr>
          <w:szCs w:val="28"/>
        </w:rPr>
        <w:t>Запобіжний захід обвинуваченому </w:t>
      </w:r>
      <w:r w:rsidR="00C73DCA">
        <w:rPr>
          <w:szCs w:val="28"/>
        </w:rPr>
        <w:t>ОСОБА1</w:t>
      </w:r>
      <w:r>
        <w:rPr>
          <w:szCs w:val="28"/>
        </w:rPr>
        <w:t xml:space="preserve"> </w:t>
      </w:r>
      <w:r w:rsidRPr="00B724C5">
        <w:rPr>
          <w:szCs w:val="28"/>
        </w:rPr>
        <w:t>залиш</w:t>
      </w:r>
      <w:r>
        <w:rPr>
          <w:szCs w:val="28"/>
        </w:rPr>
        <w:t>ено</w:t>
      </w:r>
      <w:r w:rsidRPr="00B724C5">
        <w:rPr>
          <w:szCs w:val="28"/>
        </w:rPr>
        <w:t xml:space="preserve"> без змін </w:t>
      </w:r>
      <w:r>
        <w:rPr>
          <w:szCs w:val="28"/>
        </w:rPr>
        <w:t>–</w:t>
      </w:r>
      <w:r w:rsidRPr="00B724C5">
        <w:rPr>
          <w:szCs w:val="28"/>
        </w:rPr>
        <w:t xml:space="preserve"> у вигляді тримання під вартою в Державній установі Харківський слідчий ізолятор, продовж</w:t>
      </w:r>
      <w:r w:rsidR="00D66418">
        <w:rPr>
          <w:szCs w:val="28"/>
        </w:rPr>
        <w:t>ено</w:t>
      </w:r>
      <w:r w:rsidRPr="00B724C5">
        <w:rPr>
          <w:szCs w:val="28"/>
        </w:rPr>
        <w:t xml:space="preserve"> строк цього запобіжного заходу до 28 серпня 2021 року.</w:t>
      </w:r>
    </w:p>
    <w:p w14:paraId="41A7476E" w14:textId="4559ECD0" w:rsidR="00250DF2" w:rsidRDefault="00250DF2" w:rsidP="00250DF2">
      <w:pPr>
        <w:pStyle w:val="a7"/>
        <w:ind w:firstLine="567"/>
        <w:jc w:val="both"/>
        <w:rPr>
          <w:szCs w:val="28"/>
        </w:rPr>
      </w:pPr>
      <w:r>
        <w:rPr>
          <w:szCs w:val="28"/>
        </w:rPr>
        <w:t>У судовому засіданні 30 червня 2021 року о</w:t>
      </w:r>
      <w:r w:rsidRPr="00DC45B7">
        <w:rPr>
          <w:szCs w:val="28"/>
        </w:rPr>
        <w:t xml:space="preserve">бвинувачений </w:t>
      </w:r>
      <w:r w:rsidR="00C73DCA">
        <w:rPr>
          <w:szCs w:val="28"/>
        </w:rPr>
        <w:t>ОСОБА1</w:t>
      </w:r>
      <w:r w:rsidRPr="00DC45B7">
        <w:rPr>
          <w:szCs w:val="28"/>
        </w:rPr>
        <w:t xml:space="preserve"> заперечував проти клопотання</w:t>
      </w:r>
      <w:r>
        <w:rPr>
          <w:szCs w:val="28"/>
        </w:rPr>
        <w:t xml:space="preserve"> прокурора</w:t>
      </w:r>
      <w:r w:rsidRPr="00DC45B7">
        <w:rPr>
          <w:szCs w:val="28"/>
        </w:rPr>
        <w:t>. Також просив зменшити розмір застави, про що надав письмове клопотання.</w:t>
      </w:r>
    </w:p>
    <w:p w14:paraId="496C1346" w14:textId="77777777" w:rsidR="00250DF2" w:rsidRDefault="00250DF2" w:rsidP="00250DF2">
      <w:pPr>
        <w:pStyle w:val="a7"/>
        <w:ind w:firstLine="567"/>
        <w:jc w:val="both"/>
        <w:rPr>
          <w:szCs w:val="28"/>
        </w:rPr>
      </w:pPr>
      <w:r>
        <w:rPr>
          <w:szCs w:val="28"/>
        </w:rPr>
        <w:t xml:space="preserve">Щодо клопотання обвинуваченого про зменшення розміру застави суд дійшов таких висновків. </w:t>
      </w:r>
    </w:p>
    <w:p w14:paraId="522C5186" w14:textId="705A1936" w:rsidR="00250DF2" w:rsidRPr="003766F0" w:rsidRDefault="00250DF2" w:rsidP="00250DF2">
      <w:pPr>
        <w:pStyle w:val="a7"/>
        <w:ind w:firstLine="567"/>
        <w:jc w:val="both"/>
        <w:rPr>
          <w:szCs w:val="28"/>
        </w:rPr>
      </w:pPr>
      <w:r w:rsidRPr="003766F0">
        <w:rPr>
          <w:szCs w:val="28"/>
        </w:rPr>
        <w:t>Ухвалою суду від 24</w:t>
      </w:r>
      <w:r>
        <w:rPr>
          <w:szCs w:val="28"/>
        </w:rPr>
        <w:t xml:space="preserve"> квітня </w:t>
      </w:r>
      <w:r w:rsidRPr="003766F0">
        <w:rPr>
          <w:szCs w:val="28"/>
        </w:rPr>
        <w:t>2020 року до обвинувачен</w:t>
      </w:r>
      <w:r>
        <w:rPr>
          <w:szCs w:val="28"/>
        </w:rPr>
        <w:t>ого</w:t>
      </w:r>
      <w:r w:rsidRPr="003766F0">
        <w:rPr>
          <w:szCs w:val="28"/>
        </w:rPr>
        <w:t xml:space="preserve"> </w:t>
      </w:r>
      <w:r w:rsidR="00C73DCA">
        <w:rPr>
          <w:szCs w:val="28"/>
        </w:rPr>
        <w:t>ОСОБА1</w:t>
      </w:r>
      <w:r>
        <w:rPr>
          <w:szCs w:val="28"/>
        </w:rPr>
        <w:t xml:space="preserve"> </w:t>
      </w:r>
      <w:r w:rsidRPr="003766F0">
        <w:rPr>
          <w:szCs w:val="28"/>
        </w:rPr>
        <w:t>застосовано запобіжний захід у вигляді тримання під вартою з визначенням застави у розмірі 80 розмірів прожиткового мінімуму для працездатних осіб, що становить 168 160 гривень.</w:t>
      </w:r>
    </w:p>
    <w:p w14:paraId="09406D81" w14:textId="77777777" w:rsidR="00250DF2" w:rsidRPr="003766F0" w:rsidRDefault="00250DF2" w:rsidP="00250DF2">
      <w:pPr>
        <w:pStyle w:val="a7"/>
        <w:ind w:firstLine="567"/>
        <w:jc w:val="both"/>
        <w:rPr>
          <w:szCs w:val="28"/>
        </w:rPr>
      </w:pPr>
      <w:r>
        <w:rPr>
          <w:szCs w:val="28"/>
        </w:rPr>
        <w:t>В</w:t>
      </w:r>
      <w:r w:rsidRPr="003766F0">
        <w:rPr>
          <w:szCs w:val="28"/>
        </w:rPr>
        <w:t xml:space="preserve">изначаючи розмір застави </w:t>
      </w:r>
      <w:r>
        <w:rPr>
          <w:szCs w:val="28"/>
        </w:rPr>
        <w:t>відповідно</w:t>
      </w:r>
      <w:r w:rsidRPr="003766F0">
        <w:rPr>
          <w:szCs w:val="28"/>
        </w:rPr>
        <w:t xml:space="preserve"> до вимог </w:t>
      </w:r>
      <w:hyperlink r:id="rId12" w:anchor="1392" w:tgtFrame="_blank" w:tooltip="Кримінальний процесуальний кодекс України; нормативно-правовий акт № 4651-VI від 13.04.2012, ВР України" w:history="1">
        <w:r w:rsidRPr="003766F0">
          <w:rPr>
            <w:szCs w:val="28"/>
          </w:rPr>
          <w:t>ст</w:t>
        </w:r>
        <w:r>
          <w:rPr>
            <w:szCs w:val="28"/>
          </w:rPr>
          <w:t xml:space="preserve">атті </w:t>
        </w:r>
        <w:r w:rsidRPr="003766F0">
          <w:rPr>
            <w:szCs w:val="28"/>
          </w:rPr>
          <w:t>182 КПК України</w:t>
        </w:r>
      </w:hyperlink>
      <w:r w:rsidRPr="003766F0">
        <w:rPr>
          <w:szCs w:val="28"/>
        </w:rPr>
        <w:t>,</w:t>
      </w:r>
      <w:r>
        <w:rPr>
          <w:szCs w:val="28"/>
        </w:rPr>
        <w:t xml:space="preserve"> суд</w:t>
      </w:r>
      <w:r w:rsidRPr="003766F0">
        <w:rPr>
          <w:szCs w:val="28"/>
        </w:rPr>
        <w:t xml:space="preserve"> врахував обставини кримінального правопорушення, майновий та сімейний стан обвинувачен</w:t>
      </w:r>
      <w:r>
        <w:rPr>
          <w:szCs w:val="28"/>
        </w:rPr>
        <w:t>ого</w:t>
      </w:r>
      <w:r w:rsidRPr="003766F0">
        <w:rPr>
          <w:szCs w:val="28"/>
        </w:rPr>
        <w:t>, ризики, передбачені </w:t>
      </w:r>
      <w:hyperlink r:id="rId13" w:anchor="1349" w:tgtFrame="_blank" w:tooltip="Кримінальний процесуальний кодекс України; нормативно-правовий акт № 4651-VI від 13.04.2012, ВР України" w:history="1">
        <w:r w:rsidRPr="003766F0">
          <w:rPr>
            <w:szCs w:val="28"/>
          </w:rPr>
          <w:t>ст</w:t>
        </w:r>
        <w:r>
          <w:rPr>
            <w:szCs w:val="28"/>
          </w:rPr>
          <w:t xml:space="preserve">аттею </w:t>
        </w:r>
        <w:r w:rsidRPr="003766F0">
          <w:rPr>
            <w:szCs w:val="28"/>
          </w:rPr>
          <w:t>177 КПК України</w:t>
        </w:r>
      </w:hyperlink>
      <w:r w:rsidRPr="003766F0">
        <w:rPr>
          <w:szCs w:val="28"/>
        </w:rPr>
        <w:t>. Також суд дійшов висновку, що визначена застава є достатньою для забезпечення виконання обвинувачени</w:t>
      </w:r>
      <w:r>
        <w:rPr>
          <w:szCs w:val="28"/>
        </w:rPr>
        <w:t>м</w:t>
      </w:r>
      <w:r w:rsidRPr="003766F0">
        <w:rPr>
          <w:szCs w:val="28"/>
        </w:rPr>
        <w:t xml:space="preserve"> обов</w:t>
      </w:r>
      <w:r>
        <w:rPr>
          <w:szCs w:val="28"/>
        </w:rPr>
        <w:t>’</w:t>
      </w:r>
      <w:r w:rsidRPr="003766F0">
        <w:rPr>
          <w:szCs w:val="28"/>
        </w:rPr>
        <w:t>язків, передбачених </w:t>
      </w:r>
      <w:hyperlink r:id="rId14" w:tgtFrame="_blank" w:tooltip="Кримінальний процесуальний кодекс України; нормативно-правовий акт № 4651-VI від 13.04.2012, ВР України" w:history="1">
        <w:r w:rsidRPr="003766F0">
          <w:rPr>
            <w:szCs w:val="28"/>
          </w:rPr>
          <w:t>КПК України</w:t>
        </w:r>
      </w:hyperlink>
      <w:r w:rsidRPr="003766F0">
        <w:rPr>
          <w:szCs w:val="28"/>
        </w:rPr>
        <w:t>.</w:t>
      </w:r>
    </w:p>
    <w:p w14:paraId="07B5AFF4" w14:textId="2F8043CA" w:rsidR="00250DF2" w:rsidRPr="003766F0" w:rsidRDefault="00250DF2" w:rsidP="00250DF2">
      <w:pPr>
        <w:pStyle w:val="a7"/>
        <w:ind w:firstLine="567"/>
        <w:jc w:val="both"/>
        <w:rPr>
          <w:szCs w:val="28"/>
        </w:rPr>
      </w:pPr>
      <w:r w:rsidRPr="003766F0">
        <w:rPr>
          <w:szCs w:val="28"/>
        </w:rPr>
        <w:t>Вирішуючи питання по суті заявлен</w:t>
      </w:r>
      <w:r>
        <w:rPr>
          <w:szCs w:val="28"/>
        </w:rPr>
        <w:t>ого</w:t>
      </w:r>
      <w:r w:rsidRPr="003766F0">
        <w:rPr>
          <w:szCs w:val="28"/>
        </w:rPr>
        <w:t xml:space="preserve"> клопотан</w:t>
      </w:r>
      <w:r>
        <w:rPr>
          <w:szCs w:val="28"/>
        </w:rPr>
        <w:t>ня</w:t>
      </w:r>
      <w:r w:rsidRPr="003766F0">
        <w:rPr>
          <w:szCs w:val="28"/>
        </w:rPr>
        <w:t xml:space="preserve">, суд </w:t>
      </w:r>
      <w:r>
        <w:rPr>
          <w:szCs w:val="28"/>
        </w:rPr>
        <w:t>зауважив</w:t>
      </w:r>
      <w:r w:rsidRPr="003766F0">
        <w:rPr>
          <w:szCs w:val="28"/>
        </w:rPr>
        <w:t>, що сам по собі факт невикористання визначеного обвинуваченим альтернативного запобіжного заходу і несплата цієї застави, не є досить переконливим для зменшення її розміру. Інших даних і обставин, які б слугували підставою для зменшення розміру застави</w:t>
      </w:r>
      <w:r w:rsidR="000F7F22">
        <w:rPr>
          <w:szCs w:val="28"/>
        </w:rPr>
        <w:t>,</w:t>
      </w:r>
      <w:r w:rsidRPr="003766F0">
        <w:rPr>
          <w:szCs w:val="28"/>
        </w:rPr>
        <w:t xml:space="preserve"> стороною захисту не надано та судом не встановлено, а тому підстав для зменшення розміру застави</w:t>
      </w:r>
      <w:r w:rsidR="00C57F47">
        <w:rPr>
          <w:szCs w:val="28"/>
        </w:rPr>
        <w:t xml:space="preserve"> </w:t>
      </w:r>
      <w:r w:rsidRPr="003766F0">
        <w:rPr>
          <w:szCs w:val="28"/>
        </w:rPr>
        <w:t xml:space="preserve">суд на </w:t>
      </w:r>
      <w:r>
        <w:rPr>
          <w:szCs w:val="28"/>
        </w:rPr>
        <w:t>цьому</w:t>
      </w:r>
      <w:r w:rsidRPr="003766F0">
        <w:rPr>
          <w:szCs w:val="28"/>
        </w:rPr>
        <w:t xml:space="preserve"> етапі судового розгляду не знаходить.</w:t>
      </w:r>
    </w:p>
    <w:p w14:paraId="602BDF0F" w14:textId="77777777" w:rsidR="00250DF2" w:rsidRPr="003766F0" w:rsidRDefault="00250DF2" w:rsidP="00250DF2">
      <w:pPr>
        <w:pStyle w:val="a7"/>
        <w:ind w:firstLine="567"/>
        <w:jc w:val="both"/>
        <w:rPr>
          <w:szCs w:val="28"/>
        </w:rPr>
      </w:pPr>
      <w:r w:rsidRPr="003766F0">
        <w:rPr>
          <w:szCs w:val="28"/>
        </w:rPr>
        <w:t xml:space="preserve">Визначений судом розмір застави в повній мірі узгоджується з вимогами </w:t>
      </w:r>
      <w:r>
        <w:rPr>
          <w:szCs w:val="28"/>
        </w:rPr>
        <w:t>частин четвертої, п’ятої статті 182 КПК України</w:t>
      </w:r>
      <w:r w:rsidRPr="003766F0">
        <w:rPr>
          <w:szCs w:val="28"/>
        </w:rPr>
        <w:t>.</w:t>
      </w:r>
    </w:p>
    <w:p w14:paraId="0E191DDD" w14:textId="094B3809" w:rsidR="00250DF2" w:rsidRPr="00AC0BD5" w:rsidRDefault="00250DF2" w:rsidP="00250DF2">
      <w:pPr>
        <w:pStyle w:val="a7"/>
        <w:ind w:firstLine="567"/>
        <w:jc w:val="both"/>
        <w:rPr>
          <w:szCs w:val="28"/>
        </w:rPr>
      </w:pPr>
      <w:r>
        <w:rPr>
          <w:szCs w:val="28"/>
        </w:rPr>
        <w:t>У</w:t>
      </w:r>
      <w:r w:rsidRPr="00AC0BD5">
        <w:rPr>
          <w:szCs w:val="28"/>
        </w:rPr>
        <w:t>хвалою суду від 12</w:t>
      </w:r>
      <w:r>
        <w:rPr>
          <w:szCs w:val="28"/>
        </w:rPr>
        <w:t xml:space="preserve"> вересня </w:t>
      </w:r>
      <w:r w:rsidRPr="00AC0BD5">
        <w:rPr>
          <w:szCs w:val="28"/>
        </w:rPr>
        <w:t xml:space="preserve">2023 року </w:t>
      </w:r>
      <w:r>
        <w:rPr>
          <w:szCs w:val="28"/>
        </w:rPr>
        <w:t xml:space="preserve">строк тримання під вартою обвинуваченого </w:t>
      </w:r>
      <w:r w:rsidR="00C73DCA">
        <w:rPr>
          <w:szCs w:val="28"/>
        </w:rPr>
        <w:t>ОСОБА1</w:t>
      </w:r>
      <w:r>
        <w:rPr>
          <w:szCs w:val="28"/>
        </w:rPr>
        <w:t xml:space="preserve"> продовжено </w:t>
      </w:r>
      <w:r w:rsidRPr="00AC0BD5">
        <w:rPr>
          <w:szCs w:val="28"/>
        </w:rPr>
        <w:t xml:space="preserve">з визначенням розміру застави у розмірі </w:t>
      </w:r>
      <w:r>
        <w:rPr>
          <w:szCs w:val="28"/>
        </w:rPr>
        <w:t>30</w:t>
      </w:r>
      <w:r w:rsidRPr="00AC0BD5">
        <w:rPr>
          <w:szCs w:val="28"/>
        </w:rPr>
        <w:t xml:space="preserve"> розмірів прожиткового мінімуму для працездатних осіб, що становить 74 430,00 гривень.</w:t>
      </w:r>
    </w:p>
    <w:p w14:paraId="749B71D6" w14:textId="752F867A" w:rsidR="00250DF2" w:rsidRPr="00AC0BD5" w:rsidRDefault="00250DF2" w:rsidP="00250DF2">
      <w:pPr>
        <w:pStyle w:val="a7"/>
        <w:ind w:firstLine="567"/>
        <w:jc w:val="both"/>
        <w:rPr>
          <w:szCs w:val="28"/>
        </w:rPr>
      </w:pPr>
      <w:r w:rsidRPr="00AC0BD5">
        <w:rPr>
          <w:szCs w:val="28"/>
        </w:rPr>
        <w:t>У зв</w:t>
      </w:r>
      <w:r>
        <w:rPr>
          <w:szCs w:val="28"/>
        </w:rPr>
        <w:t>’</w:t>
      </w:r>
      <w:r w:rsidRPr="00AC0BD5">
        <w:rPr>
          <w:szCs w:val="28"/>
        </w:rPr>
        <w:t xml:space="preserve">язку </w:t>
      </w:r>
      <w:r>
        <w:rPr>
          <w:szCs w:val="28"/>
        </w:rPr>
        <w:t>і</w:t>
      </w:r>
      <w:r w:rsidRPr="00AC0BD5">
        <w:rPr>
          <w:szCs w:val="28"/>
        </w:rPr>
        <w:t xml:space="preserve">з внесенням застави обвинуваченого </w:t>
      </w:r>
      <w:r w:rsidR="00C73DCA">
        <w:rPr>
          <w:szCs w:val="28"/>
        </w:rPr>
        <w:t>ОСОБА1</w:t>
      </w:r>
      <w:r w:rsidRPr="00AC0BD5">
        <w:rPr>
          <w:szCs w:val="28"/>
        </w:rPr>
        <w:t xml:space="preserve"> було звільнено з-під</w:t>
      </w:r>
      <w:r>
        <w:rPr>
          <w:szCs w:val="28"/>
        </w:rPr>
        <w:t xml:space="preserve"> </w:t>
      </w:r>
      <w:r w:rsidRPr="00AC0BD5">
        <w:rPr>
          <w:szCs w:val="28"/>
        </w:rPr>
        <w:t>варти.</w:t>
      </w:r>
    </w:p>
    <w:p w14:paraId="0A6B14AF" w14:textId="757CBBF2" w:rsidR="00250DF2" w:rsidRPr="00AC0BD5" w:rsidRDefault="00250DF2" w:rsidP="00250DF2">
      <w:pPr>
        <w:pStyle w:val="a7"/>
        <w:ind w:firstLine="567"/>
        <w:jc w:val="both"/>
        <w:rPr>
          <w:szCs w:val="28"/>
        </w:rPr>
      </w:pPr>
      <w:r w:rsidRPr="00AC0BD5">
        <w:rPr>
          <w:szCs w:val="28"/>
        </w:rPr>
        <w:t>Ухвалою суду від 17</w:t>
      </w:r>
      <w:r>
        <w:rPr>
          <w:szCs w:val="28"/>
        </w:rPr>
        <w:t xml:space="preserve"> лютого </w:t>
      </w:r>
      <w:r w:rsidRPr="00AC0BD5">
        <w:rPr>
          <w:szCs w:val="28"/>
        </w:rPr>
        <w:t xml:space="preserve">2023 року до обвинуваченого </w:t>
      </w:r>
      <w:r w:rsidR="00C73DCA">
        <w:rPr>
          <w:szCs w:val="28"/>
        </w:rPr>
        <w:t>ОСОБА1</w:t>
      </w:r>
      <w:r>
        <w:rPr>
          <w:szCs w:val="28"/>
        </w:rPr>
        <w:t xml:space="preserve"> </w:t>
      </w:r>
      <w:r w:rsidRPr="00AC0BD5">
        <w:rPr>
          <w:szCs w:val="28"/>
        </w:rPr>
        <w:t xml:space="preserve">застосовано привід в судове засідання </w:t>
      </w:r>
      <w:r>
        <w:rPr>
          <w:szCs w:val="28"/>
        </w:rPr>
        <w:t>у зв’язку з його неявкою</w:t>
      </w:r>
      <w:r w:rsidRPr="00AC0BD5">
        <w:rPr>
          <w:szCs w:val="28"/>
        </w:rPr>
        <w:t>, а також не повідомлення</w:t>
      </w:r>
      <w:r w:rsidR="00915EA9">
        <w:rPr>
          <w:szCs w:val="28"/>
        </w:rPr>
        <w:t>м</w:t>
      </w:r>
      <w:r w:rsidRPr="00AC0BD5">
        <w:rPr>
          <w:szCs w:val="28"/>
        </w:rPr>
        <w:t xml:space="preserve"> поважності причин</w:t>
      </w:r>
      <w:r>
        <w:rPr>
          <w:szCs w:val="28"/>
        </w:rPr>
        <w:t xml:space="preserve"> </w:t>
      </w:r>
      <w:r w:rsidRPr="00AC0BD5">
        <w:rPr>
          <w:szCs w:val="28"/>
        </w:rPr>
        <w:t>відсутності у судовому засіданні.</w:t>
      </w:r>
    </w:p>
    <w:p w14:paraId="49052D74" w14:textId="029CD0A3" w:rsidR="00250DF2" w:rsidRPr="00AC0BD5" w:rsidRDefault="00250DF2" w:rsidP="00250DF2">
      <w:pPr>
        <w:pStyle w:val="a7"/>
        <w:ind w:firstLine="567"/>
        <w:jc w:val="both"/>
        <w:rPr>
          <w:szCs w:val="28"/>
        </w:rPr>
      </w:pPr>
      <w:r w:rsidRPr="00AC0BD5">
        <w:rPr>
          <w:szCs w:val="28"/>
        </w:rPr>
        <w:t xml:space="preserve">Ухвалою суду від </w:t>
      </w:r>
      <w:r>
        <w:rPr>
          <w:szCs w:val="28"/>
        </w:rPr>
        <w:t>30</w:t>
      </w:r>
      <w:r w:rsidRPr="00AC0BD5">
        <w:rPr>
          <w:szCs w:val="28"/>
        </w:rPr>
        <w:t xml:space="preserve"> травня 2023 року обвинуваченого </w:t>
      </w:r>
      <w:r w:rsidR="00C73DCA">
        <w:rPr>
          <w:szCs w:val="28"/>
        </w:rPr>
        <w:t>ОСОБА1</w:t>
      </w:r>
      <w:r>
        <w:rPr>
          <w:szCs w:val="28"/>
        </w:rPr>
        <w:t xml:space="preserve"> </w:t>
      </w:r>
      <w:r w:rsidRPr="00AC0BD5">
        <w:rPr>
          <w:szCs w:val="28"/>
        </w:rPr>
        <w:t xml:space="preserve">оголошено </w:t>
      </w:r>
      <w:r>
        <w:rPr>
          <w:szCs w:val="28"/>
        </w:rPr>
        <w:t xml:space="preserve">в </w:t>
      </w:r>
      <w:r w:rsidRPr="00AC0BD5">
        <w:rPr>
          <w:szCs w:val="28"/>
        </w:rPr>
        <w:t xml:space="preserve">розшук, виділено в окреме провадження матеріали кримінального провадження стосовно </w:t>
      </w:r>
      <w:r w:rsidR="00C73DCA">
        <w:rPr>
          <w:szCs w:val="28"/>
        </w:rPr>
        <w:t>ОСОБА1</w:t>
      </w:r>
      <w:r w:rsidRPr="00AC0BD5">
        <w:rPr>
          <w:szCs w:val="28"/>
        </w:rPr>
        <w:t xml:space="preserve"> за обвинуваченням у вчиненні кримінальних правопорушень </w:t>
      </w:r>
      <w:r>
        <w:rPr>
          <w:szCs w:val="28"/>
        </w:rPr>
        <w:t>–</w:t>
      </w:r>
      <w:r w:rsidRPr="00AC0BD5">
        <w:rPr>
          <w:szCs w:val="28"/>
        </w:rPr>
        <w:t xml:space="preserve"> злочинів, передбачених ч</w:t>
      </w:r>
      <w:r>
        <w:rPr>
          <w:szCs w:val="28"/>
        </w:rPr>
        <w:t>астиною третьою статті</w:t>
      </w:r>
      <w:r w:rsidRPr="00AC0BD5">
        <w:rPr>
          <w:szCs w:val="28"/>
        </w:rPr>
        <w:t xml:space="preserve"> 185, </w:t>
      </w:r>
      <w:r>
        <w:rPr>
          <w:szCs w:val="28"/>
        </w:rPr>
        <w:t xml:space="preserve">частиною четвертою статті </w:t>
      </w:r>
      <w:r w:rsidRPr="00AC0BD5">
        <w:rPr>
          <w:szCs w:val="28"/>
        </w:rPr>
        <w:t>185 КК України. Також зупинено судове провадження до розшуку обвинуваченого.</w:t>
      </w:r>
    </w:p>
    <w:p w14:paraId="2C9DCE55" w14:textId="128DF5F8" w:rsidR="00250DF2" w:rsidRDefault="00250DF2" w:rsidP="00AD4556">
      <w:pPr>
        <w:pStyle w:val="a7"/>
        <w:ind w:firstLine="567"/>
        <w:jc w:val="both"/>
        <w:rPr>
          <w:szCs w:val="28"/>
        </w:rPr>
      </w:pPr>
      <w:r w:rsidRPr="00AC0BD5">
        <w:rPr>
          <w:szCs w:val="28"/>
        </w:rPr>
        <w:t xml:space="preserve">Згідно </w:t>
      </w:r>
      <w:r>
        <w:rPr>
          <w:szCs w:val="28"/>
        </w:rPr>
        <w:t xml:space="preserve">з </w:t>
      </w:r>
      <w:r w:rsidRPr="00AC0BD5">
        <w:rPr>
          <w:szCs w:val="28"/>
        </w:rPr>
        <w:t>лист</w:t>
      </w:r>
      <w:r>
        <w:rPr>
          <w:szCs w:val="28"/>
        </w:rPr>
        <w:t>ом</w:t>
      </w:r>
      <w:r w:rsidRPr="00AC0BD5">
        <w:rPr>
          <w:szCs w:val="28"/>
        </w:rPr>
        <w:t xml:space="preserve"> Головного центру обробки спеціальної інформації Державної прикордонної служби України </w:t>
      </w:r>
      <w:r w:rsidR="00C73DCA">
        <w:rPr>
          <w:szCs w:val="28"/>
        </w:rPr>
        <w:t>ОСОБА1</w:t>
      </w:r>
      <w:r w:rsidRPr="00AC0BD5">
        <w:rPr>
          <w:szCs w:val="28"/>
        </w:rPr>
        <w:t xml:space="preserve"> виїхав за межі України </w:t>
      </w:r>
      <w:r>
        <w:rPr>
          <w:szCs w:val="28"/>
        </w:rPr>
        <w:t>5</w:t>
      </w:r>
      <w:r w:rsidR="00AD4556">
        <w:rPr>
          <w:szCs w:val="28"/>
        </w:rPr>
        <w:t> </w:t>
      </w:r>
      <w:r>
        <w:rPr>
          <w:szCs w:val="28"/>
        </w:rPr>
        <w:t xml:space="preserve">листопада </w:t>
      </w:r>
      <w:r w:rsidRPr="00AC0BD5">
        <w:rPr>
          <w:szCs w:val="28"/>
        </w:rPr>
        <w:t>2022 року через пункт пропуску «Ягодин».</w:t>
      </w:r>
    </w:p>
    <w:p w14:paraId="3D014F1F" w14:textId="4075FFA1" w:rsidR="00250DF2" w:rsidRPr="00AC0BD5" w:rsidRDefault="00250DF2" w:rsidP="00250DF2">
      <w:pPr>
        <w:pStyle w:val="a7"/>
        <w:ind w:firstLine="567"/>
        <w:jc w:val="both"/>
        <w:rPr>
          <w:szCs w:val="28"/>
        </w:rPr>
      </w:pPr>
      <w:r>
        <w:rPr>
          <w:szCs w:val="28"/>
        </w:rPr>
        <w:t>У письмових поясненнях, наданих на пропозицію</w:t>
      </w:r>
      <w:r w:rsidR="00AD4556">
        <w:rPr>
          <w:szCs w:val="28"/>
        </w:rPr>
        <w:t xml:space="preserve"> члена Другої Дисциплінарної палати Вищої ради правосуддя </w:t>
      </w:r>
      <w:proofErr w:type="spellStart"/>
      <w:r w:rsidR="00AD4556">
        <w:rPr>
          <w:szCs w:val="28"/>
        </w:rPr>
        <w:t>Маселка</w:t>
      </w:r>
      <w:proofErr w:type="spellEnd"/>
      <w:r w:rsidR="00AD4556">
        <w:rPr>
          <w:szCs w:val="28"/>
        </w:rPr>
        <w:t xml:space="preserve"> Р.А.</w:t>
      </w:r>
      <w:r>
        <w:rPr>
          <w:szCs w:val="28"/>
        </w:rPr>
        <w:t xml:space="preserve">, суддя </w:t>
      </w:r>
      <w:proofErr w:type="spellStart"/>
      <w:r>
        <w:rPr>
          <w:szCs w:val="28"/>
        </w:rPr>
        <w:t>Цвірюк</w:t>
      </w:r>
      <w:proofErr w:type="spellEnd"/>
      <w:r>
        <w:rPr>
          <w:szCs w:val="28"/>
        </w:rPr>
        <w:t xml:space="preserve"> Д.В. щ</w:t>
      </w:r>
      <w:r w:rsidRPr="00AC0BD5">
        <w:rPr>
          <w:szCs w:val="28"/>
        </w:rPr>
        <w:t xml:space="preserve">одо обставин, викладених </w:t>
      </w:r>
      <w:r>
        <w:rPr>
          <w:szCs w:val="28"/>
        </w:rPr>
        <w:t xml:space="preserve">у скарзі </w:t>
      </w:r>
      <w:proofErr w:type="spellStart"/>
      <w:r w:rsidRPr="00AC0BD5">
        <w:rPr>
          <w:szCs w:val="28"/>
        </w:rPr>
        <w:t>Паніані</w:t>
      </w:r>
      <w:proofErr w:type="spellEnd"/>
      <w:r w:rsidRPr="00AC0BD5">
        <w:rPr>
          <w:szCs w:val="28"/>
        </w:rPr>
        <w:t xml:space="preserve"> Сома, </w:t>
      </w:r>
      <w:r>
        <w:rPr>
          <w:szCs w:val="28"/>
        </w:rPr>
        <w:t>зазначив таке</w:t>
      </w:r>
      <w:r w:rsidRPr="00AC0BD5">
        <w:rPr>
          <w:szCs w:val="28"/>
        </w:rPr>
        <w:t>.</w:t>
      </w:r>
    </w:p>
    <w:p w14:paraId="76453399" w14:textId="1CF240F3" w:rsidR="00250DF2" w:rsidRPr="00AC0BD5" w:rsidRDefault="00250DF2" w:rsidP="00250DF2">
      <w:pPr>
        <w:pStyle w:val="a7"/>
        <w:ind w:firstLine="567"/>
        <w:jc w:val="both"/>
        <w:rPr>
          <w:szCs w:val="28"/>
        </w:rPr>
      </w:pPr>
      <w:r>
        <w:rPr>
          <w:szCs w:val="28"/>
        </w:rPr>
        <w:t>У</w:t>
      </w:r>
      <w:r w:rsidRPr="00AC0BD5">
        <w:rPr>
          <w:szCs w:val="28"/>
        </w:rPr>
        <w:t xml:space="preserve"> судовому засіданні 30 червня 2021 року, зокрема, розглядалось клопотання прокурора про продовження строку тримання обвинуваченого </w:t>
      </w:r>
      <w:r w:rsidR="00C73DCA">
        <w:rPr>
          <w:szCs w:val="28"/>
        </w:rPr>
        <w:t>ОСОБА1</w:t>
      </w:r>
      <w:r w:rsidRPr="00AC0BD5">
        <w:rPr>
          <w:szCs w:val="28"/>
        </w:rPr>
        <w:t xml:space="preserve"> під вартою</w:t>
      </w:r>
      <w:r w:rsidR="004370CA">
        <w:rPr>
          <w:szCs w:val="28"/>
        </w:rPr>
        <w:t>.</w:t>
      </w:r>
      <w:r w:rsidRPr="00AC0BD5">
        <w:rPr>
          <w:szCs w:val="28"/>
        </w:rPr>
        <w:t xml:space="preserve"> </w:t>
      </w:r>
      <w:r w:rsidR="004370CA">
        <w:rPr>
          <w:szCs w:val="28"/>
        </w:rPr>
        <w:t>З</w:t>
      </w:r>
      <w:r w:rsidRPr="00AC0BD5">
        <w:rPr>
          <w:szCs w:val="28"/>
        </w:rPr>
        <w:t xml:space="preserve">а результатом розгляду </w:t>
      </w:r>
      <w:r w:rsidR="004370CA">
        <w:rPr>
          <w:szCs w:val="28"/>
        </w:rPr>
        <w:t>клопотання</w:t>
      </w:r>
      <w:r w:rsidRPr="00AC0BD5">
        <w:rPr>
          <w:szCs w:val="28"/>
        </w:rPr>
        <w:t xml:space="preserve"> постановлено ухвалу, якою строк тримання </w:t>
      </w:r>
      <w:r w:rsidR="00A107B3">
        <w:rPr>
          <w:szCs w:val="28"/>
        </w:rPr>
        <w:t>обвинуваченого</w:t>
      </w:r>
      <w:r w:rsidRPr="00AC0BD5">
        <w:rPr>
          <w:szCs w:val="28"/>
        </w:rPr>
        <w:t xml:space="preserve"> під вартою продовжено до 28</w:t>
      </w:r>
      <w:r w:rsidR="00A107B3">
        <w:rPr>
          <w:szCs w:val="28"/>
        </w:rPr>
        <w:t> </w:t>
      </w:r>
      <w:r w:rsidRPr="00AC0BD5">
        <w:rPr>
          <w:szCs w:val="28"/>
        </w:rPr>
        <w:t>серпня 2021</w:t>
      </w:r>
      <w:r>
        <w:rPr>
          <w:szCs w:val="28"/>
        </w:rPr>
        <w:t> </w:t>
      </w:r>
      <w:r w:rsidRPr="00AC0BD5">
        <w:rPr>
          <w:szCs w:val="28"/>
        </w:rPr>
        <w:t>року. Сторона захисту не скористалась своїм правом на оскарження зазначеного судового рішення.</w:t>
      </w:r>
    </w:p>
    <w:p w14:paraId="57D95E88" w14:textId="77777777" w:rsidR="00250DF2" w:rsidRPr="00AC0BD5" w:rsidRDefault="00250DF2" w:rsidP="00250DF2">
      <w:pPr>
        <w:pStyle w:val="a7"/>
        <w:ind w:firstLine="567"/>
        <w:jc w:val="both"/>
        <w:rPr>
          <w:szCs w:val="28"/>
        </w:rPr>
      </w:pPr>
      <w:r>
        <w:rPr>
          <w:szCs w:val="28"/>
        </w:rPr>
        <w:t>Під час вирішення</w:t>
      </w:r>
      <w:r w:rsidRPr="00AC0BD5">
        <w:rPr>
          <w:szCs w:val="28"/>
        </w:rPr>
        <w:t xml:space="preserve"> питання про продовження строку </w:t>
      </w:r>
      <w:r>
        <w:rPr>
          <w:szCs w:val="28"/>
        </w:rPr>
        <w:t>тримання під вартою</w:t>
      </w:r>
      <w:r w:rsidRPr="00AC0BD5">
        <w:rPr>
          <w:szCs w:val="28"/>
        </w:rPr>
        <w:t xml:space="preserve"> обвинуваченому судом враховано, що ризики, передбачені </w:t>
      </w:r>
      <w:r>
        <w:rPr>
          <w:szCs w:val="28"/>
        </w:rPr>
        <w:t xml:space="preserve">пунктами </w:t>
      </w:r>
      <w:r w:rsidRPr="00AC0BD5">
        <w:rPr>
          <w:szCs w:val="28"/>
        </w:rPr>
        <w:t>1,</w:t>
      </w:r>
      <w:r>
        <w:rPr>
          <w:szCs w:val="28"/>
        </w:rPr>
        <w:t xml:space="preserve"> </w:t>
      </w:r>
      <w:r w:rsidRPr="00AC0BD5">
        <w:rPr>
          <w:szCs w:val="28"/>
        </w:rPr>
        <w:t>3, 5 ч</w:t>
      </w:r>
      <w:r>
        <w:rPr>
          <w:szCs w:val="28"/>
        </w:rPr>
        <w:t>астини першої</w:t>
      </w:r>
      <w:r w:rsidRPr="00AC0BD5">
        <w:rPr>
          <w:szCs w:val="28"/>
        </w:rPr>
        <w:t xml:space="preserve"> ст</w:t>
      </w:r>
      <w:r>
        <w:rPr>
          <w:szCs w:val="28"/>
        </w:rPr>
        <w:t xml:space="preserve">атті </w:t>
      </w:r>
      <w:r w:rsidRPr="00AC0BD5">
        <w:rPr>
          <w:szCs w:val="28"/>
        </w:rPr>
        <w:t>177 КПК України, продовжували існувати, а саме: можливість обвинуваченого переховуватися від суду, незаконно впливати на свідків в цьому кримінальному провадженні, оскільки останні не повністю допитані в судовому засіданні під час судового слідства, а також можливість вчинення обвинуваченим іншого кримінального правопорушення.</w:t>
      </w:r>
    </w:p>
    <w:p w14:paraId="490C5B40" w14:textId="77777777" w:rsidR="00250DF2" w:rsidRPr="00AC0BD5" w:rsidRDefault="00250DF2" w:rsidP="00250DF2">
      <w:pPr>
        <w:pStyle w:val="a7"/>
        <w:ind w:firstLine="567"/>
        <w:jc w:val="both"/>
        <w:rPr>
          <w:szCs w:val="28"/>
        </w:rPr>
      </w:pPr>
      <w:r w:rsidRPr="00AC0BD5">
        <w:rPr>
          <w:szCs w:val="28"/>
        </w:rPr>
        <w:t>Клопотання прокурора про продовження строку тримання обвинуваченого під вартою з перекладом з української на грузинську мову прокурором було передано 19</w:t>
      </w:r>
      <w:r>
        <w:rPr>
          <w:szCs w:val="28"/>
        </w:rPr>
        <w:t xml:space="preserve"> червня </w:t>
      </w:r>
      <w:r w:rsidRPr="00AC0BD5">
        <w:rPr>
          <w:szCs w:val="28"/>
        </w:rPr>
        <w:t>2021 року до установи попереднього тримання обвинувачен</w:t>
      </w:r>
      <w:r>
        <w:rPr>
          <w:szCs w:val="28"/>
        </w:rPr>
        <w:t>ого</w:t>
      </w:r>
      <w:r w:rsidRPr="00AC0BD5">
        <w:rPr>
          <w:szCs w:val="28"/>
        </w:rPr>
        <w:t xml:space="preserve"> під вартою, а саме </w:t>
      </w:r>
      <w:r>
        <w:rPr>
          <w:szCs w:val="28"/>
        </w:rPr>
        <w:t xml:space="preserve">до </w:t>
      </w:r>
      <w:r w:rsidRPr="00AC0BD5">
        <w:rPr>
          <w:szCs w:val="28"/>
        </w:rPr>
        <w:t>ДУ «Харківська установа виконання покарань (№</w:t>
      </w:r>
      <w:r>
        <w:rPr>
          <w:szCs w:val="28"/>
        </w:rPr>
        <w:t xml:space="preserve"> </w:t>
      </w:r>
      <w:r w:rsidRPr="00AC0BD5">
        <w:rPr>
          <w:szCs w:val="28"/>
        </w:rPr>
        <w:t>27)» для подальшого вручення обвинуваченому.</w:t>
      </w:r>
    </w:p>
    <w:p w14:paraId="7A1589E7" w14:textId="7E40E982" w:rsidR="00250DF2" w:rsidRPr="00AC0BD5" w:rsidRDefault="00250DF2" w:rsidP="00250DF2">
      <w:pPr>
        <w:pStyle w:val="a7"/>
        <w:ind w:firstLine="567"/>
        <w:jc w:val="both"/>
        <w:rPr>
          <w:szCs w:val="28"/>
        </w:rPr>
      </w:pPr>
      <w:r>
        <w:rPr>
          <w:szCs w:val="28"/>
        </w:rPr>
        <w:t>У</w:t>
      </w:r>
      <w:r w:rsidRPr="00AC0BD5">
        <w:rPr>
          <w:szCs w:val="28"/>
        </w:rPr>
        <w:t xml:space="preserve"> судовому засіданні 30</w:t>
      </w:r>
      <w:r>
        <w:rPr>
          <w:szCs w:val="28"/>
        </w:rPr>
        <w:t xml:space="preserve"> червня </w:t>
      </w:r>
      <w:r w:rsidRPr="00AC0BD5">
        <w:rPr>
          <w:szCs w:val="28"/>
        </w:rPr>
        <w:t xml:space="preserve">2021 року під час розгляду клопотання прокурора захисник обвинуваченого </w:t>
      </w:r>
      <w:r w:rsidR="00420AE6">
        <w:rPr>
          <w:szCs w:val="28"/>
        </w:rPr>
        <w:t>ОСОБА1</w:t>
      </w:r>
      <w:r w:rsidRPr="00AC0BD5">
        <w:rPr>
          <w:szCs w:val="28"/>
        </w:rPr>
        <w:t xml:space="preserve"> </w:t>
      </w:r>
      <w:r>
        <w:rPr>
          <w:szCs w:val="28"/>
        </w:rPr>
        <w:t>–</w:t>
      </w:r>
      <w:r w:rsidRPr="00AC0BD5">
        <w:rPr>
          <w:szCs w:val="28"/>
        </w:rPr>
        <w:t xml:space="preserve"> адвокат Уманський Р.В. заперечував проти задоволення клопотання, посилаючись на необґрунтованість ризиків, заявлених прокурором. Обвинувачений також заперечував проти заявленого клопотання, просив зменшити розмір застави, про що надав письмове клопотання.</w:t>
      </w:r>
    </w:p>
    <w:p w14:paraId="27585316" w14:textId="2EF6D126" w:rsidR="00250DF2" w:rsidRPr="00AC0BD5" w:rsidRDefault="00250DF2" w:rsidP="00250DF2">
      <w:pPr>
        <w:pStyle w:val="a7"/>
        <w:ind w:firstLine="567"/>
        <w:jc w:val="both"/>
        <w:rPr>
          <w:szCs w:val="28"/>
        </w:rPr>
      </w:pPr>
      <w:r>
        <w:rPr>
          <w:szCs w:val="28"/>
        </w:rPr>
        <w:t>У</w:t>
      </w:r>
      <w:r w:rsidRPr="00AC0BD5">
        <w:rPr>
          <w:szCs w:val="28"/>
        </w:rPr>
        <w:t xml:space="preserve"> судовому засіданні також </w:t>
      </w:r>
      <w:r>
        <w:rPr>
          <w:szCs w:val="28"/>
        </w:rPr>
        <w:t>брала</w:t>
      </w:r>
      <w:r w:rsidRPr="00AC0BD5">
        <w:rPr>
          <w:szCs w:val="28"/>
        </w:rPr>
        <w:t xml:space="preserve"> участь перекладач з української мови на грузинську</w:t>
      </w:r>
      <w:r w:rsidR="00497274">
        <w:rPr>
          <w:szCs w:val="28"/>
        </w:rPr>
        <w:t xml:space="preserve"> – </w:t>
      </w:r>
      <w:r w:rsidR="00420AE6">
        <w:rPr>
          <w:szCs w:val="28"/>
        </w:rPr>
        <w:t>ОСОБА4</w:t>
      </w:r>
      <w:bookmarkStart w:id="5" w:name="_GoBack"/>
      <w:bookmarkEnd w:id="5"/>
      <w:r w:rsidRPr="00AC0BD5">
        <w:rPr>
          <w:szCs w:val="28"/>
        </w:rPr>
        <w:t>.</w:t>
      </w:r>
      <w:r>
        <w:rPr>
          <w:szCs w:val="28"/>
        </w:rPr>
        <w:t xml:space="preserve"> </w:t>
      </w:r>
      <w:r w:rsidRPr="00AC0BD5">
        <w:rPr>
          <w:szCs w:val="28"/>
        </w:rPr>
        <w:t>Сторону обвинувачення представляв прокурор Харківської місцевої прокуратури №</w:t>
      </w:r>
      <w:r>
        <w:rPr>
          <w:szCs w:val="28"/>
        </w:rPr>
        <w:t xml:space="preserve"> </w:t>
      </w:r>
      <w:r w:rsidRPr="00AC0BD5">
        <w:rPr>
          <w:szCs w:val="28"/>
        </w:rPr>
        <w:t xml:space="preserve">1 </w:t>
      </w:r>
      <w:proofErr w:type="spellStart"/>
      <w:r w:rsidRPr="00AC0BD5">
        <w:rPr>
          <w:szCs w:val="28"/>
        </w:rPr>
        <w:t>Аракелян</w:t>
      </w:r>
      <w:proofErr w:type="spellEnd"/>
      <w:r w:rsidRPr="00AC0BD5">
        <w:rPr>
          <w:szCs w:val="28"/>
        </w:rPr>
        <w:t xml:space="preserve"> В.О., який згідно </w:t>
      </w:r>
      <w:r>
        <w:rPr>
          <w:szCs w:val="28"/>
        </w:rPr>
        <w:t xml:space="preserve">з </w:t>
      </w:r>
      <w:r w:rsidRPr="00AC0BD5">
        <w:rPr>
          <w:szCs w:val="28"/>
        </w:rPr>
        <w:t>постанов</w:t>
      </w:r>
      <w:r>
        <w:rPr>
          <w:szCs w:val="28"/>
        </w:rPr>
        <w:t>ою</w:t>
      </w:r>
      <w:r w:rsidRPr="00AC0BD5">
        <w:rPr>
          <w:szCs w:val="28"/>
        </w:rPr>
        <w:t xml:space="preserve"> першого заступника керівника Харківської місцевої прокуратури №</w:t>
      </w:r>
      <w:r>
        <w:rPr>
          <w:szCs w:val="28"/>
        </w:rPr>
        <w:t xml:space="preserve"> </w:t>
      </w:r>
      <w:r w:rsidRPr="00AC0BD5">
        <w:rPr>
          <w:szCs w:val="28"/>
        </w:rPr>
        <w:t xml:space="preserve">1 Харківської області призначений до групи прокурорів у </w:t>
      </w:r>
      <w:r>
        <w:rPr>
          <w:szCs w:val="28"/>
        </w:rPr>
        <w:t>цьому</w:t>
      </w:r>
      <w:r w:rsidRPr="00AC0BD5">
        <w:rPr>
          <w:szCs w:val="28"/>
        </w:rPr>
        <w:t xml:space="preserve"> кримінальному провадженні.</w:t>
      </w:r>
    </w:p>
    <w:p w14:paraId="027849B0" w14:textId="77777777" w:rsidR="00250DF2" w:rsidRPr="00AC0BD5" w:rsidRDefault="00250DF2" w:rsidP="00250DF2">
      <w:pPr>
        <w:pStyle w:val="a7"/>
        <w:ind w:firstLine="567"/>
        <w:jc w:val="both"/>
        <w:rPr>
          <w:szCs w:val="28"/>
        </w:rPr>
      </w:pPr>
      <w:r w:rsidRPr="00AC0BD5">
        <w:rPr>
          <w:szCs w:val="28"/>
        </w:rPr>
        <w:t xml:space="preserve">Щодо посилань </w:t>
      </w:r>
      <w:r>
        <w:rPr>
          <w:szCs w:val="28"/>
        </w:rPr>
        <w:t xml:space="preserve">скаржника </w:t>
      </w:r>
      <w:r w:rsidRPr="00AC0BD5">
        <w:rPr>
          <w:szCs w:val="28"/>
        </w:rPr>
        <w:t xml:space="preserve">на невідповідність перекладу тексту клопотання прокурора, </w:t>
      </w:r>
      <w:r>
        <w:rPr>
          <w:szCs w:val="28"/>
        </w:rPr>
        <w:t xml:space="preserve">суддя </w:t>
      </w:r>
      <w:proofErr w:type="spellStart"/>
      <w:r>
        <w:rPr>
          <w:szCs w:val="28"/>
        </w:rPr>
        <w:t>Цвірюк</w:t>
      </w:r>
      <w:proofErr w:type="spellEnd"/>
      <w:r>
        <w:rPr>
          <w:szCs w:val="28"/>
        </w:rPr>
        <w:t xml:space="preserve"> Д.В. вважав за</w:t>
      </w:r>
      <w:r w:rsidRPr="00AC0BD5">
        <w:rPr>
          <w:szCs w:val="28"/>
        </w:rPr>
        <w:t xml:space="preserve"> необхідне зазначити, що описка у прізвищі прокурора під час перекладу клопотання не є об’єктивною перешкодою для вирішення питання продовження строку тримання обвинуваченого під вартою. При цьому </w:t>
      </w:r>
      <w:r>
        <w:rPr>
          <w:szCs w:val="28"/>
        </w:rPr>
        <w:t xml:space="preserve">суддя </w:t>
      </w:r>
      <w:proofErr w:type="spellStart"/>
      <w:r>
        <w:rPr>
          <w:szCs w:val="28"/>
        </w:rPr>
        <w:t>Цвірюк</w:t>
      </w:r>
      <w:proofErr w:type="spellEnd"/>
      <w:r>
        <w:rPr>
          <w:szCs w:val="28"/>
        </w:rPr>
        <w:t xml:space="preserve"> Д.В. зауважив</w:t>
      </w:r>
      <w:r w:rsidRPr="00AC0BD5">
        <w:rPr>
          <w:szCs w:val="28"/>
        </w:rPr>
        <w:t>, що обвинуваченому було забезпечено його право на перекладача в судовому засіданні.</w:t>
      </w:r>
    </w:p>
    <w:p w14:paraId="5BAF9E7B" w14:textId="77777777" w:rsidR="00250DF2" w:rsidRPr="00AC0BD5" w:rsidRDefault="00250DF2" w:rsidP="00250DF2">
      <w:pPr>
        <w:pStyle w:val="a7"/>
        <w:ind w:firstLine="567"/>
        <w:jc w:val="both"/>
        <w:rPr>
          <w:szCs w:val="28"/>
        </w:rPr>
      </w:pPr>
      <w:r w:rsidRPr="00AC0BD5">
        <w:rPr>
          <w:szCs w:val="28"/>
        </w:rPr>
        <w:t xml:space="preserve">Щодо доводів скарги </w:t>
      </w:r>
      <w:proofErr w:type="spellStart"/>
      <w:r w:rsidRPr="00AC0BD5">
        <w:rPr>
          <w:szCs w:val="28"/>
        </w:rPr>
        <w:t>Паніані</w:t>
      </w:r>
      <w:proofErr w:type="spellEnd"/>
      <w:r w:rsidRPr="00AC0BD5">
        <w:rPr>
          <w:szCs w:val="28"/>
        </w:rPr>
        <w:t xml:space="preserve"> Сома про зникнення доказів з матеріалів справи</w:t>
      </w:r>
      <w:r>
        <w:rPr>
          <w:szCs w:val="28"/>
        </w:rPr>
        <w:t xml:space="preserve"> суддя </w:t>
      </w:r>
      <w:proofErr w:type="spellStart"/>
      <w:r>
        <w:rPr>
          <w:szCs w:val="28"/>
        </w:rPr>
        <w:t>Цвірюк</w:t>
      </w:r>
      <w:proofErr w:type="spellEnd"/>
      <w:r>
        <w:rPr>
          <w:szCs w:val="28"/>
        </w:rPr>
        <w:t xml:space="preserve"> Д.В. зазначив, що вони є</w:t>
      </w:r>
      <w:r w:rsidRPr="00AC0BD5">
        <w:rPr>
          <w:szCs w:val="28"/>
        </w:rPr>
        <w:t xml:space="preserve"> необґрунтованими. Всі документи, надані учасниками до суду та долучені судом, містяться в матеріалах судового провадження.</w:t>
      </w:r>
    </w:p>
    <w:p w14:paraId="7B5FC1B4" w14:textId="3EB65F0D" w:rsidR="00250DF2" w:rsidRPr="000E2E37" w:rsidRDefault="00AD4556" w:rsidP="00250DF2">
      <w:pPr>
        <w:pStyle w:val="a7"/>
        <w:ind w:firstLine="567"/>
        <w:jc w:val="both"/>
        <w:rPr>
          <w:szCs w:val="28"/>
        </w:rPr>
      </w:pPr>
      <w:r>
        <w:rPr>
          <w:szCs w:val="28"/>
        </w:rPr>
        <w:t xml:space="preserve">З огляду на встановлені обставини Друга Дисциплінарна палата Вищої ради правосуддя дійшла </w:t>
      </w:r>
      <w:r w:rsidR="00250DF2">
        <w:rPr>
          <w:szCs w:val="28"/>
        </w:rPr>
        <w:t>висновку, що з</w:t>
      </w:r>
      <w:r w:rsidR="00250DF2" w:rsidRPr="000E2E37">
        <w:rPr>
          <w:szCs w:val="28"/>
        </w:rPr>
        <w:t xml:space="preserve">міст скарги </w:t>
      </w:r>
      <w:proofErr w:type="spellStart"/>
      <w:r w:rsidR="00250DF2">
        <w:rPr>
          <w:szCs w:val="28"/>
        </w:rPr>
        <w:t>Паніані</w:t>
      </w:r>
      <w:proofErr w:type="spellEnd"/>
      <w:r w:rsidR="00250DF2">
        <w:rPr>
          <w:szCs w:val="28"/>
        </w:rPr>
        <w:t xml:space="preserve"> Сома</w:t>
      </w:r>
      <w:r w:rsidR="00250DF2" w:rsidRPr="000E2E37">
        <w:rPr>
          <w:szCs w:val="28"/>
        </w:rPr>
        <w:t xml:space="preserve"> свідчить про незгоду з процесуальними діями судді </w:t>
      </w:r>
      <w:proofErr w:type="spellStart"/>
      <w:r w:rsidR="00250DF2">
        <w:rPr>
          <w:szCs w:val="28"/>
        </w:rPr>
        <w:t>Цвірюка</w:t>
      </w:r>
      <w:proofErr w:type="spellEnd"/>
      <w:r w:rsidR="00250DF2">
        <w:rPr>
          <w:szCs w:val="28"/>
        </w:rPr>
        <w:t xml:space="preserve"> Д.В. під час здійснення правосуддя в об’єднаній кримінальній справі № 638/3093/20 (провадження </w:t>
      </w:r>
      <w:r>
        <w:rPr>
          <w:szCs w:val="28"/>
        </w:rPr>
        <w:br/>
      </w:r>
      <w:r w:rsidR="00250DF2">
        <w:rPr>
          <w:szCs w:val="28"/>
        </w:rPr>
        <w:t>№ 1-кп/638/1053/20), зокрема, під час вирішення питання про продовження строку тримання обвинуваченого під вартою.</w:t>
      </w:r>
    </w:p>
    <w:p w14:paraId="23971240" w14:textId="77777777" w:rsidR="00250DF2" w:rsidRDefault="00250DF2" w:rsidP="00250DF2">
      <w:pPr>
        <w:pStyle w:val="a7"/>
        <w:ind w:firstLine="567"/>
        <w:jc w:val="both"/>
        <w:rPr>
          <w:szCs w:val="28"/>
        </w:rPr>
      </w:pPr>
      <w:r w:rsidRPr="000E2E37">
        <w:rPr>
          <w:szCs w:val="28"/>
        </w:rPr>
        <w:t>Фактична незгода особи, яка бере участь у справі, з процесуальними діями судді у справі під час здійснення правосуддя не є тією підставою, з якою закон пов’язує можливість притягнення судді до дисциплінарної відповідальності.</w:t>
      </w:r>
    </w:p>
    <w:p w14:paraId="75A3DE77" w14:textId="447E94F2" w:rsidR="00250DF2" w:rsidRPr="00F03F54" w:rsidRDefault="009E28E5" w:rsidP="00250DF2">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Враховуючи наведене, Друга Дисциплінарна палата Вищої ради правосуддя дійшла </w:t>
      </w:r>
      <w:r w:rsidR="00250DF2" w:rsidRPr="00F03F54">
        <w:rPr>
          <w:rFonts w:ascii="Times New Roman" w:hAnsi="Times New Roman" w:cs="Times New Roman"/>
          <w:sz w:val="28"/>
          <w:szCs w:val="28"/>
        </w:rPr>
        <w:t xml:space="preserve">висновку, </w:t>
      </w:r>
      <w:r w:rsidR="00250DF2" w:rsidRPr="00F03F54">
        <w:rPr>
          <w:rFonts w:ascii="Times New Roman" w:hAnsi="Times New Roman" w:cs="Times New Roman"/>
          <w:color w:val="000000"/>
          <w:sz w:val="28"/>
          <w:szCs w:val="28"/>
        </w:rPr>
        <w:t>що скарга не містить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 ознак дисциплінарного проступку, який відповідно до </w:t>
      </w:r>
      <w:hyperlink r:id="rId15" w:anchor="n1137" w:history="1">
        <w:r w:rsidR="00250DF2" w:rsidRPr="00F03F54">
          <w:rPr>
            <w:rFonts w:ascii="Times New Roman" w:hAnsi="Times New Roman" w:cs="Times New Roman"/>
            <w:color w:val="000000"/>
            <w:sz w:val="28"/>
            <w:szCs w:val="28"/>
          </w:rPr>
          <w:t>частини першої</w:t>
        </w:r>
      </w:hyperlink>
      <w:r w:rsidR="00250DF2" w:rsidRPr="00F03F54">
        <w:rPr>
          <w:rFonts w:ascii="Times New Roman" w:hAnsi="Times New Roman" w:cs="Times New Roman"/>
          <w:color w:val="000000"/>
          <w:sz w:val="28"/>
          <w:szCs w:val="28"/>
        </w:rPr>
        <w:t>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14:paraId="2E637408" w14:textId="47E6A5AD" w:rsidR="00F329DD" w:rsidRPr="00720B78" w:rsidRDefault="00250DF2" w:rsidP="00720B78">
      <w:pPr>
        <w:spacing w:after="0" w:line="240" w:lineRule="auto"/>
        <w:ind w:firstLine="567"/>
        <w:jc w:val="both"/>
        <w:rPr>
          <w:rFonts w:ascii="Times New Roman" w:hAnsi="Times New Roman" w:cs="Times New Roman"/>
          <w:color w:val="000000"/>
          <w:sz w:val="28"/>
          <w:szCs w:val="28"/>
        </w:rPr>
      </w:pPr>
      <w:r w:rsidRPr="00E67E7A">
        <w:rPr>
          <w:rFonts w:ascii="Times New Roman" w:hAnsi="Times New Roman" w:cs="Times New Roman"/>
          <w:color w:val="000000"/>
          <w:sz w:val="28"/>
          <w:szCs w:val="28"/>
        </w:rPr>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r>
        <w:rPr>
          <w:rFonts w:ascii="Times New Roman" w:hAnsi="Times New Roman" w:cs="Times New Roman"/>
          <w:color w:val="000000"/>
          <w:sz w:val="28"/>
          <w:szCs w:val="28"/>
        </w:rPr>
        <w:t>.</w:t>
      </w:r>
    </w:p>
    <w:p w14:paraId="2C277F90" w14:textId="3E69EA31" w:rsidR="00CE2F07" w:rsidRPr="00720B78" w:rsidRDefault="00105ED6" w:rsidP="00CE2F07">
      <w:pPr>
        <w:pStyle w:val="a7"/>
        <w:ind w:firstLine="567"/>
        <w:jc w:val="both"/>
        <w:rPr>
          <w:szCs w:val="28"/>
          <w:lang w:eastAsia="ru-RU"/>
        </w:rPr>
      </w:pPr>
      <w:r w:rsidRPr="00720B78">
        <w:rPr>
          <w:szCs w:val="28"/>
          <w:lang w:eastAsia="ru-RU"/>
        </w:rPr>
        <w:t>З огляду на викладене</w:t>
      </w:r>
      <w:r w:rsidR="00CE2F07" w:rsidRPr="00720B78">
        <w:rPr>
          <w:szCs w:val="28"/>
          <w:lang w:eastAsia="ru-RU"/>
        </w:rPr>
        <w:t xml:space="preserve">, керуючись статтями 106, 107 Закону України «Про судоустрій і статус суддів», статтями 42–44, </w:t>
      </w:r>
      <w:r w:rsidR="00CE2F07" w:rsidRPr="00720B78">
        <w:rPr>
          <w:szCs w:val="28"/>
        </w:rPr>
        <w:t xml:space="preserve">пунктом </w:t>
      </w:r>
      <w:r w:rsidR="00CE78DE" w:rsidRPr="00720B78">
        <w:rPr>
          <w:szCs w:val="28"/>
        </w:rPr>
        <w:t>23⁷</w:t>
      </w:r>
      <w:r w:rsidR="00CE2F07" w:rsidRPr="00720B78">
        <w:rPr>
          <w:szCs w:val="28"/>
        </w:rPr>
        <w:t xml:space="preserve"> розділу ІІІ «Прикінцеві та перехідні положення» </w:t>
      </w:r>
      <w:r w:rsidR="00CE2F07" w:rsidRPr="00720B78">
        <w:rPr>
          <w:szCs w:val="28"/>
          <w:lang w:eastAsia="ru-RU"/>
        </w:rPr>
        <w:t xml:space="preserve">Закону України </w:t>
      </w:r>
      <w:r w:rsidR="00CE2F07" w:rsidRPr="00720B78">
        <w:rPr>
          <w:szCs w:val="28"/>
        </w:rPr>
        <w:t>«Про Вищу раду правосуддя»</w:t>
      </w:r>
      <w:r w:rsidR="00CE2F07" w:rsidRPr="00720B78">
        <w:rPr>
          <w:szCs w:val="28"/>
          <w:lang w:eastAsia="ru-RU"/>
        </w:rPr>
        <w:t>, Друга Дисциплінарна палата Вищої ради правосуддя</w:t>
      </w:r>
    </w:p>
    <w:p w14:paraId="025572F6" w14:textId="77777777" w:rsidR="00CE2F07" w:rsidRPr="00BA4921" w:rsidRDefault="00CE2F07" w:rsidP="00CE2F07">
      <w:pPr>
        <w:pStyle w:val="a7"/>
        <w:ind w:firstLine="708"/>
        <w:jc w:val="both"/>
        <w:rPr>
          <w:sz w:val="27"/>
          <w:szCs w:val="27"/>
        </w:rPr>
      </w:pPr>
    </w:p>
    <w:p w14:paraId="2327EAF6" w14:textId="77777777" w:rsidR="00CE2F07" w:rsidRPr="00720B78" w:rsidRDefault="00CE2F07" w:rsidP="00CE2F07">
      <w:pPr>
        <w:pStyle w:val="HTML"/>
        <w:shd w:val="clear" w:color="auto" w:fill="FFFFFF"/>
        <w:jc w:val="center"/>
        <w:textAlignment w:val="baseline"/>
        <w:rPr>
          <w:rFonts w:ascii="Times New Roman" w:hAnsi="Times New Roman" w:cs="Times New Roman"/>
          <w:b/>
          <w:sz w:val="28"/>
          <w:szCs w:val="28"/>
        </w:rPr>
      </w:pPr>
      <w:r w:rsidRPr="00720B78">
        <w:rPr>
          <w:rFonts w:ascii="Times New Roman" w:hAnsi="Times New Roman" w:cs="Times New Roman"/>
          <w:b/>
          <w:sz w:val="28"/>
          <w:szCs w:val="28"/>
        </w:rPr>
        <w:t>ухвалила:</w:t>
      </w:r>
    </w:p>
    <w:p w14:paraId="4D6D9D8F" w14:textId="77777777" w:rsidR="00CE2F07" w:rsidRPr="00720B78" w:rsidRDefault="00CE2F07" w:rsidP="00CE2F07">
      <w:pPr>
        <w:pStyle w:val="HTML"/>
        <w:shd w:val="clear" w:color="auto" w:fill="FFFFFF"/>
        <w:jc w:val="center"/>
        <w:textAlignment w:val="baseline"/>
        <w:rPr>
          <w:rFonts w:ascii="Times New Roman" w:hAnsi="Times New Roman" w:cs="Times New Roman"/>
          <w:b/>
          <w:sz w:val="28"/>
          <w:szCs w:val="28"/>
        </w:rPr>
      </w:pPr>
    </w:p>
    <w:p w14:paraId="01425EA7" w14:textId="1C327F49" w:rsidR="00CE2F07" w:rsidRPr="00720B78" w:rsidRDefault="00CE2F07" w:rsidP="00CE2F07">
      <w:pPr>
        <w:tabs>
          <w:tab w:val="left" w:pos="8880"/>
        </w:tabs>
        <w:spacing w:after="0" w:line="240" w:lineRule="auto"/>
        <w:jc w:val="both"/>
        <w:rPr>
          <w:rFonts w:ascii="Times New Roman" w:hAnsi="Times New Roman" w:cs="Times New Roman"/>
          <w:color w:val="000000"/>
          <w:sz w:val="28"/>
          <w:szCs w:val="28"/>
        </w:rPr>
      </w:pPr>
      <w:r w:rsidRPr="00720B78">
        <w:rPr>
          <w:rFonts w:ascii="Times New Roman" w:hAnsi="Times New Roman" w:cs="Times New Roman"/>
          <w:color w:val="000000"/>
          <w:sz w:val="28"/>
          <w:szCs w:val="28"/>
        </w:rPr>
        <w:t>дисциплінарн</w:t>
      </w:r>
      <w:r w:rsidR="00720B78">
        <w:rPr>
          <w:rFonts w:ascii="Times New Roman" w:hAnsi="Times New Roman" w:cs="Times New Roman"/>
          <w:color w:val="000000"/>
          <w:sz w:val="28"/>
          <w:szCs w:val="28"/>
        </w:rPr>
        <w:t>у</w:t>
      </w:r>
      <w:r w:rsidRPr="00720B78">
        <w:rPr>
          <w:rFonts w:ascii="Times New Roman" w:hAnsi="Times New Roman" w:cs="Times New Roman"/>
          <w:color w:val="000000"/>
          <w:sz w:val="28"/>
          <w:szCs w:val="28"/>
        </w:rPr>
        <w:t xml:space="preserve"> скарг</w:t>
      </w:r>
      <w:r w:rsidR="00720B78">
        <w:rPr>
          <w:rFonts w:ascii="Times New Roman" w:hAnsi="Times New Roman" w:cs="Times New Roman"/>
          <w:color w:val="000000"/>
          <w:sz w:val="28"/>
          <w:szCs w:val="28"/>
        </w:rPr>
        <w:t>у</w:t>
      </w:r>
      <w:r w:rsidRPr="00720B78">
        <w:rPr>
          <w:rFonts w:ascii="Times New Roman" w:hAnsi="Times New Roman" w:cs="Times New Roman"/>
          <w:color w:val="000000"/>
          <w:sz w:val="28"/>
          <w:szCs w:val="28"/>
        </w:rPr>
        <w:t xml:space="preserve"> </w:t>
      </w:r>
      <w:proofErr w:type="spellStart"/>
      <w:r w:rsidR="00720B78">
        <w:rPr>
          <w:rFonts w:ascii="Times New Roman" w:hAnsi="Times New Roman" w:cs="Times New Roman"/>
          <w:bCs/>
          <w:sz w:val="28"/>
          <w:szCs w:val="28"/>
        </w:rPr>
        <w:t>Паніані</w:t>
      </w:r>
      <w:proofErr w:type="spellEnd"/>
      <w:r w:rsidR="00720B78">
        <w:rPr>
          <w:rFonts w:ascii="Times New Roman" w:hAnsi="Times New Roman" w:cs="Times New Roman"/>
          <w:bCs/>
          <w:sz w:val="28"/>
          <w:szCs w:val="28"/>
        </w:rPr>
        <w:t xml:space="preserve"> Сома</w:t>
      </w:r>
      <w:r w:rsidR="008A30EE" w:rsidRPr="00720B78">
        <w:rPr>
          <w:rFonts w:ascii="Times New Roman" w:hAnsi="Times New Roman" w:cs="Times New Roman"/>
          <w:bCs/>
          <w:sz w:val="28"/>
          <w:szCs w:val="28"/>
        </w:rPr>
        <w:t xml:space="preserve"> стосовно судді </w:t>
      </w:r>
      <w:r w:rsidR="00720B78">
        <w:rPr>
          <w:rFonts w:ascii="Times New Roman" w:hAnsi="Times New Roman" w:cs="Times New Roman"/>
          <w:bCs/>
          <w:sz w:val="28"/>
          <w:szCs w:val="28"/>
        </w:rPr>
        <w:t>Дзержинського районного суду</w:t>
      </w:r>
      <w:r w:rsidR="000B6F55">
        <w:rPr>
          <w:rFonts w:ascii="Times New Roman" w:hAnsi="Times New Roman" w:cs="Times New Roman"/>
          <w:bCs/>
          <w:sz w:val="28"/>
          <w:szCs w:val="28"/>
        </w:rPr>
        <w:t xml:space="preserve"> </w:t>
      </w:r>
      <w:r w:rsidR="00720B78">
        <w:rPr>
          <w:rFonts w:ascii="Times New Roman" w:hAnsi="Times New Roman" w:cs="Times New Roman"/>
          <w:bCs/>
          <w:sz w:val="28"/>
          <w:szCs w:val="28"/>
        </w:rPr>
        <w:t xml:space="preserve">міста Харкова </w:t>
      </w:r>
      <w:proofErr w:type="spellStart"/>
      <w:r w:rsidR="000B6F55">
        <w:rPr>
          <w:rFonts w:ascii="Times New Roman" w:hAnsi="Times New Roman" w:cs="Times New Roman"/>
          <w:bCs/>
          <w:sz w:val="28"/>
          <w:szCs w:val="28"/>
        </w:rPr>
        <w:t>Цвірюка</w:t>
      </w:r>
      <w:proofErr w:type="spellEnd"/>
      <w:r w:rsidR="000B6F55">
        <w:rPr>
          <w:rFonts w:ascii="Times New Roman" w:hAnsi="Times New Roman" w:cs="Times New Roman"/>
          <w:bCs/>
          <w:sz w:val="28"/>
          <w:szCs w:val="28"/>
        </w:rPr>
        <w:t xml:space="preserve"> Дениса Васильовича</w:t>
      </w:r>
      <w:r w:rsidR="00BA4921" w:rsidRPr="00720B78">
        <w:rPr>
          <w:rFonts w:ascii="Times New Roman" w:hAnsi="Times New Roman" w:cs="Times New Roman"/>
          <w:bCs/>
          <w:sz w:val="28"/>
          <w:szCs w:val="28"/>
        </w:rPr>
        <w:t xml:space="preserve"> </w:t>
      </w:r>
      <w:r w:rsidRPr="00720B78">
        <w:rPr>
          <w:rFonts w:ascii="Times New Roman" w:hAnsi="Times New Roman" w:cs="Times New Roman"/>
          <w:color w:val="000000"/>
          <w:sz w:val="28"/>
          <w:szCs w:val="28"/>
        </w:rPr>
        <w:t>залишити без розгляду та повернути скаржнику.</w:t>
      </w:r>
    </w:p>
    <w:p w14:paraId="65C2B9E8" w14:textId="6A35EF21" w:rsidR="00A16F50" w:rsidRPr="00720B78" w:rsidRDefault="00CE2F07" w:rsidP="00CE2F07">
      <w:pPr>
        <w:pStyle w:val="a7"/>
        <w:ind w:firstLine="567"/>
        <w:jc w:val="both"/>
        <w:rPr>
          <w:szCs w:val="28"/>
          <w:lang w:eastAsia="ru-RU"/>
        </w:rPr>
      </w:pPr>
      <w:r w:rsidRPr="00720B78">
        <w:rPr>
          <w:szCs w:val="28"/>
          <w:lang w:eastAsia="ru-RU"/>
        </w:rPr>
        <w:t>Ухвала оскарженню не підлягає.</w:t>
      </w:r>
    </w:p>
    <w:p w14:paraId="690090D5" w14:textId="77777777" w:rsidR="0073058D" w:rsidRPr="00720B78" w:rsidRDefault="0073058D" w:rsidP="00CE2F07">
      <w:pPr>
        <w:pStyle w:val="a7"/>
        <w:ind w:firstLine="567"/>
        <w:jc w:val="both"/>
        <w:rPr>
          <w:szCs w:val="28"/>
          <w:lang w:eastAsia="ru-RU"/>
        </w:rPr>
      </w:pPr>
    </w:p>
    <w:p w14:paraId="3FED755A" w14:textId="77777777" w:rsidR="009162D7" w:rsidRPr="00720B78" w:rsidRDefault="009162D7" w:rsidP="00A16F50">
      <w:pPr>
        <w:pStyle w:val="a7"/>
        <w:ind w:firstLine="567"/>
        <w:jc w:val="both"/>
        <w:rPr>
          <w:szCs w:val="28"/>
          <w:lang w:eastAsia="ru-RU"/>
        </w:rPr>
      </w:pPr>
    </w:p>
    <w:p w14:paraId="3347A861" w14:textId="77777777" w:rsidR="00D41631" w:rsidRPr="00720B78"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9963"/>
        <w:gridCol w:w="9963"/>
      </w:tblGrid>
      <w:tr w:rsidR="007A18D2" w:rsidRPr="00720B78" w14:paraId="2B6A3044" w14:textId="77777777" w:rsidTr="006C57AF">
        <w:tc>
          <w:tcPr>
            <w:tcW w:w="5353" w:type="dxa"/>
          </w:tcPr>
          <w:tbl>
            <w:tblPr>
              <w:tblW w:w="9747" w:type="dxa"/>
              <w:tblLook w:val="04A0" w:firstRow="1" w:lastRow="0" w:firstColumn="1" w:lastColumn="0" w:noHBand="0" w:noVBand="1"/>
            </w:tblPr>
            <w:tblGrid>
              <w:gridCol w:w="5353"/>
              <w:gridCol w:w="4394"/>
            </w:tblGrid>
            <w:tr w:rsidR="007A18D2" w:rsidRPr="00720B78" w14:paraId="725554D6" w14:textId="77777777" w:rsidTr="000F133E">
              <w:tc>
                <w:tcPr>
                  <w:tcW w:w="5353" w:type="dxa"/>
                </w:tcPr>
                <w:p w14:paraId="1E578DD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Головуючий на засіданні </w:t>
                  </w:r>
                </w:p>
                <w:p w14:paraId="1FE9C920"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Другої Дисциплінарної </w:t>
                  </w:r>
                </w:p>
                <w:p w14:paraId="66D59DC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2C139EC3" w14:textId="77777777" w:rsidR="007A18D2" w:rsidRPr="00720B78" w:rsidRDefault="007A18D2" w:rsidP="007A18D2">
                  <w:pPr>
                    <w:spacing w:after="0" w:line="240" w:lineRule="auto"/>
                    <w:jc w:val="both"/>
                    <w:rPr>
                      <w:rFonts w:ascii="Times New Roman" w:hAnsi="Times New Roman" w:cs="Times New Roman"/>
                      <w:b/>
                      <w:sz w:val="28"/>
                      <w:szCs w:val="28"/>
                    </w:rPr>
                  </w:pPr>
                </w:p>
                <w:p w14:paraId="07BE57CA"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Члени Другої Дисциплінарної </w:t>
                  </w:r>
                </w:p>
                <w:p w14:paraId="2C3A95A9"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5E8C2D7D" w14:textId="77777777" w:rsidR="007A18D2" w:rsidRPr="00720B78" w:rsidRDefault="007A18D2" w:rsidP="007A18D2">
                  <w:pPr>
                    <w:spacing w:after="0" w:line="240" w:lineRule="auto"/>
                    <w:jc w:val="both"/>
                    <w:rPr>
                      <w:rFonts w:ascii="Times New Roman" w:hAnsi="Times New Roman" w:cs="Times New Roman"/>
                      <w:b/>
                      <w:sz w:val="28"/>
                      <w:szCs w:val="28"/>
                    </w:rPr>
                  </w:pPr>
                </w:p>
                <w:p w14:paraId="42B9FDFC" w14:textId="77777777" w:rsidR="007A18D2" w:rsidRPr="00720B78" w:rsidRDefault="007A18D2" w:rsidP="007A18D2">
                  <w:pPr>
                    <w:spacing w:after="0" w:line="240" w:lineRule="auto"/>
                    <w:jc w:val="both"/>
                    <w:rPr>
                      <w:rFonts w:ascii="Times New Roman" w:hAnsi="Times New Roman" w:cs="Times New Roman"/>
                      <w:b/>
                      <w:sz w:val="28"/>
                      <w:szCs w:val="28"/>
                    </w:rPr>
                  </w:pPr>
                </w:p>
                <w:p w14:paraId="745183C3" w14:textId="77777777" w:rsidR="007A18D2" w:rsidRPr="00720B78" w:rsidRDefault="007A18D2" w:rsidP="007A18D2">
                  <w:pPr>
                    <w:spacing w:after="0" w:line="240" w:lineRule="auto"/>
                    <w:jc w:val="both"/>
                    <w:rPr>
                      <w:rFonts w:ascii="Times New Roman" w:hAnsi="Times New Roman" w:cs="Times New Roman"/>
                      <w:b/>
                      <w:sz w:val="28"/>
                      <w:szCs w:val="28"/>
                    </w:rPr>
                  </w:pPr>
                </w:p>
                <w:p w14:paraId="7638BA29" w14:textId="77777777" w:rsidR="007A18D2" w:rsidRPr="00720B78" w:rsidRDefault="007A18D2" w:rsidP="007A18D2">
                  <w:pPr>
                    <w:spacing w:after="0" w:line="240" w:lineRule="auto"/>
                    <w:jc w:val="both"/>
                    <w:rPr>
                      <w:rFonts w:ascii="Times New Roman" w:hAnsi="Times New Roman" w:cs="Times New Roman"/>
                      <w:b/>
                      <w:sz w:val="28"/>
                      <w:szCs w:val="28"/>
                    </w:rPr>
                  </w:pPr>
                </w:p>
                <w:p w14:paraId="3020B272" w14:textId="77777777" w:rsidR="007A18D2" w:rsidRPr="00720B78" w:rsidRDefault="007A18D2" w:rsidP="007A18D2">
                  <w:pPr>
                    <w:spacing w:after="0" w:line="240" w:lineRule="auto"/>
                    <w:jc w:val="both"/>
                    <w:rPr>
                      <w:rFonts w:ascii="Times New Roman" w:hAnsi="Times New Roman" w:cs="Times New Roman"/>
                      <w:b/>
                      <w:sz w:val="28"/>
                      <w:szCs w:val="28"/>
                    </w:rPr>
                  </w:pPr>
                </w:p>
                <w:p w14:paraId="716A86E5" w14:textId="77777777" w:rsidR="007A18D2" w:rsidRPr="00720B78" w:rsidRDefault="007A18D2" w:rsidP="007A18D2">
                  <w:pPr>
                    <w:spacing w:after="0" w:line="240" w:lineRule="auto"/>
                    <w:jc w:val="both"/>
                    <w:rPr>
                      <w:rFonts w:ascii="Times New Roman" w:hAnsi="Times New Roman" w:cs="Times New Roman"/>
                      <w:b/>
                      <w:sz w:val="28"/>
                      <w:szCs w:val="28"/>
                    </w:rPr>
                  </w:pPr>
                </w:p>
                <w:p w14:paraId="1EC5E3F9" w14:textId="77777777" w:rsidR="007A18D2" w:rsidRPr="00720B78" w:rsidRDefault="007A18D2" w:rsidP="007A18D2">
                  <w:pPr>
                    <w:spacing w:after="0" w:line="240" w:lineRule="auto"/>
                    <w:jc w:val="both"/>
                    <w:rPr>
                      <w:rFonts w:ascii="Times New Roman" w:hAnsi="Times New Roman" w:cs="Times New Roman"/>
                      <w:b/>
                      <w:sz w:val="28"/>
                      <w:szCs w:val="28"/>
                    </w:rPr>
                  </w:pPr>
                </w:p>
                <w:p w14:paraId="28C786C6" w14:textId="77777777" w:rsidR="007A18D2" w:rsidRPr="00720B78" w:rsidRDefault="007A18D2" w:rsidP="007A18D2">
                  <w:pPr>
                    <w:spacing w:after="0" w:line="240" w:lineRule="auto"/>
                    <w:jc w:val="both"/>
                    <w:rPr>
                      <w:rFonts w:ascii="Times New Roman" w:hAnsi="Times New Roman" w:cs="Times New Roman"/>
                      <w:b/>
                      <w:sz w:val="28"/>
                      <w:szCs w:val="28"/>
                    </w:rPr>
                  </w:pPr>
                </w:p>
              </w:tc>
              <w:tc>
                <w:tcPr>
                  <w:tcW w:w="4394" w:type="dxa"/>
                </w:tcPr>
                <w:p w14:paraId="098A2011"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12FCE041"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A33DA4F" w14:textId="77777777" w:rsidR="007A18D2" w:rsidRPr="00720B78"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Віталій САЛІХОВ </w:t>
                  </w:r>
                </w:p>
                <w:p w14:paraId="024AC120"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8DF937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429D1FF" w14:textId="5A229D9D"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Сергій</w:t>
                  </w: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БУРЛАКОВ</w:t>
                  </w:r>
                </w:p>
                <w:p w14:paraId="5369D4D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1E17AD1B" w14:textId="77777777" w:rsidR="007A18D2" w:rsidRPr="00720B78" w:rsidRDefault="007A18D2" w:rsidP="007A18D2">
                  <w:pPr>
                    <w:spacing w:after="0" w:line="240" w:lineRule="auto"/>
                    <w:jc w:val="both"/>
                    <w:rPr>
                      <w:rFonts w:ascii="Times New Roman" w:hAnsi="Times New Roman" w:cs="Times New Roman"/>
                      <w:b/>
                      <w:sz w:val="28"/>
                      <w:szCs w:val="28"/>
                    </w:rPr>
                  </w:pPr>
                </w:p>
                <w:p w14:paraId="0D58A5B3" w14:textId="3A5B97C1"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Олена</w:t>
                  </w: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КОВБІЙ</w:t>
                  </w:r>
                  <w:r w:rsidRPr="00720B78">
                    <w:rPr>
                      <w:rFonts w:ascii="Times New Roman" w:hAnsi="Times New Roman" w:cs="Times New Roman"/>
                      <w:b/>
                      <w:sz w:val="28"/>
                      <w:szCs w:val="28"/>
                    </w:rPr>
                    <w:t xml:space="preserve">        </w:t>
                  </w:r>
                </w:p>
                <w:p w14:paraId="1CD9830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5F850D9E" w14:textId="77777777" w:rsidR="007A18D2" w:rsidRPr="00720B78" w:rsidRDefault="007A18D2" w:rsidP="007A18D2">
                  <w:pPr>
                    <w:spacing w:after="0" w:line="240" w:lineRule="auto"/>
                    <w:jc w:val="both"/>
                    <w:rPr>
                      <w:rFonts w:ascii="Times New Roman" w:hAnsi="Times New Roman" w:cs="Times New Roman"/>
                      <w:b/>
                      <w:sz w:val="28"/>
                      <w:szCs w:val="28"/>
                    </w:rPr>
                  </w:pPr>
                </w:p>
                <w:p w14:paraId="0E685153" w14:textId="1CA12C36"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Олексій</w:t>
                  </w: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МЕЛЬНИК</w:t>
                  </w:r>
                </w:p>
                <w:p w14:paraId="53049858" w14:textId="77777777" w:rsidR="007A18D2" w:rsidRPr="00720B78" w:rsidRDefault="007A18D2" w:rsidP="007A18D2">
                  <w:pPr>
                    <w:spacing w:after="0" w:line="240" w:lineRule="auto"/>
                    <w:jc w:val="both"/>
                    <w:rPr>
                      <w:rFonts w:ascii="Times New Roman" w:hAnsi="Times New Roman" w:cs="Times New Roman"/>
                      <w:b/>
                      <w:sz w:val="28"/>
                      <w:szCs w:val="28"/>
                    </w:rPr>
                  </w:pPr>
                </w:p>
              </w:tc>
            </w:tr>
          </w:tbl>
          <w:p w14:paraId="222B4367" w14:textId="77777777" w:rsidR="007A18D2" w:rsidRPr="00720B78" w:rsidRDefault="007A18D2" w:rsidP="007A18D2">
            <w:pPr>
              <w:spacing w:after="0" w:line="240" w:lineRule="auto"/>
              <w:jc w:val="both"/>
              <w:rPr>
                <w:rFonts w:ascii="Times New Roman" w:hAnsi="Times New Roman" w:cs="Times New Roman"/>
                <w:b/>
                <w:sz w:val="28"/>
                <w:szCs w:val="28"/>
              </w:rPr>
            </w:pPr>
          </w:p>
        </w:tc>
        <w:tc>
          <w:tcPr>
            <w:tcW w:w="4394" w:type="dxa"/>
          </w:tcPr>
          <w:tbl>
            <w:tblPr>
              <w:tblW w:w="9747" w:type="dxa"/>
              <w:tblLook w:val="04A0" w:firstRow="1" w:lastRow="0" w:firstColumn="1" w:lastColumn="0" w:noHBand="0" w:noVBand="1"/>
            </w:tblPr>
            <w:tblGrid>
              <w:gridCol w:w="5353"/>
              <w:gridCol w:w="4394"/>
            </w:tblGrid>
            <w:tr w:rsidR="007A18D2" w:rsidRPr="00720B78" w14:paraId="22465CFC" w14:textId="77777777" w:rsidTr="000F133E">
              <w:tc>
                <w:tcPr>
                  <w:tcW w:w="5353" w:type="dxa"/>
                </w:tcPr>
                <w:p w14:paraId="4EA49306"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Головуючий на засіданні </w:t>
                  </w:r>
                </w:p>
                <w:p w14:paraId="1AA91BA2"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Другої Дисциплінарної </w:t>
                  </w:r>
                </w:p>
                <w:p w14:paraId="6495D025"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625F016B" w14:textId="77777777" w:rsidR="007A18D2" w:rsidRPr="00720B78" w:rsidRDefault="007A18D2" w:rsidP="007A18D2">
                  <w:pPr>
                    <w:spacing w:after="0" w:line="240" w:lineRule="auto"/>
                    <w:jc w:val="both"/>
                    <w:rPr>
                      <w:rFonts w:ascii="Times New Roman" w:hAnsi="Times New Roman" w:cs="Times New Roman"/>
                      <w:b/>
                      <w:sz w:val="28"/>
                      <w:szCs w:val="28"/>
                    </w:rPr>
                  </w:pPr>
                </w:p>
                <w:p w14:paraId="71C647E0"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Члени Другої Дисциплінарної </w:t>
                  </w:r>
                </w:p>
                <w:p w14:paraId="5EC04CB1"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124B06EF" w14:textId="77777777" w:rsidR="007A18D2" w:rsidRPr="00720B78" w:rsidRDefault="007A18D2" w:rsidP="007A18D2">
                  <w:pPr>
                    <w:spacing w:after="0" w:line="240" w:lineRule="auto"/>
                    <w:jc w:val="both"/>
                    <w:rPr>
                      <w:rFonts w:ascii="Times New Roman" w:hAnsi="Times New Roman" w:cs="Times New Roman"/>
                      <w:b/>
                      <w:sz w:val="28"/>
                      <w:szCs w:val="28"/>
                    </w:rPr>
                  </w:pPr>
                </w:p>
                <w:p w14:paraId="6355B020" w14:textId="77777777" w:rsidR="007A18D2" w:rsidRPr="00720B78" w:rsidRDefault="007A18D2" w:rsidP="007A18D2">
                  <w:pPr>
                    <w:spacing w:after="0" w:line="240" w:lineRule="auto"/>
                    <w:jc w:val="both"/>
                    <w:rPr>
                      <w:rFonts w:ascii="Times New Roman" w:hAnsi="Times New Roman" w:cs="Times New Roman"/>
                      <w:b/>
                      <w:sz w:val="28"/>
                      <w:szCs w:val="28"/>
                    </w:rPr>
                  </w:pPr>
                </w:p>
                <w:p w14:paraId="6952A965" w14:textId="77777777" w:rsidR="007A18D2" w:rsidRPr="00720B78" w:rsidRDefault="007A18D2" w:rsidP="007A18D2">
                  <w:pPr>
                    <w:spacing w:after="0" w:line="240" w:lineRule="auto"/>
                    <w:jc w:val="both"/>
                    <w:rPr>
                      <w:rFonts w:ascii="Times New Roman" w:hAnsi="Times New Roman" w:cs="Times New Roman"/>
                      <w:b/>
                      <w:sz w:val="28"/>
                      <w:szCs w:val="28"/>
                    </w:rPr>
                  </w:pPr>
                </w:p>
                <w:p w14:paraId="23396581" w14:textId="77777777" w:rsidR="007A18D2" w:rsidRPr="00720B78" w:rsidRDefault="007A18D2" w:rsidP="007A18D2">
                  <w:pPr>
                    <w:spacing w:after="0" w:line="240" w:lineRule="auto"/>
                    <w:jc w:val="both"/>
                    <w:rPr>
                      <w:rFonts w:ascii="Times New Roman" w:hAnsi="Times New Roman" w:cs="Times New Roman"/>
                      <w:b/>
                      <w:sz w:val="28"/>
                      <w:szCs w:val="28"/>
                    </w:rPr>
                  </w:pPr>
                </w:p>
                <w:p w14:paraId="6BF7C939"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Член Першої Дисциплінарної</w:t>
                  </w:r>
                </w:p>
                <w:p w14:paraId="1BEF74D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палати Вищої ради правосуддя </w:t>
                  </w:r>
                </w:p>
                <w:p w14:paraId="4C62FE27" w14:textId="77777777" w:rsidR="007A18D2" w:rsidRPr="00720B78" w:rsidRDefault="007A18D2" w:rsidP="007A18D2">
                  <w:pPr>
                    <w:spacing w:after="0" w:line="240" w:lineRule="auto"/>
                    <w:jc w:val="both"/>
                    <w:rPr>
                      <w:rFonts w:ascii="Times New Roman" w:hAnsi="Times New Roman" w:cs="Times New Roman"/>
                      <w:b/>
                      <w:sz w:val="28"/>
                      <w:szCs w:val="28"/>
                    </w:rPr>
                  </w:pPr>
                </w:p>
                <w:p w14:paraId="0CBCFD08" w14:textId="77777777" w:rsidR="007A18D2" w:rsidRPr="00720B78" w:rsidRDefault="007A18D2" w:rsidP="007A18D2">
                  <w:pPr>
                    <w:spacing w:after="0" w:line="240" w:lineRule="auto"/>
                    <w:jc w:val="both"/>
                    <w:rPr>
                      <w:rFonts w:ascii="Times New Roman" w:hAnsi="Times New Roman" w:cs="Times New Roman"/>
                      <w:b/>
                      <w:sz w:val="28"/>
                      <w:szCs w:val="28"/>
                    </w:rPr>
                  </w:pPr>
                </w:p>
                <w:p w14:paraId="4943CDBC" w14:textId="77777777" w:rsidR="007A18D2" w:rsidRPr="00720B78" w:rsidRDefault="007A18D2" w:rsidP="007A18D2">
                  <w:pPr>
                    <w:spacing w:after="0" w:line="240" w:lineRule="auto"/>
                    <w:jc w:val="both"/>
                    <w:rPr>
                      <w:rFonts w:ascii="Times New Roman" w:hAnsi="Times New Roman" w:cs="Times New Roman"/>
                      <w:b/>
                      <w:sz w:val="28"/>
                      <w:szCs w:val="28"/>
                    </w:rPr>
                  </w:pPr>
                </w:p>
                <w:p w14:paraId="4938771E" w14:textId="77777777" w:rsidR="007A18D2" w:rsidRPr="00720B78" w:rsidRDefault="007A18D2" w:rsidP="007A18D2">
                  <w:pPr>
                    <w:spacing w:after="0" w:line="240" w:lineRule="auto"/>
                    <w:jc w:val="both"/>
                    <w:rPr>
                      <w:rFonts w:ascii="Times New Roman" w:hAnsi="Times New Roman" w:cs="Times New Roman"/>
                      <w:b/>
                      <w:sz w:val="28"/>
                      <w:szCs w:val="28"/>
                    </w:rPr>
                  </w:pPr>
                </w:p>
              </w:tc>
              <w:tc>
                <w:tcPr>
                  <w:tcW w:w="4394" w:type="dxa"/>
                </w:tcPr>
                <w:p w14:paraId="163EA13A"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7BBBF40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748E8996" w14:textId="77777777" w:rsidR="007A18D2" w:rsidRPr="00720B78"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Віталій САЛІХОВ </w:t>
                  </w:r>
                </w:p>
                <w:p w14:paraId="1B412ADE"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2E16455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276FDBE6"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Олена КОВБІЙ</w:t>
                  </w:r>
                </w:p>
                <w:p w14:paraId="0953DB9A"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711C5CA3" w14:textId="77777777" w:rsidR="007A18D2" w:rsidRPr="00720B78" w:rsidRDefault="007A18D2" w:rsidP="007A18D2">
                  <w:pPr>
                    <w:spacing w:after="0" w:line="240" w:lineRule="auto"/>
                    <w:jc w:val="both"/>
                    <w:rPr>
                      <w:rFonts w:ascii="Times New Roman" w:hAnsi="Times New Roman" w:cs="Times New Roman"/>
                      <w:b/>
                      <w:sz w:val="28"/>
                      <w:szCs w:val="28"/>
                    </w:rPr>
                  </w:pPr>
                </w:p>
                <w:p w14:paraId="681AD42C"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Олексій МЕЛЬНИК        </w:t>
                  </w:r>
                </w:p>
                <w:p w14:paraId="684A78A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C042C6A" w14:textId="77777777" w:rsidR="007A18D2" w:rsidRPr="00720B78" w:rsidRDefault="007A18D2" w:rsidP="007A18D2">
                  <w:pPr>
                    <w:spacing w:after="0" w:line="240" w:lineRule="auto"/>
                    <w:jc w:val="both"/>
                    <w:rPr>
                      <w:rFonts w:ascii="Times New Roman" w:hAnsi="Times New Roman" w:cs="Times New Roman"/>
                      <w:b/>
                      <w:sz w:val="28"/>
                      <w:szCs w:val="28"/>
                    </w:rPr>
                  </w:pPr>
                </w:p>
                <w:p w14:paraId="17288E64"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Юлія БОКОВА</w:t>
                  </w:r>
                </w:p>
                <w:p w14:paraId="09EB486E" w14:textId="77777777" w:rsidR="007A18D2" w:rsidRPr="00720B78" w:rsidRDefault="007A18D2" w:rsidP="007A18D2">
                  <w:pPr>
                    <w:spacing w:after="0" w:line="240" w:lineRule="auto"/>
                    <w:jc w:val="both"/>
                    <w:rPr>
                      <w:rFonts w:ascii="Times New Roman" w:hAnsi="Times New Roman" w:cs="Times New Roman"/>
                      <w:b/>
                      <w:sz w:val="28"/>
                      <w:szCs w:val="28"/>
                    </w:rPr>
                  </w:pPr>
                </w:p>
              </w:tc>
            </w:tr>
          </w:tbl>
          <w:p w14:paraId="709BFDF2" w14:textId="77777777" w:rsidR="007A18D2" w:rsidRPr="00720B78" w:rsidRDefault="007A18D2" w:rsidP="007A18D2">
            <w:pPr>
              <w:spacing w:after="0" w:line="240" w:lineRule="auto"/>
              <w:jc w:val="both"/>
              <w:rPr>
                <w:rFonts w:ascii="Times New Roman" w:hAnsi="Times New Roman" w:cs="Times New Roman"/>
                <w:b/>
                <w:sz w:val="28"/>
                <w:szCs w:val="28"/>
              </w:rPr>
            </w:pPr>
          </w:p>
        </w:tc>
      </w:tr>
    </w:tbl>
    <w:p w14:paraId="57D1B9F0" w14:textId="5A9C3D7A" w:rsidR="002F198B" w:rsidRDefault="001B4371" w:rsidP="001B4371">
      <w:pPr>
        <w:autoSpaceDE w:val="0"/>
        <w:autoSpaceDN w:val="0"/>
        <w:adjustRightInd w:val="0"/>
        <w:spacing w:after="0" w:line="240" w:lineRule="auto"/>
        <w:jc w:val="both"/>
      </w:pPr>
      <w:proofErr w:type="spellStart"/>
      <w:r>
        <w:t>аппппппппппппп</w:t>
      </w:r>
      <w:proofErr w:type="spellEnd"/>
    </w:p>
    <w:sectPr w:rsidR="002F198B" w:rsidSect="003C32FC">
      <w:headerReference w:type="default" r:id="rId16"/>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F4BF0" w14:textId="77777777" w:rsidR="00E0287B" w:rsidRDefault="00E0287B">
      <w:pPr>
        <w:spacing w:after="0" w:line="240" w:lineRule="auto"/>
      </w:pPr>
      <w:r>
        <w:separator/>
      </w:r>
    </w:p>
  </w:endnote>
  <w:endnote w:type="continuationSeparator" w:id="0">
    <w:p w14:paraId="083BF7CA" w14:textId="77777777" w:rsidR="00E0287B" w:rsidRDefault="00E02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9FDC7" w14:textId="77777777" w:rsidR="00E0287B" w:rsidRDefault="00E0287B">
      <w:pPr>
        <w:spacing w:after="0" w:line="240" w:lineRule="auto"/>
      </w:pPr>
      <w:r>
        <w:separator/>
      </w:r>
    </w:p>
  </w:footnote>
  <w:footnote w:type="continuationSeparator" w:id="0">
    <w:p w14:paraId="19E6D0FA" w14:textId="77777777" w:rsidR="00E0287B" w:rsidRDefault="00E028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021866E6" w:rsidR="00C840C2" w:rsidRDefault="001B2ACD">
        <w:pPr>
          <w:pStyle w:val="a3"/>
          <w:jc w:val="center"/>
        </w:pPr>
        <w:r>
          <w:fldChar w:fldCharType="begin"/>
        </w:r>
        <w:r w:rsidR="00342A62">
          <w:instrText xml:space="preserve"> PAGE   \* MERGEFORMAT </w:instrText>
        </w:r>
        <w:r>
          <w:fldChar w:fldCharType="separate"/>
        </w:r>
        <w:r w:rsidR="00420AE6">
          <w:rPr>
            <w:noProof/>
          </w:rPr>
          <w:t>8</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204AB"/>
    <w:rsid w:val="00021F2A"/>
    <w:rsid w:val="000225B0"/>
    <w:rsid w:val="00024552"/>
    <w:rsid w:val="00024699"/>
    <w:rsid w:val="00042A52"/>
    <w:rsid w:val="0005115E"/>
    <w:rsid w:val="0007103E"/>
    <w:rsid w:val="000738EB"/>
    <w:rsid w:val="000816F0"/>
    <w:rsid w:val="00090348"/>
    <w:rsid w:val="000B2EE1"/>
    <w:rsid w:val="000B6F55"/>
    <w:rsid w:val="000C2CB3"/>
    <w:rsid w:val="000C74A2"/>
    <w:rsid w:val="000D4F7A"/>
    <w:rsid w:val="000F6E51"/>
    <w:rsid w:val="000F7F22"/>
    <w:rsid w:val="00105ED6"/>
    <w:rsid w:val="001121B0"/>
    <w:rsid w:val="0011431B"/>
    <w:rsid w:val="0011730A"/>
    <w:rsid w:val="001223DF"/>
    <w:rsid w:val="00126427"/>
    <w:rsid w:val="0012753D"/>
    <w:rsid w:val="001520CF"/>
    <w:rsid w:val="00152366"/>
    <w:rsid w:val="0015772B"/>
    <w:rsid w:val="00165B2B"/>
    <w:rsid w:val="001718A0"/>
    <w:rsid w:val="001721C8"/>
    <w:rsid w:val="00182F44"/>
    <w:rsid w:val="00193AF8"/>
    <w:rsid w:val="0019537C"/>
    <w:rsid w:val="001A05AB"/>
    <w:rsid w:val="001A1086"/>
    <w:rsid w:val="001A295A"/>
    <w:rsid w:val="001A3C13"/>
    <w:rsid w:val="001A520E"/>
    <w:rsid w:val="001A5C71"/>
    <w:rsid w:val="001A792C"/>
    <w:rsid w:val="001B2ACD"/>
    <w:rsid w:val="001B4371"/>
    <w:rsid w:val="001D126D"/>
    <w:rsid w:val="001D3B21"/>
    <w:rsid w:val="001D72D1"/>
    <w:rsid w:val="001E6F96"/>
    <w:rsid w:val="001F4A8A"/>
    <w:rsid w:val="001F7310"/>
    <w:rsid w:val="00202EA1"/>
    <w:rsid w:val="00211323"/>
    <w:rsid w:val="002116D4"/>
    <w:rsid w:val="00212538"/>
    <w:rsid w:val="0022356C"/>
    <w:rsid w:val="00227763"/>
    <w:rsid w:val="00230471"/>
    <w:rsid w:val="00247E68"/>
    <w:rsid w:val="00250DF2"/>
    <w:rsid w:val="00252F43"/>
    <w:rsid w:val="0025363C"/>
    <w:rsid w:val="00262BEB"/>
    <w:rsid w:val="00287B7D"/>
    <w:rsid w:val="00293709"/>
    <w:rsid w:val="002A6CE5"/>
    <w:rsid w:val="002C5788"/>
    <w:rsid w:val="002C7527"/>
    <w:rsid w:val="002C7808"/>
    <w:rsid w:val="002F198B"/>
    <w:rsid w:val="002F61C7"/>
    <w:rsid w:val="00321895"/>
    <w:rsid w:val="00333202"/>
    <w:rsid w:val="00333AAF"/>
    <w:rsid w:val="00342A62"/>
    <w:rsid w:val="00342F8E"/>
    <w:rsid w:val="003573B2"/>
    <w:rsid w:val="003624D2"/>
    <w:rsid w:val="00366E92"/>
    <w:rsid w:val="003707E3"/>
    <w:rsid w:val="00382042"/>
    <w:rsid w:val="00382981"/>
    <w:rsid w:val="00393240"/>
    <w:rsid w:val="003A3906"/>
    <w:rsid w:val="003A7299"/>
    <w:rsid w:val="003B3152"/>
    <w:rsid w:val="003C32FC"/>
    <w:rsid w:val="003C7BD9"/>
    <w:rsid w:val="003D1B39"/>
    <w:rsid w:val="003F57FB"/>
    <w:rsid w:val="003F76A3"/>
    <w:rsid w:val="0040186F"/>
    <w:rsid w:val="00420AE6"/>
    <w:rsid w:val="004255A9"/>
    <w:rsid w:val="00431FE8"/>
    <w:rsid w:val="004370CA"/>
    <w:rsid w:val="004370E5"/>
    <w:rsid w:val="004721B1"/>
    <w:rsid w:val="004765CF"/>
    <w:rsid w:val="00497274"/>
    <w:rsid w:val="004A1A2A"/>
    <w:rsid w:val="004A2ED1"/>
    <w:rsid w:val="004B335F"/>
    <w:rsid w:val="004B6E34"/>
    <w:rsid w:val="004C0146"/>
    <w:rsid w:val="004C4D91"/>
    <w:rsid w:val="004E2974"/>
    <w:rsid w:val="004F22C7"/>
    <w:rsid w:val="004F3435"/>
    <w:rsid w:val="005014B4"/>
    <w:rsid w:val="005047F9"/>
    <w:rsid w:val="00513A79"/>
    <w:rsid w:val="00522236"/>
    <w:rsid w:val="00526460"/>
    <w:rsid w:val="0055016A"/>
    <w:rsid w:val="005642B2"/>
    <w:rsid w:val="00572F59"/>
    <w:rsid w:val="005749E7"/>
    <w:rsid w:val="00575966"/>
    <w:rsid w:val="00581C70"/>
    <w:rsid w:val="0059265E"/>
    <w:rsid w:val="005D3971"/>
    <w:rsid w:val="005D3C51"/>
    <w:rsid w:val="005E0355"/>
    <w:rsid w:val="005E0578"/>
    <w:rsid w:val="005E4643"/>
    <w:rsid w:val="006001C6"/>
    <w:rsid w:val="006056FF"/>
    <w:rsid w:val="006209B0"/>
    <w:rsid w:val="00622CF9"/>
    <w:rsid w:val="00624CCC"/>
    <w:rsid w:val="00627D5A"/>
    <w:rsid w:val="00631F21"/>
    <w:rsid w:val="00667D44"/>
    <w:rsid w:val="00674AAF"/>
    <w:rsid w:val="006750BF"/>
    <w:rsid w:val="00681553"/>
    <w:rsid w:val="00686B5E"/>
    <w:rsid w:val="00690A7E"/>
    <w:rsid w:val="006A4B2E"/>
    <w:rsid w:val="006E1263"/>
    <w:rsid w:val="006E2ED3"/>
    <w:rsid w:val="006E3C57"/>
    <w:rsid w:val="006F3B56"/>
    <w:rsid w:val="006F7D99"/>
    <w:rsid w:val="0070070A"/>
    <w:rsid w:val="00712608"/>
    <w:rsid w:val="00712EE5"/>
    <w:rsid w:val="007201A9"/>
    <w:rsid w:val="00720B78"/>
    <w:rsid w:val="00727ABB"/>
    <w:rsid w:val="0073058D"/>
    <w:rsid w:val="00731EA0"/>
    <w:rsid w:val="00741E82"/>
    <w:rsid w:val="00742BCD"/>
    <w:rsid w:val="007552ED"/>
    <w:rsid w:val="007746DB"/>
    <w:rsid w:val="0077759B"/>
    <w:rsid w:val="007A18D2"/>
    <w:rsid w:val="007B1B9E"/>
    <w:rsid w:val="007D6926"/>
    <w:rsid w:val="007E0191"/>
    <w:rsid w:val="007E08DA"/>
    <w:rsid w:val="007E745D"/>
    <w:rsid w:val="00800FB1"/>
    <w:rsid w:val="008031AF"/>
    <w:rsid w:val="0082703C"/>
    <w:rsid w:val="00827531"/>
    <w:rsid w:val="00830E5E"/>
    <w:rsid w:val="00834DC0"/>
    <w:rsid w:val="00846BBC"/>
    <w:rsid w:val="00846EB7"/>
    <w:rsid w:val="008601D0"/>
    <w:rsid w:val="008835A5"/>
    <w:rsid w:val="00891626"/>
    <w:rsid w:val="008A0E72"/>
    <w:rsid w:val="008A163B"/>
    <w:rsid w:val="008A2963"/>
    <w:rsid w:val="008A30EE"/>
    <w:rsid w:val="008A7C42"/>
    <w:rsid w:val="008B206D"/>
    <w:rsid w:val="008B2B56"/>
    <w:rsid w:val="008B34CF"/>
    <w:rsid w:val="008B40AE"/>
    <w:rsid w:val="008B67CC"/>
    <w:rsid w:val="008B7E19"/>
    <w:rsid w:val="008C35EC"/>
    <w:rsid w:val="008C63C7"/>
    <w:rsid w:val="008C701C"/>
    <w:rsid w:val="008E52BB"/>
    <w:rsid w:val="008E6CCC"/>
    <w:rsid w:val="008F1B3F"/>
    <w:rsid w:val="009022F3"/>
    <w:rsid w:val="009036AA"/>
    <w:rsid w:val="0090511C"/>
    <w:rsid w:val="009065E5"/>
    <w:rsid w:val="009101B1"/>
    <w:rsid w:val="00910947"/>
    <w:rsid w:val="009119DB"/>
    <w:rsid w:val="00915EA9"/>
    <w:rsid w:val="009162D7"/>
    <w:rsid w:val="0092171A"/>
    <w:rsid w:val="00925B31"/>
    <w:rsid w:val="00931E97"/>
    <w:rsid w:val="00933197"/>
    <w:rsid w:val="00947432"/>
    <w:rsid w:val="009971C1"/>
    <w:rsid w:val="009A3DEE"/>
    <w:rsid w:val="009A6078"/>
    <w:rsid w:val="009D1062"/>
    <w:rsid w:val="009D3AF2"/>
    <w:rsid w:val="009D6F04"/>
    <w:rsid w:val="009E0F26"/>
    <w:rsid w:val="009E20BE"/>
    <w:rsid w:val="009E28E5"/>
    <w:rsid w:val="009E4472"/>
    <w:rsid w:val="00A002C9"/>
    <w:rsid w:val="00A068BB"/>
    <w:rsid w:val="00A107B3"/>
    <w:rsid w:val="00A11395"/>
    <w:rsid w:val="00A15325"/>
    <w:rsid w:val="00A16F50"/>
    <w:rsid w:val="00A533A8"/>
    <w:rsid w:val="00A5667B"/>
    <w:rsid w:val="00A64209"/>
    <w:rsid w:val="00A740B6"/>
    <w:rsid w:val="00A77880"/>
    <w:rsid w:val="00A857C9"/>
    <w:rsid w:val="00A86E99"/>
    <w:rsid w:val="00A91091"/>
    <w:rsid w:val="00AB084B"/>
    <w:rsid w:val="00AB2F03"/>
    <w:rsid w:val="00AB5BFA"/>
    <w:rsid w:val="00AC2A4A"/>
    <w:rsid w:val="00AC33EB"/>
    <w:rsid w:val="00AC7526"/>
    <w:rsid w:val="00AD4556"/>
    <w:rsid w:val="00AE02D2"/>
    <w:rsid w:val="00AE0865"/>
    <w:rsid w:val="00AE1ABA"/>
    <w:rsid w:val="00AE1FE5"/>
    <w:rsid w:val="00AE228F"/>
    <w:rsid w:val="00AE2E9B"/>
    <w:rsid w:val="00AE3679"/>
    <w:rsid w:val="00AE7764"/>
    <w:rsid w:val="00AF230C"/>
    <w:rsid w:val="00AF486D"/>
    <w:rsid w:val="00AF69D5"/>
    <w:rsid w:val="00B00F4F"/>
    <w:rsid w:val="00B12299"/>
    <w:rsid w:val="00B278DB"/>
    <w:rsid w:val="00B466FC"/>
    <w:rsid w:val="00B46D60"/>
    <w:rsid w:val="00B55034"/>
    <w:rsid w:val="00B702D6"/>
    <w:rsid w:val="00B75E1B"/>
    <w:rsid w:val="00B83B9F"/>
    <w:rsid w:val="00B85214"/>
    <w:rsid w:val="00B86AB2"/>
    <w:rsid w:val="00BA1B4A"/>
    <w:rsid w:val="00BA4921"/>
    <w:rsid w:val="00BA52DE"/>
    <w:rsid w:val="00BB1C95"/>
    <w:rsid w:val="00BB4215"/>
    <w:rsid w:val="00BB6E5E"/>
    <w:rsid w:val="00BE0F55"/>
    <w:rsid w:val="00BF2853"/>
    <w:rsid w:val="00C12702"/>
    <w:rsid w:val="00C12D75"/>
    <w:rsid w:val="00C21A84"/>
    <w:rsid w:val="00C2210D"/>
    <w:rsid w:val="00C26A61"/>
    <w:rsid w:val="00C32B19"/>
    <w:rsid w:val="00C50CAE"/>
    <w:rsid w:val="00C558D7"/>
    <w:rsid w:val="00C57718"/>
    <w:rsid w:val="00C57F47"/>
    <w:rsid w:val="00C627CD"/>
    <w:rsid w:val="00C659A2"/>
    <w:rsid w:val="00C73DCA"/>
    <w:rsid w:val="00C74412"/>
    <w:rsid w:val="00C77485"/>
    <w:rsid w:val="00C840C2"/>
    <w:rsid w:val="00C856CC"/>
    <w:rsid w:val="00C94BA7"/>
    <w:rsid w:val="00CA67D1"/>
    <w:rsid w:val="00CC006E"/>
    <w:rsid w:val="00CC1D42"/>
    <w:rsid w:val="00CC437E"/>
    <w:rsid w:val="00CC733F"/>
    <w:rsid w:val="00CD0CFD"/>
    <w:rsid w:val="00CD4A54"/>
    <w:rsid w:val="00CD786F"/>
    <w:rsid w:val="00CE2F07"/>
    <w:rsid w:val="00CE389B"/>
    <w:rsid w:val="00CE3C9E"/>
    <w:rsid w:val="00CE78DE"/>
    <w:rsid w:val="00D1647F"/>
    <w:rsid w:val="00D41631"/>
    <w:rsid w:val="00D4370C"/>
    <w:rsid w:val="00D50F4C"/>
    <w:rsid w:val="00D61959"/>
    <w:rsid w:val="00D63DB6"/>
    <w:rsid w:val="00D66418"/>
    <w:rsid w:val="00D770B3"/>
    <w:rsid w:val="00D864D3"/>
    <w:rsid w:val="00D93F44"/>
    <w:rsid w:val="00D94895"/>
    <w:rsid w:val="00D97604"/>
    <w:rsid w:val="00DA1050"/>
    <w:rsid w:val="00DA3A79"/>
    <w:rsid w:val="00DA3CA8"/>
    <w:rsid w:val="00DA4D19"/>
    <w:rsid w:val="00DB30C5"/>
    <w:rsid w:val="00DD13BE"/>
    <w:rsid w:val="00DD471F"/>
    <w:rsid w:val="00DD7383"/>
    <w:rsid w:val="00DF04F7"/>
    <w:rsid w:val="00DF5AFE"/>
    <w:rsid w:val="00E0287B"/>
    <w:rsid w:val="00E25B25"/>
    <w:rsid w:val="00E3141F"/>
    <w:rsid w:val="00E346CD"/>
    <w:rsid w:val="00E35C4D"/>
    <w:rsid w:val="00E44936"/>
    <w:rsid w:val="00E53083"/>
    <w:rsid w:val="00E53DBC"/>
    <w:rsid w:val="00E65435"/>
    <w:rsid w:val="00E742A2"/>
    <w:rsid w:val="00E74331"/>
    <w:rsid w:val="00E74501"/>
    <w:rsid w:val="00E772E7"/>
    <w:rsid w:val="00EA6D25"/>
    <w:rsid w:val="00EA7670"/>
    <w:rsid w:val="00ED7994"/>
    <w:rsid w:val="00EE5208"/>
    <w:rsid w:val="00EF076E"/>
    <w:rsid w:val="00F03349"/>
    <w:rsid w:val="00F049E9"/>
    <w:rsid w:val="00F103F6"/>
    <w:rsid w:val="00F12B61"/>
    <w:rsid w:val="00F22EEC"/>
    <w:rsid w:val="00F23E88"/>
    <w:rsid w:val="00F23FB5"/>
    <w:rsid w:val="00F27E5C"/>
    <w:rsid w:val="00F31548"/>
    <w:rsid w:val="00F329DD"/>
    <w:rsid w:val="00F37A82"/>
    <w:rsid w:val="00F4051F"/>
    <w:rsid w:val="00F441F9"/>
    <w:rsid w:val="00F5498E"/>
    <w:rsid w:val="00F66DEE"/>
    <w:rsid w:val="00F749C2"/>
    <w:rsid w:val="00F821AD"/>
    <w:rsid w:val="00F8386C"/>
    <w:rsid w:val="00F862A9"/>
    <w:rsid w:val="00FA0E8F"/>
    <w:rsid w:val="00FB0B01"/>
    <w:rsid w:val="00FC4800"/>
    <w:rsid w:val="00FE06CA"/>
    <w:rsid w:val="00FE35DB"/>
    <w:rsid w:val="00FE45DA"/>
    <w:rsid w:val="00FF06F3"/>
    <w:rsid w:val="00FF1B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yperlink" Target="http://search.ligazakon.ua/l_doc2.nsf/link1/an_1349/ed_2021_05_26/pravo1/T124651.html?pravo=1"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earch.ligazakon.ua/l_doc2.nsf/link1/an_1392/ed_2021_05_26/pravo1/T124651.html?pravo=1"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hyperlink" Target="https://zakon.rada.gov.ua/laws/show/1402-19" TargetMode="Externa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yperlink" Target="http://search.ligazakon.ua/l_doc2.nsf/link1/ed_2021_05_26/pravo1/T12465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12588</Words>
  <Characters>7176</Characters>
  <Application>Microsoft Office Word</Application>
  <DocSecurity>0</DocSecurity>
  <Lines>59</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2024-07-18T08:31:00Z</dcterms:created>
  <dcterms:modified xsi:type="dcterms:W3CDTF">2024-07-18T08:31:00Z</dcterms:modified>
</cp:coreProperties>
</file>