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2F171" w14:textId="2A9425B8" w:rsidR="00A46BE7" w:rsidRPr="003C76DE" w:rsidRDefault="00A46BE7" w:rsidP="002C68C0">
      <w:pPr>
        <w:ind w:left="2832" w:firstLine="708"/>
        <w:contextualSpacing/>
        <w:jc w:val="center"/>
        <w:rPr>
          <w:rFonts w:ascii="AcademyC" w:hAnsi="AcademyC"/>
          <w:b/>
          <w:color w:val="000000" w:themeColor="text1"/>
          <w:sz w:val="28"/>
          <w:lang w:val="uk-UA"/>
        </w:rPr>
      </w:pPr>
      <w:r w:rsidRPr="003C76DE">
        <w:rPr>
          <w:rFonts w:ascii="AcademyC" w:hAnsi="AcademyC"/>
          <w:b/>
          <w:noProof/>
          <w:color w:val="000000" w:themeColor="text1"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92797E2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E65CFDD" w14:textId="77777777" w:rsidR="00EA2BF7" w:rsidRPr="003C76DE" w:rsidRDefault="00EA2BF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</w:p>
    <w:p w14:paraId="206552BF" w14:textId="5E4168FE" w:rsidR="00A46BE7" w:rsidRPr="003C76DE" w:rsidRDefault="00A46BE7" w:rsidP="002C68C0">
      <w:pPr>
        <w:jc w:val="center"/>
        <w:rPr>
          <w:rFonts w:ascii="AcademyC" w:hAnsi="AcademyC"/>
          <w:color w:val="000000" w:themeColor="text1"/>
          <w:sz w:val="28"/>
          <w:lang w:val="uk-UA"/>
        </w:rPr>
      </w:pPr>
      <w:r w:rsidRPr="003C76DE">
        <w:rPr>
          <w:rFonts w:ascii="AcademyC" w:hAnsi="AcademyC"/>
          <w:color w:val="000000" w:themeColor="text1"/>
          <w:sz w:val="28"/>
          <w:lang w:val="uk-UA"/>
        </w:rPr>
        <w:t>УКРАЇНА</w:t>
      </w:r>
    </w:p>
    <w:p w14:paraId="6A2422EE" w14:textId="008CE4B0" w:rsidR="00A46BE7" w:rsidRPr="003C76DE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C76DE">
        <w:rPr>
          <w:rFonts w:ascii="AcademyC" w:hAnsi="AcademyC"/>
          <w:color w:val="000000" w:themeColor="text1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3C76DE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C76DE">
        <w:rPr>
          <w:rFonts w:ascii="AcademyC" w:hAnsi="AcademyC"/>
          <w:color w:val="000000" w:themeColor="text1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3C76DE" w:rsidRDefault="00A46BE7" w:rsidP="002C68C0">
      <w:pPr>
        <w:jc w:val="center"/>
        <w:rPr>
          <w:rFonts w:ascii="AcademyC" w:hAnsi="AcademyC"/>
          <w:color w:val="000000" w:themeColor="text1"/>
          <w:sz w:val="28"/>
          <w:szCs w:val="28"/>
          <w:lang w:val="uk-UA"/>
        </w:rPr>
      </w:pPr>
      <w:r w:rsidRPr="003C76DE">
        <w:rPr>
          <w:rFonts w:ascii="AcademyC" w:hAnsi="AcademyC"/>
          <w:color w:val="000000" w:themeColor="text1"/>
          <w:sz w:val="28"/>
          <w:szCs w:val="28"/>
          <w:lang w:val="uk-UA"/>
        </w:rPr>
        <w:t>УХВАЛА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498"/>
        <w:gridCol w:w="2739"/>
        <w:gridCol w:w="3261"/>
      </w:tblGrid>
      <w:tr w:rsidR="00A46BE7" w:rsidRPr="003C76DE" w14:paraId="6D2F3656" w14:textId="77777777" w:rsidTr="005202A4">
        <w:trPr>
          <w:trHeight w:val="188"/>
        </w:trPr>
        <w:tc>
          <w:tcPr>
            <w:tcW w:w="3498" w:type="dxa"/>
          </w:tcPr>
          <w:p w14:paraId="50BAD457" w14:textId="5B0DC124" w:rsidR="00A46BE7" w:rsidRPr="003C76DE" w:rsidRDefault="003D32C9" w:rsidP="009B32AD">
            <w:pPr>
              <w:ind w:left="-115" w:right="-2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noProof/>
                <w:color w:val="000000" w:themeColor="text1"/>
                <w:sz w:val="28"/>
                <w:szCs w:val="28"/>
                <w:lang w:val="uk-UA"/>
              </w:rPr>
              <w:t>10</w:t>
            </w:r>
            <w:r w:rsidR="009B32AD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лип</w:t>
            </w:r>
            <w:r w:rsidR="0051573C" w:rsidRPr="003C76DE">
              <w:rPr>
                <w:noProof/>
                <w:color w:val="000000" w:themeColor="text1"/>
                <w:sz w:val="28"/>
                <w:szCs w:val="28"/>
                <w:lang w:val="uk-UA"/>
              </w:rPr>
              <w:t>ня</w:t>
            </w:r>
            <w:r w:rsidR="0068720A" w:rsidRPr="003C76DE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511251" w:rsidRPr="003C76DE">
              <w:rPr>
                <w:noProof/>
                <w:color w:val="000000" w:themeColor="text1"/>
                <w:sz w:val="28"/>
                <w:szCs w:val="28"/>
                <w:lang w:val="uk-UA"/>
              </w:rPr>
              <w:t>2024</w:t>
            </w:r>
            <w:r w:rsidR="00A46BE7" w:rsidRPr="003C76DE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739" w:type="dxa"/>
          </w:tcPr>
          <w:p w14:paraId="2A70EF04" w14:textId="03FB0B3A" w:rsidR="00A46BE7" w:rsidRPr="003C76DE" w:rsidRDefault="004E44E0" w:rsidP="002C68C0">
            <w:pPr>
              <w:ind w:left="-229" w:right="-2"/>
              <w:rPr>
                <w:rFonts w:ascii="Book Antiqua" w:hAnsi="Book Antiqua"/>
                <w:noProof/>
                <w:color w:val="000000" w:themeColor="text1"/>
                <w:lang w:val="uk-UA"/>
              </w:rPr>
            </w:pPr>
            <w:r w:rsidRPr="003C76DE">
              <w:rPr>
                <w:rFonts w:ascii="Book Antiqua" w:hAnsi="Book Antiqua"/>
                <w:color w:val="000000" w:themeColor="text1"/>
                <w:lang w:val="uk-UA"/>
              </w:rPr>
              <w:t xml:space="preserve">                 </w:t>
            </w:r>
            <w:r w:rsidR="00A46BE7" w:rsidRPr="003C76DE">
              <w:rPr>
                <w:rFonts w:ascii="Book Antiqua" w:hAnsi="Book Antiqua"/>
                <w:color w:val="000000" w:themeColor="text1"/>
                <w:lang w:val="uk-UA"/>
              </w:rPr>
              <w:t>Київ</w:t>
            </w:r>
          </w:p>
        </w:tc>
        <w:tc>
          <w:tcPr>
            <w:tcW w:w="3261" w:type="dxa"/>
          </w:tcPr>
          <w:p w14:paraId="58B859DA" w14:textId="60D61341" w:rsidR="00A46BE7" w:rsidRPr="00252C7B" w:rsidRDefault="00A46BE7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  <w:r w:rsidRPr="003C76DE">
              <w:rPr>
                <w:noProof/>
                <w:color w:val="000000" w:themeColor="text1"/>
                <w:sz w:val="28"/>
                <w:szCs w:val="28"/>
                <w:lang w:val="uk-UA"/>
              </w:rPr>
              <w:t>№</w:t>
            </w:r>
            <w:r w:rsidR="007B72B1" w:rsidRPr="003C76DE">
              <w:rPr>
                <w:noProof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252C7B">
              <w:rPr>
                <w:noProof/>
                <w:color w:val="000000" w:themeColor="text1"/>
                <w:sz w:val="28"/>
                <w:szCs w:val="28"/>
                <w:lang w:val="en-US"/>
              </w:rPr>
              <w:t>2114/2</w:t>
            </w:r>
            <w:r w:rsidR="00252C7B">
              <w:rPr>
                <w:noProof/>
                <w:color w:val="000000" w:themeColor="text1"/>
                <w:sz w:val="28"/>
                <w:szCs w:val="28"/>
                <w:lang w:val="uk-UA"/>
              </w:rPr>
              <w:t>дп/15-24</w:t>
            </w:r>
          </w:p>
          <w:p w14:paraId="498E2506" w14:textId="09D8AED8" w:rsidR="005E2E7D" w:rsidRPr="003C76DE" w:rsidRDefault="005E2E7D" w:rsidP="007B72B1">
            <w:pPr>
              <w:ind w:right="-2"/>
              <w:jc w:val="right"/>
              <w:rPr>
                <w:noProof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14:paraId="7AE71C5F" w14:textId="73F8A71A" w:rsidR="000D3635" w:rsidRDefault="00120F1E" w:rsidP="00886CB8">
      <w:pPr>
        <w:ind w:right="5130"/>
        <w:jc w:val="both"/>
        <w:rPr>
          <w:b/>
          <w:lang w:val="uk-UA"/>
        </w:rPr>
      </w:pPr>
      <w:r w:rsidRPr="00F3290A">
        <w:rPr>
          <w:b/>
          <w:lang w:val="uk-UA"/>
        </w:rPr>
        <w:t xml:space="preserve">Про </w:t>
      </w:r>
      <w:r w:rsidR="00554060" w:rsidRPr="00F3290A">
        <w:rPr>
          <w:b/>
          <w:lang w:val="uk-UA"/>
        </w:rPr>
        <w:t xml:space="preserve">залишення без розгляду та повернення </w:t>
      </w:r>
      <w:r w:rsidRPr="00F3290A">
        <w:rPr>
          <w:b/>
          <w:lang w:val="uk-UA"/>
        </w:rPr>
        <w:t>дисциплінарних с</w:t>
      </w:r>
      <w:r w:rsidR="00554060" w:rsidRPr="00F3290A">
        <w:rPr>
          <w:b/>
          <w:lang w:val="uk-UA"/>
        </w:rPr>
        <w:t>карг</w:t>
      </w:r>
      <w:r w:rsidR="0040003C" w:rsidRPr="00F3290A">
        <w:rPr>
          <w:b/>
          <w:lang w:val="uk-UA"/>
        </w:rPr>
        <w:t xml:space="preserve"> </w:t>
      </w:r>
      <w:r w:rsidR="003D32C9" w:rsidRPr="00F3290A">
        <w:rPr>
          <w:b/>
          <w:lang w:val="uk-UA"/>
        </w:rPr>
        <w:t xml:space="preserve">Марчука В.В. щодо судді Волинського апеляційного суду Гапончука В.В.; Гопкало Н.В. щодо суддів Київського апеляційного суду Ящук Т.І., </w:t>
      </w:r>
      <w:r w:rsidR="00F3290A">
        <w:rPr>
          <w:b/>
          <w:lang w:val="uk-UA"/>
        </w:rPr>
        <w:br/>
      </w:r>
      <w:r w:rsidR="003D32C9" w:rsidRPr="00F3290A">
        <w:rPr>
          <w:b/>
          <w:lang w:val="uk-UA"/>
        </w:rPr>
        <w:t>Рейнарт І.М., Кирилюк Г.М.;</w:t>
      </w:r>
      <w:r w:rsidR="00F3290A" w:rsidRPr="00F3290A">
        <w:rPr>
          <w:b/>
          <w:lang w:val="uk-UA"/>
        </w:rPr>
        <w:t xml:space="preserve"> </w:t>
      </w:r>
      <w:r w:rsidR="00F3290A" w:rsidRPr="00F3290A">
        <w:rPr>
          <w:b/>
          <w:lang w:val="uk-UA"/>
        </w:rPr>
        <w:br/>
        <w:t>П</w:t>
      </w:r>
      <w:r w:rsidR="003D32C9" w:rsidRPr="00F3290A">
        <w:rPr>
          <w:b/>
          <w:lang w:val="uk-UA"/>
        </w:rPr>
        <w:t>авленко Л</w:t>
      </w:r>
      <w:r w:rsidR="00F3290A" w:rsidRPr="00F3290A">
        <w:rPr>
          <w:b/>
          <w:lang w:val="uk-UA"/>
        </w:rPr>
        <w:t xml:space="preserve">.С. </w:t>
      </w:r>
      <w:r w:rsidR="003D32C9" w:rsidRPr="00F3290A">
        <w:rPr>
          <w:b/>
          <w:lang w:val="uk-UA"/>
        </w:rPr>
        <w:t xml:space="preserve">щодо судді Харківського окружного адміністративного суду Горшкової </w:t>
      </w:r>
      <w:r w:rsidR="00F3290A" w:rsidRPr="00F3290A">
        <w:rPr>
          <w:b/>
          <w:lang w:val="uk-UA"/>
        </w:rPr>
        <w:t xml:space="preserve">О.О.; </w:t>
      </w:r>
      <w:r w:rsidR="003D32C9" w:rsidRPr="00F3290A">
        <w:rPr>
          <w:b/>
          <w:lang w:val="uk-UA"/>
        </w:rPr>
        <w:t>Калашникової С</w:t>
      </w:r>
      <w:r w:rsidR="00F3290A" w:rsidRPr="00F3290A">
        <w:rPr>
          <w:b/>
          <w:lang w:val="uk-UA"/>
        </w:rPr>
        <w:t xml:space="preserve">.Д. щодо </w:t>
      </w:r>
      <w:r w:rsidR="003D32C9" w:rsidRPr="00F3290A">
        <w:rPr>
          <w:b/>
          <w:lang w:val="uk-UA"/>
        </w:rPr>
        <w:t>судді Господарського суду Київської області Лутак Т</w:t>
      </w:r>
      <w:r w:rsidR="00F3290A" w:rsidRPr="00F3290A">
        <w:rPr>
          <w:b/>
          <w:lang w:val="uk-UA"/>
        </w:rPr>
        <w:t xml:space="preserve">.В.; </w:t>
      </w:r>
      <w:r w:rsidR="00886CB8">
        <w:rPr>
          <w:b/>
          <w:lang w:val="uk-UA"/>
        </w:rPr>
        <w:br/>
      </w:r>
      <w:r w:rsidR="0046750C" w:rsidRPr="0046750C">
        <w:rPr>
          <w:b/>
          <w:lang w:val="uk-UA"/>
        </w:rPr>
        <w:t>Сергєєвої Н</w:t>
      </w:r>
      <w:r w:rsidR="0046750C">
        <w:rPr>
          <w:b/>
          <w:lang w:val="uk-UA"/>
        </w:rPr>
        <w:t xml:space="preserve">.С. </w:t>
      </w:r>
      <w:r w:rsidR="0046750C" w:rsidRPr="0046750C">
        <w:rPr>
          <w:b/>
          <w:lang w:val="uk-UA"/>
        </w:rPr>
        <w:t xml:space="preserve">щодо судді Комінтернівського районного суду </w:t>
      </w:r>
      <w:r w:rsidR="00040796">
        <w:rPr>
          <w:b/>
          <w:lang w:val="uk-UA"/>
        </w:rPr>
        <w:br/>
      </w:r>
      <w:r w:rsidR="0046750C" w:rsidRPr="0046750C">
        <w:rPr>
          <w:b/>
          <w:lang w:val="uk-UA"/>
        </w:rPr>
        <w:t>міста Харкова Зелінської І</w:t>
      </w:r>
      <w:r w:rsidR="0046750C">
        <w:rPr>
          <w:b/>
          <w:lang w:val="uk-UA"/>
        </w:rPr>
        <w:t xml:space="preserve">.В.; </w:t>
      </w:r>
      <w:r w:rsidR="00027A43" w:rsidRPr="00027A43">
        <w:rPr>
          <w:b/>
          <w:lang w:val="uk-UA"/>
        </w:rPr>
        <w:t xml:space="preserve">адвоката </w:t>
      </w:r>
      <w:r w:rsidR="00245B10" w:rsidRPr="00245B10">
        <w:rPr>
          <w:b/>
          <w:lang w:val="uk-UA"/>
        </w:rPr>
        <w:t>Старовойтової Д</w:t>
      </w:r>
      <w:r w:rsidR="00245B10">
        <w:rPr>
          <w:b/>
          <w:lang w:val="uk-UA"/>
        </w:rPr>
        <w:t>.А. щодо</w:t>
      </w:r>
      <w:r w:rsidR="00245B10" w:rsidRPr="00245B10">
        <w:rPr>
          <w:b/>
          <w:lang w:val="uk-UA"/>
        </w:rPr>
        <w:t xml:space="preserve"> суддів Київського апеляційного суду Гаращенка Д</w:t>
      </w:r>
      <w:r w:rsidR="00245B10">
        <w:rPr>
          <w:b/>
          <w:lang w:val="uk-UA"/>
        </w:rPr>
        <w:t>.Р.</w:t>
      </w:r>
      <w:r w:rsidR="00245B10" w:rsidRPr="00245B10">
        <w:rPr>
          <w:b/>
          <w:lang w:val="uk-UA"/>
        </w:rPr>
        <w:t>, Олійника В</w:t>
      </w:r>
      <w:r w:rsidR="00245B10">
        <w:rPr>
          <w:b/>
          <w:lang w:val="uk-UA"/>
        </w:rPr>
        <w:t>.І.</w:t>
      </w:r>
      <w:r w:rsidR="00245B10" w:rsidRPr="00245B10">
        <w:rPr>
          <w:b/>
          <w:lang w:val="uk-UA"/>
        </w:rPr>
        <w:t xml:space="preserve">, </w:t>
      </w:r>
      <w:r w:rsidR="00245B10">
        <w:rPr>
          <w:b/>
          <w:lang w:val="uk-UA"/>
        </w:rPr>
        <w:br/>
      </w:r>
      <w:r w:rsidR="00245B10" w:rsidRPr="00245B10">
        <w:rPr>
          <w:b/>
          <w:lang w:val="uk-UA"/>
        </w:rPr>
        <w:t xml:space="preserve">Сушко </w:t>
      </w:r>
      <w:r w:rsidR="002831E4">
        <w:rPr>
          <w:b/>
          <w:lang w:val="uk-UA"/>
        </w:rPr>
        <w:t>Л.П.</w:t>
      </w:r>
    </w:p>
    <w:p w14:paraId="1DE64314" w14:textId="62F2E26C" w:rsidR="00886CB8" w:rsidRDefault="00886CB8" w:rsidP="00886CB8">
      <w:pPr>
        <w:ind w:right="5130"/>
        <w:jc w:val="both"/>
        <w:rPr>
          <w:b/>
          <w:lang w:val="uk-UA"/>
        </w:rPr>
      </w:pPr>
    </w:p>
    <w:p w14:paraId="1AE52433" w14:textId="77777777" w:rsidR="00886CB8" w:rsidRPr="00F3290A" w:rsidRDefault="00886CB8" w:rsidP="00886CB8">
      <w:pPr>
        <w:ind w:right="5130"/>
        <w:jc w:val="both"/>
        <w:rPr>
          <w:b/>
          <w:color w:val="000000" w:themeColor="text1"/>
          <w:lang w:val="uk-UA"/>
        </w:rPr>
      </w:pPr>
    </w:p>
    <w:p w14:paraId="6F171840" w14:textId="04398B48" w:rsidR="006B6F56" w:rsidRPr="003C76DE" w:rsidRDefault="006B6F56" w:rsidP="00490231">
      <w:pPr>
        <w:pStyle w:val="20"/>
        <w:spacing w:after="0" w:line="240" w:lineRule="auto"/>
        <w:ind w:right="-62"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3C76D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Друга Дисциплінарна палата Вищої ради правосуддя у складі </w:t>
      </w:r>
      <w:r w:rsidRPr="003C76DE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  <w:t>головуючого – Маселка Р.А.,</w:t>
      </w:r>
      <w:r w:rsidRPr="00857044">
        <w:rPr>
          <w:rFonts w:cs="Times New Roman"/>
          <w:b w:val="0"/>
          <w:spacing w:val="-4"/>
          <w:sz w:val="28"/>
          <w:szCs w:val="28"/>
        </w:rPr>
        <w:t xml:space="preserve"> членів Другої Дисциплінарної палати Вищої ради правосуддя Бурлакова С.Ю., Мельника О.П.,</w:t>
      </w:r>
      <w:r w:rsidR="005052B5" w:rsidRPr="00857044">
        <w:rPr>
          <w:sz w:val="28"/>
          <w:szCs w:val="28"/>
        </w:rPr>
        <w:t xml:space="preserve"> </w:t>
      </w:r>
      <w:r w:rsidRPr="00857044">
        <w:rPr>
          <w:rFonts w:cs="Times New Roman"/>
          <w:b w:val="0"/>
          <w:spacing w:val="-4"/>
          <w:sz w:val="28"/>
          <w:szCs w:val="28"/>
        </w:rPr>
        <w:t>розглянувши висновки доповідача – члена Другої Дисциплінарної палати Ви</w:t>
      </w:r>
      <w:r w:rsidRPr="003C76DE">
        <w:rPr>
          <w:rFonts w:cs="Times New Roman"/>
          <w:b w:val="0"/>
          <w:color w:val="000000" w:themeColor="text1"/>
          <w:spacing w:val="-4"/>
          <w:sz w:val="28"/>
          <w:szCs w:val="28"/>
        </w:rPr>
        <w:t>щої ради правосуддя Саліхова</w:t>
      </w:r>
      <w:r w:rsidR="00A772E9" w:rsidRPr="003C76DE">
        <w:rPr>
          <w:rFonts w:cs="Times New Roman"/>
          <w:b w:val="0"/>
          <w:color w:val="000000" w:themeColor="text1"/>
          <w:spacing w:val="-4"/>
          <w:sz w:val="28"/>
          <w:szCs w:val="28"/>
        </w:rPr>
        <w:t> </w:t>
      </w:r>
      <w:r w:rsidRPr="003C76D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В.В. </w:t>
      </w:r>
      <w:r w:rsidR="0053205F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</w:r>
      <w:r w:rsidRPr="003C76DE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за результатами попередньої перевірки дисциплінарних скарг, </w:t>
      </w:r>
    </w:p>
    <w:p w14:paraId="50A3E715" w14:textId="77777777" w:rsidR="00533F09" w:rsidRPr="003C76DE" w:rsidRDefault="00533F09" w:rsidP="00490231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</w:p>
    <w:p w14:paraId="41F15960" w14:textId="11A3B6AE" w:rsidR="003D7E8C" w:rsidRPr="003C76DE" w:rsidRDefault="00120F1E" w:rsidP="00490231">
      <w:pPr>
        <w:jc w:val="center"/>
        <w:rPr>
          <w:rStyle w:val="rvts9"/>
          <w:b/>
          <w:color w:val="000000" w:themeColor="text1"/>
          <w:sz w:val="28"/>
          <w:szCs w:val="28"/>
          <w:lang w:val="uk-UA"/>
        </w:rPr>
      </w:pPr>
      <w:r w:rsidRPr="003C76DE">
        <w:rPr>
          <w:rStyle w:val="rvts9"/>
          <w:b/>
          <w:color w:val="000000" w:themeColor="text1"/>
          <w:sz w:val="28"/>
          <w:szCs w:val="28"/>
          <w:lang w:val="uk-UA"/>
        </w:rPr>
        <w:t>встановила:</w:t>
      </w:r>
    </w:p>
    <w:p w14:paraId="62FE843A" w14:textId="77777777" w:rsidR="003D7E8C" w:rsidRPr="003C76DE" w:rsidRDefault="003D7E8C" w:rsidP="00490231">
      <w:pPr>
        <w:jc w:val="center"/>
        <w:rPr>
          <w:rStyle w:val="rvts9"/>
          <w:color w:val="000000" w:themeColor="text1"/>
          <w:spacing w:val="-4"/>
          <w:sz w:val="28"/>
          <w:szCs w:val="28"/>
          <w:lang w:val="uk-UA"/>
        </w:rPr>
      </w:pPr>
    </w:p>
    <w:p w14:paraId="1CAB69F6" w14:textId="38588366" w:rsidR="00534D5E" w:rsidRPr="00F91919" w:rsidRDefault="000A1CBA" w:rsidP="000A1CBA">
      <w:pPr>
        <w:pStyle w:val="20"/>
        <w:spacing w:after="0"/>
        <w:ind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F91919">
        <w:rPr>
          <w:rFonts w:cs="Times New Roman"/>
          <w:b w:val="0"/>
          <w:color w:val="000000" w:themeColor="text1"/>
          <w:spacing w:val="-4"/>
          <w:sz w:val="28"/>
          <w:szCs w:val="28"/>
        </w:rPr>
        <w:t>1. </w:t>
      </w:r>
      <w:r w:rsidR="00534D5E" w:rsidRPr="00F91919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16 січня 2024 року до Вищої ради правосуддя за вхідним </w:t>
      </w:r>
      <w:r w:rsidR="00534D5E" w:rsidRPr="00F91919">
        <w:rPr>
          <w:rFonts w:cs="Times New Roman"/>
          <w:b w:val="0"/>
          <w:color w:val="000000" w:themeColor="text1"/>
          <w:spacing w:val="-4"/>
          <w:sz w:val="28"/>
          <w:szCs w:val="28"/>
        </w:rPr>
        <w:br/>
        <w:t>№ М-351/0/7-24 надійшла скарга Марчука В.В. щодо дисциплінарного проступку судді Волинського апеляційного суду Гапончука В.В. під час розгляду справи № 165/1653/23.</w:t>
      </w:r>
    </w:p>
    <w:p w14:paraId="008AD801" w14:textId="131C29F1" w:rsidR="00534D5E" w:rsidRPr="00F91919" w:rsidRDefault="00534D5E" w:rsidP="00534D5E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F91919">
        <w:rPr>
          <w:b w:val="0"/>
          <w:sz w:val="28"/>
          <w:szCs w:val="28"/>
        </w:rPr>
        <w:t xml:space="preserve">За результатами попередньої перевірки скарги доповідач – член Другої Дисциплінарної палати Вищої ради правосуддя Саліхов В.В. склав висновок </w:t>
      </w:r>
      <w:r w:rsidRPr="00F91919">
        <w:rPr>
          <w:b w:val="0"/>
          <w:sz w:val="28"/>
          <w:szCs w:val="28"/>
        </w:rPr>
        <w:br/>
        <w:t>від 19 червня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4D5B39D4" w14:textId="2F59E7D8" w:rsidR="00534D5E" w:rsidRPr="00F91919" w:rsidRDefault="00BA2644" w:rsidP="00BA2644">
      <w:pPr>
        <w:pStyle w:val="20"/>
        <w:spacing w:after="0"/>
        <w:ind w:firstLine="567"/>
        <w:jc w:val="both"/>
        <w:rPr>
          <w:rFonts w:cs="Times New Roman"/>
          <w:b w:val="0"/>
          <w:color w:val="000000" w:themeColor="text1"/>
          <w:spacing w:val="-4"/>
          <w:sz w:val="28"/>
          <w:szCs w:val="28"/>
        </w:rPr>
      </w:pPr>
      <w:r w:rsidRPr="00F91919">
        <w:rPr>
          <w:rFonts w:cs="Times New Roman"/>
          <w:b w:val="0"/>
          <w:color w:val="000000" w:themeColor="text1"/>
          <w:spacing w:val="-4"/>
          <w:sz w:val="28"/>
          <w:szCs w:val="28"/>
        </w:rPr>
        <w:lastRenderedPageBreak/>
        <w:t>2. 22 квітня 2024 року до Вищої ради правосуддя за вхідним № Г-2412/0/7-24, надійшла скарга Гопкало Н.В. щодо дисциплінарного проступку суддів Київського апеляційного суду Ящук Т.І., Рейнарт І.М., Кирилюк Г.М. під час розгляду справи № 754/11618/20.</w:t>
      </w:r>
    </w:p>
    <w:p w14:paraId="5E991AD9" w14:textId="77777777" w:rsidR="007A4784" w:rsidRPr="00F91919" w:rsidRDefault="00BA2644" w:rsidP="007A4784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F91919">
        <w:rPr>
          <w:b w:val="0"/>
          <w:sz w:val="28"/>
          <w:szCs w:val="28"/>
        </w:rPr>
        <w:t xml:space="preserve">За результатами попередньої перевірки скарги доповідач – член Другої Дисциплінарної палати Вищої ради правосуддя Саліхов В.В. склав висновок </w:t>
      </w:r>
      <w:r w:rsidRPr="00F91919">
        <w:rPr>
          <w:b w:val="0"/>
          <w:sz w:val="28"/>
          <w:szCs w:val="28"/>
        </w:rPr>
        <w:br/>
        <w:t>від 14 червня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56FC27D9" w14:textId="30E25120" w:rsidR="007A4784" w:rsidRPr="00F91919" w:rsidRDefault="00296C6D" w:rsidP="007A4784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F91919">
        <w:rPr>
          <w:rFonts w:cs="Times New Roman"/>
          <w:b w:val="0"/>
          <w:color w:val="000000" w:themeColor="text1"/>
          <w:spacing w:val="-4"/>
          <w:sz w:val="28"/>
          <w:szCs w:val="28"/>
        </w:rPr>
        <w:t>3.</w:t>
      </w:r>
      <w:r w:rsidR="007A4784" w:rsidRPr="00F91919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 </w:t>
      </w:r>
      <w:r w:rsidR="007A4784" w:rsidRPr="00F91919">
        <w:rPr>
          <w:b w:val="0"/>
          <w:sz w:val="28"/>
          <w:szCs w:val="28"/>
        </w:rPr>
        <w:t xml:space="preserve">7 квітня 2023 року </w:t>
      </w:r>
      <w:r w:rsidR="007A4784" w:rsidRPr="00F91919">
        <w:rPr>
          <w:b w:val="0"/>
          <w:color w:val="1D1D1B"/>
          <w:sz w:val="28"/>
          <w:szCs w:val="28"/>
        </w:rPr>
        <w:t xml:space="preserve">за вхідним № </w:t>
      </w:r>
      <w:r w:rsidR="007A4784" w:rsidRPr="00F91919">
        <w:rPr>
          <w:b w:val="0"/>
          <w:sz w:val="28"/>
          <w:szCs w:val="28"/>
        </w:rPr>
        <w:t xml:space="preserve">П-1268/0/7-23 </w:t>
      </w:r>
      <w:r w:rsidR="007A4784" w:rsidRPr="00F91919">
        <w:rPr>
          <w:b w:val="0"/>
          <w:color w:val="1D1D1B"/>
          <w:sz w:val="28"/>
          <w:szCs w:val="28"/>
        </w:rPr>
        <w:t xml:space="preserve">до Вищої ради правосуддя надійшла скарга </w:t>
      </w:r>
      <w:r w:rsidR="007A4784" w:rsidRPr="00F91919">
        <w:rPr>
          <w:b w:val="0"/>
          <w:sz w:val="28"/>
          <w:szCs w:val="28"/>
        </w:rPr>
        <w:t xml:space="preserve">Павленко Л.С. щодо </w:t>
      </w:r>
      <w:r w:rsidR="007A4784" w:rsidRPr="00F91919">
        <w:rPr>
          <w:rFonts w:cs="Times New Roman"/>
          <w:b w:val="0"/>
          <w:color w:val="000000" w:themeColor="text1"/>
          <w:spacing w:val="-4"/>
          <w:sz w:val="28"/>
          <w:szCs w:val="28"/>
        </w:rPr>
        <w:t xml:space="preserve">дисциплінарного проступку </w:t>
      </w:r>
      <w:r w:rsidR="007A4784" w:rsidRPr="00F91919">
        <w:rPr>
          <w:b w:val="0"/>
          <w:sz w:val="28"/>
          <w:szCs w:val="28"/>
        </w:rPr>
        <w:t xml:space="preserve">судді </w:t>
      </w:r>
      <w:r w:rsidR="007A4784" w:rsidRPr="00F91919">
        <w:rPr>
          <w:b w:val="0"/>
          <w:color w:val="000000"/>
          <w:sz w:val="28"/>
          <w:szCs w:val="28"/>
        </w:rPr>
        <w:t>Харківського окружного адміністративного суду Горшкової  О.О. під час розгляду</w:t>
      </w:r>
      <w:r w:rsidR="007A4784" w:rsidRPr="00F91919">
        <w:rPr>
          <w:b w:val="0"/>
          <w:i/>
          <w:color w:val="000000"/>
          <w:sz w:val="28"/>
          <w:szCs w:val="28"/>
        </w:rPr>
        <w:t xml:space="preserve"> </w:t>
      </w:r>
      <w:r w:rsidR="007A4784" w:rsidRPr="00F91919">
        <w:rPr>
          <w:b w:val="0"/>
          <w:color w:val="000000"/>
          <w:sz w:val="28"/>
          <w:szCs w:val="28"/>
        </w:rPr>
        <w:t>справи № 520/441/22.</w:t>
      </w:r>
    </w:p>
    <w:p w14:paraId="272004AA" w14:textId="3FCA7280" w:rsidR="00BA2644" w:rsidRPr="00F91919" w:rsidRDefault="007A4784" w:rsidP="007A4784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F91919">
        <w:rPr>
          <w:b w:val="0"/>
          <w:sz w:val="28"/>
          <w:szCs w:val="28"/>
        </w:rPr>
        <w:t xml:space="preserve">За результатами попередньої перевірки скарги доповідач – член Другої Дисциплінарної палати Вищої ради правосуддя Саліхов В.В. склав висновок </w:t>
      </w:r>
      <w:r w:rsidRPr="00F91919">
        <w:rPr>
          <w:b w:val="0"/>
          <w:sz w:val="28"/>
          <w:szCs w:val="28"/>
        </w:rPr>
        <w:br/>
        <w:t>від 17 червня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7F8CB633" w14:textId="6A3EAD29" w:rsidR="007A4784" w:rsidRPr="00F91919" w:rsidRDefault="00296C6D" w:rsidP="007A4784">
      <w:pPr>
        <w:ind w:right="-1" w:firstLine="567"/>
        <w:jc w:val="both"/>
        <w:rPr>
          <w:sz w:val="28"/>
          <w:szCs w:val="28"/>
          <w:lang w:val="uk-UA"/>
        </w:rPr>
      </w:pPr>
      <w:r w:rsidRPr="00F91919">
        <w:rPr>
          <w:color w:val="000000" w:themeColor="text1"/>
          <w:spacing w:val="-4"/>
          <w:sz w:val="28"/>
          <w:szCs w:val="28"/>
          <w:lang w:val="uk-UA"/>
        </w:rPr>
        <w:t>4.</w:t>
      </w:r>
      <w:r w:rsidR="007A4784" w:rsidRPr="00F91919">
        <w:rPr>
          <w:sz w:val="28"/>
          <w:szCs w:val="28"/>
          <w:lang w:val="uk-UA"/>
        </w:rPr>
        <w:t xml:space="preserve"> 26 червня 2023 року </w:t>
      </w:r>
      <w:r w:rsidR="007A4784" w:rsidRPr="00F91919">
        <w:rPr>
          <w:color w:val="1D1D1B"/>
          <w:sz w:val="28"/>
          <w:szCs w:val="28"/>
          <w:shd w:val="clear" w:color="auto" w:fill="FFFFFF"/>
          <w:lang w:val="uk-UA"/>
        </w:rPr>
        <w:t xml:space="preserve">за вхідним № К-2251/0/7-23 до Вищої ради правосуддя надійшла скарга </w:t>
      </w:r>
      <w:r w:rsidR="007A4784" w:rsidRPr="00F91919">
        <w:rPr>
          <w:color w:val="000000"/>
          <w:sz w:val="28"/>
          <w:szCs w:val="28"/>
          <w:lang w:val="uk-UA"/>
        </w:rPr>
        <w:t>Калашникової С.Д.</w:t>
      </w:r>
      <w:r w:rsidR="007A4784" w:rsidRPr="00F91919">
        <w:rPr>
          <w:b/>
          <w:i/>
          <w:color w:val="000000"/>
          <w:sz w:val="28"/>
          <w:szCs w:val="28"/>
          <w:lang w:val="uk-UA"/>
        </w:rPr>
        <w:t xml:space="preserve"> </w:t>
      </w:r>
      <w:r w:rsidR="007A4784" w:rsidRPr="00F91919">
        <w:rPr>
          <w:sz w:val="28"/>
          <w:szCs w:val="28"/>
          <w:lang w:val="uk-UA"/>
        </w:rPr>
        <w:t xml:space="preserve">щодо </w:t>
      </w:r>
      <w:r w:rsidR="007A4784" w:rsidRPr="00F91919">
        <w:rPr>
          <w:color w:val="000000" w:themeColor="text1"/>
          <w:spacing w:val="-4"/>
          <w:sz w:val="28"/>
          <w:szCs w:val="28"/>
          <w:lang w:val="uk-UA"/>
        </w:rPr>
        <w:t xml:space="preserve">дисциплінарного проступку </w:t>
      </w:r>
      <w:r w:rsidR="007A4784" w:rsidRPr="00F91919">
        <w:rPr>
          <w:sz w:val="28"/>
          <w:szCs w:val="28"/>
          <w:lang w:val="uk-UA"/>
        </w:rPr>
        <w:t xml:space="preserve">судді </w:t>
      </w:r>
      <w:r w:rsidR="007A4784" w:rsidRPr="00F91919">
        <w:rPr>
          <w:color w:val="000000"/>
          <w:sz w:val="28"/>
          <w:szCs w:val="28"/>
          <w:lang w:val="uk-UA"/>
        </w:rPr>
        <w:t>Господарського суду Київської області Лутак Т.В.</w:t>
      </w:r>
      <w:r w:rsidR="007A4784" w:rsidRPr="00F91919">
        <w:rPr>
          <w:b/>
          <w:i/>
          <w:color w:val="000000"/>
          <w:sz w:val="28"/>
          <w:szCs w:val="28"/>
          <w:lang w:val="uk-UA"/>
        </w:rPr>
        <w:t xml:space="preserve"> </w:t>
      </w:r>
      <w:r w:rsidR="007A4784" w:rsidRPr="00F91919">
        <w:rPr>
          <w:color w:val="1D1D1B"/>
          <w:sz w:val="28"/>
          <w:szCs w:val="28"/>
          <w:shd w:val="clear" w:color="auto" w:fill="FFFFFF"/>
          <w:lang w:val="uk-UA"/>
        </w:rPr>
        <w:t xml:space="preserve">під час розгляду </w:t>
      </w:r>
      <w:r w:rsidR="007A4784" w:rsidRPr="00F91919">
        <w:rPr>
          <w:rStyle w:val="rvts20"/>
          <w:color w:val="000000"/>
          <w:sz w:val="28"/>
          <w:szCs w:val="28"/>
          <w:lang w:val="uk-UA"/>
        </w:rPr>
        <w:t>судової справи №  911/3730/16.</w:t>
      </w:r>
    </w:p>
    <w:p w14:paraId="26256072" w14:textId="7B451F02" w:rsidR="00296C6D" w:rsidRPr="00F91919" w:rsidRDefault="007A4784" w:rsidP="002831E4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F91919">
        <w:rPr>
          <w:b w:val="0"/>
          <w:sz w:val="28"/>
          <w:szCs w:val="28"/>
        </w:rPr>
        <w:t xml:space="preserve">За результатами попередньої перевірки скарги доповідач – член Другої Дисциплінарної палати Вищої ради правосуддя Саліхов В.В. склав висновок </w:t>
      </w:r>
      <w:r w:rsidRPr="00F91919">
        <w:rPr>
          <w:b w:val="0"/>
          <w:sz w:val="28"/>
          <w:szCs w:val="28"/>
        </w:rPr>
        <w:br/>
        <w:t>від 17 червня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7BE4CFBA" w14:textId="10542A1C" w:rsidR="004B0AA2" w:rsidRPr="00F91919" w:rsidRDefault="00040796" w:rsidP="005A6CE4">
      <w:pPr>
        <w:ind w:firstLine="567"/>
        <w:jc w:val="both"/>
        <w:rPr>
          <w:spacing w:val="-4"/>
          <w:sz w:val="28"/>
          <w:szCs w:val="28"/>
          <w:lang w:val="uk-UA"/>
        </w:rPr>
      </w:pPr>
      <w:r w:rsidRPr="00F91919">
        <w:rPr>
          <w:spacing w:val="-4"/>
          <w:sz w:val="28"/>
          <w:szCs w:val="28"/>
          <w:lang w:val="uk-UA"/>
        </w:rPr>
        <w:t>5</w:t>
      </w:r>
      <w:r w:rsidR="005A6CE4" w:rsidRPr="00F91919">
        <w:rPr>
          <w:spacing w:val="-4"/>
          <w:sz w:val="28"/>
          <w:szCs w:val="28"/>
          <w:lang w:val="uk-UA"/>
        </w:rPr>
        <w:t>. 6 січня 2022 року до Вищої ради правосуддя за вхідним № С-105/0/7-22 надійшла скарга Сергєєвої Н.С. щодо дисциплінарного проступку судді Комінтернівського районного суду міста Харкова Зелінської І.В. під час розгляду справи № 641/5083/21.</w:t>
      </w:r>
    </w:p>
    <w:p w14:paraId="11C3BB37" w14:textId="05245EAB" w:rsidR="005A6CE4" w:rsidRPr="00F91919" w:rsidRDefault="005A6CE4" w:rsidP="005A6CE4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F91919">
        <w:rPr>
          <w:b w:val="0"/>
          <w:sz w:val="28"/>
          <w:szCs w:val="28"/>
        </w:rPr>
        <w:t xml:space="preserve">За результатами попередньої перевірки скарги доповідач – член Другої Дисциплінарної палати Вищої ради правосуддя Саліхов В.В. склав висновок </w:t>
      </w:r>
      <w:r w:rsidRPr="00F91919">
        <w:rPr>
          <w:b w:val="0"/>
          <w:sz w:val="28"/>
          <w:szCs w:val="28"/>
        </w:rPr>
        <w:br/>
        <w:t>від 3 черв</w:t>
      </w:r>
      <w:r w:rsidR="00E01886" w:rsidRPr="00F91919">
        <w:rPr>
          <w:b w:val="0"/>
          <w:sz w:val="28"/>
          <w:szCs w:val="28"/>
        </w:rPr>
        <w:t>ня 2024 року</w:t>
      </w:r>
      <w:r w:rsidRPr="00F91919">
        <w:rPr>
          <w:b w:val="0"/>
          <w:sz w:val="28"/>
          <w:szCs w:val="28"/>
        </w:rPr>
        <w:t xml:space="preserve">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1B3C61E1" w14:textId="09E38787" w:rsidR="00E01886" w:rsidRPr="00F91919" w:rsidRDefault="006F792B" w:rsidP="00E01886">
      <w:pPr>
        <w:tabs>
          <w:tab w:val="left" w:pos="612"/>
        </w:tabs>
        <w:ind w:firstLine="567"/>
        <w:jc w:val="both"/>
        <w:rPr>
          <w:sz w:val="28"/>
          <w:szCs w:val="28"/>
          <w:lang w:val="uk-UA"/>
        </w:rPr>
      </w:pPr>
      <w:r w:rsidRPr="00F91919">
        <w:rPr>
          <w:sz w:val="28"/>
          <w:szCs w:val="28"/>
          <w:lang w:val="uk-UA"/>
        </w:rPr>
        <w:lastRenderedPageBreak/>
        <w:t>6</w:t>
      </w:r>
      <w:r w:rsidR="00E01886" w:rsidRPr="00F91919">
        <w:rPr>
          <w:sz w:val="28"/>
          <w:szCs w:val="28"/>
          <w:lang w:val="uk-UA"/>
        </w:rPr>
        <w:t>.</w:t>
      </w:r>
      <w:r w:rsidR="00E01886" w:rsidRPr="00F91919">
        <w:rPr>
          <w:color w:val="000000"/>
          <w:spacing w:val="-4"/>
          <w:sz w:val="28"/>
          <w:szCs w:val="28"/>
          <w:lang w:val="uk-UA"/>
        </w:rPr>
        <w:t xml:space="preserve"> </w:t>
      </w:r>
      <w:r w:rsidR="00E01886" w:rsidRPr="00F91919">
        <w:rPr>
          <w:color w:val="000000"/>
          <w:spacing w:val="-6"/>
          <w:sz w:val="28"/>
          <w:szCs w:val="28"/>
          <w:lang w:val="uk-UA"/>
        </w:rPr>
        <w:t>10 квітня 2024 року до Вищої ради правосуддя за вхідним № С-2189/0/7-24</w:t>
      </w:r>
      <w:r w:rsidR="00E01886" w:rsidRPr="00F91919">
        <w:rPr>
          <w:color w:val="000000"/>
          <w:spacing w:val="-4"/>
          <w:sz w:val="28"/>
          <w:szCs w:val="28"/>
          <w:lang w:val="uk-UA"/>
        </w:rPr>
        <w:t xml:space="preserve"> надійшла скарга адвоката Старовойтової Д.А. (подана в інтересах малолітньої Шабловської А.М. в особі її законного представника – матері Матейко І.В.) щодо дисциплінарних проступків суддів Київського апеляційного суду Гаращенка Д.Р., Олійника В.І., Сушко Л.П. під час розгляду справи № 372/628/21.</w:t>
      </w:r>
    </w:p>
    <w:p w14:paraId="2FCD6456" w14:textId="1B7B0350" w:rsidR="00E01886" w:rsidRPr="00F91919" w:rsidRDefault="00E01886" w:rsidP="00E01886">
      <w:pPr>
        <w:pStyle w:val="20"/>
        <w:spacing w:after="0"/>
        <w:ind w:firstLine="567"/>
        <w:jc w:val="both"/>
        <w:rPr>
          <w:b w:val="0"/>
          <w:sz w:val="28"/>
          <w:szCs w:val="28"/>
        </w:rPr>
      </w:pPr>
      <w:r w:rsidRPr="00F91919">
        <w:rPr>
          <w:b w:val="0"/>
          <w:sz w:val="28"/>
          <w:szCs w:val="28"/>
        </w:rPr>
        <w:t xml:space="preserve">За результатами попередньої перевірки скарги доповідач – член Другої Дисциплінарної палати Вищої ради правосуддя Саліхов В.В. склав висновок </w:t>
      </w:r>
      <w:r w:rsidRPr="00F91919">
        <w:rPr>
          <w:b w:val="0"/>
          <w:sz w:val="28"/>
          <w:szCs w:val="28"/>
        </w:rPr>
        <w:br/>
        <w:t>від 28 травня 2024 року про залишення без розгляду та повернення дисциплінарної скарги, оскільки вона не містить відомостей про ознаки дисциплінарного проступку судді та/або посилання на фактичні дані (свідчення, докази) щодо дисциплінарного проступку судді (пункти 2, 3 частини першої статті 44 Закону України «Про Вищу раду правосуддя»).</w:t>
      </w:r>
    </w:p>
    <w:p w14:paraId="1195C4DE" w14:textId="632A6799" w:rsidR="00DB32D6" w:rsidRPr="00F91919" w:rsidRDefault="00DB32D6" w:rsidP="00490231">
      <w:pPr>
        <w:ind w:right="-1" w:firstLine="567"/>
        <w:jc w:val="both"/>
        <w:rPr>
          <w:sz w:val="28"/>
          <w:szCs w:val="28"/>
          <w:lang w:val="uk-UA"/>
        </w:rPr>
      </w:pPr>
      <w:r w:rsidRPr="00F91919">
        <w:rPr>
          <w:sz w:val="28"/>
          <w:szCs w:val="28"/>
          <w:lang w:val="uk-UA"/>
        </w:rPr>
        <w:t xml:space="preserve"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</w:t>
      </w:r>
      <w:hyperlink r:id="rId9" w:anchor="n1137" w:history="1">
        <w:r w:rsidRPr="00F91919">
          <w:rPr>
            <w:sz w:val="28"/>
            <w:szCs w:val="28"/>
            <w:lang w:val="uk-UA"/>
          </w:rPr>
          <w:t>частини першої</w:t>
        </w:r>
      </w:hyperlink>
      <w:r w:rsidRPr="00F91919">
        <w:rPr>
          <w:sz w:val="28"/>
          <w:szCs w:val="28"/>
          <w:lang w:val="uk-UA"/>
        </w:rPr>
        <w:t xml:space="preserve"> статті 106 цього Закону може бути підставою для дисциплінарної відповідальності судді, а також </w:t>
      </w:r>
      <w:bookmarkStart w:id="0" w:name="n1171"/>
      <w:bookmarkEnd w:id="0"/>
      <w:r w:rsidRPr="00F91919">
        <w:rPr>
          <w:sz w:val="28"/>
          <w:szCs w:val="28"/>
          <w:lang w:val="uk-UA"/>
        </w:rPr>
        <w:t>посилання на фактичні дані (свідчення, докази), що підтверджують зазначені скаржником відомості.</w:t>
      </w:r>
    </w:p>
    <w:p w14:paraId="39AE3BA3" w14:textId="1F1DF54E" w:rsidR="00DB32D6" w:rsidRPr="00F91919" w:rsidRDefault="00DB32D6" w:rsidP="00490231">
      <w:pPr>
        <w:ind w:firstLine="567"/>
        <w:jc w:val="both"/>
        <w:rPr>
          <w:sz w:val="28"/>
          <w:szCs w:val="28"/>
          <w:lang w:val="uk-UA"/>
        </w:rPr>
      </w:pPr>
      <w:r w:rsidRPr="00F91919">
        <w:rPr>
          <w:sz w:val="28"/>
          <w:szCs w:val="28"/>
          <w:lang w:val="uk-UA"/>
        </w:rPr>
        <w:t>Пунктами 2, 3 частини першої статті 44 Закону України «Про Вищу раду правосуддя» передбачено, що дисциплінарна скарга залишається без розгляду та</w:t>
      </w:r>
      <w:r w:rsidRPr="00F91919">
        <w:rPr>
          <w:spacing w:val="-4"/>
          <w:sz w:val="28"/>
          <w:szCs w:val="28"/>
          <w:lang w:val="uk-UA"/>
        </w:rPr>
        <w:t xml:space="preserve"> повертається </w:t>
      </w:r>
      <w:r w:rsidRPr="00F91919">
        <w:rPr>
          <w:sz w:val="28"/>
          <w:szCs w:val="28"/>
          <w:lang w:val="uk-UA"/>
        </w:rPr>
        <w:t xml:space="preserve">скаржнику, якщо вона не містить відомостей про ознаки дисциплінарного проступку судді та/або посилання на фактичні дані (свідчення, докази) щодо </w:t>
      </w:r>
      <w:r w:rsidR="00E2500A" w:rsidRPr="00F91919">
        <w:rPr>
          <w:sz w:val="28"/>
          <w:szCs w:val="28"/>
          <w:lang w:val="uk-UA"/>
        </w:rPr>
        <w:t>дисциплінарного проступку судді.</w:t>
      </w:r>
    </w:p>
    <w:p w14:paraId="4D8654EE" w14:textId="65B67F2D" w:rsidR="00D049EB" w:rsidRPr="00F91919" w:rsidRDefault="00D049EB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91919">
        <w:rPr>
          <w:color w:val="000000" w:themeColor="text1"/>
          <w:sz w:val="28"/>
          <w:szCs w:val="28"/>
          <w:lang w:val="uk-UA"/>
        </w:rPr>
        <w:t>Друга Дисциплінарна палата Вищої ради правосуддя за результатами вивчення дисциплінарних скарг, зібраних під час їх попередньої перевірки матеріалів та складених висновків член</w:t>
      </w:r>
      <w:r w:rsidR="00DB32D6" w:rsidRPr="00F91919">
        <w:rPr>
          <w:color w:val="000000" w:themeColor="text1"/>
          <w:sz w:val="28"/>
          <w:szCs w:val="28"/>
          <w:lang w:val="uk-UA"/>
        </w:rPr>
        <w:t>а</w:t>
      </w:r>
      <w:r w:rsidRPr="00F91919">
        <w:rPr>
          <w:color w:val="000000" w:themeColor="text1"/>
          <w:sz w:val="28"/>
          <w:szCs w:val="28"/>
          <w:lang w:val="uk-UA"/>
        </w:rPr>
        <w:t xml:space="preserve"> Другої Дисциплінарної палати Вищої ради правосуддя дійшла висновку, що вказані дисциплінарні скарги слід залишити без розгляду та повернути скаржникам.</w:t>
      </w:r>
    </w:p>
    <w:p w14:paraId="3574FD5D" w14:textId="77777777" w:rsidR="00D049EB" w:rsidRPr="00F91919" w:rsidRDefault="00D049EB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91919">
        <w:rPr>
          <w:color w:val="000000" w:themeColor="text1"/>
          <w:sz w:val="28"/>
          <w:szCs w:val="28"/>
          <w:lang w:val="uk-UA"/>
        </w:rPr>
        <w:t xml:space="preserve"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Друга Дисциплінарна палата Вищої ради правосуддя </w:t>
      </w:r>
    </w:p>
    <w:p w14:paraId="08AE02B9" w14:textId="77777777" w:rsidR="00144F99" w:rsidRPr="00F91919" w:rsidRDefault="00144F99" w:rsidP="00490231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3B5D2155" w14:textId="72521952" w:rsidR="003D7E8C" w:rsidRPr="00F91919" w:rsidRDefault="00120F1E" w:rsidP="00490231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  <w:r w:rsidRPr="00F91919">
        <w:rPr>
          <w:b/>
          <w:color w:val="000000" w:themeColor="text1"/>
          <w:sz w:val="28"/>
          <w:szCs w:val="28"/>
          <w:lang w:val="uk-UA"/>
        </w:rPr>
        <w:t>ухвалила:</w:t>
      </w:r>
    </w:p>
    <w:p w14:paraId="52A24F68" w14:textId="77777777" w:rsidR="001D26C0" w:rsidRPr="00F91919" w:rsidRDefault="001D26C0" w:rsidP="00490231">
      <w:pPr>
        <w:pStyle w:val="a9"/>
        <w:spacing w:after="0"/>
        <w:jc w:val="center"/>
        <w:rPr>
          <w:b/>
          <w:color w:val="000000" w:themeColor="text1"/>
          <w:sz w:val="28"/>
          <w:szCs w:val="28"/>
          <w:lang w:val="uk-UA"/>
        </w:rPr>
      </w:pPr>
    </w:p>
    <w:p w14:paraId="7ED48926" w14:textId="1C3C239C" w:rsidR="003D7E8C" w:rsidRPr="00F91919" w:rsidRDefault="001D26C0" w:rsidP="001D26C0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91919">
        <w:rPr>
          <w:color w:val="000000" w:themeColor="text1"/>
          <w:sz w:val="28"/>
          <w:szCs w:val="28"/>
          <w:lang w:val="uk-UA"/>
        </w:rPr>
        <w:t>1. Дисциплінарну скаргу Марчука Василя Володимировича щодо судді Волинського апеляційного суду Гапончука Віктора Васильовича залишити без розгляду та повернути скаржнику.</w:t>
      </w:r>
    </w:p>
    <w:p w14:paraId="7C2621A0" w14:textId="5DE50004" w:rsidR="00E21E96" w:rsidRPr="00F91919" w:rsidRDefault="000A1CBA" w:rsidP="00E21E96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91919">
        <w:rPr>
          <w:color w:val="000000" w:themeColor="text1"/>
          <w:sz w:val="28"/>
          <w:szCs w:val="28"/>
          <w:lang w:val="uk-UA"/>
        </w:rPr>
        <w:t>2.  Дисциплінарну скаргу</w:t>
      </w:r>
      <w:r w:rsidR="00E21E96" w:rsidRPr="00F91919">
        <w:rPr>
          <w:color w:val="000000" w:themeColor="text1"/>
          <w:sz w:val="28"/>
          <w:szCs w:val="28"/>
          <w:lang w:val="uk-UA"/>
        </w:rPr>
        <w:t xml:space="preserve"> Гопкало Наталії Володимирівни щодо суддів Київського апеляційного суду Ящук Тетяни Іванівни, Рейнарт Ійї Матвіївни, Кирилюк Галини Миколаївни залишити без розгляду та повернути скаржнику.</w:t>
      </w:r>
    </w:p>
    <w:p w14:paraId="6CCBF4DF" w14:textId="77777777" w:rsidR="007A4784" w:rsidRPr="00F91919" w:rsidRDefault="00E21E96" w:rsidP="007A4784">
      <w:pPr>
        <w:ind w:right="-1" w:firstLine="567"/>
        <w:jc w:val="both"/>
        <w:rPr>
          <w:sz w:val="28"/>
          <w:szCs w:val="28"/>
          <w:lang w:val="uk-UA"/>
        </w:rPr>
      </w:pPr>
      <w:r w:rsidRPr="00F91919">
        <w:rPr>
          <w:color w:val="000000" w:themeColor="text1"/>
          <w:sz w:val="28"/>
          <w:szCs w:val="28"/>
          <w:lang w:val="uk-UA"/>
        </w:rPr>
        <w:t>3.</w:t>
      </w:r>
      <w:r w:rsidR="007A4784" w:rsidRPr="00F91919">
        <w:rPr>
          <w:sz w:val="28"/>
          <w:szCs w:val="28"/>
          <w:lang w:val="uk-UA"/>
        </w:rPr>
        <w:t xml:space="preserve"> </w:t>
      </w:r>
      <w:r w:rsidR="007A4784" w:rsidRPr="00F91919">
        <w:rPr>
          <w:color w:val="000000" w:themeColor="text1"/>
          <w:sz w:val="28"/>
          <w:szCs w:val="28"/>
          <w:lang w:val="uk-UA"/>
        </w:rPr>
        <w:t xml:space="preserve">Дисциплінарну скаргу </w:t>
      </w:r>
      <w:r w:rsidR="007A4784" w:rsidRPr="00F91919">
        <w:rPr>
          <w:sz w:val="28"/>
          <w:szCs w:val="28"/>
          <w:lang w:val="uk-UA"/>
        </w:rPr>
        <w:t xml:space="preserve">Павленко Лариси Сергіївни щодо судді </w:t>
      </w:r>
      <w:r w:rsidR="007A4784" w:rsidRPr="00F91919">
        <w:rPr>
          <w:color w:val="000000"/>
          <w:sz w:val="28"/>
          <w:szCs w:val="28"/>
          <w:shd w:val="clear" w:color="auto" w:fill="FFFFFF"/>
          <w:lang w:val="uk-UA"/>
        </w:rPr>
        <w:t>Харківського окружного адміністративного суду Горшкової Ольги Олександрівни</w:t>
      </w:r>
      <w:r w:rsidR="007A4784" w:rsidRPr="00F91919">
        <w:rPr>
          <w:color w:val="1D1D1B"/>
          <w:sz w:val="28"/>
          <w:szCs w:val="28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0FDA696A" w14:textId="7A7D3B8A" w:rsidR="00E21E96" w:rsidRPr="00F91919" w:rsidRDefault="00E21E96" w:rsidP="002831E4">
      <w:pPr>
        <w:ind w:right="-141" w:firstLine="567"/>
        <w:jc w:val="both"/>
        <w:rPr>
          <w:color w:val="000000"/>
          <w:sz w:val="28"/>
          <w:szCs w:val="28"/>
          <w:lang w:val="uk-UA"/>
        </w:rPr>
      </w:pPr>
      <w:r w:rsidRPr="00F91919">
        <w:rPr>
          <w:color w:val="000000" w:themeColor="text1"/>
          <w:sz w:val="28"/>
          <w:szCs w:val="28"/>
          <w:lang w:val="uk-UA"/>
        </w:rPr>
        <w:lastRenderedPageBreak/>
        <w:t>4.</w:t>
      </w:r>
      <w:r w:rsidR="007A4784" w:rsidRPr="00F91919">
        <w:rPr>
          <w:sz w:val="28"/>
          <w:szCs w:val="28"/>
          <w:lang w:val="uk-UA"/>
        </w:rPr>
        <w:t xml:space="preserve"> </w:t>
      </w:r>
      <w:r w:rsidR="002831E4" w:rsidRPr="00F91919">
        <w:rPr>
          <w:color w:val="1D1D1B"/>
          <w:sz w:val="28"/>
          <w:szCs w:val="28"/>
          <w:shd w:val="clear" w:color="auto" w:fill="FFFFFF"/>
          <w:lang w:val="uk-UA"/>
        </w:rPr>
        <w:t xml:space="preserve">Дисциплінарну скаргу </w:t>
      </w:r>
      <w:r w:rsidR="002831E4" w:rsidRPr="00F91919">
        <w:rPr>
          <w:color w:val="000000"/>
          <w:sz w:val="28"/>
          <w:szCs w:val="28"/>
          <w:lang w:val="uk-UA"/>
        </w:rPr>
        <w:t xml:space="preserve">Калашникової Світлани Дмитрівни </w:t>
      </w:r>
      <w:r w:rsidR="002831E4" w:rsidRPr="00F91919">
        <w:rPr>
          <w:sz w:val="28"/>
          <w:szCs w:val="28"/>
          <w:lang w:val="uk-UA"/>
        </w:rPr>
        <w:t xml:space="preserve">щодо судді </w:t>
      </w:r>
      <w:bookmarkStart w:id="1" w:name="_GoBack"/>
      <w:bookmarkEnd w:id="1"/>
      <w:r w:rsidR="002831E4" w:rsidRPr="00F91919">
        <w:rPr>
          <w:color w:val="000000"/>
          <w:sz w:val="28"/>
          <w:szCs w:val="28"/>
          <w:lang w:val="uk-UA"/>
        </w:rPr>
        <w:t>Господарського суду Київської області Лутак Тетяни Василівни</w:t>
      </w:r>
      <w:r w:rsidR="002831E4" w:rsidRPr="00F91919">
        <w:rPr>
          <w:color w:val="1D1D1B"/>
          <w:sz w:val="28"/>
          <w:szCs w:val="28"/>
          <w:shd w:val="clear" w:color="auto" w:fill="FFFFFF"/>
          <w:lang w:val="uk-UA"/>
        </w:rPr>
        <w:t xml:space="preserve"> залишити без розгляду та повернути скаржнику.</w:t>
      </w:r>
    </w:p>
    <w:p w14:paraId="27EF9F1C" w14:textId="2A2EB025" w:rsidR="0046750C" w:rsidRPr="00F91919" w:rsidRDefault="00040796" w:rsidP="0046750C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F91919">
        <w:rPr>
          <w:sz w:val="28"/>
          <w:szCs w:val="28"/>
          <w:lang w:val="uk-UA"/>
        </w:rPr>
        <w:t>5</w:t>
      </w:r>
      <w:r w:rsidR="00D34EFD" w:rsidRPr="00F91919">
        <w:rPr>
          <w:sz w:val="28"/>
          <w:szCs w:val="28"/>
          <w:lang w:val="uk-UA"/>
        </w:rPr>
        <w:t>.</w:t>
      </w:r>
      <w:r w:rsidR="000C10D1" w:rsidRPr="00F91919">
        <w:rPr>
          <w:sz w:val="28"/>
          <w:szCs w:val="28"/>
          <w:lang w:val="uk-UA"/>
        </w:rPr>
        <w:t xml:space="preserve"> Дисциплінарну скаргу</w:t>
      </w:r>
      <w:r w:rsidR="00D34EFD" w:rsidRPr="00F91919">
        <w:rPr>
          <w:sz w:val="28"/>
          <w:szCs w:val="28"/>
          <w:lang w:val="uk-UA"/>
        </w:rPr>
        <w:t xml:space="preserve"> </w:t>
      </w:r>
      <w:r w:rsidR="000C10D1" w:rsidRPr="00F91919">
        <w:rPr>
          <w:sz w:val="28"/>
          <w:szCs w:val="28"/>
          <w:lang w:val="uk-UA"/>
        </w:rPr>
        <w:t>Сергєєвої Наталі Сергіївни щодо судді Комінтернівського районного суду міста Харкова Зелінської Ірини Вікторівни</w:t>
      </w:r>
      <w:r w:rsidR="0046750C" w:rsidRPr="00F91919">
        <w:rPr>
          <w:sz w:val="28"/>
          <w:szCs w:val="28"/>
          <w:lang w:val="uk-UA"/>
        </w:rPr>
        <w:t xml:space="preserve"> </w:t>
      </w:r>
      <w:r w:rsidR="0046750C" w:rsidRPr="00F9191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залишити без розгляду та повернути скаржнику. </w:t>
      </w:r>
    </w:p>
    <w:p w14:paraId="28168650" w14:textId="007506A2" w:rsidR="005A6CE4" w:rsidRPr="00F91919" w:rsidRDefault="00040796" w:rsidP="0046750C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F91919">
        <w:rPr>
          <w:color w:val="000000" w:themeColor="text1"/>
          <w:sz w:val="28"/>
          <w:szCs w:val="28"/>
          <w:shd w:val="clear" w:color="auto" w:fill="FFFFFF"/>
          <w:lang w:val="uk-UA"/>
        </w:rPr>
        <w:t>6</w:t>
      </w:r>
      <w:r w:rsidR="005A6CE4" w:rsidRPr="00F91919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. </w:t>
      </w:r>
      <w:r w:rsidR="00E01886" w:rsidRPr="00F91919">
        <w:rPr>
          <w:color w:val="000000" w:themeColor="text1"/>
          <w:sz w:val="28"/>
          <w:szCs w:val="28"/>
          <w:shd w:val="clear" w:color="auto" w:fill="FFFFFF"/>
          <w:lang w:val="uk-UA"/>
        </w:rPr>
        <w:t>Дисциплінарну скаргу адвоката Старовойтової Дарини Андріївни щодо суддів Київського апеляційного суду Гаращенка Дмитра Руслановича,  Олійника Василя Івановича, Сушко Людмили Петрівни залишити без розгляду та повернути скаржнику.</w:t>
      </w:r>
    </w:p>
    <w:p w14:paraId="55FA65FE" w14:textId="6A80486B" w:rsidR="004710A4" w:rsidRPr="00F91919" w:rsidRDefault="00120F1E" w:rsidP="008C40D4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F91919">
        <w:rPr>
          <w:color w:val="000000" w:themeColor="text1"/>
          <w:sz w:val="28"/>
          <w:szCs w:val="28"/>
          <w:lang w:val="uk-UA"/>
        </w:rPr>
        <w:t>Ухвала оскарженню не підлягає.</w:t>
      </w:r>
    </w:p>
    <w:p w14:paraId="39BDDE02" w14:textId="0AB37D82" w:rsidR="00B36CEB" w:rsidRPr="003C76DE" w:rsidRDefault="00B36CEB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22E28D4A" w14:textId="77777777" w:rsidR="005052B5" w:rsidRPr="003C76DE" w:rsidRDefault="005052B5" w:rsidP="00B36CEB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14:paraId="0E008224" w14:textId="77777777" w:rsidR="003D7E8C" w:rsidRPr="003C76DE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C76DE">
        <w:rPr>
          <w:b/>
          <w:color w:val="000000" w:themeColor="text1"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3C76DE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C76DE">
        <w:rPr>
          <w:b/>
          <w:color w:val="000000" w:themeColor="text1"/>
          <w:sz w:val="28"/>
          <w:szCs w:val="28"/>
          <w:lang w:val="uk-UA"/>
        </w:rPr>
        <w:t>Другої Дисциплінарної палати</w:t>
      </w:r>
    </w:p>
    <w:p w14:paraId="00289AC8" w14:textId="408E7EA0" w:rsidR="003D7E8C" w:rsidRPr="003C76DE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C76DE">
        <w:rPr>
          <w:b/>
          <w:color w:val="000000" w:themeColor="text1"/>
          <w:sz w:val="28"/>
          <w:szCs w:val="28"/>
          <w:lang w:val="uk-UA"/>
        </w:rPr>
        <w:t>Вищої ради правосу</w:t>
      </w:r>
      <w:r w:rsidR="00B50315" w:rsidRPr="003C76DE">
        <w:rPr>
          <w:b/>
          <w:color w:val="000000" w:themeColor="text1"/>
          <w:sz w:val="28"/>
          <w:szCs w:val="28"/>
          <w:lang w:val="uk-UA"/>
        </w:rPr>
        <w:t>ддя</w:t>
      </w:r>
      <w:r w:rsidR="00C20645" w:rsidRPr="003C76DE">
        <w:rPr>
          <w:b/>
          <w:color w:val="000000" w:themeColor="text1"/>
          <w:sz w:val="28"/>
          <w:szCs w:val="28"/>
          <w:lang w:val="uk-UA"/>
        </w:rPr>
        <w:tab/>
      </w:r>
      <w:r w:rsidR="00C20645" w:rsidRPr="003C76DE">
        <w:rPr>
          <w:b/>
          <w:color w:val="000000" w:themeColor="text1"/>
          <w:sz w:val="28"/>
          <w:szCs w:val="28"/>
          <w:lang w:val="uk-UA"/>
        </w:rPr>
        <w:tab/>
      </w:r>
      <w:r w:rsidR="00C20645" w:rsidRPr="003C76DE">
        <w:rPr>
          <w:b/>
          <w:color w:val="000000" w:themeColor="text1"/>
          <w:sz w:val="28"/>
          <w:szCs w:val="28"/>
          <w:lang w:val="uk-UA"/>
        </w:rPr>
        <w:tab/>
      </w:r>
      <w:r w:rsidR="00C20645" w:rsidRPr="003C76DE">
        <w:rPr>
          <w:b/>
          <w:color w:val="000000" w:themeColor="text1"/>
          <w:sz w:val="28"/>
          <w:szCs w:val="28"/>
          <w:lang w:val="uk-UA"/>
        </w:rPr>
        <w:tab/>
      </w:r>
      <w:r w:rsidR="00C20645" w:rsidRPr="003C76DE">
        <w:rPr>
          <w:b/>
          <w:color w:val="000000" w:themeColor="text1"/>
          <w:sz w:val="28"/>
          <w:szCs w:val="28"/>
          <w:lang w:val="uk-UA"/>
        </w:rPr>
        <w:tab/>
      </w:r>
      <w:r w:rsidR="00B50315" w:rsidRPr="003C76DE">
        <w:rPr>
          <w:b/>
          <w:color w:val="000000" w:themeColor="text1"/>
          <w:sz w:val="28"/>
          <w:szCs w:val="28"/>
          <w:lang w:val="uk-UA"/>
        </w:rPr>
        <w:t>Роман МАСЕЛКО</w:t>
      </w:r>
      <w:r w:rsidRPr="003C76DE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14:paraId="2D20AB70" w14:textId="77777777" w:rsidR="0053205F" w:rsidRDefault="0053205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0F00C28A" w14:textId="77777777" w:rsidR="0053205F" w:rsidRDefault="0053205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50C6D7D7" w14:textId="2207597D" w:rsidR="003D7E8C" w:rsidRPr="003C76DE" w:rsidRDefault="00120F1E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C76DE">
        <w:rPr>
          <w:b/>
          <w:color w:val="000000" w:themeColor="text1"/>
          <w:sz w:val="28"/>
          <w:szCs w:val="28"/>
          <w:lang w:val="uk-UA"/>
        </w:rPr>
        <w:t xml:space="preserve">Члени Другої Дисциплінарної </w:t>
      </w:r>
    </w:p>
    <w:p w14:paraId="61A8780E" w14:textId="2E8A086C" w:rsidR="00A75BFA" w:rsidRPr="003C76DE" w:rsidRDefault="00C20645" w:rsidP="00926D31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C76DE">
        <w:rPr>
          <w:b/>
          <w:color w:val="000000" w:themeColor="text1"/>
          <w:sz w:val="28"/>
          <w:szCs w:val="28"/>
          <w:lang w:val="uk-UA"/>
        </w:rPr>
        <w:t>палати Вищої ради правосуддя</w:t>
      </w:r>
      <w:r w:rsidRPr="003C76DE">
        <w:rPr>
          <w:b/>
          <w:color w:val="000000" w:themeColor="text1"/>
          <w:sz w:val="28"/>
          <w:szCs w:val="28"/>
          <w:lang w:val="uk-UA"/>
        </w:rPr>
        <w:tab/>
      </w:r>
      <w:r w:rsidRPr="003C76DE">
        <w:rPr>
          <w:b/>
          <w:color w:val="000000" w:themeColor="text1"/>
          <w:sz w:val="28"/>
          <w:szCs w:val="28"/>
          <w:lang w:val="uk-UA"/>
        </w:rPr>
        <w:tab/>
      </w:r>
      <w:r w:rsidRPr="003C76DE">
        <w:rPr>
          <w:b/>
          <w:color w:val="000000" w:themeColor="text1"/>
          <w:sz w:val="28"/>
          <w:szCs w:val="28"/>
          <w:lang w:val="uk-UA"/>
        </w:rPr>
        <w:tab/>
      </w:r>
      <w:r w:rsidRPr="003C76DE">
        <w:rPr>
          <w:b/>
          <w:color w:val="000000" w:themeColor="text1"/>
          <w:sz w:val="28"/>
          <w:szCs w:val="28"/>
          <w:lang w:val="uk-UA"/>
        </w:rPr>
        <w:tab/>
      </w:r>
      <w:r w:rsidR="00A75BFA" w:rsidRPr="003C76DE">
        <w:rPr>
          <w:b/>
          <w:color w:val="000000" w:themeColor="text1"/>
          <w:sz w:val="28"/>
          <w:szCs w:val="28"/>
          <w:lang w:val="uk-UA"/>
        </w:rPr>
        <w:t>Сергій БУРЛАКОВ</w:t>
      </w:r>
    </w:p>
    <w:p w14:paraId="7806363C" w14:textId="1ABC0C50" w:rsidR="00851AE5" w:rsidRPr="003C76DE" w:rsidRDefault="00851AE5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3B312591" w14:textId="77777777" w:rsidR="00C120BF" w:rsidRPr="003C76DE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D650771" w14:textId="77777777" w:rsidR="00C120BF" w:rsidRPr="003C76DE" w:rsidRDefault="00C120BF" w:rsidP="00B36CEB">
      <w:pPr>
        <w:jc w:val="both"/>
        <w:rPr>
          <w:b/>
          <w:color w:val="000000" w:themeColor="text1"/>
          <w:sz w:val="28"/>
          <w:szCs w:val="28"/>
          <w:lang w:val="uk-UA"/>
        </w:rPr>
      </w:pPr>
    </w:p>
    <w:p w14:paraId="757B961B" w14:textId="3014BA87" w:rsidR="005052B5" w:rsidRPr="003C76DE" w:rsidRDefault="00A75BFA" w:rsidP="005C6298">
      <w:pPr>
        <w:ind w:left="5672" w:right="-427" w:firstLine="709"/>
        <w:jc w:val="both"/>
        <w:rPr>
          <w:b/>
          <w:color w:val="000000" w:themeColor="text1"/>
          <w:sz w:val="28"/>
          <w:szCs w:val="28"/>
          <w:lang w:val="uk-UA"/>
        </w:rPr>
      </w:pPr>
      <w:r w:rsidRPr="003C76DE">
        <w:rPr>
          <w:b/>
          <w:color w:val="000000" w:themeColor="text1"/>
          <w:sz w:val="28"/>
          <w:szCs w:val="28"/>
          <w:lang w:val="uk-UA"/>
        </w:rPr>
        <w:t>Олексій МЕЛЬНИК</w:t>
      </w:r>
    </w:p>
    <w:sectPr w:rsidR="005052B5" w:rsidRPr="003C76DE" w:rsidSect="003D7AFD">
      <w:headerReference w:type="default" r:id="rId10"/>
      <w:pgSz w:w="11906" w:h="16838"/>
      <w:pgMar w:top="1276" w:right="680" w:bottom="851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BB913" w14:textId="77777777" w:rsidR="00982D92" w:rsidRDefault="00982D92">
      <w:r>
        <w:separator/>
      </w:r>
    </w:p>
  </w:endnote>
  <w:endnote w:type="continuationSeparator" w:id="0">
    <w:p w14:paraId="063D4335" w14:textId="77777777" w:rsidR="00982D92" w:rsidRDefault="00982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FEB73" w14:textId="77777777" w:rsidR="00982D92" w:rsidRDefault="00982D92">
      <w:r>
        <w:separator/>
      </w:r>
    </w:p>
  </w:footnote>
  <w:footnote w:type="continuationSeparator" w:id="0">
    <w:p w14:paraId="0A7393BE" w14:textId="77777777" w:rsidR="00982D92" w:rsidRDefault="00982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6F41D7EB" w14:textId="6E7AA707" w:rsidR="003D7E8C" w:rsidRDefault="00120F1E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52C7B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97E9C"/>
    <w:multiLevelType w:val="hybridMultilevel"/>
    <w:tmpl w:val="1D7EF46A"/>
    <w:lvl w:ilvl="0" w:tplc="24FE8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C4A64CC"/>
    <w:multiLevelType w:val="hybridMultilevel"/>
    <w:tmpl w:val="015A1D0C"/>
    <w:lvl w:ilvl="0" w:tplc="DDF0FE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F452E6F"/>
    <w:multiLevelType w:val="hybridMultilevel"/>
    <w:tmpl w:val="3318676A"/>
    <w:lvl w:ilvl="0" w:tplc="3EA24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16599"/>
    <w:rsid w:val="00016829"/>
    <w:rsid w:val="0002199A"/>
    <w:rsid w:val="00027A43"/>
    <w:rsid w:val="00027DF4"/>
    <w:rsid w:val="00030EB6"/>
    <w:rsid w:val="00040796"/>
    <w:rsid w:val="00040E6F"/>
    <w:rsid w:val="000427BE"/>
    <w:rsid w:val="000445FE"/>
    <w:rsid w:val="00045821"/>
    <w:rsid w:val="000532FB"/>
    <w:rsid w:val="00055476"/>
    <w:rsid w:val="00062B79"/>
    <w:rsid w:val="00073A7E"/>
    <w:rsid w:val="000860EC"/>
    <w:rsid w:val="00097754"/>
    <w:rsid w:val="000A1CBA"/>
    <w:rsid w:val="000A2B87"/>
    <w:rsid w:val="000A2E7E"/>
    <w:rsid w:val="000B66E5"/>
    <w:rsid w:val="000C10D1"/>
    <w:rsid w:val="000C1CF7"/>
    <w:rsid w:val="000C397A"/>
    <w:rsid w:val="000C407C"/>
    <w:rsid w:val="000D037F"/>
    <w:rsid w:val="000D3235"/>
    <w:rsid w:val="000D344B"/>
    <w:rsid w:val="000D3635"/>
    <w:rsid w:val="000D52B2"/>
    <w:rsid w:val="000F418A"/>
    <w:rsid w:val="001063C4"/>
    <w:rsid w:val="00113FB9"/>
    <w:rsid w:val="00120F1E"/>
    <w:rsid w:val="00124D71"/>
    <w:rsid w:val="00131572"/>
    <w:rsid w:val="00140382"/>
    <w:rsid w:val="00140904"/>
    <w:rsid w:val="00141D18"/>
    <w:rsid w:val="00144F99"/>
    <w:rsid w:val="00155A6A"/>
    <w:rsid w:val="001861DA"/>
    <w:rsid w:val="001967E2"/>
    <w:rsid w:val="001B642E"/>
    <w:rsid w:val="001C7741"/>
    <w:rsid w:val="001D26C0"/>
    <w:rsid w:val="001F16AD"/>
    <w:rsid w:val="001F61B9"/>
    <w:rsid w:val="002013DA"/>
    <w:rsid w:val="00213F3F"/>
    <w:rsid w:val="00233F4F"/>
    <w:rsid w:val="00241C83"/>
    <w:rsid w:val="00244BE3"/>
    <w:rsid w:val="00245B10"/>
    <w:rsid w:val="00247360"/>
    <w:rsid w:val="00252C7B"/>
    <w:rsid w:val="00265146"/>
    <w:rsid w:val="0027492D"/>
    <w:rsid w:val="002831E4"/>
    <w:rsid w:val="00286CD5"/>
    <w:rsid w:val="0029275A"/>
    <w:rsid w:val="00296C6D"/>
    <w:rsid w:val="002A3F20"/>
    <w:rsid w:val="002A58D4"/>
    <w:rsid w:val="002A6931"/>
    <w:rsid w:val="002B0B06"/>
    <w:rsid w:val="002B5A92"/>
    <w:rsid w:val="002C00BE"/>
    <w:rsid w:val="002C291D"/>
    <w:rsid w:val="002C68C0"/>
    <w:rsid w:val="002D4337"/>
    <w:rsid w:val="002D702E"/>
    <w:rsid w:val="002F3EFD"/>
    <w:rsid w:val="00301209"/>
    <w:rsid w:val="00310C76"/>
    <w:rsid w:val="00326FD4"/>
    <w:rsid w:val="00334084"/>
    <w:rsid w:val="0034498B"/>
    <w:rsid w:val="00354C6D"/>
    <w:rsid w:val="00362D78"/>
    <w:rsid w:val="00362DAE"/>
    <w:rsid w:val="00374674"/>
    <w:rsid w:val="003824BE"/>
    <w:rsid w:val="003A28E6"/>
    <w:rsid w:val="003B2F20"/>
    <w:rsid w:val="003B3E59"/>
    <w:rsid w:val="003B7BCE"/>
    <w:rsid w:val="003C76DE"/>
    <w:rsid w:val="003D32C9"/>
    <w:rsid w:val="003D59E0"/>
    <w:rsid w:val="003D7AFD"/>
    <w:rsid w:val="003D7E8C"/>
    <w:rsid w:val="003E04F8"/>
    <w:rsid w:val="003E141E"/>
    <w:rsid w:val="003F7BA3"/>
    <w:rsid w:val="0040003C"/>
    <w:rsid w:val="00401F0E"/>
    <w:rsid w:val="004045A9"/>
    <w:rsid w:val="004159FD"/>
    <w:rsid w:val="004334A8"/>
    <w:rsid w:val="00434AD1"/>
    <w:rsid w:val="00444DE0"/>
    <w:rsid w:val="0045219C"/>
    <w:rsid w:val="00455948"/>
    <w:rsid w:val="00466573"/>
    <w:rsid w:val="0046750C"/>
    <w:rsid w:val="004710A4"/>
    <w:rsid w:val="00475049"/>
    <w:rsid w:val="00482345"/>
    <w:rsid w:val="00490231"/>
    <w:rsid w:val="004A07BD"/>
    <w:rsid w:val="004A35C8"/>
    <w:rsid w:val="004B0AA2"/>
    <w:rsid w:val="004B5C9A"/>
    <w:rsid w:val="004C19DB"/>
    <w:rsid w:val="004C7DB9"/>
    <w:rsid w:val="004D1290"/>
    <w:rsid w:val="004D6CF4"/>
    <w:rsid w:val="004E44E0"/>
    <w:rsid w:val="00500738"/>
    <w:rsid w:val="00501662"/>
    <w:rsid w:val="00503D93"/>
    <w:rsid w:val="005052B5"/>
    <w:rsid w:val="00511251"/>
    <w:rsid w:val="00512011"/>
    <w:rsid w:val="0051573C"/>
    <w:rsid w:val="005202A4"/>
    <w:rsid w:val="005315A9"/>
    <w:rsid w:val="0053205F"/>
    <w:rsid w:val="00533F09"/>
    <w:rsid w:val="00534D5E"/>
    <w:rsid w:val="00540C36"/>
    <w:rsid w:val="00554060"/>
    <w:rsid w:val="00564DD7"/>
    <w:rsid w:val="00566E03"/>
    <w:rsid w:val="00567F41"/>
    <w:rsid w:val="00585555"/>
    <w:rsid w:val="005A6CE4"/>
    <w:rsid w:val="005C37B6"/>
    <w:rsid w:val="005C5114"/>
    <w:rsid w:val="005C6298"/>
    <w:rsid w:val="005E05F1"/>
    <w:rsid w:val="005E2E7D"/>
    <w:rsid w:val="005F0A76"/>
    <w:rsid w:val="005F1798"/>
    <w:rsid w:val="005F3094"/>
    <w:rsid w:val="005F45E9"/>
    <w:rsid w:val="00600539"/>
    <w:rsid w:val="00607810"/>
    <w:rsid w:val="00615B7E"/>
    <w:rsid w:val="00621543"/>
    <w:rsid w:val="00643AC1"/>
    <w:rsid w:val="0064617B"/>
    <w:rsid w:val="006668B6"/>
    <w:rsid w:val="0067565A"/>
    <w:rsid w:val="0068264B"/>
    <w:rsid w:val="0068720A"/>
    <w:rsid w:val="00687DD2"/>
    <w:rsid w:val="006A39A3"/>
    <w:rsid w:val="006A414D"/>
    <w:rsid w:val="006A4CC4"/>
    <w:rsid w:val="006B2E79"/>
    <w:rsid w:val="006B6F56"/>
    <w:rsid w:val="006C1403"/>
    <w:rsid w:val="006C3452"/>
    <w:rsid w:val="006C4E36"/>
    <w:rsid w:val="006E1297"/>
    <w:rsid w:val="006E5E71"/>
    <w:rsid w:val="006F0C42"/>
    <w:rsid w:val="006F792B"/>
    <w:rsid w:val="0070193C"/>
    <w:rsid w:val="0070561C"/>
    <w:rsid w:val="00710851"/>
    <w:rsid w:val="0071160E"/>
    <w:rsid w:val="00733A6E"/>
    <w:rsid w:val="007452FE"/>
    <w:rsid w:val="0075149B"/>
    <w:rsid w:val="00756916"/>
    <w:rsid w:val="00757E15"/>
    <w:rsid w:val="00764886"/>
    <w:rsid w:val="00764893"/>
    <w:rsid w:val="007720B5"/>
    <w:rsid w:val="00774CEA"/>
    <w:rsid w:val="00775662"/>
    <w:rsid w:val="00782C77"/>
    <w:rsid w:val="007956C3"/>
    <w:rsid w:val="007A4784"/>
    <w:rsid w:val="007B16AB"/>
    <w:rsid w:val="007B4BE5"/>
    <w:rsid w:val="007B5C99"/>
    <w:rsid w:val="007B72B1"/>
    <w:rsid w:val="007B7D56"/>
    <w:rsid w:val="007D114C"/>
    <w:rsid w:val="007F4416"/>
    <w:rsid w:val="007F5C7F"/>
    <w:rsid w:val="008010CE"/>
    <w:rsid w:val="00821854"/>
    <w:rsid w:val="008240A3"/>
    <w:rsid w:val="008463DF"/>
    <w:rsid w:val="00851AE5"/>
    <w:rsid w:val="00854136"/>
    <w:rsid w:val="00854FE1"/>
    <w:rsid w:val="00857044"/>
    <w:rsid w:val="008576ED"/>
    <w:rsid w:val="00857F8B"/>
    <w:rsid w:val="00861D35"/>
    <w:rsid w:val="00863EFC"/>
    <w:rsid w:val="008800FE"/>
    <w:rsid w:val="00886CB8"/>
    <w:rsid w:val="008B42E6"/>
    <w:rsid w:val="008B5DCD"/>
    <w:rsid w:val="008C2DE0"/>
    <w:rsid w:val="008C40D4"/>
    <w:rsid w:val="008D0F27"/>
    <w:rsid w:val="008F01C6"/>
    <w:rsid w:val="008F2699"/>
    <w:rsid w:val="0090728A"/>
    <w:rsid w:val="00910803"/>
    <w:rsid w:val="00926D31"/>
    <w:rsid w:val="009322B4"/>
    <w:rsid w:val="00943482"/>
    <w:rsid w:val="00953211"/>
    <w:rsid w:val="00960C21"/>
    <w:rsid w:val="0097519A"/>
    <w:rsid w:val="00982D92"/>
    <w:rsid w:val="009839ED"/>
    <w:rsid w:val="00983EC9"/>
    <w:rsid w:val="00994DDF"/>
    <w:rsid w:val="009A24B5"/>
    <w:rsid w:val="009A388F"/>
    <w:rsid w:val="009B32AD"/>
    <w:rsid w:val="009B5378"/>
    <w:rsid w:val="009B76AA"/>
    <w:rsid w:val="009C238F"/>
    <w:rsid w:val="009E0BB5"/>
    <w:rsid w:val="009E2BCA"/>
    <w:rsid w:val="009E6E91"/>
    <w:rsid w:val="009F69F2"/>
    <w:rsid w:val="00A0166F"/>
    <w:rsid w:val="00A123BE"/>
    <w:rsid w:val="00A20521"/>
    <w:rsid w:val="00A37834"/>
    <w:rsid w:val="00A44563"/>
    <w:rsid w:val="00A46BE7"/>
    <w:rsid w:val="00A52569"/>
    <w:rsid w:val="00A55084"/>
    <w:rsid w:val="00A6511D"/>
    <w:rsid w:val="00A75BFA"/>
    <w:rsid w:val="00A772E9"/>
    <w:rsid w:val="00A94BFA"/>
    <w:rsid w:val="00AB37D5"/>
    <w:rsid w:val="00AC4529"/>
    <w:rsid w:val="00AC7075"/>
    <w:rsid w:val="00AD38F4"/>
    <w:rsid w:val="00AF7D6A"/>
    <w:rsid w:val="00B1258D"/>
    <w:rsid w:val="00B1500D"/>
    <w:rsid w:val="00B20A4B"/>
    <w:rsid w:val="00B210B9"/>
    <w:rsid w:val="00B35314"/>
    <w:rsid w:val="00B36CEB"/>
    <w:rsid w:val="00B41ABB"/>
    <w:rsid w:val="00B4256F"/>
    <w:rsid w:val="00B42804"/>
    <w:rsid w:val="00B44B36"/>
    <w:rsid w:val="00B50315"/>
    <w:rsid w:val="00B65D96"/>
    <w:rsid w:val="00B92C62"/>
    <w:rsid w:val="00B968A7"/>
    <w:rsid w:val="00BA2644"/>
    <w:rsid w:val="00BB561C"/>
    <w:rsid w:val="00BC67CE"/>
    <w:rsid w:val="00BD76F2"/>
    <w:rsid w:val="00BE449C"/>
    <w:rsid w:val="00BF66BC"/>
    <w:rsid w:val="00BF6B48"/>
    <w:rsid w:val="00C04728"/>
    <w:rsid w:val="00C120BF"/>
    <w:rsid w:val="00C177FD"/>
    <w:rsid w:val="00C20645"/>
    <w:rsid w:val="00C33C77"/>
    <w:rsid w:val="00C455A7"/>
    <w:rsid w:val="00C51CB3"/>
    <w:rsid w:val="00C572A9"/>
    <w:rsid w:val="00C618E1"/>
    <w:rsid w:val="00C61A46"/>
    <w:rsid w:val="00C61E6B"/>
    <w:rsid w:val="00C65261"/>
    <w:rsid w:val="00C659B7"/>
    <w:rsid w:val="00C751AE"/>
    <w:rsid w:val="00C938C0"/>
    <w:rsid w:val="00C96FE8"/>
    <w:rsid w:val="00CA0AD0"/>
    <w:rsid w:val="00CA42E6"/>
    <w:rsid w:val="00CC2F5E"/>
    <w:rsid w:val="00CC518D"/>
    <w:rsid w:val="00CC5B7B"/>
    <w:rsid w:val="00CD2AE9"/>
    <w:rsid w:val="00CE14FD"/>
    <w:rsid w:val="00CF6A5B"/>
    <w:rsid w:val="00D049EB"/>
    <w:rsid w:val="00D143AB"/>
    <w:rsid w:val="00D202FE"/>
    <w:rsid w:val="00D23D2D"/>
    <w:rsid w:val="00D320FC"/>
    <w:rsid w:val="00D34EFD"/>
    <w:rsid w:val="00D409E9"/>
    <w:rsid w:val="00D413D6"/>
    <w:rsid w:val="00D41FB6"/>
    <w:rsid w:val="00D53BAE"/>
    <w:rsid w:val="00D5524A"/>
    <w:rsid w:val="00D733C1"/>
    <w:rsid w:val="00D86A5A"/>
    <w:rsid w:val="00DA7C03"/>
    <w:rsid w:val="00DB32D6"/>
    <w:rsid w:val="00DB6788"/>
    <w:rsid w:val="00DE09DC"/>
    <w:rsid w:val="00DF0846"/>
    <w:rsid w:val="00DF0847"/>
    <w:rsid w:val="00DF199A"/>
    <w:rsid w:val="00E01886"/>
    <w:rsid w:val="00E031D2"/>
    <w:rsid w:val="00E0684C"/>
    <w:rsid w:val="00E15456"/>
    <w:rsid w:val="00E21310"/>
    <w:rsid w:val="00E215A8"/>
    <w:rsid w:val="00E21E96"/>
    <w:rsid w:val="00E2500A"/>
    <w:rsid w:val="00E351AE"/>
    <w:rsid w:val="00E5312D"/>
    <w:rsid w:val="00E74A41"/>
    <w:rsid w:val="00E8092E"/>
    <w:rsid w:val="00E908F4"/>
    <w:rsid w:val="00EA2BF7"/>
    <w:rsid w:val="00EA693F"/>
    <w:rsid w:val="00EC62FD"/>
    <w:rsid w:val="00ED33A2"/>
    <w:rsid w:val="00ED521A"/>
    <w:rsid w:val="00EE255F"/>
    <w:rsid w:val="00EE2627"/>
    <w:rsid w:val="00F054C2"/>
    <w:rsid w:val="00F12B65"/>
    <w:rsid w:val="00F13309"/>
    <w:rsid w:val="00F16660"/>
    <w:rsid w:val="00F21434"/>
    <w:rsid w:val="00F27DD6"/>
    <w:rsid w:val="00F3290A"/>
    <w:rsid w:val="00F40510"/>
    <w:rsid w:val="00F412DE"/>
    <w:rsid w:val="00F4284C"/>
    <w:rsid w:val="00F4518B"/>
    <w:rsid w:val="00F624AA"/>
    <w:rsid w:val="00F714BE"/>
    <w:rsid w:val="00F83A91"/>
    <w:rsid w:val="00F87A73"/>
    <w:rsid w:val="00F91919"/>
    <w:rsid w:val="00F94E7C"/>
    <w:rsid w:val="00FA206E"/>
    <w:rsid w:val="00FA63BD"/>
    <w:rsid w:val="00FA683A"/>
    <w:rsid w:val="00FB0BF0"/>
    <w:rsid w:val="00FC47DF"/>
    <w:rsid w:val="00FE2E07"/>
    <w:rsid w:val="00FE4FB2"/>
    <w:rsid w:val="00FF3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18B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2">
    <w:name w:val="Основной текст (2)_"/>
    <w:link w:val="20"/>
    <w:locked/>
    <w:rsid w:val="002013D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013DA"/>
    <w:pPr>
      <w:widowControl w:val="0"/>
      <w:shd w:val="clear" w:color="auto" w:fill="FFFFFF"/>
      <w:spacing w:after="1020" w:line="240" w:lineRule="atLeast"/>
      <w:jc w:val="center"/>
    </w:pPr>
    <w:rPr>
      <w:rFonts w:cstheme="minorBidi"/>
      <w:b/>
      <w:bCs/>
      <w:sz w:val="26"/>
      <w:szCs w:val="26"/>
      <w:shd w:val="clear" w:color="auto" w:fill="FFFFFF"/>
      <w:lang w:val="uk-UA" w:eastAsia="en-US"/>
    </w:rPr>
  </w:style>
  <w:style w:type="character" w:customStyle="1" w:styleId="rvts20">
    <w:name w:val="rvts20"/>
    <w:rsid w:val="006C3452"/>
  </w:style>
  <w:style w:type="character" w:customStyle="1" w:styleId="rvts21">
    <w:name w:val="rvts21"/>
    <w:rsid w:val="006C3452"/>
  </w:style>
  <w:style w:type="character" w:styleId="af3">
    <w:name w:val="Hyperlink"/>
    <w:basedOn w:val="a0"/>
    <w:uiPriority w:val="99"/>
    <w:semiHidden/>
    <w:unhideWhenUsed/>
    <w:rsid w:val="00247360"/>
    <w:rPr>
      <w:color w:val="0000FF"/>
      <w:u w:val="single"/>
    </w:rPr>
  </w:style>
  <w:style w:type="paragraph" w:customStyle="1" w:styleId="TimesNewRoman">
    <w:name w:val="Звичайний + Times New Roman"/>
    <w:basedOn w:val="a"/>
    <w:rsid w:val="00286CD5"/>
    <w:pPr>
      <w:tabs>
        <w:tab w:val="left" w:pos="9540"/>
      </w:tabs>
      <w:suppressAutoHyphens/>
      <w:ind w:firstLine="709"/>
      <w:jc w:val="both"/>
    </w:pPr>
    <w:rPr>
      <w:rFonts w:eastAsia="Times New Roman"/>
      <w:bCs/>
      <w:sz w:val="28"/>
      <w:szCs w:val="28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402-19/ed20231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9A3E0-16AC-4A98-8F4C-C840E2B2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5325</Words>
  <Characters>3036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Ілона Перевузник (VRU-IMP14-UKR1 - i.perevusnik)</cp:lastModifiedBy>
  <cp:revision>2</cp:revision>
  <cp:lastPrinted>2024-07-10T11:52:00Z</cp:lastPrinted>
  <dcterms:created xsi:type="dcterms:W3CDTF">2024-07-11T13:14:00Z</dcterms:created>
  <dcterms:modified xsi:type="dcterms:W3CDTF">2024-07-11T13:14:00Z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