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37AF3A" w14:textId="77777777" w:rsidR="00D41631" w:rsidRDefault="00F22EEC" w:rsidP="00D41631">
      <w:pPr>
        <w:spacing w:after="0"/>
        <w:rPr>
          <w:color w:val="FF0000"/>
          <w:sz w:val="28"/>
          <w:szCs w:val="28"/>
        </w:rPr>
      </w:pPr>
      <w:r w:rsidRPr="00AE228F">
        <w:rPr>
          <w:rFonts w:ascii="Calibri" w:hAnsi="Calibri"/>
          <w:noProof/>
          <w:lang w:eastAsia="uk-UA"/>
        </w:rPr>
        <w:drawing>
          <wp:anchor distT="0" distB="0" distL="114300" distR="114300" simplePos="0" relativeHeight="251661312" behindDoc="0" locked="0" layoutInCell="1" allowOverlap="1" wp14:anchorId="23D70222" wp14:editId="0A79A9F2">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604A283F" w14:textId="77777777" w:rsidR="00342A62" w:rsidRPr="00D41631" w:rsidRDefault="00A77880" w:rsidP="00D41631">
      <w:pPr>
        <w:spacing w:after="0"/>
        <w:rPr>
          <w:sz w:val="28"/>
          <w:szCs w:val="28"/>
        </w:rPr>
      </w:pPr>
      <w:r w:rsidRPr="00D41631">
        <w:rPr>
          <w:color w:val="FF0000"/>
          <w:sz w:val="28"/>
          <w:szCs w:val="28"/>
        </w:rPr>
        <w:t xml:space="preserve">                                 </w:t>
      </w:r>
    </w:p>
    <w:p w14:paraId="17F6F379" w14:textId="77777777" w:rsidR="00F22EEC" w:rsidRPr="0091248D" w:rsidRDefault="00F22EEC" w:rsidP="00F22EEC">
      <w:pPr>
        <w:pStyle w:val="a7"/>
        <w:jc w:val="center"/>
        <w:rPr>
          <w:rFonts w:ascii="AcademyC" w:hAnsi="AcademyC"/>
        </w:rPr>
      </w:pPr>
      <w:r w:rsidRPr="0091248D">
        <w:rPr>
          <w:rFonts w:ascii="AcademyC" w:hAnsi="AcademyC"/>
        </w:rPr>
        <w:t>УКРАЇНА</w:t>
      </w:r>
    </w:p>
    <w:p w14:paraId="77E722B9" w14:textId="77777777" w:rsidR="00F22EEC" w:rsidRPr="0091248D" w:rsidRDefault="00F22EEC" w:rsidP="00F22EEC">
      <w:pPr>
        <w:pStyle w:val="a7"/>
        <w:jc w:val="center"/>
        <w:rPr>
          <w:rFonts w:ascii="AcademyC" w:hAnsi="AcademyC"/>
          <w:szCs w:val="28"/>
        </w:rPr>
      </w:pPr>
      <w:r w:rsidRPr="0091248D">
        <w:rPr>
          <w:rFonts w:ascii="AcademyC" w:hAnsi="AcademyC"/>
          <w:szCs w:val="28"/>
        </w:rPr>
        <w:t>ВИЩА  РАДА  ПРАВОСУДДЯ</w:t>
      </w:r>
    </w:p>
    <w:p w14:paraId="792C1521" w14:textId="77777777" w:rsidR="00F22EEC" w:rsidRPr="0091248D" w:rsidRDefault="00F22EEC" w:rsidP="00F22EEC">
      <w:pPr>
        <w:pStyle w:val="a7"/>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14:paraId="2B3391FE" w14:textId="77777777" w:rsidR="00F22EEC" w:rsidRDefault="00F22EEC" w:rsidP="00F22EEC">
      <w:pPr>
        <w:pStyle w:val="a7"/>
        <w:jc w:val="center"/>
        <w:rPr>
          <w:rFonts w:ascii="AcademyC" w:hAnsi="AcademyC"/>
          <w:szCs w:val="28"/>
        </w:rPr>
      </w:pPr>
      <w:r w:rsidRPr="0091248D">
        <w:rPr>
          <w:rFonts w:ascii="AcademyC" w:hAnsi="AcademyC"/>
          <w:szCs w:val="28"/>
        </w:rPr>
        <w:t>УХВАЛА</w:t>
      </w:r>
    </w:p>
    <w:p w14:paraId="7474929D" w14:textId="77777777" w:rsidR="00230471" w:rsidRPr="0091248D" w:rsidRDefault="00230471" w:rsidP="00F22EEC">
      <w:pPr>
        <w:pStyle w:val="a7"/>
        <w:jc w:val="center"/>
        <w:rPr>
          <w:rFonts w:ascii="AcademyC" w:hAnsi="AcademyC"/>
          <w:szCs w:val="28"/>
        </w:rPr>
      </w:pPr>
    </w:p>
    <w:tbl>
      <w:tblPr>
        <w:tblW w:w="10024" w:type="dxa"/>
        <w:tblLook w:val="04A0" w:firstRow="1" w:lastRow="0" w:firstColumn="1" w:lastColumn="0" w:noHBand="0" w:noVBand="1"/>
      </w:tblPr>
      <w:tblGrid>
        <w:gridCol w:w="3098"/>
        <w:gridCol w:w="1155"/>
        <w:gridCol w:w="2147"/>
        <w:gridCol w:w="3624"/>
      </w:tblGrid>
      <w:tr w:rsidR="00F22EEC" w:rsidRPr="00635BF0" w14:paraId="154AB205" w14:textId="77777777" w:rsidTr="00287B7D">
        <w:trPr>
          <w:trHeight w:val="188"/>
        </w:trPr>
        <w:tc>
          <w:tcPr>
            <w:tcW w:w="3098" w:type="dxa"/>
          </w:tcPr>
          <w:p w14:paraId="37298CF8" w14:textId="11BC3260" w:rsidR="00F22EEC" w:rsidRPr="00021F2A" w:rsidRDefault="005B3D66" w:rsidP="006C57AF">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10</w:t>
            </w:r>
            <w:r w:rsidR="00A03EA0">
              <w:rPr>
                <w:rFonts w:ascii="Times New Roman" w:hAnsi="Times New Roman" w:cs="Times New Roman"/>
                <w:noProof/>
                <w:sz w:val="28"/>
                <w:szCs w:val="28"/>
                <w:lang w:val="ru-RU"/>
              </w:rPr>
              <w:t xml:space="preserve"> </w:t>
            </w:r>
            <w:r>
              <w:rPr>
                <w:rFonts w:ascii="Times New Roman" w:hAnsi="Times New Roman" w:cs="Times New Roman"/>
                <w:noProof/>
                <w:sz w:val="28"/>
                <w:szCs w:val="28"/>
                <w:lang w:val="ru-RU"/>
              </w:rPr>
              <w:t>липня</w:t>
            </w:r>
            <w:r w:rsidR="00021F2A" w:rsidRPr="00021F2A">
              <w:rPr>
                <w:rFonts w:ascii="Times New Roman" w:hAnsi="Times New Roman" w:cs="Times New Roman"/>
                <w:noProof/>
                <w:sz w:val="28"/>
                <w:szCs w:val="28"/>
                <w:lang w:val="ru-RU"/>
              </w:rPr>
              <w:t xml:space="preserve"> 202</w:t>
            </w:r>
            <w:r w:rsidR="00D770B3">
              <w:rPr>
                <w:rFonts w:ascii="Times New Roman" w:hAnsi="Times New Roman" w:cs="Times New Roman"/>
                <w:noProof/>
                <w:sz w:val="28"/>
                <w:szCs w:val="28"/>
                <w:lang w:val="ru-RU"/>
              </w:rPr>
              <w:t>4</w:t>
            </w:r>
            <w:r w:rsidR="00021F2A" w:rsidRPr="00021F2A">
              <w:rPr>
                <w:rFonts w:ascii="Times New Roman" w:hAnsi="Times New Roman" w:cs="Times New Roman"/>
                <w:noProof/>
                <w:sz w:val="28"/>
                <w:szCs w:val="28"/>
                <w:lang w:val="ru-RU"/>
              </w:rPr>
              <w:t xml:space="preserve"> року</w:t>
            </w:r>
          </w:p>
        </w:tc>
        <w:tc>
          <w:tcPr>
            <w:tcW w:w="3302" w:type="dxa"/>
            <w:gridSpan w:val="2"/>
          </w:tcPr>
          <w:p w14:paraId="5011CA5A" w14:textId="77777777" w:rsidR="00F22EEC" w:rsidRPr="00B15DB8" w:rsidRDefault="00F22EEC"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14:paraId="558CCABE" w14:textId="7CB8254A" w:rsidR="00F22EEC" w:rsidRPr="00F03349" w:rsidRDefault="00F22EEC" w:rsidP="00F03349">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F03349">
              <w:rPr>
                <w:rFonts w:ascii="Times New Roman" w:hAnsi="Times New Roman" w:cs="Times New Roman"/>
                <w:noProof/>
                <w:sz w:val="28"/>
                <w:szCs w:val="28"/>
                <w:lang w:val="ru-RU"/>
              </w:rPr>
              <w:t xml:space="preserve">№ </w:t>
            </w:r>
            <w:r w:rsidR="00371A5D">
              <w:rPr>
                <w:rFonts w:ascii="Times New Roman" w:hAnsi="Times New Roman" w:cs="Times New Roman"/>
                <w:noProof/>
                <w:sz w:val="28"/>
                <w:szCs w:val="28"/>
                <w:lang w:val="ru-RU"/>
              </w:rPr>
              <w:t>2106</w:t>
            </w:r>
            <w:r w:rsidR="00F03349">
              <w:rPr>
                <w:rFonts w:ascii="Times New Roman" w:hAnsi="Times New Roman" w:cs="Times New Roman"/>
                <w:noProof/>
                <w:sz w:val="28"/>
                <w:szCs w:val="28"/>
                <w:lang w:val="ru-RU"/>
              </w:rPr>
              <w:t>/2дп/15-2</w:t>
            </w:r>
            <w:r w:rsidR="00BE0F55">
              <w:rPr>
                <w:rFonts w:ascii="Times New Roman" w:hAnsi="Times New Roman" w:cs="Times New Roman"/>
                <w:noProof/>
                <w:sz w:val="28"/>
                <w:szCs w:val="28"/>
                <w:lang w:val="ru-RU"/>
              </w:rPr>
              <w:t>4</w:t>
            </w:r>
          </w:p>
        </w:tc>
      </w:tr>
      <w:tr w:rsidR="00F22EEC" w:rsidRPr="00812B77" w14:paraId="0EC2844A" w14:textId="77777777" w:rsidTr="00B51C30">
        <w:trPr>
          <w:gridAfter w:val="2"/>
          <w:wAfter w:w="5771" w:type="dxa"/>
          <w:trHeight w:val="188"/>
        </w:trPr>
        <w:tc>
          <w:tcPr>
            <w:tcW w:w="4253" w:type="dxa"/>
            <w:gridSpan w:val="2"/>
            <w:hideMark/>
          </w:tcPr>
          <w:p w14:paraId="0D91CC01" w14:textId="77777777" w:rsidR="00FC4800" w:rsidRPr="00F21F0A" w:rsidRDefault="00FC4800" w:rsidP="00287B7D">
            <w:pPr>
              <w:autoSpaceDN w:val="0"/>
              <w:spacing w:after="200" w:line="276" w:lineRule="auto"/>
              <w:ind w:right="-2"/>
              <w:jc w:val="both"/>
              <w:rPr>
                <w:rFonts w:ascii="Times New Roman" w:eastAsia="Calibri" w:hAnsi="Times New Roman" w:cs="Times New Roman"/>
                <w:b/>
                <w:noProof/>
                <w:sz w:val="28"/>
                <w:szCs w:val="28"/>
              </w:rPr>
            </w:pPr>
          </w:p>
          <w:p w14:paraId="3A85A519" w14:textId="611DE7C2" w:rsidR="00333AAF" w:rsidRDefault="00F22EEC" w:rsidP="00AD7CA2">
            <w:pPr>
              <w:autoSpaceDN w:val="0"/>
              <w:spacing w:after="0" w:line="240" w:lineRule="auto"/>
              <w:jc w:val="both"/>
              <w:rPr>
                <w:rFonts w:ascii="Times New Roman" w:eastAsia="Calibri" w:hAnsi="Times New Roman" w:cs="Times New Roman"/>
                <w:b/>
                <w:noProof/>
                <w:sz w:val="24"/>
                <w:szCs w:val="24"/>
              </w:rPr>
            </w:pPr>
            <w:r w:rsidRPr="00AD7CA2">
              <w:rPr>
                <w:rFonts w:ascii="Times New Roman" w:eastAsia="Calibri" w:hAnsi="Times New Roman" w:cs="Times New Roman"/>
                <w:b/>
                <w:noProof/>
                <w:sz w:val="24"/>
                <w:szCs w:val="24"/>
              </w:rPr>
              <w:t xml:space="preserve">Про </w:t>
            </w:r>
            <w:r w:rsidR="00681553" w:rsidRPr="00AD7CA2">
              <w:rPr>
                <w:rFonts w:ascii="Times New Roman" w:eastAsia="Calibri" w:hAnsi="Times New Roman" w:cs="Times New Roman"/>
                <w:b/>
                <w:noProof/>
                <w:sz w:val="24"/>
                <w:szCs w:val="24"/>
              </w:rPr>
              <w:t>відмову у відкритті дисциплінарної справи за скарг</w:t>
            </w:r>
            <w:r w:rsidR="00116DA5">
              <w:rPr>
                <w:rFonts w:ascii="Times New Roman" w:eastAsia="Calibri" w:hAnsi="Times New Roman" w:cs="Times New Roman"/>
                <w:b/>
                <w:noProof/>
                <w:sz w:val="24"/>
                <w:szCs w:val="24"/>
              </w:rPr>
              <w:t>ою</w:t>
            </w:r>
            <w:r w:rsidR="00681553" w:rsidRPr="00AD7CA2">
              <w:rPr>
                <w:rFonts w:ascii="Times New Roman" w:eastAsia="Calibri" w:hAnsi="Times New Roman" w:cs="Times New Roman"/>
                <w:b/>
                <w:noProof/>
                <w:sz w:val="24"/>
                <w:szCs w:val="24"/>
              </w:rPr>
              <w:t xml:space="preserve"> </w:t>
            </w:r>
            <w:r w:rsidR="004D6FA3">
              <w:rPr>
                <w:rFonts w:ascii="Times New Roman" w:eastAsia="Calibri" w:hAnsi="Times New Roman" w:cs="Times New Roman"/>
                <w:b/>
                <w:noProof/>
                <w:sz w:val="24"/>
                <w:szCs w:val="24"/>
              </w:rPr>
              <w:t>Бузницького О.В. стосовно судді Кіровського районного суду міста Кіровограда Мохонько В.В.</w:t>
            </w:r>
          </w:p>
          <w:p w14:paraId="69F59072" w14:textId="77777777" w:rsidR="008A1B9A" w:rsidRPr="00F21F0A" w:rsidRDefault="008A1B9A" w:rsidP="00AD7CA2">
            <w:pPr>
              <w:autoSpaceDN w:val="0"/>
              <w:spacing w:after="0" w:line="240" w:lineRule="auto"/>
              <w:jc w:val="both"/>
              <w:rPr>
                <w:rFonts w:ascii="Times New Roman" w:eastAsia="Calibri" w:hAnsi="Times New Roman" w:cs="Times New Roman"/>
                <w:b/>
                <w:noProof/>
                <w:sz w:val="28"/>
                <w:szCs w:val="28"/>
              </w:rPr>
            </w:pPr>
          </w:p>
          <w:p w14:paraId="1872FF8D" w14:textId="158E424A" w:rsidR="00C77485" w:rsidRPr="00812B77" w:rsidRDefault="00C77485" w:rsidP="00287B7D">
            <w:pPr>
              <w:autoSpaceDN w:val="0"/>
              <w:spacing w:after="200" w:line="276" w:lineRule="auto"/>
              <w:ind w:right="-2"/>
              <w:jc w:val="both"/>
              <w:rPr>
                <w:rFonts w:ascii="Times New Roman" w:eastAsia="Calibri" w:hAnsi="Times New Roman" w:cs="Times New Roman"/>
                <w:b/>
                <w:noProof/>
              </w:rPr>
            </w:pPr>
          </w:p>
        </w:tc>
      </w:tr>
    </w:tbl>
    <w:p w14:paraId="713E2C95" w14:textId="2E2CD180" w:rsidR="001E6F96" w:rsidRPr="00D61C42" w:rsidRDefault="00F22EEC" w:rsidP="00EB6A00">
      <w:pPr>
        <w:spacing w:after="0" w:line="240" w:lineRule="auto"/>
        <w:ind w:firstLine="708"/>
        <w:contextualSpacing/>
        <w:jc w:val="both"/>
        <w:rPr>
          <w:rFonts w:ascii="Times New Roman" w:hAnsi="Times New Roman" w:cs="Times New Roman"/>
          <w:sz w:val="28"/>
          <w:szCs w:val="28"/>
        </w:rPr>
      </w:pPr>
      <w:r w:rsidRPr="00D61C42">
        <w:rPr>
          <w:rFonts w:ascii="Times New Roman" w:hAnsi="Times New Roman" w:cs="Times New Roman"/>
          <w:sz w:val="28"/>
          <w:szCs w:val="28"/>
        </w:rPr>
        <w:t xml:space="preserve">Друга Дисциплінарна палата Вищої ради правосуддя у складі              головуючого – </w:t>
      </w:r>
      <w:proofErr w:type="spellStart"/>
      <w:r w:rsidR="003F57FB" w:rsidRPr="00D61C42">
        <w:rPr>
          <w:rFonts w:ascii="Times New Roman" w:hAnsi="Times New Roman" w:cs="Times New Roman"/>
          <w:sz w:val="28"/>
          <w:szCs w:val="28"/>
        </w:rPr>
        <w:t>Саліхова</w:t>
      </w:r>
      <w:proofErr w:type="spellEnd"/>
      <w:r w:rsidR="003F57FB" w:rsidRPr="00D61C42">
        <w:rPr>
          <w:rFonts w:ascii="Times New Roman" w:hAnsi="Times New Roman" w:cs="Times New Roman"/>
          <w:sz w:val="28"/>
          <w:szCs w:val="28"/>
        </w:rPr>
        <w:t xml:space="preserve"> В.В.</w:t>
      </w:r>
      <w:r w:rsidRPr="00D61C42">
        <w:rPr>
          <w:rFonts w:ascii="Times New Roman" w:hAnsi="Times New Roman" w:cs="Times New Roman"/>
          <w:sz w:val="28"/>
          <w:szCs w:val="28"/>
        </w:rPr>
        <w:t xml:space="preserve">, членів </w:t>
      </w:r>
      <w:proofErr w:type="spellStart"/>
      <w:r w:rsidR="00A857C9" w:rsidRPr="00D61C42">
        <w:rPr>
          <w:rFonts w:ascii="Times New Roman" w:hAnsi="Times New Roman" w:cs="Times New Roman"/>
          <w:sz w:val="28"/>
          <w:szCs w:val="28"/>
        </w:rPr>
        <w:t>Бурлакова</w:t>
      </w:r>
      <w:proofErr w:type="spellEnd"/>
      <w:r w:rsidR="00A857C9" w:rsidRPr="00D61C42">
        <w:rPr>
          <w:rFonts w:ascii="Times New Roman" w:hAnsi="Times New Roman" w:cs="Times New Roman"/>
          <w:sz w:val="28"/>
          <w:szCs w:val="28"/>
        </w:rPr>
        <w:t xml:space="preserve"> С.Ю., </w:t>
      </w:r>
      <w:r w:rsidR="006056FF" w:rsidRPr="00D61C42">
        <w:rPr>
          <w:rFonts w:ascii="Times New Roman" w:hAnsi="Times New Roman" w:cs="Times New Roman"/>
          <w:sz w:val="28"/>
          <w:szCs w:val="28"/>
        </w:rPr>
        <w:t>Мельника</w:t>
      </w:r>
      <w:r w:rsidR="003B5A03" w:rsidRPr="00D61C42">
        <w:rPr>
          <w:rFonts w:ascii="Times New Roman" w:hAnsi="Times New Roman" w:cs="Times New Roman"/>
          <w:sz w:val="28"/>
          <w:szCs w:val="28"/>
        </w:rPr>
        <w:t> </w:t>
      </w:r>
      <w:r w:rsidR="006056FF" w:rsidRPr="00D61C42">
        <w:rPr>
          <w:rFonts w:ascii="Times New Roman" w:hAnsi="Times New Roman" w:cs="Times New Roman"/>
          <w:sz w:val="28"/>
          <w:szCs w:val="28"/>
        </w:rPr>
        <w:t>О.П.</w:t>
      </w:r>
      <w:r w:rsidRPr="00D61C42">
        <w:rPr>
          <w:rFonts w:ascii="Times New Roman" w:hAnsi="Times New Roman" w:cs="Times New Roman"/>
          <w:sz w:val="28"/>
          <w:szCs w:val="28"/>
        </w:rPr>
        <w:t xml:space="preserve">, розглянувши висновок доповідача – члена Другої Дисциплінарної палати Вищої ради правосуддя </w:t>
      </w:r>
      <w:proofErr w:type="spellStart"/>
      <w:r w:rsidR="004A1A2A" w:rsidRPr="00D61C42">
        <w:rPr>
          <w:rFonts w:ascii="Times New Roman" w:hAnsi="Times New Roman" w:cs="Times New Roman"/>
          <w:sz w:val="28"/>
          <w:szCs w:val="28"/>
        </w:rPr>
        <w:t>Маселка</w:t>
      </w:r>
      <w:proofErr w:type="spellEnd"/>
      <w:r w:rsidR="004A1A2A" w:rsidRPr="00D61C42">
        <w:rPr>
          <w:rFonts w:ascii="Times New Roman" w:hAnsi="Times New Roman" w:cs="Times New Roman"/>
          <w:sz w:val="28"/>
          <w:szCs w:val="28"/>
        </w:rPr>
        <w:t xml:space="preserve"> Р.А.</w:t>
      </w:r>
      <w:r w:rsidR="006056FF" w:rsidRPr="00D61C42">
        <w:rPr>
          <w:rFonts w:ascii="Times New Roman" w:hAnsi="Times New Roman" w:cs="Times New Roman"/>
          <w:sz w:val="28"/>
          <w:szCs w:val="28"/>
        </w:rPr>
        <w:t xml:space="preserve"> </w:t>
      </w:r>
      <w:r w:rsidRPr="00D61C42">
        <w:rPr>
          <w:rFonts w:ascii="Times New Roman" w:hAnsi="Times New Roman" w:cs="Times New Roman"/>
          <w:sz w:val="28"/>
          <w:szCs w:val="28"/>
        </w:rPr>
        <w:t xml:space="preserve">за результатами попередньої перевірки </w:t>
      </w:r>
      <w:r w:rsidR="00766A4D" w:rsidRPr="00D61C42">
        <w:rPr>
          <w:rFonts w:ascii="Times New Roman" w:hAnsi="Times New Roman" w:cs="Times New Roman"/>
          <w:bCs/>
          <w:sz w:val="28"/>
          <w:szCs w:val="28"/>
        </w:rPr>
        <w:t>скарг</w:t>
      </w:r>
      <w:r w:rsidR="000F19E8" w:rsidRPr="00D61C42">
        <w:rPr>
          <w:rFonts w:ascii="Times New Roman" w:hAnsi="Times New Roman" w:cs="Times New Roman"/>
          <w:bCs/>
          <w:sz w:val="28"/>
          <w:szCs w:val="28"/>
        </w:rPr>
        <w:t>и</w:t>
      </w:r>
      <w:r w:rsidR="00766A4D" w:rsidRPr="00D61C42">
        <w:rPr>
          <w:rFonts w:ascii="Times New Roman" w:hAnsi="Times New Roman" w:cs="Times New Roman"/>
          <w:bCs/>
          <w:sz w:val="28"/>
          <w:szCs w:val="28"/>
        </w:rPr>
        <w:t xml:space="preserve"> </w:t>
      </w:r>
      <w:proofErr w:type="spellStart"/>
      <w:r w:rsidR="004D6FA3">
        <w:rPr>
          <w:rFonts w:ascii="Times New Roman" w:hAnsi="Times New Roman" w:cs="Times New Roman"/>
          <w:bCs/>
          <w:sz w:val="28"/>
          <w:szCs w:val="28"/>
        </w:rPr>
        <w:t>Бузницького</w:t>
      </w:r>
      <w:proofErr w:type="spellEnd"/>
      <w:r w:rsidR="004D6FA3">
        <w:rPr>
          <w:rFonts w:ascii="Times New Roman" w:hAnsi="Times New Roman" w:cs="Times New Roman"/>
          <w:bCs/>
          <w:sz w:val="28"/>
          <w:szCs w:val="28"/>
        </w:rPr>
        <w:t xml:space="preserve"> Олексія Володимировича стосовно судді Кіровського районного суду міста Кіровограда </w:t>
      </w:r>
      <w:proofErr w:type="spellStart"/>
      <w:r w:rsidR="004D6FA3">
        <w:rPr>
          <w:rFonts w:ascii="Times New Roman" w:hAnsi="Times New Roman" w:cs="Times New Roman"/>
          <w:bCs/>
          <w:sz w:val="28"/>
          <w:szCs w:val="28"/>
        </w:rPr>
        <w:t>Мохонько</w:t>
      </w:r>
      <w:proofErr w:type="spellEnd"/>
      <w:r w:rsidR="004D6FA3">
        <w:rPr>
          <w:rFonts w:ascii="Times New Roman" w:hAnsi="Times New Roman" w:cs="Times New Roman"/>
          <w:bCs/>
          <w:sz w:val="28"/>
          <w:szCs w:val="28"/>
        </w:rPr>
        <w:t xml:space="preserve"> Віталіни Володимирівни</w:t>
      </w:r>
      <w:r w:rsidRPr="00D61C42">
        <w:rPr>
          <w:rFonts w:ascii="Times New Roman" w:hAnsi="Times New Roman" w:cs="Times New Roman"/>
          <w:sz w:val="28"/>
          <w:szCs w:val="28"/>
        </w:rPr>
        <w:t>,</w:t>
      </w:r>
    </w:p>
    <w:p w14:paraId="029AD0C8" w14:textId="77777777" w:rsidR="00101133" w:rsidRPr="00D61C42" w:rsidRDefault="00101133" w:rsidP="00EB6A00">
      <w:pPr>
        <w:spacing w:after="0" w:line="240" w:lineRule="auto"/>
        <w:ind w:firstLine="708"/>
        <w:contextualSpacing/>
        <w:jc w:val="both"/>
        <w:rPr>
          <w:rFonts w:ascii="Times New Roman" w:hAnsi="Times New Roman" w:cs="Times New Roman"/>
          <w:b/>
          <w:sz w:val="28"/>
          <w:szCs w:val="28"/>
        </w:rPr>
      </w:pPr>
    </w:p>
    <w:p w14:paraId="5CAE62D3" w14:textId="77777777" w:rsidR="00F22EEC" w:rsidRPr="00D61C42" w:rsidRDefault="00F22EEC" w:rsidP="00F22EEC">
      <w:pPr>
        <w:spacing w:after="0" w:line="240" w:lineRule="auto"/>
        <w:ind w:firstLine="851"/>
        <w:jc w:val="center"/>
        <w:rPr>
          <w:rFonts w:ascii="Times New Roman" w:eastAsia="Times New Roman" w:hAnsi="Times New Roman" w:cs="Times New Roman"/>
          <w:sz w:val="28"/>
          <w:szCs w:val="28"/>
          <w:lang w:eastAsia="ru-RU"/>
        </w:rPr>
      </w:pPr>
      <w:r w:rsidRPr="00D61C42">
        <w:rPr>
          <w:rFonts w:ascii="Times New Roman" w:eastAsia="Times New Roman" w:hAnsi="Times New Roman" w:cs="Times New Roman"/>
          <w:b/>
          <w:sz w:val="28"/>
          <w:szCs w:val="28"/>
          <w:lang w:eastAsia="ru-RU"/>
        </w:rPr>
        <w:t>встановила</w:t>
      </w:r>
      <w:r w:rsidRPr="00D61C42">
        <w:rPr>
          <w:rFonts w:ascii="Times New Roman" w:eastAsia="Times New Roman" w:hAnsi="Times New Roman" w:cs="Times New Roman"/>
          <w:sz w:val="28"/>
          <w:szCs w:val="28"/>
          <w:lang w:eastAsia="ru-RU"/>
        </w:rPr>
        <w:t>:</w:t>
      </w:r>
    </w:p>
    <w:p w14:paraId="29122201" w14:textId="77777777" w:rsidR="00F22EEC" w:rsidRPr="00D61C42" w:rsidRDefault="00F22EEC" w:rsidP="00F22EEC">
      <w:pPr>
        <w:spacing w:after="0" w:line="240" w:lineRule="auto"/>
        <w:ind w:firstLine="851"/>
        <w:jc w:val="both"/>
        <w:rPr>
          <w:rFonts w:ascii="Times New Roman" w:eastAsia="Times New Roman" w:hAnsi="Times New Roman" w:cs="Times New Roman"/>
          <w:sz w:val="28"/>
          <w:szCs w:val="28"/>
          <w:lang w:eastAsia="ru-RU"/>
        </w:rPr>
      </w:pPr>
    </w:p>
    <w:p w14:paraId="179EE9B5" w14:textId="5B1D2A1B" w:rsidR="007771F4" w:rsidRDefault="007771F4" w:rsidP="007771F4">
      <w:pPr>
        <w:spacing w:after="0" w:line="240" w:lineRule="auto"/>
        <w:jc w:val="both"/>
        <w:rPr>
          <w:rFonts w:ascii="Times New Roman" w:hAnsi="Times New Roman" w:cs="Times New Roman"/>
          <w:bCs/>
          <w:sz w:val="28"/>
          <w:szCs w:val="28"/>
        </w:rPr>
      </w:pPr>
      <w:r>
        <w:rPr>
          <w:rFonts w:ascii="Times New Roman" w:hAnsi="Times New Roman" w:cs="Times New Roman"/>
          <w:sz w:val="28"/>
          <w:szCs w:val="28"/>
        </w:rPr>
        <w:t>д</w:t>
      </w:r>
      <w:r w:rsidRPr="000F3681">
        <w:rPr>
          <w:rFonts w:ascii="Times New Roman" w:hAnsi="Times New Roman" w:cs="Times New Roman"/>
          <w:sz w:val="28"/>
          <w:szCs w:val="28"/>
        </w:rPr>
        <w:t xml:space="preserve">о Вищої ради правосуддя </w:t>
      </w:r>
      <w:r>
        <w:rPr>
          <w:rFonts w:ascii="Times New Roman" w:hAnsi="Times New Roman" w:cs="Times New Roman"/>
          <w:sz w:val="28"/>
          <w:szCs w:val="28"/>
        </w:rPr>
        <w:t>15 грудня 2023 року (</w:t>
      </w:r>
      <w:proofErr w:type="spellStart"/>
      <w:r w:rsidRPr="000F3681">
        <w:rPr>
          <w:rFonts w:ascii="Times New Roman" w:hAnsi="Times New Roman" w:cs="Times New Roman"/>
          <w:sz w:val="28"/>
          <w:szCs w:val="28"/>
        </w:rPr>
        <w:t>вх</w:t>
      </w:r>
      <w:proofErr w:type="spellEnd"/>
      <w:r w:rsidRPr="000F3681">
        <w:rPr>
          <w:rFonts w:ascii="Times New Roman" w:hAnsi="Times New Roman" w:cs="Times New Roman"/>
          <w:sz w:val="28"/>
          <w:szCs w:val="28"/>
        </w:rPr>
        <w:t xml:space="preserve">. № </w:t>
      </w:r>
      <w:r>
        <w:rPr>
          <w:rFonts w:ascii="Times New Roman" w:hAnsi="Times New Roman" w:cs="Times New Roman"/>
          <w:sz w:val="28"/>
          <w:szCs w:val="28"/>
        </w:rPr>
        <w:t>Б-1266/14/7-23)</w:t>
      </w:r>
      <w:r w:rsidRPr="000F3681">
        <w:rPr>
          <w:rFonts w:ascii="Times New Roman" w:hAnsi="Times New Roman" w:cs="Times New Roman"/>
          <w:sz w:val="28"/>
          <w:szCs w:val="28"/>
        </w:rPr>
        <w:t xml:space="preserve"> надійшл</w:t>
      </w:r>
      <w:r>
        <w:rPr>
          <w:rFonts w:ascii="Times New Roman" w:hAnsi="Times New Roman" w:cs="Times New Roman"/>
          <w:sz w:val="28"/>
          <w:szCs w:val="28"/>
        </w:rPr>
        <w:t>а</w:t>
      </w:r>
      <w:r w:rsidRPr="000F3681">
        <w:rPr>
          <w:rFonts w:ascii="Times New Roman" w:hAnsi="Times New Roman" w:cs="Times New Roman"/>
          <w:sz w:val="28"/>
          <w:szCs w:val="28"/>
        </w:rPr>
        <w:t xml:space="preserve"> дисциплінарн</w:t>
      </w:r>
      <w:r>
        <w:rPr>
          <w:rFonts w:ascii="Times New Roman" w:hAnsi="Times New Roman" w:cs="Times New Roman"/>
          <w:sz w:val="28"/>
          <w:szCs w:val="28"/>
        </w:rPr>
        <w:t>а</w:t>
      </w:r>
      <w:r w:rsidRPr="000F3681">
        <w:rPr>
          <w:rFonts w:ascii="Times New Roman" w:hAnsi="Times New Roman" w:cs="Times New Roman"/>
          <w:sz w:val="28"/>
          <w:szCs w:val="28"/>
        </w:rPr>
        <w:t xml:space="preserve"> скарг</w:t>
      </w:r>
      <w:r>
        <w:rPr>
          <w:rFonts w:ascii="Times New Roman" w:hAnsi="Times New Roman" w:cs="Times New Roman"/>
          <w:sz w:val="28"/>
          <w:szCs w:val="28"/>
        </w:rPr>
        <w:t>а</w:t>
      </w:r>
      <w:r w:rsidRPr="000F3681">
        <w:rPr>
          <w:rFonts w:ascii="Times New Roman" w:hAnsi="Times New Roman" w:cs="Times New Roman"/>
          <w:sz w:val="28"/>
          <w:szCs w:val="28"/>
        </w:rPr>
        <w:t xml:space="preserve"> </w:t>
      </w:r>
      <w:proofErr w:type="spellStart"/>
      <w:r>
        <w:rPr>
          <w:rFonts w:ascii="Times New Roman" w:hAnsi="Times New Roman" w:cs="Times New Roman"/>
          <w:bCs/>
          <w:sz w:val="28"/>
          <w:szCs w:val="28"/>
        </w:rPr>
        <w:t>Бузницького</w:t>
      </w:r>
      <w:proofErr w:type="spellEnd"/>
      <w:r>
        <w:rPr>
          <w:rFonts w:ascii="Times New Roman" w:hAnsi="Times New Roman" w:cs="Times New Roman"/>
          <w:bCs/>
          <w:sz w:val="28"/>
          <w:szCs w:val="28"/>
        </w:rPr>
        <w:t xml:space="preserve"> О.В. на дії судді Кіровського районного суду міста Кіровограда </w:t>
      </w:r>
      <w:proofErr w:type="spellStart"/>
      <w:r>
        <w:rPr>
          <w:rFonts w:ascii="Times New Roman" w:hAnsi="Times New Roman" w:cs="Times New Roman"/>
          <w:bCs/>
          <w:sz w:val="28"/>
          <w:szCs w:val="28"/>
        </w:rPr>
        <w:t>Мохонько</w:t>
      </w:r>
      <w:proofErr w:type="spellEnd"/>
      <w:r>
        <w:rPr>
          <w:rFonts w:ascii="Times New Roman" w:hAnsi="Times New Roman" w:cs="Times New Roman"/>
          <w:bCs/>
          <w:sz w:val="28"/>
          <w:szCs w:val="28"/>
        </w:rPr>
        <w:t xml:space="preserve"> В.В. під час здійснення правосуддя у справі № 404/9614/23 за адміністративним позовом </w:t>
      </w:r>
      <w:r w:rsidR="00C769BB">
        <w:rPr>
          <w:rFonts w:ascii="Times New Roman" w:hAnsi="Times New Roman" w:cs="Times New Roman"/>
          <w:bCs/>
          <w:sz w:val="28"/>
          <w:szCs w:val="28"/>
        </w:rPr>
        <w:t>ОСОБА1</w:t>
      </w:r>
      <w:r>
        <w:rPr>
          <w:rFonts w:ascii="Times New Roman" w:hAnsi="Times New Roman" w:cs="Times New Roman"/>
          <w:bCs/>
          <w:sz w:val="28"/>
          <w:szCs w:val="28"/>
        </w:rPr>
        <w:t xml:space="preserve"> до Управління патрульної поліції в Кіровоградській області Департаменту патрульної поліції про скасування постанови у справі про накладення адміністративного стягнення. </w:t>
      </w:r>
    </w:p>
    <w:p w14:paraId="46788A5D" w14:textId="77777777" w:rsidR="007771F4" w:rsidRDefault="007771F4" w:rsidP="007771F4">
      <w:pPr>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 xml:space="preserve">Скаржник зазначає, що під час розгляду цієї справи та ухвалення рішення суддя </w:t>
      </w:r>
      <w:proofErr w:type="spellStart"/>
      <w:r>
        <w:rPr>
          <w:rFonts w:ascii="Times New Roman" w:hAnsi="Times New Roman" w:cs="Times New Roman"/>
          <w:bCs/>
          <w:sz w:val="28"/>
          <w:szCs w:val="28"/>
        </w:rPr>
        <w:t>Мохонько</w:t>
      </w:r>
      <w:proofErr w:type="spellEnd"/>
      <w:r>
        <w:rPr>
          <w:rFonts w:ascii="Times New Roman" w:hAnsi="Times New Roman" w:cs="Times New Roman"/>
          <w:bCs/>
          <w:sz w:val="28"/>
          <w:szCs w:val="28"/>
        </w:rPr>
        <w:t xml:space="preserve"> В.В. грубо порушила норми матеріального та процесуального права, належним чином не дослідила всі обставини справи, не надала відповідну оцінку доказам у справі та медичним документам. Скаржник вказує, що він вбачає </w:t>
      </w:r>
      <w:proofErr w:type="spellStart"/>
      <w:r>
        <w:rPr>
          <w:rFonts w:ascii="Times New Roman" w:hAnsi="Times New Roman" w:cs="Times New Roman"/>
          <w:bCs/>
          <w:sz w:val="28"/>
          <w:szCs w:val="28"/>
        </w:rPr>
        <w:t>позапроцесуальне</w:t>
      </w:r>
      <w:proofErr w:type="spellEnd"/>
      <w:r>
        <w:rPr>
          <w:rFonts w:ascii="Times New Roman" w:hAnsi="Times New Roman" w:cs="Times New Roman"/>
          <w:bCs/>
          <w:sz w:val="28"/>
          <w:szCs w:val="28"/>
        </w:rPr>
        <w:t xml:space="preserve"> спілкування судді з відповідачем у справі та особисті домовленості. Це видно із самого рішення, в якому відображено текст відзиву на позов. На думку скаржника, ухвалюючи рішення у справі, суддя </w:t>
      </w:r>
      <w:proofErr w:type="spellStart"/>
      <w:r>
        <w:rPr>
          <w:rFonts w:ascii="Times New Roman" w:hAnsi="Times New Roman" w:cs="Times New Roman"/>
          <w:bCs/>
          <w:sz w:val="28"/>
          <w:szCs w:val="28"/>
        </w:rPr>
        <w:t>Мохонько</w:t>
      </w:r>
      <w:proofErr w:type="spellEnd"/>
      <w:r>
        <w:rPr>
          <w:rFonts w:ascii="Times New Roman" w:hAnsi="Times New Roman" w:cs="Times New Roman"/>
          <w:bCs/>
          <w:sz w:val="28"/>
          <w:szCs w:val="28"/>
        </w:rPr>
        <w:t xml:space="preserve"> В.В. діяла незаконно та упереджено. Скаржник вказує, що суддя </w:t>
      </w:r>
      <w:proofErr w:type="spellStart"/>
      <w:r>
        <w:rPr>
          <w:rFonts w:ascii="Times New Roman" w:hAnsi="Times New Roman" w:cs="Times New Roman"/>
          <w:bCs/>
          <w:sz w:val="28"/>
          <w:szCs w:val="28"/>
        </w:rPr>
        <w:t>Мохонько</w:t>
      </w:r>
      <w:proofErr w:type="spellEnd"/>
      <w:r>
        <w:rPr>
          <w:rFonts w:ascii="Times New Roman" w:hAnsi="Times New Roman" w:cs="Times New Roman"/>
          <w:bCs/>
          <w:sz w:val="28"/>
          <w:szCs w:val="28"/>
        </w:rPr>
        <w:t xml:space="preserve"> В.В. не мала права притягувати його до адміністративної відповідальності, оскільки він має розлади психічного здоров’я. Також вказує, що 11 грудня 2023 року подав апеляційну скаргу до Третього апеляційного адміністративного суду.  </w:t>
      </w:r>
    </w:p>
    <w:p w14:paraId="1960E1D0" w14:textId="77777777" w:rsidR="007771F4" w:rsidRDefault="007771F4" w:rsidP="007771F4">
      <w:pPr>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lastRenderedPageBreak/>
        <w:t>З огляду на наведене скаржник просить притягнути суддю</w:t>
      </w:r>
      <w:r w:rsidRPr="001C35E8">
        <w:rPr>
          <w:rFonts w:ascii="Times New Roman" w:hAnsi="Times New Roman" w:cs="Times New Roman"/>
          <w:bCs/>
          <w:sz w:val="28"/>
          <w:szCs w:val="28"/>
        </w:rPr>
        <w:t xml:space="preserve"> </w:t>
      </w:r>
      <w:r>
        <w:rPr>
          <w:rFonts w:ascii="Times New Roman" w:hAnsi="Times New Roman" w:cs="Times New Roman"/>
          <w:bCs/>
          <w:sz w:val="28"/>
          <w:szCs w:val="28"/>
        </w:rPr>
        <w:t xml:space="preserve">Кіровського районного суду міста Кіровограда </w:t>
      </w:r>
      <w:proofErr w:type="spellStart"/>
      <w:r>
        <w:rPr>
          <w:rFonts w:ascii="Times New Roman" w:hAnsi="Times New Roman" w:cs="Times New Roman"/>
          <w:bCs/>
          <w:sz w:val="28"/>
          <w:szCs w:val="28"/>
        </w:rPr>
        <w:t>Мохонько</w:t>
      </w:r>
      <w:proofErr w:type="spellEnd"/>
      <w:r>
        <w:rPr>
          <w:rFonts w:ascii="Times New Roman" w:hAnsi="Times New Roman" w:cs="Times New Roman"/>
          <w:bCs/>
          <w:sz w:val="28"/>
          <w:szCs w:val="28"/>
        </w:rPr>
        <w:t xml:space="preserve"> В.В. до дисциплінарної відповідальності. </w:t>
      </w:r>
    </w:p>
    <w:p w14:paraId="34C39BBD" w14:textId="77777777" w:rsidR="007771F4" w:rsidRDefault="007771F4" w:rsidP="007771F4">
      <w:pPr>
        <w:spacing w:after="0" w:line="240" w:lineRule="auto"/>
        <w:ind w:firstLine="567"/>
        <w:jc w:val="both"/>
        <w:rPr>
          <w:rFonts w:ascii="Times New Roman" w:hAnsi="Times New Roman" w:cs="Times New Roman"/>
          <w:bCs/>
          <w:sz w:val="28"/>
          <w:szCs w:val="28"/>
        </w:rPr>
      </w:pPr>
    </w:p>
    <w:p w14:paraId="4F3A7DD2" w14:textId="77777777" w:rsidR="007771F4" w:rsidRPr="005C1EA0" w:rsidRDefault="007771F4" w:rsidP="007771F4">
      <w:pPr>
        <w:pStyle w:val="a7"/>
        <w:ind w:firstLine="567"/>
        <w:contextualSpacing/>
        <w:jc w:val="both"/>
        <w:rPr>
          <w:szCs w:val="28"/>
        </w:rPr>
      </w:pPr>
      <w:r w:rsidRPr="005C1EA0">
        <w:rPr>
          <w:szCs w:val="28"/>
        </w:rPr>
        <w:t xml:space="preserve">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w:t>
      </w:r>
      <w:proofErr w:type="spellStart"/>
      <w:r w:rsidRPr="005C1EA0">
        <w:rPr>
          <w:szCs w:val="28"/>
        </w:rPr>
        <w:t>внесено</w:t>
      </w:r>
      <w:proofErr w:type="spellEnd"/>
      <w:r w:rsidRPr="005C1EA0">
        <w:rPr>
          <w:szCs w:val="28"/>
        </w:rPr>
        <w:t xml:space="preserve"> зміни до глави 4 «Дисциплінарне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14:paraId="11F9CB2A" w14:textId="77777777" w:rsidR="007771F4" w:rsidRPr="005C1EA0" w:rsidRDefault="007771F4" w:rsidP="007771F4">
      <w:pPr>
        <w:pStyle w:val="a7"/>
        <w:ind w:firstLine="567"/>
        <w:contextualSpacing/>
        <w:jc w:val="both"/>
        <w:rPr>
          <w:szCs w:val="28"/>
        </w:rPr>
      </w:pPr>
      <w:r w:rsidRPr="005C1EA0">
        <w:rPr>
          <w:szCs w:val="28"/>
        </w:rPr>
        <w:t xml:space="preserve">Розділ III «Прикінцеві та перехідні положення» Закону України «Про Вищу раду правосуддя» доповнено пунктом </w:t>
      </w:r>
      <w:r w:rsidRPr="008F7773">
        <w:rPr>
          <w:szCs w:val="28"/>
        </w:rPr>
        <w:t>23⁷</w:t>
      </w:r>
      <w:r w:rsidRPr="005C1EA0">
        <w:rPr>
          <w:szCs w:val="28"/>
        </w:rPr>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5DB6CD2C" w14:textId="7D34B7E2" w:rsidR="00AD70ED" w:rsidRPr="00D61C42" w:rsidRDefault="007771F4" w:rsidP="006060EC">
      <w:pPr>
        <w:pStyle w:val="a7"/>
        <w:ind w:firstLine="567"/>
        <w:contextualSpacing/>
        <w:jc w:val="both"/>
        <w:rPr>
          <w:szCs w:val="28"/>
        </w:rPr>
      </w:pPr>
      <w:r>
        <w:rPr>
          <w:szCs w:val="28"/>
        </w:rPr>
        <w:t xml:space="preserve">Протоколом автоматизованого розподілу справи між членами Вищої ради правосуддя від 15 грудня 2023 року вказану скаргу передано </w:t>
      </w:r>
      <w:r w:rsidR="006060EC">
        <w:rPr>
          <w:szCs w:val="28"/>
        </w:rPr>
        <w:t xml:space="preserve">члену Другої Дисциплінарної палати Вищої ради правосуддя </w:t>
      </w:r>
      <w:proofErr w:type="spellStart"/>
      <w:r w:rsidR="006060EC">
        <w:rPr>
          <w:szCs w:val="28"/>
        </w:rPr>
        <w:t>Маселку</w:t>
      </w:r>
      <w:proofErr w:type="spellEnd"/>
      <w:r w:rsidR="006060EC">
        <w:rPr>
          <w:szCs w:val="28"/>
        </w:rPr>
        <w:t xml:space="preserve"> Р.А.</w:t>
      </w:r>
      <w:r>
        <w:rPr>
          <w:szCs w:val="28"/>
        </w:rPr>
        <w:t xml:space="preserve"> для проведення попередньої перевірки. </w:t>
      </w:r>
    </w:p>
    <w:p w14:paraId="29E43619" w14:textId="61288447" w:rsidR="007E0191" w:rsidRPr="00D61C42" w:rsidRDefault="00C2210D" w:rsidP="00365410">
      <w:pPr>
        <w:pStyle w:val="a7"/>
        <w:ind w:firstLine="567"/>
        <w:jc w:val="both"/>
        <w:rPr>
          <w:szCs w:val="28"/>
        </w:rPr>
      </w:pPr>
      <w:r w:rsidRPr="00D61C42">
        <w:rPr>
          <w:szCs w:val="28"/>
        </w:rPr>
        <w:t>Ч</w:t>
      </w:r>
      <w:r w:rsidR="009119DB" w:rsidRPr="00D61C42">
        <w:rPr>
          <w:szCs w:val="28"/>
        </w:rPr>
        <w:t xml:space="preserve">леном </w:t>
      </w:r>
      <w:r w:rsidR="0059265E" w:rsidRPr="00D61C42">
        <w:rPr>
          <w:szCs w:val="28"/>
        </w:rPr>
        <w:t>Другої</w:t>
      </w:r>
      <w:r w:rsidR="009119DB" w:rsidRPr="00D61C42">
        <w:rPr>
          <w:szCs w:val="28"/>
        </w:rPr>
        <w:t xml:space="preserve"> Дисциплінарної палати Вищої ради правосуддя </w:t>
      </w:r>
      <w:proofErr w:type="spellStart"/>
      <w:r w:rsidR="002116D4" w:rsidRPr="00D61C42">
        <w:rPr>
          <w:szCs w:val="28"/>
        </w:rPr>
        <w:t>Маселком</w:t>
      </w:r>
      <w:proofErr w:type="spellEnd"/>
      <w:r w:rsidR="00F12B61" w:rsidRPr="00D61C42">
        <w:rPr>
          <w:szCs w:val="28"/>
        </w:rPr>
        <w:t> </w:t>
      </w:r>
      <w:r w:rsidR="002116D4" w:rsidRPr="00D61C42">
        <w:rPr>
          <w:szCs w:val="28"/>
        </w:rPr>
        <w:t>Р.А.</w:t>
      </w:r>
      <w:r w:rsidR="009119DB" w:rsidRPr="00D61C42">
        <w:rPr>
          <w:szCs w:val="28"/>
        </w:rPr>
        <w:t xml:space="preserve"> проведено попередню перевірку</w:t>
      </w:r>
      <w:r w:rsidR="00807941" w:rsidRPr="00D61C42">
        <w:rPr>
          <w:szCs w:val="28"/>
        </w:rPr>
        <w:t xml:space="preserve"> дисциплінарн</w:t>
      </w:r>
      <w:r w:rsidR="00AD70ED" w:rsidRPr="00D61C42">
        <w:rPr>
          <w:szCs w:val="28"/>
        </w:rPr>
        <w:t>ої</w:t>
      </w:r>
      <w:r w:rsidR="00807941" w:rsidRPr="00D61C42">
        <w:rPr>
          <w:szCs w:val="28"/>
        </w:rPr>
        <w:t xml:space="preserve"> скарг</w:t>
      </w:r>
      <w:r w:rsidR="00AD70ED" w:rsidRPr="00D61C42">
        <w:rPr>
          <w:szCs w:val="28"/>
        </w:rPr>
        <w:t>и</w:t>
      </w:r>
      <w:r w:rsidR="009119DB" w:rsidRPr="00D61C42">
        <w:rPr>
          <w:szCs w:val="28"/>
        </w:rPr>
        <w:t xml:space="preserve">, за результатами якої складено висновок </w:t>
      </w:r>
      <w:r w:rsidR="002116D4" w:rsidRPr="00D61C42">
        <w:rPr>
          <w:szCs w:val="28"/>
        </w:rPr>
        <w:t xml:space="preserve">від </w:t>
      </w:r>
      <w:r w:rsidR="00CD6E9B" w:rsidRPr="00D61C42">
        <w:rPr>
          <w:szCs w:val="28"/>
        </w:rPr>
        <w:t>27</w:t>
      </w:r>
      <w:r w:rsidR="00FE1E14" w:rsidRPr="00D61C42">
        <w:rPr>
          <w:szCs w:val="28"/>
        </w:rPr>
        <w:t xml:space="preserve"> </w:t>
      </w:r>
      <w:r w:rsidR="00F558E5" w:rsidRPr="00D61C42">
        <w:rPr>
          <w:szCs w:val="28"/>
        </w:rPr>
        <w:t>червня</w:t>
      </w:r>
      <w:r w:rsidR="00AC7526" w:rsidRPr="00D61C42">
        <w:rPr>
          <w:szCs w:val="28"/>
        </w:rPr>
        <w:t xml:space="preserve"> </w:t>
      </w:r>
      <w:r w:rsidR="002116D4" w:rsidRPr="00D61C42">
        <w:rPr>
          <w:szCs w:val="28"/>
        </w:rPr>
        <w:t>202</w:t>
      </w:r>
      <w:r w:rsidR="00935B62" w:rsidRPr="00D61C42">
        <w:rPr>
          <w:szCs w:val="28"/>
        </w:rPr>
        <w:t>4</w:t>
      </w:r>
      <w:r w:rsidR="002116D4" w:rsidRPr="00D61C42">
        <w:rPr>
          <w:szCs w:val="28"/>
        </w:rPr>
        <w:t xml:space="preserve"> року </w:t>
      </w:r>
      <w:r w:rsidR="009119DB" w:rsidRPr="00D61C42">
        <w:rPr>
          <w:szCs w:val="28"/>
        </w:rPr>
        <w:t xml:space="preserve">з пропозицією </w:t>
      </w:r>
      <w:r w:rsidR="0022356C" w:rsidRPr="00D61C42">
        <w:rPr>
          <w:szCs w:val="28"/>
        </w:rPr>
        <w:t xml:space="preserve">відмовити у відкритті дисциплінарної справи стосовно </w:t>
      </w:r>
      <w:r w:rsidR="00937550" w:rsidRPr="00D61C42">
        <w:rPr>
          <w:bCs/>
          <w:szCs w:val="28"/>
        </w:rPr>
        <w:t xml:space="preserve">судді </w:t>
      </w:r>
      <w:r w:rsidR="006060EC">
        <w:rPr>
          <w:bCs/>
          <w:szCs w:val="28"/>
        </w:rPr>
        <w:t xml:space="preserve">Кіровського районного суду міста Кіровограда </w:t>
      </w:r>
      <w:proofErr w:type="spellStart"/>
      <w:r w:rsidR="006060EC">
        <w:rPr>
          <w:bCs/>
          <w:szCs w:val="28"/>
        </w:rPr>
        <w:t>Мохонько</w:t>
      </w:r>
      <w:proofErr w:type="spellEnd"/>
      <w:r w:rsidR="006060EC">
        <w:rPr>
          <w:bCs/>
          <w:szCs w:val="28"/>
        </w:rPr>
        <w:t xml:space="preserve"> В.В.</w:t>
      </w:r>
      <w:r w:rsidR="009119DB" w:rsidRPr="00D61C42">
        <w:rPr>
          <w:szCs w:val="28"/>
        </w:rPr>
        <w:t xml:space="preserve">, оскільки </w:t>
      </w:r>
      <w:r w:rsidR="0059265E" w:rsidRPr="00D61C42">
        <w:rPr>
          <w:szCs w:val="28"/>
        </w:rPr>
        <w:t>доводи скарг</w:t>
      </w:r>
      <w:r w:rsidR="00D6201A" w:rsidRPr="00D61C42">
        <w:rPr>
          <w:szCs w:val="28"/>
        </w:rPr>
        <w:t>и</w:t>
      </w:r>
      <w:r w:rsidR="0059265E" w:rsidRPr="00D61C42">
        <w:rPr>
          <w:szCs w:val="28"/>
        </w:rPr>
        <w:t xml:space="preserve"> зводяться до незгоди з судовим рішенням (пункт 4 частини першої статті 45 Закону України «Про Вищу раду правосуддя»)</w:t>
      </w:r>
      <w:r w:rsidR="007E0191" w:rsidRPr="00D61C42">
        <w:rPr>
          <w:szCs w:val="28"/>
        </w:rPr>
        <w:t>.</w:t>
      </w:r>
    </w:p>
    <w:p w14:paraId="758B017B" w14:textId="52F9553D" w:rsidR="007419D7" w:rsidRPr="00D61C42" w:rsidRDefault="009119DB" w:rsidP="0007286F">
      <w:pPr>
        <w:pStyle w:val="a7"/>
        <w:ind w:firstLine="567"/>
        <w:jc w:val="both"/>
        <w:rPr>
          <w:szCs w:val="28"/>
        </w:rPr>
      </w:pPr>
      <w:r w:rsidRPr="00D61C42">
        <w:rPr>
          <w:szCs w:val="28"/>
        </w:rPr>
        <w:t xml:space="preserve">Розглянувши висновок доповідача – члена </w:t>
      </w:r>
      <w:r w:rsidR="007E0191" w:rsidRPr="00D61C42">
        <w:rPr>
          <w:szCs w:val="28"/>
        </w:rPr>
        <w:t>Другої</w:t>
      </w:r>
      <w:r w:rsidRPr="00D61C42">
        <w:rPr>
          <w:szCs w:val="28"/>
        </w:rPr>
        <w:t xml:space="preserve"> Дисциплінарної палати Вищої ради правосуддя </w:t>
      </w:r>
      <w:proofErr w:type="spellStart"/>
      <w:r w:rsidR="007E0191" w:rsidRPr="00D61C42">
        <w:rPr>
          <w:szCs w:val="28"/>
        </w:rPr>
        <w:t>Маселка</w:t>
      </w:r>
      <w:proofErr w:type="spellEnd"/>
      <w:r w:rsidR="007E0191" w:rsidRPr="00D61C42">
        <w:rPr>
          <w:szCs w:val="28"/>
        </w:rPr>
        <w:t xml:space="preserve"> Р.А. </w:t>
      </w:r>
      <w:r w:rsidRPr="00D61C42">
        <w:rPr>
          <w:szCs w:val="28"/>
        </w:rPr>
        <w:t xml:space="preserve">та додані до нього матеріали, </w:t>
      </w:r>
      <w:r w:rsidR="007E0191" w:rsidRPr="00D61C42">
        <w:rPr>
          <w:szCs w:val="28"/>
        </w:rPr>
        <w:t>Друга</w:t>
      </w:r>
      <w:r w:rsidRPr="00D61C42">
        <w:rPr>
          <w:szCs w:val="28"/>
        </w:rPr>
        <w:t xml:space="preserve"> Дисциплінарна палата Вищої ради правосуддя </w:t>
      </w:r>
      <w:r w:rsidR="00E25B25" w:rsidRPr="00D61C42">
        <w:rPr>
          <w:szCs w:val="28"/>
        </w:rPr>
        <w:t>встановила</w:t>
      </w:r>
      <w:r w:rsidRPr="00D61C42">
        <w:rPr>
          <w:szCs w:val="28"/>
        </w:rPr>
        <w:t xml:space="preserve"> таке.</w:t>
      </w:r>
    </w:p>
    <w:p w14:paraId="24F9C0DB" w14:textId="1D2136DA" w:rsidR="001B3D0D" w:rsidRPr="00482A71" w:rsidRDefault="001B3D0D" w:rsidP="001B3D0D">
      <w:pPr>
        <w:pStyle w:val="a7"/>
        <w:ind w:firstLine="567"/>
        <w:contextualSpacing/>
        <w:jc w:val="both"/>
        <w:rPr>
          <w:szCs w:val="28"/>
        </w:rPr>
      </w:pPr>
      <w:r w:rsidRPr="00482A71">
        <w:rPr>
          <w:szCs w:val="28"/>
        </w:rPr>
        <w:t>9</w:t>
      </w:r>
      <w:r>
        <w:rPr>
          <w:szCs w:val="28"/>
        </w:rPr>
        <w:t xml:space="preserve"> листопада </w:t>
      </w:r>
      <w:r w:rsidRPr="00482A71">
        <w:rPr>
          <w:szCs w:val="28"/>
        </w:rPr>
        <w:t xml:space="preserve">2023 року </w:t>
      </w:r>
      <w:r w:rsidR="00C769BB">
        <w:rPr>
          <w:bCs/>
          <w:szCs w:val="28"/>
        </w:rPr>
        <w:t>ОСОБА1</w:t>
      </w:r>
      <w:r>
        <w:rPr>
          <w:szCs w:val="28"/>
        </w:rPr>
        <w:t xml:space="preserve"> </w:t>
      </w:r>
      <w:r w:rsidRPr="00482A71">
        <w:rPr>
          <w:szCs w:val="28"/>
        </w:rPr>
        <w:t>звернувся до Кіровського районного суду м</w:t>
      </w:r>
      <w:r>
        <w:rPr>
          <w:szCs w:val="28"/>
        </w:rPr>
        <w:t xml:space="preserve">іста </w:t>
      </w:r>
      <w:r w:rsidRPr="00482A71">
        <w:rPr>
          <w:szCs w:val="28"/>
        </w:rPr>
        <w:t xml:space="preserve">Кіровограда з позовом до Управління патрульної поліції в Кіровоградській області </w:t>
      </w:r>
      <w:r>
        <w:rPr>
          <w:szCs w:val="28"/>
        </w:rPr>
        <w:t>Департаменту патрульної поліції</w:t>
      </w:r>
      <w:r w:rsidRPr="00482A71">
        <w:rPr>
          <w:szCs w:val="28"/>
        </w:rPr>
        <w:t>, в якому просив скасувати постанову серії НК №</w:t>
      </w:r>
      <w:r>
        <w:rPr>
          <w:szCs w:val="28"/>
        </w:rPr>
        <w:t xml:space="preserve"> </w:t>
      </w:r>
      <w:r w:rsidRPr="00482A71">
        <w:rPr>
          <w:szCs w:val="28"/>
        </w:rPr>
        <w:t xml:space="preserve">156900 від </w:t>
      </w:r>
      <w:r>
        <w:rPr>
          <w:szCs w:val="28"/>
        </w:rPr>
        <w:t xml:space="preserve">1 листопада </w:t>
      </w:r>
      <w:r w:rsidRPr="00482A71">
        <w:rPr>
          <w:szCs w:val="28"/>
        </w:rPr>
        <w:t xml:space="preserve">2023 року </w:t>
      </w:r>
      <w:r>
        <w:rPr>
          <w:szCs w:val="28"/>
        </w:rPr>
        <w:t>у</w:t>
      </w:r>
      <w:r w:rsidRPr="00482A71">
        <w:rPr>
          <w:szCs w:val="28"/>
        </w:rPr>
        <w:t xml:space="preserve"> справі про адміністративне правопорушення про накладення стягнення у вигляді штрафу </w:t>
      </w:r>
      <w:r>
        <w:rPr>
          <w:szCs w:val="28"/>
        </w:rPr>
        <w:t xml:space="preserve">в розмірі </w:t>
      </w:r>
      <w:r w:rsidRPr="00482A71">
        <w:rPr>
          <w:szCs w:val="28"/>
        </w:rPr>
        <w:t>510</w:t>
      </w:r>
      <w:r>
        <w:rPr>
          <w:szCs w:val="28"/>
        </w:rPr>
        <w:t xml:space="preserve"> </w:t>
      </w:r>
      <w:r w:rsidRPr="00482A71">
        <w:rPr>
          <w:szCs w:val="28"/>
        </w:rPr>
        <w:t>гр</w:t>
      </w:r>
      <w:r>
        <w:rPr>
          <w:szCs w:val="28"/>
        </w:rPr>
        <w:t>ивень.</w:t>
      </w:r>
    </w:p>
    <w:p w14:paraId="1C685286" w14:textId="77777777" w:rsidR="001B3D0D" w:rsidRDefault="001B3D0D" w:rsidP="001B3D0D">
      <w:pPr>
        <w:pStyle w:val="a7"/>
        <w:ind w:firstLine="567"/>
        <w:contextualSpacing/>
        <w:jc w:val="both"/>
        <w:rPr>
          <w:szCs w:val="28"/>
        </w:rPr>
      </w:pPr>
      <w:r>
        <w:rPr>
          <w:szCs w:val="28"/>
        </w:rPr>
        <w:t>На</w:t>
      </w:r>
      <w:r w:rsidRPr="00482A71">
        <w:rPr>
          <w:szCs w:val="28"/>
        </w:rPr>
        <w:t xml:space="preserve"> обґрунтування </w:t>
      </w:r>
      <w:r>
        <w:rPr>
          <w:szCs w:val="28"/>
        </w:rPr>
        <w:t xml:space="preserve">заявлених </w:t>
      </w:r>
      <w:r w:rsidRPr="00482A71">
        <w:rPr>
          <w:szCs w:val="28"/>
        </w:rPr>
        <w:t>позовних вимог зазнач</w:t>
      </w:r>
      <w:r>
        <w:rPr>
          <w:szCs w:val="28"/>
        </w:rPr>
        <w:t>ив</w:t>
      </w:r>
      <w:r w:rsidRPr="00482A71">
        <w:rPr>
          <w:szCs w:val="28"/>
        </w:rPr>
        <w:t xml:space="preserve">, що </w:t>
      </w:r>
      <w:hyperlink r:id="rId7" w:anchor="21" w:tgtFrame="_blank" w:tooltip="Про Правила дорожнього руху; нормативно-правовий акт № 1306 від 10.10.2001, КМ України" w:history="1">
        <w:r w:rsidRPr="00482A71">
          <w:rPr>
            <w:szCs w:val="28"/>
          </w:rPr>
          <w:t>правил дорожнього руху</w:t>
        </w:r>
      </w:hyperlink>
      <w:r>
        <w:rPr>
          <w:szCs w:val="28"/>
        </w:rPr>
        <w:t xml:space="preserve"> </w:t>
      </w:r>
      <w:r w:rsidRPr="00482A71">
        <w:rPr>
          <w:szCs w:val="28"/>
        </w:rPr>
        <w:t>не порушував, оскільки відсутні докази вчинення ним адміністративного правопорушення, яке викладене в зазначеній постанові, а сама постанова є протиправною та необґрунтованою.</w:t>
      </w:r>
    </w:p>
    <w:p w14:paraId="6932A4A9" w14:textId="09263E8A" w:rsidR="001B3D0D" w:rsidRDefault="001B3D0D" w:rsidP="001B3D0D">
      <w:pPr>
        <w:pStyle w:val="a7"/>
        <w:ind w:firstLine="567"/>
        <w:contextualSpacing/>
        <w:jc w:val="both"/>
        <w:rPr>
          <w:szCs w:val="28"/>
        </w:rPr>
      </w:pPr>
      <w:r w:rsidRPr="00482A71">
        <w:rPr>
          <w:szCs w:val="28"/>
        </w:rPr>
        <w:lastRenderedPageBreak/>
        <w:t>Рішенням Кіровського районного суду м</w:t>
      </w:r>
      <w:r>
        <w:rPr>
          <w:szCs w:val="28"/>
        </w:rPr>
        <w:t xml:space="preserve">іста </w:t>
      </w:r>
      <w:r w:rsidRPr="00482A71">
        <w:rPr>
          <w:szCs w:val="28"/>
        </w:rPr>
        <w:t xml:space="preserve">Кіровограда </w:t>
      </w:r>
      <w:r>
        <w:rPr>
          <w:szCs w:val="28"/>
        </w:rPr>
        <w:t xml:space="preserve">(суддя </w:t>
      </w:r>
      <w:proofErr w:type="spellStart"/>
      <w:r>
        <w:rPr>
          <w:szCs w:val="28"/>
        </w:rPr>
        <w:t>Мохонько</w:t>
      </w:r>
      <w:proofErr w:type="spellEnd"/>
      <w:r>
        <w:rPr>
          <w:szCs w:val="28"/>
        </w:rPr>
        <w:t xml:space="preserve"> В.В.) </w:t>
      </w:r>
      <w:r w:rsidRPr="00482A71">
        <w:rPr>
          <w:szCs w:val="28"/>
        </w:rPr>
        <w:t>від 6 грудня 2023 року</w:t>
      </w:r>
      <w:r>
        <w:rPr>
          <w:szCs w:val="28"/>
        </w:rPr>
        <w:t xml:space="preserve"> </w:t>
      </w:r>
      <w:r w:rsidRPr="00482A71">
        <w:rPr>
          <w:szCs w:val="28"/>
        </w:rPr>
        <w:t>в задоволені позову відмовлено.</w:t>
      </w:r>
    </w:p>
    <w:p w14:paraId="56E3DA42" w14:textId="77777777" w:rsidR="001B3D0D" w:rsidRPr="002E58FC" w:rsidRDefault="001B3D0D" w:rsidP="001B3D0D">
      <w:pPr>
        <w:pStyle w:val="a7"/>
        <w:ind w:firstLine="567"/>
        <w:contextualSpacing/>
        <w:jc w:val="both"/>
        <w:rPr>
          <w:szCs w:val="28"/>
        </w:rPr>
      </w:pPr>
      <w:r>
        <w:rPr>
          <w:szCs w:val="28"/>
        </w:rPr>
        <w:t>Суд першої інстанції встановив</w:t>
      </w:r>
      <w:r w:rsidRPr="002E58FC">
        <w:rPr>
          <w:szCs w:val="28"/>
        </w:rPr>
        <w:t>, </w:t>
      </w:r>
      <w:r>
        <w:rPr>
          <w:szCs w:val="28"/>
        </w:rPr>
        <w:t xml:space="preserve">що 1 листопада </w:t>
      </w:r>
      <w:r w:rsidRPr="002E58FC">
        <w:rPr>
          <w:szCs w:val="28"/>
        </w:rPr>
        <w:t>2023 року інспектором взводу №</w:t>
      </w:r>
      <w:r>
        <w:rPr>
          <w:szCs w:val="28"/>
        </w:rPr>
        <w:t xml:space="preserve"> </w:t>
      </w:r>
      <w:r w:rsidRPr="002E58FC">
        <w:rPr>
          <w:szCs w:val="28"/>
        </w:rPr>
        <w:t>2 роти №</w:t>
      </w:r>
      <w:r>
        <w:rPr>
          <w:szCs w:val="28"/>
        </w:rPr>
        <w:t xml:space="preserve"> </w:t>
      </w:r>
      <w:r w:rsidRPr="002E58FC">
        <w:rPr>
          <w:szCs w:val="28"/>
        </w:rPr>
        <w:t xml:space="preserve">4 батальйону УПП в Кіровоградській області ДПП старшим лейтенантом поліції </w:t>
      </w:r>
      <w:proofErr w:type="spellStart"/>
      <w:r w:rsidRPr="002E58FC">
        <w:rPr>
          <w:szCs w:val="28"/>
        </w:rPr>
        <w:t>Гребеніковим</w:t>
      </w:r>
      <w:proofErr w:type="spellEnd"/>
      <w:r w:rsidRPr="002E58FC">
        <w:rPr>
          <w:szCs w:val="28"/>
        </w:rPr>
        <w:t xml:space="preserve"> А.М. винесено постанову про накладення адміністративного стягнення </w:t>
      </w:r>
      <w:r>
        <w:rPr>
          <w:szCs w:val="28"/>
        </w:rPr>
        <w:t>у</w:t>
      </w:r>
      <w:r w:rsidRPr="002E58FC">
        <w:rPr>
          <w:szCs w:val="28"/>
        </w:rPr>
        <w:t xml:space="preserve"> справі про адміністративне правопорушення у сфері забезпечення безпеки дорожнього руху</w:t>
      </w:r>
      <w:r>
        <w:rPr>
          <w:szCs w:val="28"/>
        </w:rPr>
        <w:t xml:space="preserve"> </w:t>
      </w:r>
      <w:r w:rsidRPr="002E58FC">
        <w:rPr>
          <w:szCs w:val="28"/>
        </w:rPr>
        <w:t>серії НК №</w:t>
      </w:r>
      <w:r>
        <w:rPr>
          <w:szCs w:val="28"/>
        </w:rPr>
        <w:t> </w:t>
      </w:r>
      <w:r w:rsidRPr="002E58FC">
        <w:rPr>
          <w:szCs w:val="28"/>
        </w:rPr>
        <w:t>156900.</w:t>
      </w:r>
    </w:p>
    <w:p w14:paraId="7E390145" w14:textId="1849AD93" w:rsidR="001B3D0D" w:rsidRPr="002E58FC" w:rsidRDefault="001B3D0D" w:rsidP="001B3D0D">
      <w:pPr>
        <w:pStyle w:val="a7"/>
        <w:ind w:firstLine="567"/>
        <w:contextualSpacing/>
        <w:jc w:val="both"/>
        <w:rPr>
          <w:szCs w:val="28"/>
        </w:rPr>
      </w:pPr>
      <w:r>
        <w:rPr>
          <w:szCs w:val="28"/>
        </w:rPr>
        <w:t>Із тексту</w:t>
      </w:r>
      <w:r w:rsidRPr="002E58FC">
        <w:rPr>
          <w:szCs w:val="28"/>
        </w:rPr>
        <w:t xml:space="preserve"> постанови </w:t>
      </w:r>
      <w:r>
        <w:rPr>
          <w:szCs w:val="28"/>
        </w:rPr>
        <w:t xml:space="preserve">вбачається, що </w:t>
      </w:r>
      <w:r w:rsidRPr="002E58FC">
        <w:rPr>
          <w:szCs w:val="28"/>
        </w:rPr>
        <w:t>28</w:t>
      </w:r>
      <w:r>
        <w:rPr>
          <w:szCs w:val="28"/>
        </w:rPr>
        <w:t xml:space="preserve"> жовтня </w:t>
      </w:r>
      <w:r w:rsidRPr="002E58FC">
        <w:rPr>
          <w:szCs w:val="28"/>
        </w:rPr>
        <w:t>2023 року о 20</w:t>
      </w:r>
      <w:r>
        <w:rPr>
          <w:szCs w:val="28"/>
        </w:rPr>
        <w:t>:14</w:t>
      </w:r>
      <w:r w:rsidRPr="002E58FC">
        <w:rPr>
          <w:szCs w:val="28"/>
        </w:rPr>
        <w:t xml:space="preserve"> в м</w:t>
      </w:r>
      <w:r>
        <w:rPr>
          <w:szCs w:val="28"/>
        </w:rPr>
        <w:t xml:space="preserve">істі </w:t>
      </w:r>
      <w:r w:rsidRPr="002E58FC">
        <w:rPr>
          <w:szCs w:val="28"/>
        </w:rPr>
        <w:t>Кропивницький на перехресті вул.</w:t>
      </w:r>
      <w:r>
        <w:rPr>
          <w:szCs w:val="28"/>
        </w:rPr>
        <w:t xml:space="preserve"> </w:t>
      </w:r>
      <w:proofErr w:type="spellStart"/>
      <w:r w:rsidRPr="002E58FC">
        <w:rPr>
          <w:szCs w:val="28"/>
        </w:rPr>
        <w:t>Ю.Коваленка</w:t>
      </w:r>
      <w:proofErr w:type="spellEnd"/>
      <w:r w:rsidRPr="002E58FC">
        <w:rPr>
          <w:szCs w:val="28"/>
        </w:rPr>
        <w:t xml:space="preserve"> та Незалежності </w:t>
      </w:r>
      <w:r w:rsidR="00C769BB">
        <w:rPr>
          <w:bCs/>
          <w:szCs w:val="28"/>
        </w:rPr>
        <w:t>ОСОБА1</w:t>
      </w:r>
      <w:r w:rsidRPr="002E58FC">
        <w:rPr>
          <w:szCs w:val="28"/>
        </w:rPr>
        <w:t xml:space="preserve">, керуючи транспортним засобом </w:t>
      </w:r>
      <w:proofErr w:type="spellStart"/>
      <w:r w:rsidRPr="002E58FC">
        <w:rPr>
          <w:szCs w:val="28"/>
        </w:rPr>
        <w:t>Mazda</w:t>
      </w:r>
      <w:proofErr w:type="spellEnd"/>
      <w:r w:rsidRPr="002E58FC">
        <w:rPr>
          <w:szCs w:val="28"/>
        </w:rPr>
        <w:t xml:space="preserve"> 6, державний номерний знак </w:t>
      </w:r>
      <w:r w:rsidR="00C769BB">
        <w:rPr>
          <w:b/>
          <w:szCs w:val="28"/>
        </w:rPr>
        <w:t>____</w:t>
      </w:r>
      <w:bookmarkStart w:id="0" w:name="_GoBack"/>
      <w:bookmarkEnd w:id="0"/>
      <w:r w:rsidRPr="002E58FC">
        <w:rPr>
          <w:szCs w:val="28"/>
        </w:rPr>
        <w:t xml:space="preserve">, здійснив проїзд на заборонений сигнал світлофору, а саме: поєднання червоного та жовтого, чим порушив вимоги </w:t>
      </w:r>
      <w:proofErr w:type="spellStart"/>
      <w:r w:rsidRPr="002E58FC">
        <w:rPr>
          <w:szCs w:val="28"/>
        </w:rPr>
        <w:t>п.</w:t>
      </w:r>
      <w:hyperlink r:id="rId8" w:anchor="277" w:tgtFrame="_blank" w:tooltip="Про Правила дорожнього руху; нормативно-правовий акт № 1306 від 10.10.2001, КМ України" w:history="1">
        <w:r w:rsidRPr="002E58FC">
          <w:rPr>
            <w:szCs w:val="28"/>
          </w:rPr>
          <w:t>п</w:t>
        </w:r>
        <w:proofErr w:type="spellEnd"/>
        <w:r w:rsidRPr="002E58FC">
          <w:rPr>
            <w:szCs w:val="28"/>
          </w:rPr>
          <w:t>.</w:t>
        </w:r>
        <w:r>
          <w:rPr>
            <w:szCs w:val="28"/>
          </w:rPr>
          <w:t xml:space="preserve"> </w:t>
        </w:r>
        <w:r w:rsidRPr="002E58FC">
          <w:rPr>
            <w:szCs w:val="28"/>
          </w:rPr>
          <w:t xml:space="preserve">8.7.3. «є» </w:t>
        </w:r>
        <w:r>
          <w:rPr>
            <w:szCs w:val="28"/>
          </w:rPr>
          <w:t xml:space="preserve">Правил дорожнього руху України </w:t>
        </w:r>
      </w:hyperlink>
      <w:r w:rsidRPr="002E58FC">
        <w:rPr>
          <w:szCs w:val="28"/>
        </w:rPr>
        <w:t>та скоїв адміністративне правопорушення, передбачене ч</w:t>
      </w:r>
      <w:r>
        <w:rPr>
          <w:szCs w:val="28"/>
        </w:rPr>
        <w:t>астиною другою</w:t>
      </w:r>
      <w:r w:rsidRPr="002E58FC">
        <w:rPr>
          <w:szCs w:val="28"/>
        </w:rPr>
        <w:t> </w:t>
      </w:r>
      <w:r>
        <w:rPr>
          <w:szCs w:val="28"/>
        </w:rPr>
        <w:t xml:space="preserve">статті 122 Кодексу України про адміністративні правопорушення. </w:t>
      </w:r>
      <w:r w:rsidRPr="002E58FC">
        <w:rPr>
          <w:szCs w:val="28"/>
        </w:rPr>
        <w:t>Цією ж постановою на позивача накладено адміністративне стягнення у вигляді штрафу в розмірі 510 гр</w:t>
      </w:r>
      <w:r>
        <w:rPr>
          <w:szCs w:val="28"/>
        </w:rPr>
        <w:t>ивень.</w:t>
      </w:r>
    </w:p>
    <w:p w14:paraId="6BF2B876" w14:textId="77777777" w:rsidR="001B3D0D" w:rsidRDefault="001B3D0D" w:rsidP="001B3D0D">
      <w:pPr>
        <w:pStyle w:val="a7"/>
        <w:ind w:firstLine="567"/>
        <w:contextualSpacing/>
        <w:jc w:val="both"/>
        <w:rPr>
          <w:szCs w:val="28"/>
        </w:rPr>
      </w:pPr>
      <w:r>
        <w:rPr>
          <w:szCs w:val="28"/>
        </w:rPr>
        <w:t>Відмовляючи в задоволенні позову, с</w:t>
      </w:r>
      <w:r w:rsidRPr="002E58FC">
        <w:rPr>
          <w:szCs w:val="28"/>
        </w:rPr>
        <w:t>уд першої інстанції</w:t>
      </w:r>
      <w:r>
        <w:rPr>
          <w:szCs w:val="28"/>
        </w:rPr>
        <w:t xml:space="preserve"> виходив із того</w:t>
      </w:r>
      <w:r w:rsidRPr="002E58FC">
        <w:rPr>
          <w:szCs w:val="28"/>
        </w:rPr>
        <w:t>, що відповідач, як суб</w:t>
      </w:r>
      <w:r>
        <w:rPr>
          <w:szCs w:val="28"/>
        </w:rPr>
        <w:t>’</w:t>
      </w:r>
      <w:r w:rsidRPr="002E58FC">
        <w:rPr>
          <w:szCs w:val="28"/>
        </w:rPr>
        <w:t>єкт владних повноважень довів належними та допустимими</w:t>
      </w:r>
      <w:r>
        <w:rPr>
          <w:szCs w:val="28"/>
        </w:rPr>
        <w:t xml:space="preserve"> </w:t>
      </w:r>
      <w:r w:rsidRPr="002E58FC">
        <w:rPr>
          <w:szCs w:val="28"/>
        </w:rPr>
        <w:t>доказами</w:t>
      </w:r>
      <w:r>
        <w:rPr>
          <w:szCs w:val="28"/>
        </w:rPr>
        <w:t xml:space="preserve"> </w:t>
      </w:r>
      <w:r w:rsidRPr="002E58FC">
        <w:rPr>
          <w:szCs w:val="28"/>
        </w:rPr>
        <w:t>вчинення позивачем порушення</w:t>
      </w:r>
      <w:r>
        <w:rPr>
          <w:szCs w:val="28"/>
        </w:rPr>
        <w:t xml:space="preserve"> </w:t>
      </w:r>
      <w:hyperlink r:id="rId9" w:anchor="21" w:tgtFrame="_blank" w:tooltip="Про Правила дорожнього руху; нормативно-правовий акт № 1306 від 10.10.2001, КМ України" w:history="1">
        <w:r w:rsidRPr="002E58FC">
          <w:rPr>
            <w:szCs w:val="28"/>
          </w:rPr>
          <w:t>Правил дорожнього руху</w:t>
        </w:r>
      </w:hyperlink>
      <w:r>
        <w:rPr>
          <w:szCs w:val="28"/>
        </w:rPr>
        <w:t xml:space="preserve"> </w:t>
      </w:r>
      <w:r w:rsidRPr="002E58FC">
        <w:rPr>
          <w:szCs w:val="28"/>
        </w:rPr>
        <w:t xml:space="preserve">України та правомірність прийнятої ним постанови </w:t>
      </w:r>
      <w:r>
        <w:rPr>
          <w:szCs w:val="28"/>
        </w:rPr>
        <w:t>у</w:t>
      </w:r>
      <w:r w:rsidRPr="002E58FC">
        <w:rPr>
          <w:szCs w:val="28"/>
        </w:rPr>
        <w:t xml:space="preserve"> справі про адміністративне</w:t>
      </w:r>
      <w:r>
        <w:rPr>
          <w:szCs w:val="28"/>
        </w:rPr>
        <w:t xml:space="preserve"> </w:t>
      </w:r>
      <w:r w:rsidRPr="002E58FC">
        <w:rPr>
          <w:szCs w:val="28"/>
        </w:rPr>
        <w:t>правопорушення.</w:t>
      </w:r>
    </w:p>
    <w:p w14:paraId="599B8592" w14:textId="77777777" w:rsidR="001B3D0D" w:rsidRDefault="001B3D0D" w:rsidP="001B3D0D">
      <w:pPr>
        <w:pStyle w:val="a7"/>
        <w:ind w:firstLine="567"/>
        <w:contextualSpacing/>
        <w:jc w:val="both"/>
        <w:rPr>
          <w:szCs w:val="28"/>
        </w:rPr>
      </w:pPr>
      <w:r w:rsidRPr="00A71ED8">
        <w:rPr>
          <w:szCs w:val="28"/>
        </w:rPr>
        <w:t>Не погодившись з</w:t>
      </w:r>
      <w:r>
        <w:rPr>
          <w:szCs w:val="28"/>
        </w:rPr>
        <w:t xml:space="preserve"> </w:t>
      </w:r>
      <w:r w:rsidRPr="00A71ED8">
        <w:rPr>
          <w:szCs w:val="28"/>
        </w:rPr>
        <w:t>рішенням суду першої інстанції, позивач подав апеляційну</w:t>
      </w:r>
      <w:r>
        <w:rPr>
          <w:szCs w:val="28"/>
        </w:rPr>
        <w:t xml:space="preserve"> </w:t>
      </w:r>
      <w:r w:rsidRPr="00A71ED8">
        <w:rPr>
          <w:szCs w:val="28"/>
        </w:rPr>
        <w:t>скаргу, в якій просив рішення суду скасувати та прийняти нове рішення про задоволення позовних</w:t>
      </w:r>
      <w:r>
        <w:rPr>
          <w:szCs w:val="28"/>
        </w:rPr>
        <w:t xml:space="preserve"> </w:t>
      </w:r>
      <w:r w:rsidRPr="00A71ED8">
        <w:rPr>
          <w:szCs w:val="28"/>
        </w:rPr>
        <w:t>вимог. Апелянт вважа</w:t>
      </w:r>
      <w:r>
        <w:rPr>
          <w:szCs w:val="28"/>
        </w:rPr>
        <w:t>в</w:t>
      </w:r>
      <w:r w:rsidRPr="00A71ED8">
        <w:rPr>
          <w:szCs w:val="28"/>
        </w:rPr>
        <w:t>, що суд першої інстанції грубо поруш</w:t>
      </w:r>
      <w:r>
        <w:rPr>
          <w:szCs w:val="28"/>
        </w:rPr>
        <w:t>ив</w:t>
      </w:r>
      <w:r w:rsidRPr="00A71ED8">
        <w:rPr>
          <w:szCs w:val="28"/>
        </w:rPr>
        <w:t xml:space="preserve"> норми процесуального права, безпідставно не дослід</w:t>
      </w:r>
      <w:r>
        <w:rPr>
          <w:szCs w:val="28"/>
        </w:rPr>
        <w:t>ив</w:t>
      </w:r>
      <w:r w:rsidRPr="00A71ED8">
        <w:rPr>
          <w:szCs w:val="28"/>
        </w:rPr>
        <w:t xml:space="preserve"> надані позивачем докази та не врах</w:t>
      </w:r>
      <w:r>
        <w:rPr>
          <w:szCs w:val="28"/>
        </w:rPr>
        <w:t>ував</w:t>
      </w:r>
      <w:r w:rsidRPr="00A71ED8">
        <w:rPr>
          <w:szCs w:val="28"/>
        </w:rPr>
        <w:t xml:space="preserve"> його доводи, а відповідач, </w:t>
      </w:r>
      <w:r>
        <w:rPr>
          <w:szCs w:val="28"/>
        </w:rPr>
        <w:t>на</w:t>
      </w:r>
      <w:r w:rsidRPr="00A71ED8">
        <w:rPr>
          <w:szCs w:val="28"/>
        </w:rPr>
        <w:t xml:space="preserve"> порушення вимог</w:t>
      </w:r>
      <w:r>
        <w:rPr>
          <w:szCs w:val="28"/>
        </w:rPr>
        <w:t xml:space="preserve"> </w:t>
      </w:r>
      <w:hyperlink r:id="rId10" w:anchor="644" w:tgtFrame="_blank" w:tooltip="Кодекс адміністративного судочинства України (ред. з 15.12.2017); нормативно-правовий акт № 2747-IV від 06.07.2005, ВР України" w:history="1">
        <w:r w:rsidRPr="00A71ED8">
          <w:rPr>
            <w:szCs w:val="28"/>
          </w:rPr>
          <w:t>ст</w:t>
        </w:r>
        <w:r>
          <w:rPr>
            <w:szCs w:val="28"/>
          </w:rPr>
          <w:t xml:space="preserve">атті </w:t>
        </w:r>
        <w:r w:rsidRPr="00A71ED8">
          <w:rPr>
            <w:szCs w:val="28"/>
          </w:rPr>
          <w:t xml:space="preserve">77 </w:t>
        </w:r>
        <w:r>
          <w:rPr>
            <w:szCs w:val="28"/>
          </w:rPr>
          <w:t>Кодексу адміністративного судочинства</w:t>
        </w:r>
        <w:r w:rsidRPr="00A71ED8">
          <w:rPr>
            <w:szCs w:val="28"/>
          </w:rPr>
          <w:t xml:space="preserve"> України</w:t>
        </w:r>
      </w:hyperlink>
      <w:r>
        <w:rPr>
          <w:szCs w:val="28"/>
        </w:rPr>
        <w:t xml:space="preserve"> (далі – КАС України) </w:t>
      </w:r>
      <w:r w:rsidRPr="00A71ED8">
        <w:rPr>
          <w:szCs w:val="28"/>
        </w:rPr>
        <w:t>не дов</w:t>
      </w:r>
      <w:r>
        <w:rPr>
          <w:szCs w:val="28"/>
        </w:rPr>
        <w:t>ів</w:t>
      </w:r>
      <w:r w:rsidRPr="00A71ED8">
        <w:rPr>
          <w:szCs w:val="28"/>
        </w:rPr>
        <w:t xml:space="preserve"> вчинення позивачем адміністративного правопорушення.</w:t>
      </w:r>
    </w:p>
    <w:p w14:paraId="3E6011DF" w14:textId="3EFDE7CC" w:rsidR="001B3D0D" w:rsidRDefault="001B3D0D" w:rsidP="001B3D0D">
      <w:pPr>
        <w:pStyle w:val="a7"/>
        <w:ind w:firstLine="567"/>
        <w:contextualSpacing/>
        <w:jc w:val="both"/>
        <w:rPr>
          <w:szCs w:val="28"/>
        </w:rPr>
      </w:pPr>
      <w:r>
        <w:rPr>
          <w:szCs w:val="28"/>
        </w:rPr>
        <w:t>Постановою Третього апеляційного адміністративного суду від 14 лютого 2024 року а</w:t>
      </w:r>
      <w:r w:rsidRPr="00CB5C74">
        <w:rPr>
          <w:szCs w:val="28"/>
        </w:rPr>
        <w:t xml:space="preserve">пеляційну скаргу </w:t>
      </w:r>
      <w:r w:rsidR="00C769BB">
        <w:rPr>
          <w:bCs/>
          <w:szCs w:val="28"/>
        </w:rPr>
        <w:t>ОСОБА1</w:t>
      </w:r>
      <w:r w:rsidRPr="00CB5C74">
        <w:rPr>
          <w:szCs w:val="28"/>
        </w:rPr>
        <w:t xml:space="preserve"> на рішення Кіровського районного суду м</w:t>
      </w:r>
      <w:r>
        <w:rPr>
          <w:szCs w:val="28"/>
        </w:rPr>
        <w:t xml:space="preserve">іста </w:t>
      </w:r>
      <w:r w:rsidRPr="00CB5C74">
        <w:rPr>
          <w:szCs w:val="28"/>
        </w:rPr>
        <w:t xml:space="preserve">Кіровограда від </w:t>
      </w:r>
      <w:r>
        <w:rPr>
          <w:szCs w:val="28"/>
        </w:rPr>
        <w:t xml:space="preserve"> </w:t>
      </w:r>
      <w:r w:rsidRPr="00CB5C74">
        <w:rPr>
          <w:szCs w:val="28"/>
        </w:rPr>
        <w:t>6 грудня 2023 року в адміністративній справі №</w:t>
      </w:r>
      <w:r>
        <w:rPr>
          <w:szCs w:val="28"/>
        </w:rPr>
        <w:t xml:space="preserve"> </w:t>
      </w:r>
      <w:r w:rsidRPr="00CB5C74">
        <w:rPr>
          <w:szCs w:val="28"/>
        </w:rPr>
        <w:t>404/9614/23 залиш</w:t>
      </w:r>
      <w:r>
        <w:rPr>
          <w:szCs w:val="28"/>
        </w:rPr>
        <w:t>ено</w:t>
      </w:r>
      <w:r w:rsidRPr="00CB5C74">
        <w:rPr>
          <w:szCs w:val="28"/>
        </w:rPr>
        <w:t xml:space="preserve"> без задоволення.</w:t>
      </w:r>
      <w:r>
        <w:rPr>
          <w:szCs w:val="28"/>
        </w:rPr>
        <w:t xml:space="preserve"> </w:t>
      </w:r>
      <w:r w:rsidRPr="00CB5C74">
        <w:rPr>
          <w:szCs w:val="28"/>
        </w:rPr>
        <w:t>Рішення Кіровського районного суду м</w:t>
      </w:r>
      <w:r>
        <w:rPr>
          <w:szCs w:val="28"/>
        </w:rPr>
        <w:t xml:space="preserve">іста </w:t>
      </w:r>
      <w:r w:rsidRPr="00CB5C74">
        <w:rPr>
          <w:szCs w:val="28"/>
        </w:rPr>
        <w:t>Кіровограда від 6 грудня 2023 року в адміністративній справі №</w:t>
      </w:r>
      <w:r>
        <w:rPr>
          <w:szCs w:val="28"/>
        </w:rPr>
        <w:t xml:space="preserve"> </w:t>
      </w:r>
      <w:r w:rsidRPr="00CB5C74">
        <w:rPr>
          <w:szCs w:val="28"/>
        </w:rPr>
        <w:t>404/9614/23 змін</w:t>
      </w:r>
      <w:r>
        <w:rPr>
          <w:szCs w:val="28"/>
        </w:rPr>
        <w:t>ено</w:t>
      </w:r>
      <w:r w:rsidRPr="00CB5C74">
        <w:rPr>
          <w:szCs w:val="28"/>
        </w:rPr>
        <w:t>.</w:t>
      </w:r>
      <w:r>
        <w:rPr>
          <w:szCs w:val="28"/>
        </w:rPr>
        <w:t xml:space="preserve"> </w:t>
      </w:r>
      <w:r w:rsidRPr="00CB5C74">
        <w:rPr>
          <w:szCs w:val="28"/>
        </w:rPr>
        <w:t>В абзаці першому резолютивної частини</w:t>
      </w:r>
      <w:r>
        <w:rPr>
          <w:szCs w:val="28"/>
        </w:rPr>
        <w:t xml:space="preserve"> </w:t>
      </w:r>
      <w:r w:rsidRPr="00CB5C74">
        <w:rPr>
          <w:szCs w:val="28"/>
        </w:rPr>
        <w:t>рішення слова «залишити без змін»</w:t>
      </w:r>
      <w:r>
        <w:rPr>
          <w:szCs w:val="28"/>
        </w:rPr>
        <w:t xml:space="preserve"> </w:t>
      </w:r>
      <w:r w:rsidRPr="00CB5C74">
        <w:rPr>
          <w:szCs w:val="28"/>
        </w:rPr>
        <w:t>замін</w:t>
      </w:r>
      <w:r>
        <w:rPr>
          <w:szCs w:val="28"/>
        </w:rPr>
        <w:t xml:space="preserve">ено </w:t>
      </w:r>
      <w:r w:rsidRPr="00CB5C74">
        <w:rPr>
          <w:szCs w:val="28"/>
        </w:rPr>
        <w:t>словами</w:t>
      </w:r>
      <w:r>
        <w:rPr>
          <w:szCs w:val="28"/>
        </w:rPr>
        <w:t xml:space="preserve"> </w:t>
      </w:r>
      <w:r w:rsidRPr="00CB5C74">
        <w:rPr>
          <w:szCs w:val="28"/>
        </w:rPr>
        <w:t>«залишити без задоволення».</w:t>
      </w:r>
      <w:r>
        <w:rPr>
          <w:szCs w:val="28"/>
        </w:rPr>
        <w:t xml:space="preserve"> </w:t>
      </w:r>
      <w:r w:rsidRPr="00CB5C74">
        <w:rPr>
          <w:szCs w:val="28"/>
        </w:rPr>
        <w:t>В іншій частині рішення суду залиш</w:t>
      </w:r>
      <w:r>
        <w:rPr>
          <w:szCs w:val="28"/>
        </w:rPr>
        <w:t xml:space="preserve">ено </w:t>
      </w:r>
      <w:r w:rsidRPr="00CB5C74">
        <w:rPr>
          <w:szCs w:val="28"/>
        </w:rPr>
        <w:t>без змін.</w:t>
      </w:r>
    </w:p>
    <w:p w14:paraId="069A7E11" w14:textId="77777777" w:rsidR="001B3D0D" w:rsidRPr="003656E7" w:rsidRDefault="001B3D0D" w:rsidP="001B3D0D">
      <w:pPr>
        <w:pStyle w:val="a7"/>
        <w:ind w:firstLine="567"/>
        <w:contextualSpacing/>
        <w:jc w:val="both"/>
        <w:rPr>
          <w:szCs w:val="28"/>
        </w:rPr>
      </w:pPr>
      <w:r>
        <w:rPr>
          <w:szCs w:val="28"/>
        </w:rPr>
        <w:t xml:space="preserve">Апеляційний суд встановив </w:t>
      </w:r>
      <w:r w:rsidRPr="003656E7">
        <w:rPr>
          <w:szCs w:val="28"/>
        </w:rPr>
        <w:t>відсутність</w:t>
      </w:r>
      <w:r>
        <w:rPr>
          <w:szCs w:val="28"/>
        </w:rPr>
        <w:t xml:space="preserve"> </w:t>
      </w:r>
      <w:r w:rsidRPr="003656E7">
        <w:rPr>
          <w:szCs w:val="28"/>
        </w:rPr>
        <w:t>підстав</w:t>
      </w:r>
      <w:r>
        <w:rPr>
          <w:szCs w:val="28"/>
        </w:rPr>
        <w:t xml:space="preserve"> </w:t>
      </w:r>
      <w:r w:rsidRPr="003656E7">
        <w:rPr>
          <w:szCs w:val="28"/>
        </w:rPr>
        <w:t>для</w:t>
      </w:r>
      <w:r>
        <w:rPr>
          <w:szCs w:val="28"/>
        </w:rPr>
        <w:t xml:space="preserve"> </w:t>
      </w:r>
      <w:r w:rsidRPr="003656E7">
        <w:rPr>
          <w:szCs w:val="28"/>
        </w:rPr>
        <w:t>задоволення позовних</w:t>
      </w:r>
      <w:r>
        <w:rPr>
          <w:szCs w:val="28"/>
        </w:rPr>
        <w:t xml:space="preserve"> </w:t>
      </w:r>
      <w:r w:rsidRPr="003656E7">
        <w:rPr>
          <w:szCs w:val="28"/>
        </w:rPr>
        <w:t>вимог</w:t>
      </w:r>
      <w:r>
        <w:rPr>
          <w:szCs w:val="28"/>
        </w:rPr>
        <w:t xml:space="preserve"> та дійшов висновку, що </w:t>
      </w:r>
      <w:r w:rsidRPr="003656E7">
        <w:rPr>
          <w:szCs w:val="28"/>
        </w:rPr>
        <w:t xml:space="preserve">суд першої інстанції правильно </w:t>
      </w:r>
      <w:r>
        <w:rPr>
          <w:szCs w:val="28"/>
        </w:rPr>
        <w:t xml:space="preserve">відмовив в задоволенні позову. </w:t>
      </w:r>
    </w:p>
    <w:p w14:paraId="6FE314C9" w14:textId="77777777" w:rsidR="001B3D0D" w:rsidRPr="003656E7" w:rsidRDefault="001B3D0D" w:rsidP="001B3D0D">
      <w:pPr>
        <w:pStyle w:val="a7"/>
        <w:ind w:firstLine="567"/>
        <w:contextualSpacing/>
        <w:jc w:val="both"/>
        <w:rPr>
          <w:szCs w:val="28"/>
        </w:rPr>
      </w:pPr>
      <w:r>
        <w:rPr>
          <w:szCs w:val="28"/>
        </w:rPr>
        <w:t>Також апеляційний суд встановив</w:t>
      </w:r>
      <w:r w:rsidRPr="003656E7">
        <w:rPr>
          <w:szCs w:val="28"/>
        </w:rPr>
        <w:t>, що суд першої інстанції</w:t>
      </w:r>
      <w:r>
        <w:rPr>
          <w:szCs w:val="28"/>
        </w:rPr>
        <w:t>,</w:t>
      </w:r>
      <w:r w:rsidRPr="003656E7">
        <w:rPr>
          <w:szCs w:val="28"/>
        </w:rPr>
        <w:t xml:space="preserve"> </w:t>
      </w:r>
      <w:r>
        <w:rPr>
          <w:szCs w:val="28"/>
        </w:rPr>
        <w:t>ухвалюючи оскаржуване рішення</w:t>
      </w:r>
      <w:r w:rsidRPr="003656E7">
        <w:rPr>
          <w:szCs w:val="28"/>
        </w:rPr>
        <w:t>, обґрунтував висновок про відмову в задоволенні позовних</w:t>
      </w:r>
      <w:r>
        <w:rPr>
          <w:szCs w:val="28"/>
        </w:rPr>
        <w:t xml:space="preserve"> </w:t>
      </w:r>
      <w:r w:rsidRPr="003656E7">
        <w:rPr>
          <w:szCs w:val="28"/>
        </w:rPr>
        <w:t>вимог,</w:t>
      </w:r>
      <w:r>
        <w:rPr>
          <w:szCs w:val="28"/>
        </w:rPr>
        <w:t xml:space="preserve"> </w:t>
      </w:r>
      <w:r w:rsidRPr="003656E7">
        <w:rPr>
          <w:szCs w:val="28"/>
        </w:rPr>
        <w:t>проте,</w:t>
      </w:r>
      <w:r>
        <w:rPr>
          <w:szCs w:val="28"/>
        </w:rPr>
        <w:t xml:space="preserve"> </w:t>
      </w:r>
      <w:r w:rsidRPr="003656E7">
        <w:rPr>
          <w:szCs w:val="28"/>
        </w:rPr>
        <w:t>допустив помилку</w:t>
      </w:r>
      <w:r>
        <w:rPr>
          <w:szCs w:val="28"/>
        </w:rPr>
        <w:t xml:space="preserve"> </w:t>
      </w:r>
      <w:r w:rsidRPr="003656E7">
        <w:rPr>
          <w:szCs w:val="28"/>
        </w:rPr>
        <w:t>в</w:t>
      </w:r>
      <w:r>
        <w:rPr>
          <w:szCs w:val="28"/>
        </w:rPr>
        <w:t xml:space="preserve"> </w:t>
      </w:r>
      <w:r w:rsidRPr="003656E7">
        <w:rPr>
          <w:szCs w:val="28"/>
        </w:rPr>
        <w:t>резолютивній</w:t>
      </w:r>
      <w:r>
        <w:rPr>
          <w:szCs w:val="28"/>
        </w:rPr>
        <w:t xml:space="preserve"> </w:t>
      </w:r>
      <w:r w:rsidRPr="003656E7">
        <w:rPr>
          <w:szCs w:val="28"/>
        </w:rPr>
        <w:t>частині</w:t>
      </w:r>
      <w:r>
        <w:rPr>
          <w:szCs w:val="28"/>
        </w:rPr>
        <w:t xml:space="preserve"> </w:t>
      </w:r>
      <w:r w:rsidRPr="003656E7">
        <w:rPr>
          <w:szCs w:val="28"/>
        </w:rPr>
        <w:t>рішення,</w:t>
      </w:r>
      <w:r>
        <w:rPr>
          <w:szCs w:val="28"/>
        </w:rPr>
        <w:t xml:space="preserve"> </w:t>
      </w:r>
      <w:r w:rsidRPr="003656E7">
        <w:rPr>
          <w:szCs w:val="28"/>
        </w:rPr>
        <w:t>зазначивши</w:t>
      </w:r>
      <w:r>
        <w:rPr>
          <w:szCs w:val="28"/>
        </w:rPr>
        <w:t xml:space="preserve"> </w:t>
      </w:r>
      <w:r w:rsidRPr="003656E7">
        <w:rPr>
          <w:szCs w:val="28"/>
        </w:rPr>
        <w:t>про</w:t>
      </w:r>
      <w:r>
        <w:rPr>
          <w:szCs w:val="28"/>
        </w:rPr>
        <w:t xml:space="preserve"> </w:t>
      </w:r>
      <w:r w:rsidRPr="003656E7">
        <w:rPr>
          <w:szCs w:val="28"/>
        </w:rPr>
        <w:t>залишення</w:t>
      </w:r>
      <w:r>
        <w:rPr>
          <w:szCs w:val="28"/>
        </w:rPr>
        <w:t xml:space="preserve"> </w:t>
      </w:r>
      <w:r w:rsidRPr="003656E7">
        <w:rPr>
          <w:szCs w:val="28"/>
        </w:rPr>
        <w:t>позову</w:t>
      </w:r>
      <w:r>
        <w:rPr>
          <w:szCs w:val="28"/>
        </w:rPr>
        <w:t xml:space="preserve"> </w:t>
      </w:r>
      <w:r w:rsidRPr="003656E7">
        <w:rPr>
          <w:szCs w:val="28"/>
        </w:rPr>
        <w:t>без</w:t>
      </w:r>
      <w:r>
        <w:rPr>
          <w:szCs w:val="28"/>
        </w:rPr>
        <w:t xml:space="preserve"> </w:t>
      </w:r>
      <w:r w:rsidRPr="003656E7">
        <w:rPr>
          <w:szCs w:val="28"/>
        </w:rPr>
        <w:t>змін.</w:t>
      </w:r>
    </w:p>
    <w:p w14:paraId="75A14F37" w14:textId="77777777" w:rsidR="001B3D0D" w:rsidRDefault="001B3D0D" w:rsidP="001B3D0D">
      <w:pPr>
        <w:pStyle w:val="a7"/>
        <w:ind w:firstLine="567"/>
        <w:contextualSpacing/>
        <w:jc w:val="both"/>
        <w:rPr>
          <w:szCs w:val="28"/>
        </w:rPr>
      </w:pPr>
      <w:r w:rsidRPr="003656E7">
        <w:rPr>
          <w:szCs w:val="28"/>
        </w:rPr>
        <w:t xml:space="preserve">Враховуючи викладене, </w:t>
      </w:r>
      <w:r>
        <w:rPr>
          <w:szCs w:val="28"/>
        </w:rPr>
        <w:t>апеляційний суд</w:t>
      </w:r>
      <w:r w:rsidRPr="003656E7">
        <w:rPr>
          <w:szCs w:val="28"/>
        </w:rPr>
        <w:t xml:space="preserve"> дійшов висновку, що суд першої інстанції правильно встановив обставини справи, доводи апеляційної скарги не спростовують висновків суду першої інстанції, проте допустив помилку в</w:t>
      </w:r>
      <w:r>
        <w:rPr>
          <w:szCs w:val="28"/>
        </w:rPr>
        <w:t xml:space="preserve"> </w:t>
      </w:r>
      <w:r w:rsidRPr="003656E7">
        <w:rPr>
          <w:szCs w:val="28"/>
        </w:rPr>
        <w:t>резолютивній</w:t>
      </w:r>
      <w:r>
        <w:rPr>
          <w:szCs w:val="28"/>
        </w:rPr>
        <w:t xml:space="preserve"> </w:t>
      </w:r>
      <w:r w:rsidRPr="003656E7">
        <w:rPr>
          <w:szCs w:val="28"/>
        </w:rPr>
        <w:t>частині</w:t>
      </w:r>
      <w:r>
        <w:rPr>
          <w:szCs w:val="28"/>
        </w:rPr>
        <w:t xml:space="preserve"> </w:t>
      </w:r>
      <w:r w:rsidRPr="003656E7">
        <w:rPr>
          <w:szCs w:val="28"/>
        </w:rPr>
        <w:t>рішення, що є підставою для</w:t>
      </w:r>
      <w:r>
        <w:rPr>
          <w:szCs w:val="28"/>
        </w:rPr>
        <w:t xml:space="preserve"> </w:t>
      </w:r>
      <w:r w:rsidRPr="003656E7">
        <w:rPr>
          <w:szCs w:val="28"/>
        </w:rPr>
        <w:t>зміни резолютивної частини рішення.</w:t>
      </w:r>
    </w:p>
    <w:p w14:paraId="4868D5E9" w14:textId="77777777" w:rsidR="001B3D0D" w:rsidRPr="004F3EA9" w:rsidRDefault="001B3D0D" w:rsidP="001B3D0D">
      <w:pPr>
        <w:pStyle w:val="a7"/>
        <w:ind w:firstLine="567"/>
        <w:contextualSpacing/>
        <w:jc w:val="both"/>
        <w:rPr>
          <w:szCs w:val="28"/>
        </w:rPr>
      </w:pPr>
      <w:r>
        <w:rPr>
          <w:szCs w:val="28"/>
        </w:rPr>
        <w:t xml:space="preserve">Апеляційний суд, серед іншого, зазначив, що </w:t>
      </w:r>
      <w:r w:rsidRPr="004F3EA9">
        <w:rPr>
          <w:szCs w:val="28"/>
        </w:rPr>
        <w:t>як в позовній заяві, так і в апеляційній скарзі позивач стверджує, що взагалі не мав притягатися до адміністративної відповідальності, оскільки відповідачем під час винесення постанови проігноровано психоемоційний стан позивача та не з</w:t>
      </w:r>
      <w:r>
        <w:rPr>
          <w:szCs w:val="28"/>
        </w:rPr>
        <w:t>’</w:t>
      </w:r>
      <w:r w:rsidRPr="004F3EA9">
        <w:rPr>
          <w:szCs w:val="28"/>
        </w:rPr>
        <w:t>ясовано:</w:t>
      </w:r>
      <w:r>
        <w:rPr>
          <w:szCs w:val="28"/>
        </w:rPr>
        <w:t xml:space="preserve"> </w:t>
      </w:r>
      <w:r w:rsidRPr="004F3EA9">
        <w:rPr>
          <w:szCs w:val="28"/>
        </w:rPr>
        <w:t>чи міг позивач взагалі керувати своїми діями та нести відповідальність за якісь дії, оскільки має розлади психічного здоров</w:t>
      </w:r>
      <w:r>
        <w:rPr>
          <w:szCs w:val="28"/>
        </w:rPr>
        <w:t>’</w:t>
      </w:r>
      <w:r w:rsidRPr="004F3EA9">
        <w:rPr>
          <w:szCs w:val="28"/>
        </w:rPr>
        <w:t>я.</w:t>
      </w:r>
    </w:p>
    <w:p w14:paraId="78E318E4" w14:textId="77777777" w:rsidR="001B3D0D" w:rsidRPr="004F3EA9" w:rsidRDefault="001B3D0D" w:rsidP="001B3D0D">
      <w:pPr>
        <w:pStyle w:val="a7"/>
        <w:ind w:firstLine="567"/>
        <w:contextualSpacing/>
        <w:jc w:val="both"/>
        <w:rPr>
          <w:szCs w:val="28"/>
        </w:rPr>
      </w:pPr>
      <w:r w:rsidRPr="004F3EA9">
        <w:rPr>
          <w:szCs w:val="28"/>
        </w:rPr>
        <w:t xml:space="preserve">Апеляційний суд такі доводи </w:t>
      </w:r>
      <w:r>
        <w:rPr>
          <w:szCs w:val="28"/>
        </w:rPr>
        <w:t>визнав</w:t>
      </w:r>
      <w:r w:rsidRPr="004F3EA9">
        <w:rPr>
          <w:szCs w:val="28"/>
        </w:rPr>
        <w:t xml:space="preserve"> безпідставними та недоречними, оскільки в такому разі виникає питання</w:t>
      </w:r>
      <w:r>
        <w:rPr>
          <w:szCs w:val="28"/>
        </w:rPr>
        <w:t xml:space="preserve"> </w:t>
      </w:r>
      <w:r w:rsidRPr="004F3EA9">
        <w:rPr>
          <w:szCs w:val="28"/>
        </w:rPr>
        <w:t>чи мав право позивач взагалі керувати транспортним засобом, враховуючи стан його психічного здоров</w:t>
      </w:r>
      <w:r>
        <w:rPr>
          <w:szCs w:val="28"/>
        </w:rPr>
        <w:t>’</w:t>
      </w:r>
      <w:r w:rsidRPr="004F3EA9">
        <w:rPr>
          <w:szCs w:val="28"/>
        </w:rPr>
        <w:t>я. Під час розгляду справи про адміністративне правопорушення позивачем не заявлено про погіршення власного психічного стану чи про необхідність надання невідкладної медичної допомоги.</w:t>
      </w:r>
    </w:p>
    <w:p w14:paraId="782809C0" w14:textId="3BEDFB14" w:rsidR="001B3D0D" w:rsidRDefault="001B3D0D" w:rsidP="001B3D0D">
      <w:pPr>
        <w:pStyle w:val="a7"/>
        <w:ind w:firstLine="567"/>
        <w:contextualSpacing/>
        <w:jc w:val="both"/>
        <w:rPr>
          <w:szCs w:val="28"/>
        </w:rPr>
      </w:pPr>
      <w:r w:rsidRPr="004F3EA9">
        <w:rPr>
          <w:szCs w:val="28"/>
        </w:rPr>
        <w:t>Таким чином, посилання позивача на відсутність в його діях складу адміністративного правопорушення спростовується</w:t>
      </w:r>
      <w:r>
        <w:rPr>
          <w:szCs w:val="28"/>
        </w:rPr>
        <w:t xml:space="preserve"> </w:t>
      </w:r>
      <w:r w:rsidRPr="004F3EA9">
        <w:rPr>
          <w:szCs w:val="28"/>
        </w:rPr>
        <w:t>наявними в матеріалах справи доказами.</w:t>
      </w:r>
    </w:p>
    <w:p w14:paraId="330AF4B3" w14:textId="5BFD1B46" w:rsidR="001B3D0D" w:rsidRPr="00551ADA" w:rsidRDefault="001B3D0D" w:rsidP="001B3D0D">
      <w:pPr>
        <w:spacing w:after="0" w:line="240" w:lineRule="auto"/>
        <w:ind w:firstLine="567"/>
        <w:jc w:val="both"/>
        <w:rPr>
          <w:rFonts w:ascii="Times New Roman" w:hAnsi="Times New Roman" w:cs="Times New Roman"/>
          <w:sz w:val="28"/>
          <w:szCs w:val="28"/>
        </w:rPr>
      </w:pPr>
      <w:r w:rsidRPr="00551ADA">
        <w:rPr>
          <w:rFonts w:ascii="Times New Roman" w:hAnsi="Times New Roman" w:cs="Times New Roman"/>
          <w:sz w:val="28"/>
          <w:szCs w:val="28"/>
        </w:rPr>
        <w:t>У письмових поясненнях, наданих на пропозицію</w:t>
      </w:r>
      <w:r>
        <w:rPr>
          <w:rFonts w:ascii="Times New Roman" w:hAnsi="Times New Roman" w:cs="Times New Roman"/>
          <w:sz w:val="28"/>
          <w:szCs w:val="28"/>
        </w:rPr>
        <w:t xml:space="preserve"> члена Другої Дисциплінарної палати Вищої ради правосуддя </w:t>
      </w:r>
      <w:proofErr w:type="spellStart"/>
      <w:r>
        <w:rPr>
          <w:rFonts w:ascii="Times New Roman" w:hAnsi="Times New Roman" w:cs="Times New Roman"/>
          <w:sz w:val="28"/>
          <w:szCs w:val="28"/>
        </w:rPr>
        <w:t>Маселка</w:t>
      </w:r>
      <w:proofErr w:type="spellEnd"/>
      <w:r>
        <w:rPr>
          <w:rFonts w:ascii="Times New Roman" w:hAnsi="Times New Roman" w:cs="Times New Roman"/>
          <w:sz w:val="28"/>
          <w:szCs w:val="28"/>
        </w:rPr>
        <w:t xml:space="preserve"> Р.А.</w:t>
      </w:r>
      <w:r w:rsidRPr="00551ADA">
        <w:rPr>
          <w:rFonts w:ascii="Times New Roman" w:hAnsi="Times New Roman" w:cs="Times New Roman"/>
          <w:sz w:val="28"/>
          <w:szCs w:val="28"/>
        </w:rPr>
        <w:t xml:space="preserve">, суддя </w:t>
      </w:r>
      <w:proofErr w:type="spellStart"/>
      <w:r w:rsidRPr="00551ADA">
        <w:rPr>
          <w:rFonts w:ascii="Times New Roman" w:hAnsi="Times New Roman" w:cs="Times New Roman"/>
          <w:sz w:val="28"/>
          <w:szCs w:val="28"/>
        </w:rPr>
        <w:t>Мохонько</w:t>
      </w:r>
      <w:proofErr w:type="spellEnd"/>
      <w:r w:rsidRPr="00551ADA">
        <w:rPr>
          <w:rFonts w:ascii="Times New Roman" w:hAnsi="Times New Roman" w:cs="Times New Roman"/>
          <w:sz w:val="28"/>
          <w:szCs w:val="28"/>
        </w:rPr>
        <w:t xml:space="preserve"> В.В. зазначила, що </w:t>
      </w:r>
      <w:r>
        <w:rPr>
          <w:rFonts w:ascii="Times New Roman" w:hAnsi="Times New Roman" w:cs="Times New Roman"/>
          <w:sz w:val="28"/>
          <w:szCs w:val="28"/>
        </w:rPr>
        <w:t>в</w:t>
      </w:r>
      <w:r w:rsidRPr="00551ADA">
        <w:rPr>
          <w:rFonts w:ascii="Times New Roman" w:hAnsi="Times New Roman" w:cs="Times New Roman"/>
          <w:sz w:val="28"/>
          <w:szCs w:val="28"/>
        </w:rPr>
        <w:t xml:space="preserve"> </w:t>
      </w:r>
      <w:r>
        <w:rPr>
          <w:rFonts w:ascii="Times New Roman" w:hAnsi="Times New Roman" w:cs="Times New Roman"/>
          <w:sz w:val="28"/>
          <w:szCs w:val="28"/>
        </w:rPr>
        <w:t>її</w:t>
      </w:r>
      <w:r w:rsidRPr="00551ADA">
        <w:rPr>
          <w:rFonts w:ascii="Times New Roman" w:hAnsi="Times New Roman" w:cs="Times New Roman"/>
          <w:sz w:val="28"/>
          <w:szCs w:val="28"/>
        </w:rPr>
        <w:t xml:space="preserve"> провадженні перебувала справа за №</w:t>
      </w:r>
      <w:r>
        <w:rPr>
          <w:rFonts w:ascii="Times New Roman" w:hAnsi="Times New Roman" w:cs="Times New Roman"/>
          <w:sz w:val="28"/>
          <w:szCs w:val="28"/>
        </w:rPr>
        <w:t> </w:t>
      </w:r>
      <w:r w:rsidRPr="00551ADA">
        <w:rPr>
          <w:rFonts w:ascii="Times New Roman" w:hAnsi="Times New Roman" w:cs="Times New Roman"/>
          <w:sz w:val="28"/>
          <w:szCs w:val="28"/>
        </w:rPr>
        <w:t>404/9614/23</w:t>
      </w:r>
      <w:r>
        <w:rPr>
          <w:rFonts w:ascii="Times New Roman" w:hAnsi="Times New Roman" w:cs="Times New Roman"/>
          <w:sz w:val="28"/>
          <w:szCs w:val="28"/>
        </w:rPr>
        <w:t xml:space="preserve"> </w:t>
      </w:r>
      <w:r w:rsidRPr="00551ADA">
        <w:rPr>
          <w:rFonts w:ascii="Times New Roman" w:hAnsi="Times New Roman" w:cs="Times New Roman"/>
          <w:sz w:val="28"/>
          <w:szCs w:val="28"/>
        </w:rPr>
        <w:t xml:space="preserve">за адміністративним позовом </w:t>
      </w:r>
      <w:r w:rsidR="00C769BB">
        <w:rPr>
          <w:rFonts w:ascii="Times New Roman" w:hAnsi="Times New Roman" w:cs="Times New Roman"/>
          <w:bCs/>
          <w:sz w:val="28"/>
          <w:szCs w:val="28"/>
        </w:rPr>
        <w:t>ОСОБА1</w:t>
      </w:r>
      <w:r>
        <w:rPr>
          <w:rFonts w:ascii="Times New Roman" w:hAnsi="Times New Roman" w:cs="Times New Roman"/>
          <w:sz w:val="28"/>
          <w:szCs w:val="28"/>
        </w:rPr>
        <w:t xml:space="preserve"> </w:t>
      </w:r>
      <w:r w:rsidRPr="00551ADA">
        <w:rPr>
          <w:rFonts w:ascii="Times New Roman" w:hAnsi="Times New Roman" w:cs="Times New Roman"/>
          <w:sz w:val="28"/>
          <w:szCs w:val="28"/>
        </w:rPr>
        <w:t>до Управління патрульної поліції в Кіровоградській області Департаменту патрульної поліції про скасування постанови у справі про накладення адміністративного стягнення.</w:t>
      </w:r>
    </w:p>
    <w:p w14:paraId="465A4ADF" w14:textId="77777777" w:rsidR="001B3D0D" w:rsidRPr="00551ADA" w:rsidRDefault="001B3D0D" w:rsidP="001B3D0D">
      <w:pPr>
        <w:spacing w:after="0" w:line="240" w:lineRule="auto"/>
        <w:ind w:firstLine="567"/>
        <w:jc w:val="both"/>
        <w:rPr>
          <w:rFonts w:ascii="Times New Roman" w:hAnsi="Times New Roman" w:cs="Times New Roman"/>
          <w:sz w:val="28"/>
          <w:szCs w:val="28"/>
        </w:rPr>
      </w:pPr>
      <w:r w:rsidRPr="00551ADA">
        <w:rPr>
          <w:rFonts w:ascii="Times New Roman" w:hAnsi="Times New Roman" w:cs="Times New Roman"/>
          <w:sz w:val="28"/>
          <w:szCs w:val="28"/>
        </w:rPr>
        <w:t xml:space="preserve">Позовна заява зареєстрована в суді </w:t>
      </w:r>
      <w:r>
        <w:rPr>
          <w:rFonts w:ascii="Times New Roman" w:hAnsi="Times New Roman" w:cs="Times New Roman"/>
          <w:sz w:val="28"/>
          <w:szCs w:val="28"/>
        </w:rPr>
        <w:t>9 листопада 2023</w:t>
      </w:r>
      <w:r w:rsidRPr="00551ADA">
        <w:rPr>
          <w:rFonts w:ascii="Times New Roman" w:hAnsi="Times New Roman" w:cs="Times New Roman"/>
          <w:sz w:val="28"/>
          <w:szCs w:val="28"/>
        </w:rPr>
        <w:t xml:space="preserve"> року </w:t>
      </w:r>
      <w:r>
        <w:rPr>
          <w:rFonts w:ascii="Times New Roman" w:hAnsi="Times New Roman" w:cs="Times New Roman"/>
          <w:sz w:val="28"/>
          <w:szCs w:val="28"/>
        </w:rPr>
        <w:t xml:space="preserve">та 10 листопада 2023 року </w:t>
      </w:r>
      <w:r w:rsidRPr="00551ADA">
        <w:rPr>
          <w:rFonts w:ascii="Times New Roman" w:hAnsi="Times New Roman" w:cs="Times New Roman"/>
          <w:sz w:val="28"/>
          <w:szCs w:val="28"/>
        </w:rPr>
        <w:t>передан</w:t>
      </w:r>
      <w:r>
        <w:rPr>
          <w:rFonts w:ascii="Times New Roman" w:hAnsi="Times New Roman" w:cs="Times New Roman"/>
          <w:sz w:val="28"/>
          <w:szCs w:val="28"/>
        </w:rPr>
        <w:t xml:space="preserve">а </w:t>
      </w:r>
      <w:r w:rsidRPr="00551ADA">
        <w:rPr>
          <w:rFonts w:ascii="Times New Roman" w:hAnsi="Times New Roman" w:cs="Times New Roman"/>
          <w:sz w:val="28"/>
          <w:szCs w:val="28"/>
        </w:rPr>
        <w:t xml:space="preserve">судді </w:t>
      </w:r>
      <w:proofErr w:type="spellStart"/>
      <w:r w:rsidRPr="00551ADA">
        <w:rPr>
          <w:rFonts w:ascii="Times New Roman" w:hAnsi="Times New Roman" w:cs="Times New Roman"/>
          <w:sz w:val="28"/>
          <w:szCs w:val="28"/>
        </w:rPr>
        <w:t>Мохонько</w:t>
      </w:r>
      <w:proofErr w:type="spellEnd"/>
      <w:r w:rsidRPr="00551ADA">
        <w:rPr>
          <w:rFonts w:ascii="Times New Roman" w:hAnsi="Times New Roman" w:cs="Times New Roman"/>
          <w:sz w:val="28"/>
          <w:szCs w:val="28"/>
        </w:rPr>
        <w:t xml:space="preserve"> В.В.</w:t>
      </w:r>
    </w:p>
    <w:p w14:paraId="10F730AB" w14:textId="7140CD82" w:rsidR="001B3D0D" w:rsidRPr="00551ADA" w:rsidRDefault="001B3D0D" w:rsidP="001B3D0D">
      <w:pPr>
        <w:spacing w:after="0" w:line="240" w:lineRule="auto"/>
        <w:ind w:firstLine="567"/>
        <w:jc w:val="both"/>
        <w:rPr>
          <w:rFonts w:ascii="Times New Roman" w:hAnsi="Times New Roman" w:cs="Times New Roman"/>
          <w:sz w:val="28"/>
          <w:szCs w:val="28"/>
        </w:rPr>
      </w:pPr>
      <w:r w:rsidRPr="00551ADA">
        <w:rPr>
          <w:rFonts w:ascii="Times New Roman" w:hAnsi="Times New Roman" w:cs="Times New Roman"/>
          <w:sz w:val="28"/>
          <w:szCs w:val="28"/>
        </w:rPr>
        <w:t xml:space="preserve">Ухвалою судді </w:t>
      </w:r>
      <w:r>
        <w:rPr>
          <w:rFonts w:ascii="Times New Roman" w:hAnsi="Times New Roman" w:cs="Times New Roman"/>
          <w:sz w:val="28"/>
          <w:szCs w:val="28"/>
        </w:rPr>
        <w:t>Кіровського</w:t>
      </w:r>
      <w:r w:rsidRPr="00551ADA">
        <w:rPr>
          <w:rFonts w:ascii="Times New Roman" w:hAnsi="Times New Roman" w:cs="Times New Roman"/>
          <w:sz w:val="28"/>
          <w:szCs w:val="28"/>
        </w:rPr>
        <w:t xml:space="preserve"> районного суду м</w:t>
      </w:r>
      <w:r>
        <w:rPr>
          <w:rFonts w:ascii="Times New Roman" w:hAnsi="Times New Roman" w:cs="Times New Roman"/>
          <w:sz w:val="28"/>
          <w:szCs w:val="28"/>
        </w:rPr>
        <w:t xml:space="preserve">іста </w:t>
      </w:r>
      <w:r w:rsidRPr="00551ADA">
        <w:rPr>
          <w:rFonts w:ascii="Times New Roman" w:hAnsi="Times New Roman" w:cs="Times New Roman"/>
          <w:sz w:val="28"/>
          <w:szCs w:val="28"/>
        </w:rPr>
        <w:t xml:space="preserve">Кіровограда </w:t>
      </w:r>
      <w:proofErr w:type="spellStart"/>
      <w:r w:rsidRPr="00551ADA">
        <w:rPr>
          <w:rFonts w:ascii="Times New Roman" w:hAnsi="Times New Roman" w:cs="Times New Roman"/>
          <w:sz w:val="28"/>
          <w:szCs w:val="28"/>
        </w:rPr>
        <w:t>Мохонько</w:t>
      </w:r>
      <w:proofErr w:type="spellEnd"/>
      <w:r>
        <w:rPr>
          <w:rFonts w:ascii="Times New Roman" w:hAnsi="Times New Roman" w:cs="Times New Roman"/>
          <w:sz w:val="28"/>
          <w:szCs w:val="28"/>
        </w:rPr>
        <w:t> </w:t>
      </w:r>
      <w:r w:rsidRPr="00551ADA">
        <w:rPr>
          <w:rFonts w:ascii="Times New Roman" w:hAnsi="Times New Roman" w:cs="Times New Roman"/>
          <w:sz w:val="28"/>
          <w:szCs w:val="28"/>
        </w:rPr>
        <w:t>В.В. від 13</w:t>
      </w:r>
      <w:r>
        <w:rPr>
          <w:rFonts w:ascii="Times New Roman" w:hAnsi="Times New Roman" w:cs="Times New Roman"/>
          <w:sz w:val="28"/>
          <w:szCs w:val="28"/>
        </w:rPr>
        <w:t xml:space="preserve"> листопада </w:t>
      </w:r>
      <w:r w:rsidRPr="00551ADA">
        <w:rPr>
          <w:rFonts w:ascii="Times New Roman" w:hAnsi="Times New Roman" w:cs="Times New Roman"/>
          <w:sz w:val="28"/>
          <w:szCs w:val="28"/>
        </w:rPr>
        <w:t xml:space="preserve">2023 року позовну заяву </w:t>
      </w:r>
      <w:r w:rsidR="00C769BB">
        <w:rPr>
          <w:rFonts w:ascii="Times New Roman" w:hAnsi="Times New Roman" w:cs="Times New Roman"/>
          <w:bCs/>
          <w:sz w:val="28"/>
          <w:szCs w:val="28"/>
        </w:rPr>
        <w:t>ОСОБА1</w:t>
      </w:r>
      <w:r w:rsidRPr="00551ADA">
        <w:rPr>
          <w:rFonts w:ascii="Times New Roman" w:hAnsi="Times New Roman" w:cs="Times New Roman"/>
          <w:sz w:val="28"/>
          <w:szCs w:val="28"/>
        </w:rPr>
        <w:t xml:space="preserve"> залишено без руху, </w:t>
      </w:r>
      <w:r>
        <w:rPr>
          <w:rFonts w:ascii="Times New Roman" w:hAnsi="Times New Roman" w:cs="Times New Roman"/>
          <w:sz w:val="28"/>
          <w:szCs w:val="28"/>
        </w:rPr>
        <w:t>надано</w:t>
      </w:r>
      <w:r w:rsidRPr="00551ADA">
        <w:rPr>
          <w:rFonts w:ascii="Times New Roman" w:hAnsi="Times New Roman" w:cs="Times New Roman"/>
          <w:sz w:val="28"/>
          <w:szCs w:val="28"/>
        </w:rPr>
        <w:t xml:space="preserve"> строк для усунення недоліків</w:t>
      </w:r>
      <w:r>
        <w:rPr>
          <w:rFonts w:ascii="Times New Roman" w:hAnsi="Times New Roman" w:cs="Times New Roman"/>
          <w:sz w:val="28"/>
          <w:szCs w:val="28"/>
        </w:rPr>
        <w:t>,</w:t>
      </w:r>
      <w:r w:rsidRPr="00551ADA">
        <w:rPr>
          <w:rFonts w:ascii="Times New Roman" w:hAnsi="Times New Roman" w:cs="Times New Roman"/>
          <w:sz w:val="28"/>
          <w:szCs w:val="28"/>
        </w:rPr>
        <w:t xml:space="preserve"> який не може перевищувати 10 днів з дня отримання ухвали суду позивачем.</w:t>
      </w:r>
    </w:p>
    <w:p w14:paraId="7612D9EC" w14:textId="77777777" w:rsidR="001B3D0D" w:rsidRPr="00551ADA" w:rsidRDefault="001B3D0D" w:rsidP="001B3D0D">
      <w:pPr>
        <w:spacing w:after="0" w:line="240" w:lineRule="auto"/>
        <w:ind w:firstLine="567"/>
        <w:jc w:val="both"/>
        <w:rPr>
          <w:rFonts w:ascii="Times New Roman" w:hAnsi="Times New Roman" w:cs="Times New Roman"/>
          <w:sz w:val="28"/>
          <w:szCs w:val="28"/>
        </w:rPr>
      </w:pPr>
      <w:r w:rsidRPr="00551ADA">
        <w:rPr>
          <w:rFonts w:ascii="Times New Roman" w:hAnsi="Times New Roman" w:cs="Times New Roman"/>
          <w:sz w:val="28"/>
          <w:szCs w:val="28"/>
        </w:rPr>
        <w:t>Позивачу запропоновано відповідно до вимог ст</w:t>
      </w:r>
      <w:r>
        <w:rPr>
          <w:rFonts w:ascii="Times New Roman" w:hAnsi="Times New Roman" w:cs="Times New Roman"/>
          <w:sz w:val="28"/>
          <w:szCs w:val="28"/>
        </w:rPr>
        <w:t>атті</w:t>
      </w:r>
      <w:r w:rsidRPr="00551ADA">
        <w:rPr>
          <w:rFonts w:ascii="Times New Roman" w:hAnsi="Times New Roman" w:cs="Times New Roman"/>
          <w:sz w:val="28"/>
          <w:szCs w:val="28"/>
        </w:rPr>
        <w:t xml:space="preserve"> 160, 161 КАС України в установлений судом строк усунути недоліки зазначені в ухвалі суду, а саме сплатити судовий збір в розмірі 1073,60 грн надавши суду оригінал квитанції про сплату судового збору, або документи, які підтверджують підстави звільнення від сплати судового збору відповідно до Закону, вказавши ідентифікаційний код юридичної особи в Єдиному державному реєстрі підприємств і організацій України, реєстраційний номер облікової картки платника податків, адреси електронної пошти, відомості про наявність або відсутність електронного кабінету сторін </w:t>
      </w:r>
      <w:r>
        <w:rPr>
          <w:rFonts w:ascii="Times New Roman" w:hAnsi="Times New Roman" w:cs="Times New Roman"/>
          <w:sz w:val="28"/>
          <w:szCs w:val="28"/>
        </w:rPr>
        <w:t>у</w:t>
      </w:r>
      <w:r w:rsidRPr="00551ADA">
        <w:rPr>
          <w:rFonts w:ascii="Times New Roman" w:hAnsi="Times New Roman" w:cs="Times New Roman"/>
          <w:sz w:val="28"/>
          <w:szCs w:val="28"/>
        </w:rPr>
        <w:t xml:space="preserve"> справі.</w:t>
      </w:r>
    </w:p>
    <w:p w14:paraId="4C3F2FB7" w14:textId="77777777" w:rsidR="001B3D0D" w:rsidRPr="00551ADA" w:rsidRDefault="001B3D0D" w:rsidP="001B3D0D">
      <w:pPr>
        <w:spacing w:after="0" w:line="240" w:lineRule="auto"/>
        <w:ind w:firstLine="567"/>
        <w:jc w:val="both"/>
        <w:rPr>
          <w:rFonts w:ascii="Times New Roman" w:hAnsi="Times New Roman" w:cs="Times New Roman"/>
          <w:sz w:val="28"/>
          <w:szCs w:val="28"/>
        </w:rPr>
      </w:pPr>
      <w:r w:rsidRPr="00551ADA">
        <w:rPr>
          <w:rFonts w:ascii="Times New Roman" w:hAnsi="Times New Roman" w:cs="Times New Roman"/>
          <w:sz w:val="28"/>
          <w:szCs w:val="28"/>
        </w:rPr>
        <w:t xml:space="preserve">Позивач виконав вимоги </w:t>
      </w:r>
      <w:r>
        <w:rPr>
          <w:rFonts w:ascii="Times New Roman" w:hAnsi="Times New Roman" w:cs="Times New Roman"/>
          <w:sz w:val="28"/>
          <w:szCs w:val="28"/>
        </w:rPr>
        <w:t>ухвали</w:t>
      </w:r>
      <w:r w:rsidRPr="00551ADA">
        <w:rPr>
          <w:rFonts w:ascii="Times New Roman" w:hAnsi="Times New Roman" w:cs="Times New Roman"/>
          <w:sz w:val="28"/>
          <w:szCs w:val="28"/>
        </w:rPr>
        <w:t xml:space="preserve"> суду від 13</w:t>
      </w:r>
      <w:r>
        <w:rPr>
          <w:rFonts w:ascii="Times New Roman" w:hAnsi="Times New Roman" w:cs="Times New Roman"/>
          <w:sz w:val="28"/>
          <w:szCs w:val="28"/>
        </w:rPr>
        <w:t xml:space="preserve"> листопада </w:t>
      </w:r>
      <w:r w:rsidRPr="00551ADA">
        <w:rPr>
          <w:rFonts w:ascii="Times New Roman" w:hAnsi="Times New Roman" w:cs="Times New Roman"/>
          <w:sz w:val="28"/>
          <w:szCs w:val="28"/>
        </w:rPr>
        <w:t xml:space="preserve">2023 року </w:t>
      </w:r>
      <w:r>
        <w:rPr>
          <w:rFonts w:ascii="Times New Roman" w:hAnsi="Times New Roman" w:cs="Times New Roman"/>
          <w:sz w:val="28"/>
          <w:szCs w:val="28"/>
        </w:rPr>
        <w:t xml:space="preserve">про усунення недоліків, </w:t>
      </w:r>
      <w:r w:rsidRPr="00551ADA">
        <w:rPr>
          <w:rFonts w:ascii="Times New Roman" w:hAnsi="Times New Roman" w:cs="Times New Roman"/>
          <w:sz w:val="28"/>
          <w:szCs w:val="28"/>
        </w:rPr>
        <w:t>16</w:t>
      </w:r>
      <w:r>
        <w:rPr>
          <w:rFonts w:ascii="Times New Roman" w:hAnsi="Times New Roman" w:cs="Times New Roman"/>
          <w:sz w:val="28"/>
          <w:szCs w:val="28"/>
        </w:rPr>
        <w:t xml:space="preserve"> листопада </w:t>
      </w:r>
      <w:r w:rsidRPr="00551ADA">
        <w:rPr>
          <w:rFonts w:ascii="Times New Roman" w:hAnsi="Times New Roman" w:cs="Times New Roman"/>
          <w:sz w:val="28"/>
          <w:szCs w:val="28"/>
        </w:rPr>
        <w:t xml:space="preserve">2023 року </w:t>
      </w:r>
      <w:r>
        <w:rPr>
          <w:rFonts w:ascii="Times New Roman" w:hAnsi="Times New Roman" w:cs="Times New Roman"/>
          <w:sz w:val="28"/>
          <w:szCs w:val="28"/>
        </w:rPr>
        <w:t>подав</w:t>
      </w:r>
      <w:r w:rsidRPr="00551ADA">
        <w:rPr>
          <w:rFonts w:ascii="Times New Roman" w:hAnsi="Times New Roman" w:cs="Times New Roman"/>
          <w:sz w:val="28"/>
          <w:szCs w:val="28"/>
        </w:rPr>
        <w:t xml:space="preserve"> до суду виправлену позовну заяву та квитанцію про сплату судового збору.</w:t>
      </w:r>
    </w:p>
    <w:p w14:paraId="2F16586C" w14:textId="77777777" w:rsidR="001B3D0D" w:rsidRPr="00551ADA" w:rsidRDefault="001B3D0D" w:rsidP="001B3D0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20 листопада 2023 </w:t>
      </w:r>
      <w:r w:rsidRPr="00551ADA">
        <w:rPr>
          <w:rFonts w:ascii="Times New Roman" w:hAnsi="Times New Roman" w:cs="Times New Roman"/>
          <w:sz w:val="28"/>
          <w:szCs w:val="28"/>
        </w:rPr>
        <w:t xml:space="preserve">року </w:t>
      </w:r>
      <w:r>
        <w:rPr>
          <w:rFonts w:ascii="Times New Roman" w:hAnsi="Times New Roman" w:cs="Times New Roman"/>
          <w:sz w:val="28"/>
          <w:szCs w:val="28"/>
        </w:rPr>
        <w:t xml:space="preserve">позивач </w:t>
      </w:r>
      <w:r w:rsidRPr="00551ADA">
        <w:rPr>
          <w:rFonts w:ascii="Times New Roman" w:hAnsi="Times New Roman" w:cs="Times New Roman"/>
          <w:sz w:val="28"/>
          <w:szCs w:val="28"/>
        </w:rPr>
        <w:t>пода</w:t>
      </w:r>
      <w:r>
        <w:rPr>
          <w:rFonts w:ascii="Times New Roman" w:hAnsi="Times New Roman" w:cs="Times New Roman"/>
          <w:sz w:val="28"/>
          <w:szCs w:val="28"/>
        </w:rPr>
        <w:t>в до суду</w:t>
      </w:r>
      <w:r w:rsidRPr="00551ADA">
        <w:rPr>
          <w:rFonts w:ascii="Times New Roman" w:hAnsi="Times New Roman" w:cs="Times New Roman"/>
          <w:sz w:val="28"/>
          <w:szCs w:val="28"/>
        </w:rPr>
        <w:t xml:space="preserve"> заяву про проведення судового засідання у його присутності.</w:t>
      </w:r>
    </w:p>
    <w:p w14:paraId="074AF204" w14:textId="77777777" w:rsidR="001B3D0D" w:rsidRPr="00551ADA" w:rsidRDefault="001B3D0D" w:rsidP="001B3D0D">
      <w:pPr>
        <w:spacing w:after="0" w:line="240" w:lineRule="auto"/>
        <w:ind w:firstLine="567"/>
        <w:jc w:val="both"/>
        <w:rPr>
          <w:rFonts w:ascii="Times New Roman" w:hAnsi="Times New Roman" w:cs="Times New Roman"/>
          <w:sz w:val="28"/>
          <w:szCs w:val="28"/>
        </w:rPr>
      </w:pPr>
      <w:r w:rsidRPr="00551ADA">
        <w:rPr>
          <w:rFonts w:ascii="Times New Roman" w:hAnsi="Times New Roman" w:cs="Times New Roman"/>
          <w:sz w:val="28"/>
          <w:szCs w:val="28"/>
        </w:rPr>
        <w:t>Ухвалою суду від 21</w:t>
      </w:r>
      <w:r>
        <w:rPr>
          <w:rFonts w:ascii="Times New Roman" w:hAnsi="Times New Roman" w:cs="Times New Roman"/>
          <w:sz w:val="28"/>
          <w:szCs w:val="28"/>
        </w:rPr>
        <w:t xml:space="preserve"> листопада </w:t>
      </w:r>
      <w:r w:rsidRPr="00551ADA">
        <w:rPr>
          <w:rFonts w:ascii="Times New Roman" w:hAnsi="Times New Roman" w:cs="Times New Roman"/>
          <w:sz w:val="28"/>
          <w:szCs w:val="28"/>
        </w:rPr>
        <w:t xml:space="preserve">2023 року позовну заяву прийнято до розгляду та відкрито провадження </w:t>
      </w:r>
      <w:r>
        <w:rPr>
          <w:rFonts w:ascii="Times New Roman" w:hAnsi="Times New Roman" w:cs="Times New Roman"/>
          <w:sz w:val="28"/>
          <w:szCs w:val="28"/>
        </w:rPr>
        <w:t xml:space="preserve">у справі </w:t>
      </w:r>
      <w:r w:rsidRPr="00551ADA">
        <w:rPr>
          <w:rFonts w:ascii="Times New Roman" w:hAnsi="Times New Roman" w:cs="Times New Roman"/>
          <w:sz w:val="28"/>
          <w:szCs w:val="28"/>
        </w:rPr>
        <w:t>в порядку спрощеного позовного провадження з викликом сторін з призначенням судового засідання на</w:t>
      </w:r>
      <w:r>
        <w:rPr>
          <w:rFonts w:ascii="Times New Roman" w:hAnsi="Times New Roman" w:cs="Times New Roman"/>
          <w:sz w:val="28"/>
          <w:szCs w:val="28"/>
        </w:rPr>
        <w:t xml:space="preserve"> 6 грудня 2023 </w:t>
      </w:r>
      <w:r w:rsidRPr="00551ADA">
        <w:rPr>
          <w:rFonts w:ascii="Times New Roman" w:hAnsi="Times New Roman" w:cs="Times New Roman"/>
          <w:sz w:val="28"/>
          <w:szCs w:val="28"/>
        </w:rPr>
        <w:t>року.</w:t>
      </w:r>
    </w:p>
    <w:p w14:paraId="61334191" w14:textId="77777777" w:rsidR="001B3D0D" w:rsidRPr="00551ADA" w:rsidRDefault="001B3D0D" w:rsidP="001B3D0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22 листопада 2023 </w:t>
      </w:r>
      <w:r w:rsidRPr="00551ADA">
        <w:rPr>
          <w:rFonts w:ascii="Times New Roman" w:hAnsi="Times New Roman" w:cs="Times New Roman"/>
          <w:sz w:val="28"/>
          <w:szCs w:val="28"/>
        </w:rPr>
        <w:t xml:space="preserve">року сторонам </w:t>
      </w:r>
      <w:r>
        <w:rPr>
          <w:rFonts w:ascii="Times New Roman" w:hAnsi="Times New Roman" w:cs="Times New Roman"/>
          <w:sz w:val="28"/>
          <w:szCs w:val="28"/>
        </w:rPr>
        <w:t>у</w:t>
      </w:r>
      <w:r w:rsidRPr="00551ADA">
        <w:rPr>
          <w:rFonts w:ascii="Times New Roman" w:hAnsi="Times New Roman" w:cs="Times New Roman"/>
          <w:sz w:val="28"/>
          <w:szCs w:val="28"/>
        </w:rPr>
        <w:t xml:space="preserve"> справі </w:t>
      </w:r>
      <w:r>
        <w:rPr>
          <w:rFonts w:ascii="Times New Roman" w:hAnsi="Times New Roman" w:cs="Times New Roman"/>
          <w:sz w:val="28"/>
          <w:szCs w:val="28"/>
        </w:rPr>
        <w:t>надіслано</w:t>
      </w:r>
      <w:r w:rsidRPr="00551ADA">
        <w:rPr>
          <w:rFonts w:ascii="Times New Roman" w:hAnsi="Times New Roman" w:cs="Times New Roman"/>
          <w:sz w:val="28"/>
          <w:szCs w:val="28"/>
        </w:rPr>
        <w:t xml:space="preserve"> копію ухвали про відкриття провадження </w:t>
      </w:r>
      <w:r>
        <w:rPr>
          <w:rFonts w:ascii="Times New Roman" w:hAnsi="Times New Roman" w:cs="Times New Roman"/>
          <w:sz w:val="28"/>
          <w:szCs w:val="28"/>
        </w:rPr>
        <w:t xml:space="preserve">у справі </w:t>
      </w:r>
      <w:r w:rsidRPr="00551ADA">
        <w:rPr>
          <w:rFonts w:ascii="Times New Roman" w:hAnsi="Times New Roman" w:cs="Times New Roman"/>
          <w:sz w:val="28"/>
          <w:szCs w:val="28"/>
        </w:rPr>
        <w:t>та копію позовної заяви з додатками для відповідача.</w:t>
      </w:r>
    </w:p>
    <w:p w14:paraId="066747C6" w14:textId="77777777" w:rsidR="001B3D0D" w:rsidRPr="00551ADA" w:rsidRDefault="001B3D0D" w:rsidP="001B3D0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29 листопада 2023 </w:t>
      </w:r>
      <w:r w:rsidRPr="00551ADA">
        <w:rPr>
          <w:rFonts w:ascii="Times New Roman" w:hAnsi="Times New Roman" w:cs="Times New Roman"/>
          <w:sz w:val="28"/>
          <w:szCs w:val="28"/>
        </w:rPr>
        <w:t xml:space="preserve">року </w:t>
      </w:r>
      <w:r>
        <w:rPr>
          <w:rFonts w:ascii="Times New Roman" w:hAnsi="Times New Roman" w:cs="Times New Roman"/>
          <w:sz w:val="28"/>
          <w:szCs w:val="28"/>
        </w:rPr>
        <w:t xml:space="preserve">до суду надійшов відзив на позов </w:t>
      </w:r>
      <w:r w:rsidRPr="00551ADA">
        <w:rPr>
          <w:rFonts w:ascii="Times New Roman" w:hAnsi="Times New Roman" w:cs="Times New Roman"/>
          <w:sz w:val="28"/>
          <w:szCs w:val="28"/>
        </w:rPr>
        <w:t>з додатками.</w:t>
      </w:r>
    </w:p>
    <w:p w14:paraId="43392037" w14:textId="77777777" w:rsidR="001B3D0D" w:rsidRPr="00551ADA" w:rsidRDefault="001B3D0D" w:rsidP="001B3D0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 грудня 2023 року в</w:t>
      </w:r>
      <w:r w:rsidRPr="00551ADA">
        <w:rPr>
          <w:rFonts w:ascii="Times New Roman" w:hAnsi="Times New Roman" w:cs="Times New Roman"/>
          <w:sz w:val="28"/>
          <w:szCs w:val="28"/>
        </w:rPr>
        <w:t>ід позивача надійшла заява про ознайомлення з матеріалами справи</w:t>
      </w:r>
      <w:r>
        <w:rPr>
          <w:rFonts w:ascii="Times New Roman" w:hAnsi="Times New Roman" w:cs="Times New Roman"/>
          <w:sz w:val="28"/>
          <w:szCs w:val="28"/>
        </w:rPr>
        <w:t>. 4 грудня 2023 року позивач ознайомився з матеріалами справи</w:t>
      </w:r>
      <w:r w:rsidRPr="00551ADA">
        <w:rPr>
          <w:rFonts w:ascii="Times New Roman" w:hAnsi="Times New Roman" w:cs="Times New Roman"/>
          <w:sz w:val="28"/>
          <w:szCs w:val="28"/>
        </w:rPr>
        <w:t xml:space="preserve"> </w:t>
      </w:r>
    </w:p>
    <w:p w14:paraId="0195BB0C" w14:textId="77777777" w:rsidR="001B3D0D" w:rsidRPr="00551ADA" w:rsidRDefault="001B3D0D" w:rsidP="001B3D0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 грудня 2023 </w:t>
      </w:r>
      <w:r w:rsidRPr="00551ADA">
        <w:rPr>
          <w:rFonts w:ascii="Times New Roman" w:hAnsi="Times New Roman" w:cs="Times New Roman"/>
          <w:sz w:val="28"/>
          <w:szCs w:val="28"/>
        </w:rPr>
        <w:t xml:space="preserve">року позивач надіслав до суду відповідь на відзив відповідача </w:t>
      </w:r>
      <w:r>
        <w:rPr>
          <w:rFonts w:ascii="Times New Roman" w:hAnsi="Times New Roman" w:cs="Times New Roman"/>
          <w:sz w:val="28"/>
          <w:szCs w:val="28"/>
        </w:rPr>
        <w:t>у</w:t>
      </w:r>
      <w:r w:rsidRPr="00551ADA">
        <w:rPr>
          <w:rFonts w:ascii="Times New Roman" w:hAnsi="Times New Roman" w:cs="Times New Roman"/>
          <w:sz w:val="28"/>
          <w:szCs w:val="28"/>
        </w:rPr>
        <w:t xml:space="preserve"> справі</w:t>
      </w:r>
      <w:r>
        <w:rPr>
          <w:rFonts w:ascii="Times New Roman" w:hAnsi="Times New Roman" w:cs="Times New Roman"/>
          <w:sz w:val="28"/>
          <w:szCs w:val="28"/>
        </w:rPr>
        <w:t xml:space="preserve">, а також </w:t>
      </w:r>
      <w:r w:rsidRPr="00551ADA">
        <w:rPr>
          <w:rFonts w:ascii="Times New Roman" w:hAnsi="Times New Roman" w:cs="Times New Roman"/>
          <w:sz w:val="28"/>
          <w:szCs w:val="28"/>
        </w:rPr>
        <w:t>за</w:t>
      </w:r>
      <w:r>
        <w:rPr>
          <w:rFonts w:ascii="Times New Roman" w:hAnsi="Times New Roman" w:cs="Times New Roman"/>
          <w:sz w:val="28"/>
          <w:szCs w:val="28"/>
        </w:rPr>
        <w:t>я</w:t>
      </w:r>
      <w:r w:rsidRPr="00551ADA">
        <w:rPr>
          <w:rFonts w:ascii="Times New Roman" w:hAnsi="Times New Roman" w:cs="Times New Roman"/>
          <w:sz w:val="28"/>
          <w:szCs w:val="28"/>
        </w:rPr>
        <w:t xml:space="preserve">ву про фіксацію судового засідання власними технічними засобами, яку суд в судовому засіданні </w:t>
      </w:r>
      <w:r>
        <w:rPr>
          <w:rFonts w:ascii="Times New Roman" w:hAnsi="Times New Roman" w:cs="Times New Roman"/>
          <w:sz w:val="28"/>
          <w:szCs w:val="28"/>
        </w:rPr>
        <w:t xml:space="preserve">6 грудня </w:t>
      </w:r>
      <w:r w:rsidRPr="00551ADA">
        <w:rPr>
          <w:rFonts w:ascii="Times New Roman" w:hAnsi="Times New Roman" w:cs="Times New Roman"/>
          <w:sz w:val="28"/>
          <w:szCs w:val="28"/>
        </w:rPr>
        <w:t>2023</w:t>
      </w:r>
      <w:r>
        <w:rPr>
          <w:rFonts w:ascii="Times New Roman" w:hAnsi="Times New Roman" w:cs="Times New Roman"/>
          <w:sz w:val="28"/>
          <w:szCs w:val="28"/>
        </w:rPr>
        <w:t> </w:t>
      </w:r>
      <w:r w:rsidRPr="00551ADA">
        <w:rPr>
          <w:rFonts w:ascii="Times New Roman" w:hAnsi="Times New Roman" w:cs="Times New Roman"/>
          <w:sz w:val="28"/>
          <w:szCs w:val="28"/>
        </w:rPr>
        <w:t>року задовольнив.</w:t>
      </w:r>
    </w:p>
    <w:p w14:paraId="68355F66" w14:textId="77777777" w:rsidR="001B3D0D" w:rsidRPr="00551ADA" w:rsidRDefault="001B3D0D" w:rsidP="001B3D0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 судовому засіданні 6 грудня 2023 року</w:t>
      </w:r>
      <w:r w:rsidRPr="00551ADA">
        <w:rPr>
          <w:rFonts w:ascii="Times New Roman" w:hAnsi="Times New Roman" w:cs="Times New Roman"/>
          <w:sz w:val="28"/>
          <w:szCs w:val="28"/>
        </w:rPr>
        <w:t xml:space="preserve"> позивачу було роз’яснено його процесуальні права та обов’язки, відводів складу суду позивачем заявлено не було, на поставлені судом питання позивач надавав відповіді.</w:t>
      </w:r>
    </w:p>
    <w:p w14:paraId="6299B40E" w14:textId="77777777" w:rsidR="001B3D0D" w:rsidRPr="00551ADA" w:rsidRDefault="001B3D0D" w:rsidP="001B3D0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w:t>
      </w:r>
      <w:r w:rsidRPr="00551ADA">
        <w:rPr>
          <w:rFonts w:ascii="Times New Roman" w:hAnsi="Times New Roman" w:cs="Times New Roman"/>
          <w:sz w:val="28"/>
          <w:szCs w:val="28"/>
        </w:rPr>
        <w:t xml:space="preserve"> судовому засіданні </w:t>
      </w:r>
      <w:r w:rsidRPr="003271D5">
        <w:rPr>
          <w:rFonts w:ascii="Times New Roman" w:hAnsi="Times New Roman" w:cs="Times New Roman"/>
          <w:sz w:val="28"/>
          <w:szCs w:val="28"/>
        </w:rPr>
        <w:t xml:space="preserve">6 </w:t>
      </w:r>
      <w:r>
        <w:rPr>
          <w:rFonts w:ascii="Times New Roman" w:hAnsi="Times New Roman" w:cs="Times New Roman"/>
          <w:sz w:val="28"/>
          <w:szCs w:val="28"/>
        </w:rPr>
        <w:t>грудня 2023 року суд дослідив докази у справі</w:t>
      </w:r>
      <w:r w:rsidRPr="00551ADA">
        <w:rPr>
          <w:rFonts w:ascii="Times New Roman" w:hAnsi="Times New Roman" w:cs="Times New Roman"/>
          <w:sz w:val="28"/>
          <w:szCs w:val="28"/>
        </w:rPr>
        <w:t xml:space="preserve">, </w:t>
      </w:r>
      <w:r>
        <w:rPr>
          <w:rFonts w:ascii="Times New Roman" w:hAnsi="Times New Roman" w:cs="Times New Roman"/>
          <w:sz w:val="28"/>
          <w:szCs w:val="28"/>
        </w:rPr>
        <w:t>переглянув</w:t>
      </w:r>
      <w:r w:rsidRPr="00551ADA">
        <w:rPr>
          <w:rFonts w:ascii="Times New Roman" w:hAnsi="Times New Roman" w:cs="Times New Roman"/>
          <w:sz w:val="28"/>
          <w:szCs w:val="28"/>
        </w:rPr>
        <w:t xml:space="preserve"> С</w:t>
      </w:r>
      <w:r>
        <w:rPr>
          <w:rFonts w:ascii="Times New Roman" w:hAnsi="Times New Roman" w:cs="Times New Roman"/>
          <w:sz w:val="28"/>
          <w:szCs w:val="28"/>
          <w:lang w:val="en-US"/>
        </w:rPr>
        <w:t>D</w:t>
      </w:r>
      <w:r w:rsidRPr="00551ADA">
        <w:rPr>
          <w:rFonts w:ascii="Times New Roman" w:hAnsi="Times New Roman" w:cs="Times New Roman"/>
          <w:sz w:val="28"/>
          <w:szCs w:val="28"/>
        </w:rPr>
        <w:t xml:space="preserve"> диск</w:t>
      </w:r>
      <w:r>
        <w:rPr>
          <w:rFonts w:ascii="Times New Roman" w:hAnsi="Times New Roman" w:cs="Times New Roman"/>
          <w:sz w:val="28"/>
          <w:szCs w:val="28"/>
        </w:rPr>
        <w:t>,</w:t>
      </w:r>
      <w:r w:rsidRPr="00551ADA">
        <w:rPr>
          <w:rFonts w:ascii="Times New Roman" w:hAnsi="Times New Roman" w:cs="Times New Roman"/>
          <w:sz w:val="28"/>
          <w:szCs w:val="28"/>
        </w:rPr>
        <w:t xml:space="preserve"> наданий відповідачем </w:t>
      </w:r>
      <w:r>
        <w:rPr>
          <w:rFonts w:ascii="Times New Roman" w:hAnsi="Times New Roman" w:cs="Times New Roman"/>
          <w:sz w:val="28"/>
          <w:szCs w:val="28"/>
        </w:rPr>
        <w:t>у</w:t>
      </w:r>
      <w:r w:rsidRPr="00551ADA">
        <w:rPr>
          <w:rFonts w:ascii="Times New Roman" w:hAnsi="Times New Roman" w:cs="Times New Roman"/>
          <w:sz w:val="28"/>
          <w:szCs w:val="28"/>
        </w:rPr>
        <w:t xml:space="preserve"> справі.</w:t>
      </w:r>
    </w:p>
    <w:p w14:paraId="3D9D66E3" w14:textId="056EFBFB" w:rsidR="001B3D0D" w:rsidRPr="00551ADA" w:rsidRDefault="001B3D0D" w:rsidP="001B3D0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У</w:t>
      </w:r>
      <w:r w:rsidRPr="00551ADA">
        <w:rPr>
          <w:rFonts w:ascii="Times New Roman" w:hAnsi="Times New Roman" w:cs="Times New Roman"/>
          <w:sz w:val="28"/>
          <w:szCs w:val="28"/>
        </w:rPr>
        <w:t xml:space="preserve"> судовому засіданні </w:t>
      </w:r>
      <w:r>
        <w:rPr>
          <w:rFonts w:ascii="Times New Roman" w:hAnsi="Times New Roman" w:cs="Times New Roman"/>
          <w:sz w:val="28"/>
          <w:szCs w:val="28"/>
        </w:rPr>
        <w:t xml:space="preserve">6 грудня </w:t>
      </w:r>
      <w:r w:rsidRPr="00551ADA">
        <w:rPr>
          <w:rFonts w:ascii="Times New Roman" w:hAnsi="Times New Roman" w:cs="Times New Roman"/>
          <w:sz w:val="28"/>
          <w:szCs w:val="28"/>
        </w:rPr>
        <w:t xml:space="preserve">2023 року суд </w:t>
      </w:r>
      <w:r>
        <w:rPr>
          <w:rFonts w:ascii="Times New Roman" w:hAnsi="Times New Roman" w:cs="Times New Roman"/>
          <w:sz w:val="28"/>
          <w:szCs w:val="28"/>
        </w:rPr>
        <w:t>ухвалив</w:t>
      </w:r>
      <w:r w:rsidRPr="00551ADA">
        <w:rPr>
          <w:rFonts w:ascii="Times New Roman" w:hAnsi="Times New Roman" w:cs="Times New Roman"/>
          <w:sz w:val="28"/>
          <w:szCs w:val="28"/>
        </w:rPr>
        <w:t xml:space="preserve"> та </w:t>
      </w:r>
      <w:r>
        <w:rPr>
          <w:rFonts w:ascii="Times New Roman" w:hAnsi="Times New Roman" w:cs="Times New Roman"/>
          <w:sz w:val="28"/>
          <w:szCs w:val="28"/>
        </w:rPr>
        <w:t>оголосив</w:t>
      </w:r>
      <w:r w:rsidRPr="00551ADA">
        <w:rPr>
          <w:rFonts w:ascii="Times New Roman" w:hAnsi="Times New Roman" w:cs="Times New Roman"/>
          <w:sz w:val="28"/>
          <w:szCs w:val="28"/>
        </w:rPr>
        <w:t xml:space="preserve"> рішення про відмову в задоволенні </w:t>
      </w:r>
      <w:r>
        <w:rPr>
          <w:rFonts w:ascii="Times New Roman" w:hAnsi="Times New Roman" w:cs="Times New Roman"/>
          <w:sz w:val="28"/>
          <w:szCs w:val="28"/>
        </w:rPr>
        <w:t>позову</w:t>
      </w:r>
      <w:r w:rsidRPr="00551ADA">
        <w:rPr>
          <w:rFonts w:ascii="Times New Roman" w:hAnsi="Times New Roman" w:cs="Times New Roman"/>
          <w:sz w:val="28"/>
          <w:szCs w:val="28"/>
        </w:rPr>
        <w:t xml:space="preserve"> </w:t>
      </w:r>
      <w:r w:rsidR="00C769BB">
        <w:rPr>
          <w:rFonts w:ascii="Times New Roman" w:hAnsi="Times New Roman" w:cs="Times New Roman"/>
          <w:bCs/>
          <w:sz w:val="28"/>
          <w:szCs w:val="28"/>
        </w:rPr>
        <w:t>ОСОБА1</w:t>
      </w:r>
      <w:r>
        <w:rPr>
          <w:rFonts w:ascii="Times New Roman" w:hAnsi="Times New Roman" w:cs="Times New Roman"/>
          <w:sz w:val="28"/>
          <w:szCs w:val="28"/>
        </w:rPr>
        <w:t>.</w:t>
      </w:r>
      <w:r w:rsidRPr="00551ADA">
        <w:rPr>
          <w:rFonts w:ascii="Times New Roman" w:hAnsi="Times New Roman" w:cs="Times New Roman"/>
          <w:sz w:val="28"/>
          <w:szCs w:val="28"/>
        </w:rPr>
        <w:t xml:space="preserve"> Тобто</w:t>
      </w:r>
      <w:r>
        <w:rPr>
          <w:rFonts w:ascii="Times New Roman" w:hAnsi="Times New Roman" w:cs="Times New Roman"/>
          <w:sz w:val="28"/>
          <w:szCs w:val="28"/>
        </w:rPr>
        <w:t xml:space="preserve">, як вказала суддя </w:t>
      </w:r>
      <w:proofErr w:type="spellStart"/>
      <w:r>
        <w:rPr>
          <w:rFonts w:ascii="Times New Roman" w:hAnsi="Times New Roman" w:cs="Times New Roman"/>
          <w:sz w:val="28"/>
          <w:szCs w:val="28"/>
        </w:rPr>
        <w:t>Мохонько</w:t>
      </w:r>
      <w:proofErr w:type="spellEnd"/>
      <w:r>
        <w:rPr>
          <w:rFonts w:ascii="Times New Roman" w:hAnsi="Times New Roman" w:cs="Times New Roman"/>
          <w:sz w:val="28"/>
          <w:szCs w:val="28"/>
        </w:rPr>
        <w:t xml:space="preserve"> В.В.,</w:t>
      </w:r>
      <w:r w:rsidRPr="00551ADA">
        <w:rPr>
          <w:rFonts w:ascii="Times New Roman" w:hAnsi="Times New Roman" w:cs="Times New Roman"/>
          <w:sz w:val="28"/>
          <w:szCs w:val="28"/>
        </w:rPr>
        <w:t xml:space="preserve"> справа розглянута по суті в судовому засіданні за участю сторін.</w:t>
      </w:r>
    </w:p>
    <w:p w14:paraId="5A80D839" w14:textId="7DE4A1FA" w:rsidR="001B3D0D" w:rsidRPr="00551ADA" w:rsidRDefault="001B3D0D" w:rsidP="001B3D0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Суддя </w:t>
      </w:r>
      <w:proofErr w:type="spellStart"/>
      <w:r>
        <w:rPr>
          <w:rFonts w:ascii="Times New Roman" w:hAnsi="Times New Roman" w:cs="Times New Roman"/>
          <w:sz w:val="28"/>
          <w:szCs w:val="28"/>
        </w:rPr>
        <w:t>Мохонько</w:t>
      </w:r>
      <w:proofErr w:type="spellEnd"/>
      <w:r>
        <w:rPr>
          <w:rFonts w:ascii="Times New Roman" w:hAnsi="Times New Roman" w:cs="Times New Roman"/>
          <w:sz w:val="28"/>
          <w:szCs w:val="28"/>
        </w:rPr>
        <w:t xml:space="preserve"> В.В., зазначила, що в</w:t>
      </w:r>
      <w:r w:rsidRPr="00551ADA">
        <w:rPr>
          <w:rFonts w:ascii="Times New Roman" w:hAnsi="Times New Roman" w:cs="Times New Roman"/>
          <w:sz w:val="28"/>
          <w:szCs w:val="28"/>
        </w:rPr>
        <w:t xml:space="preserve"> матеріалах справи відсутнє рішення суду про визнання </w:t>
      </w:r>
      <w:r w:rsidR="00C769BB">
        <w:rPr>
          <w:rFonts w:ascii="Times New Roman" w:hAnsi="Times New Roman" w:cs="Times New Roman"/>
          <w:bCs/>
          <w:sz w:val="28"/>
          <w:szCs w:val="28"/>
        </w:rPr>
        <w:t>ОСОБА1</w:t>
      </w:r>
      <w:r w:rsidRPr="00551ADA">
        <w:rPr>
          <w:rFonts w:ascii="Times New Roman" w:hAnsi="Times New Roman" w:cs="Times New Roman"/>
          <w:sz w:val="28"/>
          <w:szCs w:val="28"/>
        </w:rPr>
        <w:t xml:space="preserve"> недієздатним за будь-який період часу. Призначення згідно </w:t>
      </w:r>
      <w:r>
        <w:rPr>
          <w:rFonts w:ascii="Times New Roman" w:hAnsi="Times New Roman" w:cs="Times New Roman"/>
          <w:sz w:val="28"/>
          <w:szCs w:val="28"/>
        </w:rPr>
        <w:t xml:space="preserve">з </w:t>
      </w:r>
      <w:r w:rsidRPr="00551ADA">
        <w:rPr>
          <w:rFonts w:ascii="Times New Roman" w:hAnsi="Times New Roman" w:cs="Times New Roman"/>
          <w:sz w:val="28"/>
          <w:szCs w:val="28"/>
        </w:rPr>
        <w:t>ухвал</w:t>
      </w:r>
      <w:r>
        <w:rPr>
          <w:rFonts w:ascii="Times New Roman" w:hAnsi="Times New Roman" w:cs="Times New Roman"/>
          <w:sz w:val="28"/>
          <w:szCs w:val="28"/>
        </w:rPr>
        <w:t>ою</w:t>
      </w:r>
      <w:r w:rsidRPr="00551ADA">
        <w:rPr>
          <w:rFonts w:ascii="Times New Roman" w:hAnsi="Times New Roman" w:cs="Times New Roman"/>
          <w:sz w:val="28"/>
          <w:szCs w:val="28"/>
        </w:rPr>
        <w:t xml:space="preserve"> Ленінського районного суду м</w:t>
      </w:r>
      <w:r>
        <w:rPr>
          <w:rFonts w:ascii="Times New Roman" w:hAnsi="Times New Roman" w:cs="Times New Roman"/>
          <w:sz w:val="28"/>
          <w:szCs w:val="28"/>
        </w:rPr>
        <w:t>іста</w:t>
      </w:r>
      <w:r w:rsidRPr="00551ADA">
        <w:rPr>
          <w:rFonts w:ascii="Times New Roman" w:hAnsi="Times New Roman" w:cs="Times New Roman"/>
          <w:sz w:val="28"/>
          <w:szCs w:val="28"/>
        </w:rPr>
        <w:t xml:space="preserve"> Кіровограда від 19</w:t>
      </w:r>
      <w:r>
        <w:rPr>
          <w:rFonts w:ascii="Times New Roman" w:hAnsi="Times New Roman" w:cs="Times New Roman"/>
          <w:sz w:val="28"/>
          <w:szCs w:val="28"/>
        </w:rPr>
        <w:t xml:space="preserve"> вересня </w:t>
      </w:r>
      <w:r w:rsidRPr="00551ADA">
        <w:rPr>
          <w:rFonts w:ascii="Times New Roman" w:hAnsi="Times New Roman" w:cs="Times New Roman"/>
          <w:sz w:val="28"/>
          <w:szCs w:val="28"/>
        </w:rPr>
        <w:t xml:space="preserve">2023 року </w:t>
      </w:r>
      <w:r>
        <w:rPr>
          <w:rFonts w:ascii="Times New Roman" w:hAnsi="Times New Roman" w:cs="Times New Roman"/>
          <w:sz w:val="28"/>
          <w:szCs w:val="28"/>
        </w:rPr>
        <w:t>у</w:t>
      </w:r>
      <w:r w:rsidRPr="00551ADA">
        <w:rPr>
          <w:rFonts w:ascii="Times New Roman" w:hAnsi="Times New Roman" w:cs="Times New Roman"/>
          <w:sz w:val="28"/>
          <w:szCs w:val="28"/>
        </w:rPr>
        <w:t xml:space="preserve"> справі за позовом </w:t>
      </w:r>
      <w:r w:rsidR="00C769BB">
        <w:rPr>
          <w:rFonts w:ascii="Times New Roman" w:hAnsi="Times New Roman" w:cs="Times New Roman"/>
          <w:bCs/>
          <w:sz w:val="28"/>
          <w:szCs w:val="28"/>
        </w:rPr>
        <w:t>О</w:t>
      </w:r>
      <w:r w:rsidR="00C769BB">
        <w:rPr>
          <w:rFonts w:ascii="Times New Roman" w:hAnsi="Times New Roman" w:cs="Times New Roman"/>
          <w:bCs/>
          <w:sz w:val="28"/>
          <w:szCs w:val="28"/>
        </w:rPr>
        <w:t>СОБА2</w:t>
      </w:r>
      <w:r w:rsidRPr="00551ADA">
        <w:rPr>
          <w:rFonts w:ascii="Times New Roman" w:hAnsi="Times New Roman" w:cs="Times New Roman"/>
          <w:sz w:val="28"/>
          <w:szCs w:val="28"/>
        </w:rPr>
        <w:t>, заінтересована особа</w:t>
      </w:r>
      <w:r>
        <w:rPr>
          <w:rFonts w:ascii="Times New Roman" w:hAnsi="Times New Roman" w:cs="Times New Roman"/>
          <w:sz w:val="28"/>
          <w:szCs w:val="28"/>
        </w:rPr>
        <w:t xml:space="preserve"> – </w:t>
      </w:r>
      <w:r w:rsidRPr="00551ADA">
        <w:rPr>
          <w:rFonts w:ascii="Times New Roman" w:hAnsi="Times New Roman" w:cs="Times New Roman"/>
          <w:sz w:val="28"/>
          <w:szCs w:val="28"/>
        </w:rPr>
        <w:t>виконавчий комітет Подільської районної у місті Кропивницькому ради</w:t>
      </w:r>
      <w:r>
        <w:rPr>
          <w:rFonts w:ascii="Times New Roman" w:hAnsi="Times New Roman" w:cs="Times New Roman"/>
          <w:sz w:val="28"/>
          <w:szCs w:val="28"/>
        </w:rPr>
        <w:t>,</w:t>
      </w:r>
      <w:r w:rsidRPr="00551ADA">
        <w:rPr>
          <w:rFonts w:ascii="Times New Roman" w:hAnsi="Times New Roman" w:cs="Times New Roman"/>
          <w:sz w:val="28"/>
          <w:szCs w:val="28"/>
        </w:rPr>
        <w:t xml:space="preserve"> про визнання особи недієздатною, встановлення опіки та призначення опікуна </w:t>
      </w:r>
      <w:r>
        <w:rPr>
          <w:rFonts w:ascii="Times New Roman" w:hAnsi="Times New Roman" w:cs="Times New Roman"/>
          <w:sz w:val="28"/>
          <w:szCs w:val="28"/>
        </w:rPr>
        <w:t>(справа №</w:t>
      </w:r>
      <w:r w:rsidRPr="00551ADA">
        <w:rPr>
          <w:rFonts w:ascii="Times New Roman" w:hAnsi="Times New Roman" w:cs="Times New Roman"/>
          <w:sz w:val="28"/>
          <w:szCs w:val="28"/>
        </w:rPr>
        <w:t xml:space="preserve"> 405/5476/23,</w:t>
      </w:r>
      <w:r>
        <w:rPr>
          <w:rFonts w:ascii="Times New Roman" w:hAnsi="Times New Roman" w:cs="Times New Roman"/>
          <w:sz w:val="28"/>
          <w:szCs w:val="28"/>
        </w:rPr>
        <w:t xml:space="preserve"> </w:t>
      </w:r>
      <w:r w:rsidRPr="00551ADA">
        <w:rPr>
          <w:rFonts w:ascii="Times New Roman" w:hAnsi="Times New Roman" w:cs="Times New Roman"/>
          <w:sz w:val="28"/>
          <w:szCs w:val="28"/>
        </w:rPr>
        <w:t xml:space="preserve">провадження </w:t>
      </w:r>
      <w:r>
        <w:rPr>
          <w:rFonts w:ascii="Times New Roman" w:hAnsi="Times New Roman" w:cs="Times New Roman"/>
          <w:sz w:val="28"/>
          <w:szCs w:val="28"/>
        </w:rPr>
        <w:t xml:space="preserve">№ </w:t>
      </w:r>
      <w:r w:rsidRPr="00551ADA">
        <w:rPr>
          <w:rFonts w:ascii="Times New Roman" w:hAnsi="Times New Roman" w:cs="Times New Roman"/>
          <w:sz w:val="28"/>
          <w:szCs w:val="28"/>
        </w:rPr>
        <w:t>2-</w:t>
      </w:r>
      <w:r>
        <w:rPr>
          <w:rFonts w:ascii="Times New Roman" w:hAnsi="Times New Roman" w:cs="Times New Roman"/>
          <w:sz w:val="28"/>
          <w:szCs w:val="28"/>
        </w:rPr>
        <w:t>о</w:t>
      </w:r>
      <w:r w:rsidRPr="00551ADA">
        <w:rPr>
          <w:rFonts w:ascii="Times New Roman" w:hAnsi="Times New Roman" w:cs="Times New Roman"/>
          <w:sz w:val="28"/>
          <w:szCs w:val="28"/>
        </w:rPr>
        <w:t>/405/97/23</w:t>
      </w:r>
      <w:r>
        <w:rPr>
          <w:rFonts w:ascii="Times New Roman" w:hAnsi="Times New Roman" w:cs="Times New Roman"/>
          <w:sz w:val="28"/>
          <w:szCs w:val="28"/>
        </w:rPr>
        <w:t>)</w:t>
      </w:r>
      <w:r w:rsidRPr="00551ADA">
        <w:rPr>
          <w:rFonts w:ascii="Times New Roman" w:hAnsi="Times New Roman" w:cs="Times New Roman"/>
          <w:sz w:val="28"/>
          <w:szCs w:val="28"/>
        </w:rPr>
        <w:t xml:space="preserve">, експертизи ніяким чином не свідчить про недієздатність позивача під час розгляду </w:t>
      </w:r>
      <w:r>
        <w:rPr>
          <w:rFonts w:ascii="Times New Roman" w:hAnsi="Times New Roman" w:cs="Times New Roman"/>
          <w:sz w:val="28"/>
          <w:szCs w:val="28"/>
        </w:rPr>
        <w:t>цієї</w:t>
      </w:r>
      <w:r w:rsidRPr="00551ADA">
        <w:rPr>
          <w:rFonts w:ascii="Times New Roman" w:hAnsi="Times New Roman" w:cs="Times New Roman"/>
          <w:sz w:val="28"/>
          <w:szCs w:val="28"/>
        </w:rPr>
        <w:t xml:space="preserve"> справи.</w:t>
      </w:r>
    </w:p>
    <w:p w14:paraId="75FED16A" w14:textId="5FC9FB58" w:rsidR="001B3D0D" w:rsidRPr="00482A71" w:rsidRDefault="001B3D0D" w:rsidP="001B3D0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Суддя </w:t>
      </w:r>
      <w:proofErr w:type="spellStart"/>
      <w:r>
        <w:rPr>
          <w:rFonts w:ascii="Times New Roman" w:hAnsi="Times New Roman" w:cs="Times New Roman"/>
          <w:sz w:val="28"/>
          <w:szCs w:val="28"/>
        </w:rPr>
        <w:t>Мохонько</w:t>
      </w:r>
      <w:proofErr w:type="spellEnd"/>
      <w:r>
        <w:rPr>
          <w:rFonts w:ascii="Times New Roman" w:hAnsi="Times New Roman" w:cs="Times New Roman"/>
          <w:sz w:val="28"/>
          <w:szCs w:val="28"/>
        </w:rPr>
        <w:t xml:space="preserve"> В.В. зауважила, що п</w:t>
      </w:r>
      <w:r w:rsidRPr="00551ADA">
        <w:rPr>
          <w:rFonts w:ascii="Times New Roman" w:hAnsi="Times New Roman" w:cs="Times New Roman"/>
          <w:sz w:val="28"/>
          <w:szCs w:val="28"/>
        </w:rPr>
        <w:t xml:space="preserve">осилання позивача на нібито </w:t>
      </w:r>
      <w:r>
        <w:rPr>
          <w:rFonts w:ascii="Times New Roman" w:hAnsi="Times New Roman" w:cs="Times New Roman"/>
          <w:sz w:val="28"/>
          <w:szCs w:val="28"/>
        </w:rPr>
        <w:t xml:space="preserve">її </w:t>
      </w:r>
      <w:r w:rsidRPr="00551ADA">
        <w:rPr>
          <w:rFonts w:ascii="Times New Roman" w:hAnsi="Times New Roman" w:cs="Times New Roman"/>
          <w:sz w:val="28"/>
          <w:szCs w:val="28"/>
        </w:rPr>
        <w:t xml:space="preserve">спілкування з представником відповідача </w:t>
      </w:r>
      <w:r>
        <w:rPr>
          <w:rFonts w:ascii="Times New Roman" w:hAnsi="Times New Roman" w:cs="Times New Roman"/>
          <w:sz w:val="28"/>
          <w:szCs w:val="28"/>
        </w:rPr>
        <w:t>у</w:t>
      </w:r>
      <w:r w:rsidRPr="00551ADA">
        <w:rPr>
          <w:rFonts w:ascii="Times New Roman" w:hAnsi="Times New Roman" w:cs="Times New Roman"/>
          <w:sz w:val="28"/>
          <w:szCs w:val="28"/>
        </w:rPr>
        <w:t xml:space="preserve"> справі є неправдивими та хибним</w:t>
      </w:r>
      <w:r>
        <w:rPr>
          <w:rFonts w:ascii="Times New Roman" w:hAnsi="Times New Roman" w:cs="Times New Roman"/>
          <w:sz w:val="28"/>
          <w:szCs w:val="28"/>
        </w:rPr>
        <w:t>и</w:t>
      </w:r>
      <w:r w:rsidRPr="00551ADA">
        <w:rPr>
          <w:rFonts w:ascii="Times New Roman" w:hAnsi="Times New Roman" w:cs="Times New Roman"/>
          <w:sz w:val="28"/>
          <w:szCs w:val="28"/>
        </w:rPr>
        <w:t xml:space="preserve"> і нічим крім власної думки позивача не підтверджу</w:t>
      </w:r>
      <w:r>
        <w:rPr>
          <w:rFonts w:ascii="Times New Roman" w:hAnsi="Times New Roman" w:cs="Times New Roman"/>
          <w:sz w:val="28"/>
          <w:szCs w:val="28"/>
        </w:rPr>
        <w:t>ю</w:t>
      </w:r>
      <w:r w:rsidRPr="00551ADA">
        <w:rPr>
          <w:rFonts w:ascii="Times New Roman" w:hAnsi="Times New Roman" w:cs="Times New Roman"/>
          <w:sz w:val="28"/>
          <w:szCs w:val="28"/>
        </w:rPr>
        <w:t>ться.</w:t>
      </w:r>
    </w:p>
    <w:p w14:paraId="7307257C" w14:textId="6AF99ED8" w:rsidR="001B3D0D" w:rsidRPr="001B3D0D" w:rsidRDefault="001B3D0D" w:rsidP="001B3D0D">
      <w:pPr>
        <w:spacing w:after="0" w:line="240" w:lineRule="auto"/>
        <w:ind w:firstLine="567"/>
        <w:jc w:val="both"/>
        <w:rPr>
          <w:rFonts w:ascii="Times New Roman" w:hAnsi="Times New Roman" w:cs="Times New Roman"/>
          <w:sz w:val="28"/>
          <w:szCs w:val="28"/>
        </w:rPr>
      </w:pPr>
      <w:r w:rsidRPr="00E321CB">
        <w:rPr>
          <w:rFonts w:ascii="Times New Roman" w:hAnsi="Times New Roman" w:cs="Times New Roman"/>
          <w:sz w:val="28"/>
          <w:szCs w:val="28"/>
        </w:rPr>
        <w:t xml:space="preserve">Вирішуючи питання про відкриття або відмову у відкритті дисциплінарної справи стосовно судді </w:t>
      </w:r>
      <w:r>
        <w:rPr>
          <w:rFonts w:ascii="Times New Roman" w:hAnsi="Times New Roman" w:cs="Times New Roman"/>
          <w:bCs/>
          <w:sz w:val="28"/>
          <w:szCs w:val="28"/>
        </w:rPr>
        <w:t xml:space="preserve">Кіровського районного суду міста Кіровограда </w:t>
      </w:r>
      <w:proofErr w:type="spellStart"/>
      <w:r>
        <w:rPr>
          <w:rFonts w:ascii="Times New Roman" w:hAnsi="Times New Roman" w:cs="Times New Roman"/>
          <w:bCs/>
          <w:sz w:val="28"/>
          <w:szCs w:val="28"/>
        </w:rPr>
        <w:t>Мохонько</w:t>
      </w:r>
      <w:proofErr w:type="spellEnd"/>
      <w:r>
        <w:rPr>
          <w:rFonts w:ascii="Times New Roman" w:hAnsi="Times New Roman" w:cs="Times New Roman"/>
          <w:bCs/>
          <w:sz w:val="28"/>
          <w:szCs w:val="28"/>
        </w:rPr>
        <w:t> В.В.</w:t>
      </w:r>
      <w:r w:rsidRPr="004C0F7C">
        <w:rPr>
          <w:rFonts w:ascii="Times New Roman" w:hAnsi="Times New Roman" w:cs="Times New Roman"/>
          <w:sz w:val="28"/>
          <w:szCs w:val="28"/>
        </w:rPr>
        <w:t xml:space="preserve">, </w:t>
      </w:r>
      <w:r>
        <w:rPr>
          <w:rFonts w:ascii="Times New Roman" w:hAnsi="Times New Roman" w:cs="Times New Roman"/>
          <w:sz w:val="28"/>
          <w:szCs w:val="28"/>
        </w:rPr>
        <w:t>Друга Дисциплінарна палата Вищої ради правосуддя виходить</w:t>
      </w:r>
      <w:r w:rsidRPr="00E321CB">
        <w:rPr>
          <w:rFonts w:ascii="Times New Roman" w:hAnsi="Times New Roman" w:cs="Times New Roman"/>
          <w:sz w:val="28"/>
          <w:szCs w:val="28"/>
        </w:rPr>
        <w:t xml:space="preserve"> із такого.</w:t>
      </w:r>
    </w:p>
    <w:p w14:paraId="5536529E" w14:textId="2B13B90F" w:rsidR="001B3D0D" w:rsidRPr="004C0F7C" w:rsidRDefault="001B3D0D" w:rsidP="001B3D0D">
      <w:pPr>
        <w:pStyle w:val="a7"/>
        <w:ind w:firstLine="567"/>
        <w:jc w:val="both"/>
        <w:rPr>
          <w:szCs w:val="28"/>
        </w:rPr>
      </w:pPr>
      <w:r w:rsidRPr="004C0F7C">
        <w:rPr>
          <w:szCs w:val="28"/>
        </w:rPr>
        <w:t>Підстави дисциплінарної відповідальності судді визначені статтею 106 Закону України «Про судоустрій і статус суддів».</w:t>
      </w:r>
    </w:p>
    <w:p w14:paraId="200C5A3B" w14:textId="3F3DC223" w:rsidR="001B3D0D" w:rsidRDefault="00CF1AD1" w:rsidP="001B3D0D">
      <w:pPr>
        <w:pStyle w:val="a7"/>
        <w:ind w:firstLine="567"/>
        <w:jc w:val="both"/>
        <w:rPr>
          <w:szCs w:val="28"/>
        </w:rPr>
      </w:pPr>
      <w:r>
        <w:rPr>
          <w:szCs w:val="28"/>
        </w:rPr>
        <w:t>За результатами розгляду висновку доповідача та доданих до нього матеріалів Друга Дисциплінарна палата Вищої ради правосуддя встановила</w:t>
      </w:r>
      <w:r w:rsidR="001B3D0D">
        <w:rPr>
          <w:szCs w:val="28"/>
        </w:rPr>
        <w:t>, що н</w:t>
      </w:r>
      <w:r w:rsidR="001B3D0D" w:rsidRPr="004C0F7C">
        <w:rPr>
          <w:szCs w:val="28"/>
        </w:rPr>
        <w:t>аведені у скар</w:t>
      </w:r>
      <w:r w:rsidR="001B3D0D">
        <w:rPr>
          <w:szCs w:val="28"/>
        </w:rPr>
        <w:t xml:space="preserve">зі </w:t>
      </w:r>
      <w:proofErr w:type="spellStart"/>
      <w:r w:rsidR="001B3D0D">
        <w:rPr>
          <w:bCs/>
          <w:szCs w:val="28"/>
        </w:rPr>
        <w:t>Бузницькго</w:t>
      </w:r>
      <w:proofErr w:type="spellEnd"/>
      <w:r w:rsidR="001B3D0D">
        <w:rPr>
          <w:bCs/>
          <w:szCs w:val="28"/>
        </w:rPr>
        <w:t xml:space="preserve"> О.В. </w:t>
      </w:r>
      <w:r w:rsidR="001B3D0D" w:rsidRPr="004C0F7C">
        <w:rPr>
          <w:szCs w:val="28"/>
        </w:rPr>
        <w:t xml:space="preserve">обставини і доводи свідчать про фактичну незгоду </w:t>
      </w:r>
      <w:r w:rsidR="001B3D0D">
        <w:rPr>
          <w:szCs w:val="28"/>
        </w:rPr>
        <w:t>з рішенням Кіровського районного суду міста Кіровограда від 6 грудня 2023 року у справі № 404/9614/23.</w:t>
      </w:r>
    </w:p>
    <w:p w14:paraId="14EE5351" w14:textId="77777777" w:rsidR="001B3D0D" w:rsidRPr="004C0F7C" w:rsidRDefault="001B3D0D" w:rsidP="001B3D0D">
      <w:pPr>
        <w:pStyle w:val="a7"/>
        <w:ind w:firstLine="567"/>
        <w:jc w:val="both"/>
        <w:rPr>
          <w:szCs w:val="28"/>
        </w:rPr>
      </w:pPr>
      <w:r w:rsidRPr="004C0F7C">
        <w:rPr>
          <w:szCs w:val="28"/>
        </w:rPr>
        <w:t xml:space="preserve">Дисциплінарні палати Вищої ради правосуддя, які здійснюють дисциплінарні провадження щодо суддів, не наділені законом повноваженнями 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Виключне право перевірки законності та обґрунтованості судових рішень має відповідний суд згідно з процесуальним законодавством. Рішення суддів не можуть підлягати будь-якому перегляду поза межами апеляційних чи касаційних процедур. Дисциплінарна відповідальність суддів не повинна поширюватися на зміст їх рішень. </w:t>
      </w:r>
    </w:p>
    <w:p w14:paraId="15FF01A7" w14:textId="77777777" w:rsidR="001B3D0D" w:rsidRPr="004C0F7C" w:rsidRDefault="001B3D0D" w:rsidP="001B3D0D">
      <w:pPr>
        <w:pStyle w:val="a7"/>
        <w:ind w:firstLine="567"/>
        <w:jc w:val="both"/>
        <w:rPr>
          <w:szCs w:val="28"/>
        </w:rPr>
      </w:pPr>
      <w:r w:rsidRPr="004C0F7C">
        <w:rPr>
          <w:szCs w:val="28"/>
        </w:rPr>
        <w:t>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Консультативна рада європейських суддів наголошує, що зміст конкретних судових рішень контролюється головним чином за допомогою процедур апеляції або перегляду рішень у національних судах та за допомогою права на звернення до Європейського суду з прав людини.</w:t>
      </w:r>
    </w:p>
    <w:p w14:paraId="72EF121F" w14:textId="77777777" w:rsidR="001B3D0D" w:rsidRDefault="001B3D0D" w:rsidP="001B3D0D">
      <w:pPr>
        <w:pStyle w:val="a7"/>
        <w:ind w:firstLine="567"/>
        <w:jc w:val="both"/>
        <w:rPr>
          <w:szCs w:val="28"/>
        </w:rPr>
      </w:pPr>
      <w:r w:rsidRPr="004C0F7C">
        <w:rPr>
          <w:szCs w:val="28"/>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CM/</w:t>
      </w:r>
      <w:proofErr w:type="spellStart"/>
      <w:r w:rsidRPr="004C0F7C">
        <w:rPr>
          <w:szCs w:val="28"/>
        </w:rPr>
        <w:t>Rec</w:t>
      </w:r>
      <w:proofErr w:type="spellEnd"/>
      <w:r w:rsidRPr="004C0F7C">
        <w:rPr>
          <w:szCs w:val="28"/>
        </w:rPr>
        <w:t xml:space="preserve"> (2010) 12 Комітету Міністрів Ради Європи державам-членам щодо суддів: незалежність, ефективність та обов’язки). </w:t>
      </w:r>
    </w:p>
    <w:p w14:paraId="589720C7" w14:textId="555FD4A4" w:rsidR="001B3D0D" w:rsidRDefault="001B3D0D" w:rsidP="001B3D0D">
      <w:pPr>
        <w:pStyle w:val="a7"/>
        <w:ind w:firstLine="567"/>
        <w:jc w:val="both"/>
        <w:rPr>
          <w:szCs w:val="28"/>
        </w:rPr>
      </w:pPr>
      <w:r w:rsidRPr="004C0F7C">
        <w:rPr>
          <w:szCs w:val="28"/>
        </w:rPr>
        <w:t>Крім того</w:t>
      </w:r>
      <w:r w:rsidR="001C3606">
        <w:rPr>
          <w:szCs w:val="28"/>
        </w:rPr>
        <w:t>,</w:t>
      </w:r>
      <w:r w:rsidR="00772C9E">
        <w:rPr>
          <w:szCs w:val="28"/>
        </w:rPr>
        <w:t xml:space="preserve"> </w:t>
      </w:r>
      <w:r w:rsidR="004E2FBA">
        <w:rPr>
          <w:szCs w:val="28"/>
        </w:rPr>
        <w:t>Друга Дисциплінарна палата Вищої ради правосуддя встановила</w:t>
      </w:r>
      <w:r>
        <w:rPr>
          <w:szCs w:val="28"/>
        </w:rPr>
        <w:t>,</w:t>
      </w:r>
      <w:r w:rsidR="004E2FBA">
        <w:rPr>
          <w:szCs w:val="28"/>
        </w:rPr>
        <w:t xml:space="preserve"> що</w:t>
      </w:r>
      <w:r>
        <w:rPr>
          <w:szCs w:val="28"/>
        </w:rPr>
        <w:t xml:space="preserve"> </w:t>
      </w:r>
      <w:r w:rsidR="00C769BB">
        <w:rPr>
          <w:bCs/>
          <w:szCs w:val="28"/>
        </w:rPr>
        <w:t>ОСОБА1</w:t>
      </w:r>
      <w:r w:rsidRPr="004C0F7C">
        <w:rPr>
          <w:szCs w:val="28"/>
        </w:rPr>
        <w:t xml:space="preserve"> скористався своїм правом на </w:t>
      </w:r>
      <w:r>
        <w:rPr>
          <w:szCs w:val="28"/>
        </w:rPr>
        <w:t>апеляційне</w:t>
      </w:r>
      <w:r w:rsidRPr="004C0F7C">
        <w:rPr>
          <w:szCs w:val="28"/>
        </w:rPr>
        <w:t xml:space="preserve"> оскарження </w:t>
      </w:r>
      <w:r>
        <w:rPr>
          <w:szCs w:val="28"/>
        </w:rPr>
        <w:t>рішення Кіровського районного суду міста Кіровограда від 6 грудня 2023 року.</w:t>
      </w:r>
      <w:r w:rsidRPr="004C0F7C">
        <w:rPr>
          <w:szCs w:val="28"/>
        </w:rPr>
        <w:t xml:space="preserve"> </w:t>
      </w:r>
      <w:r>
        <w:rPr>
          <w:szCs w:val="28"/>
        </w:rPr>
        <w:t xml:space="preserve">При цьому доводи дисциплінарної скарги </w:t>
      </w:r>
      <w:proofErr w:type="spellStart"/>
      <w:r>
        <w:rPr>
          <w:szCs w:val="28"/>
        </w:rPr>
        <w:t>Бузницького</w:t>
      </w:r>
      <w:proofErr w:type="spellEnd"/>
      <w:r>
        <w:rPr>
          <w:szCs w:val="28"/>
        </w:rPr>
        <w:t xml:space="preserve"> О.В. є аналогічними доводам його апеляційної скарги.</w:t>
      </w:r>
    </w:p>
    <w:p w14:paraId="38D15353" w14:textId="468DD060" w:rsidR="001B3D0D" w:rsidRPr="00145FDF" w:rsidRDefault="001B3D0D" w:rsidP="001B3D0D">
      <w:pPr>
        <w:pStyle w:val="a7"/>
        <w:ind w:firstLine="567"/>
        <w:jc w:val="both"/>
        <w:rPr>
          <w:szCs w:val="28"/>
        </w:rPr>
      </w:pPr>
      <w:r>
        <w:rPr>
          <w:szCs w:val="28"/>
        </w:rPr>
        <w:t xml:space="preserve">За результатами апеляційного розгляду Третій апеляційний </w:t>
      </w:r>
      <w:r w:rsidR="00E943F5">
        <w:rPr>
          <w:szCs w:val="28"/>
        </w:rPr>
        <w:t>адміністративний</w:t>
      </w:r>
      <w:r>
        <w:rPr>
          <w:szCs w:val="28"/>
        </w:rPr>
        <w:t xml:space="preserve"> суд дійшов висновку, що суд першої інстанції правильно встановив обставини справи та дійшов вірного висновку про відмову в позові </w:t>
      </w:r>
      <w:r w:rsidR="00C769BB">
        <w:rPr>
          <w:bCs/>
          <w:szCs w:val="28"/>
        </w:rPr>
        <w:t>ОСОБА1</w:t>
      </w:r>
      <w:r>
        <w:rPr>
          <w:szCs w:val="28"/>
        </w:rPr>
        <w:t xml:space="preserve">. </w:t>
      </w:r>
    </w:p>
    <w:p w14:paraId="5176799B" w14:textId="77777777" w:rsidR="001B3D0D" w:rsidRDefault="001B3D0D" w:rsidP="001B3D0D">
      <w:pPr>
        <w:pStyle w:val="a7"/>
        <w:ind w:firstLine="567"/>
        <w:jc w:val="both"/>
        <w:rPr>
          <w:szCs w:val="28"/>
        </w:rPr>
      </w:pPr>
      <w:r w:rsidRPr="004C0F7C">
        <w:rPr>
          <w:szCs w:val="28"/>
        </w:rPr>
        <w:t xml:space="preserve">Тобто, правову оцінку діям судді </w:t>
      </w:r>
      <w:r>
        <w:rPr>
          <w:szCs w:val="28"/>
        </w:rPr>
        <w:t xml:space="preserve">Кіровського районного суду міста Кіровограда </w:t>
      </w:r>
      <w:proofErr w:type="spellStart"/>
      <w:r>
        <w:rPr>
          <w:szCs w:val="28"/>
        </w:rPr>
        <w:t>Мохонько</w:t>
      </w:r>
      <w:proofErr w:type="spellEnd"/>
      <w:r>
        <w:rPr>
          <w:szCs w:val="28"/>
        </w:rPr>
        <w:t xml:space="preserve"> В.В.</w:t>
      </w:r>
      <w:r w:rsidRPr="004C0F7C">
        <w:rPr>
          <w:szCs w:val="28"/>
        </w:rPr>
        <w:t xml:space="preserve"> під час розгляду </w:t>
      </w:r>
      <w:r>
        <w:rPr>
          <w:szCs w:val="28"/>
        </w:rPr>
        <w:t xml:space="preserve">справи № 404/9614/23 та ухвалення рішення від 6 грудня 2023 року </w:t>
      </w:r>
      <w:r w:rsidRPr="004C0F7C">
        <w:rPr>
          <w:szCs w:val="28"/>
        </w:rPr>
        <w:t xml:space="preserve">надано </w:t>
      </w:r>
      <w:r>
        <w:rPr>
          <w:szCs w:val="28"/>
        </w:rPr>
        <w:t>апеляційним</w:t>
      </w:r>
      <w:r w:rsidRPr="004C0F7C">
        <w:rPr>
          <w:szCs w:val="28"/>
        </w:rPr>
        <w:t xml:space="preserve"> судом.</w:t>
      </w:r>
    </w:p>
    <w:p w14:paraId="49242313" w14:textId="77777777" w:rsidR="001B3D0D" w:rsidRDefault="001B3D0D" w:rsidP="001B3D0D">
      <w:pPr>
        <w:pStyle w:val="a7"/>
        <w:ind w:firstLine="567"/>
        <w:jc w:val="both"/>
        <w:rPr>
          <w:szCs w:val="28"/>
        </w:rPr>
      </w:pPr>
      <w:r>
        <w:rPr>
          <w:szCs w:val="28"/>
        </w:rPr>
        <w:t xml:space="preserve">Доводи скарги </w:t>
      </w:r>
      <w:proofErr w:type="spellStart"/>
      <w:r>
        <w:rPr>
          <w:szCs w:val="28"/>
        </w:rPr>
        <w:t>Бузницького</w:t>
      </w:r>
      <w:proofErr w:type="spellEnd"/>
      <w:r>
        <w:rPr>
          <w:szCs w:val="28"/>
        </w:rPr>
        <w:t xml:space="preserve"> О.В. про </w:t>
      </w:r>
      <w:proofErr w:type="spellStart"/>
      <w:r>
        <w:rPr>
          <w:szCs w:val="28"/>
        </w:rPr>
        <w:t>позапроцесуальне</w:t>
      </w:r>
      <w:proofErr w:type="spellEnd"/>
      <w:r>
        <w:rPr>
          <w:szCs w:val="28"/>
        </w:rPr>
        <w:t xml:space="preserve"> спілкування судді </w:t>
      </w:r>
      <w:proofErr w:type="spellStart"/>
      <w:r>
        <w:rPr>
          <w:szCs w:val="28"/>
        </w:rPr>
        <w:t>Мохонько</w:t>
      </w:r>
      <w:proofErr w:type="spellEnd"/>
      <w:r>
        <w:rPr>
          <w:szCs w:val="28"/>
        </w:rPr>
        <w:t xml:space="preserve"> В.В. з відповідачем у справі є особистим судженням скаржника та не підтверджені жодними доказами. </w:t>
      </w:r>
    </w:p>
    <w:p w14:paraId="0A625BBC" w14:textId="2114CB91" w:rsidR="001B3D0D" w:rsidRPr="00CF7422" w:rsidRDefault="00A578B2" w:rsidP="001B3D0D">
      <w:pPr>
        <w:pStyle w:val="a7"/>
        <w:ind w:firstLine="567"/>
        <w:jc w:val="both"/>
        <w:rPr>
          <w:szCs w:val="28"/>
        </w:rPr>
      </w:pPr>
      <w:r>
        <w:rPr>
          <w:szCs w:val="28"/>
        </w:rPr>
        <w:t>Друга Дисциплінарна палата Вищої ради правосуддя не встановила</w:t>
      </w:r>
      <w:r w:rsidR="001B3D0D">
        <w:rPr>
          <w:szCs w:val="28"/>
        </w:rPr>
        <w:t xml:space="preserve"> обставин, які б свідчили про сваволю або порушення суддею внаслідок умислу чи грубої недбалості. </w:t>
      </w:r>
    </w:p>
    <w:p w14:paraId="7A65E7E0" w14:textId="77777777" w:rsidR="001B3D0D" w:rsidRDefault="001B3D0D" w:rsidP="001B3D0D">
      <w:pPr>
        <w:pStyle w:val="a7"/>
        <w:ind w:firstLine="567"/>
        <w:jc w:val="both"/>
        <w:rPr>
          <w:szCs w:val="28"/>
        </w:rPr>
      </w:pPr>
      <w:r w:rsidRPr="004C0F7C">
        <w:rPr>
          <w:szCs w:val="28"/>
        </w:rPr>
        <w:t>З огляду на наведене, незгода із судовим рішенням</w:t>
      </w:r>
      <w:r>
        <w:rPr>
          <w:szCs w:val="28"/>
        </w:rPr>
        <w:t xml:space="preserve"> при відсутності фактів протиправної поведінки судді </w:t>
      </w:r>
      <w:r w:rsidRPr="004C0F7C">
        <w:rPr>
          <w:szCs w:val="28"/>
        </w:rPr>
        <w:t>не тягне за собою дисциплінарної відповідальності судді, як</w:t>
      </w:r>
      <w:r>
        <w:rPr>
          <w:szCs w:val="28"/>
        </w:rPr>
        <w:t>ий</w:t>
      </w:r>
      <w:r w:rsidRPr="004C0F7C">
        <w:rPr>
          <w:szCs w:val="28"/>
        </w:rPr>
        <w:t xml:space="preserve"> бра</w:t>
      </w:r>
      <w:r>
        <w:rPr>
          <w:szCs w:val="28"/>
        </w:rPr>
        <w:t>в</w:t>
      </w:r>
      <w:r w:rsidRPr="004C0F7C">
        <w:rPr>
          <w:szCs w:val="28"/>
        </w:rPr>
        <w:t xml:space="preserve"> участь в його ухваленні.</w:t>
      </w:r>
    </w:p>
    <w:p w14:paraId="327D7F80" w14:textId="77777777" w:rsidR="001B3D0D" w:rsidRPr="004C0F7C" w:rsidRDefault="001B3D0D" w:rsidP="001B3D0D">
      <w:pPr>
        <w:pStyle w:val="a7"/>
        <w:ind w:firstLine="567"/>
        <w:jc w:val="both"/>
        <w:rPr>
          <w:color w:val="000000"/>
          <w:szCs w:val="28"/>
        </w:rPr>
      </w:pPr>
      <w:r w:rsidRPr="004C0F7C">
        <w:rPr>
          <w:szCs w:val="28"/>
        </w:rPr>
        <w:t>Відповідно до пункту 4 частини першої статті 45 Закону України «Про Вищу раду правосуддя»</w:t>
      </w:r>
      <w:r w:rsidRPr="004C0F7C">
        <w:rPr>
          <w:color w:val="000000"/>
          <w:szCs w:val="28"/>
        </w:rPr>
        <w:t xml:space="preserve"> у відкритті дисциплінарної справи має бути відмовлено, якщо</w:t>
      </w:r>
      <w:bookmarkStart w:id="1" w:name="n415"/>
      <w:bookmarkEnd w:id="1"/>
      <w:r w:rsidRPr="004C0F7C">
        <w:rPr>
          <w:color w:val="000000"/>
          <w:szCs w:val="28"/>
        </w:rPr>
        <w:t xml:space="preserve"> суть скарги зводиться лише до незгоди із судовим рішенням.</w:t>
      </w:r>
    </w:p>
    <w:p w14:paraId="384CD554" w14:textId="2FC39EDD" w:rsidR="00342A62" w:rsidRPr="00D61C42" w:rsidRDefault="00342A62" w:rsidP="009065E5">
      <w:pPr>
        <w:pStyle w:val="a7"/>
        <w:ind w:firstLine="567"/>
        <w:jc w:val="both"/>
        <w:rPr>
          <w:szCs w:val="28"/>
        </w:rPr>
      </w:pPr>
      <w:r w:rsidRPr="00D61C42">
        <w:rPr>
          <w:szCs w:val="28"/>
        </w:rPr>
        <w:t xml:space="preserve">Враховуючи наведене, керуючись статтею </w:t>
      </w:r>
      <w:r w:rsidR="00B278DB" w:rsidRPr="00D61C42">
        <w:rPr>
          <w:szCs w:val="28"/>
        </w:rPr>
        <w:t xml:space="preserve">45 </w:t>
      </w:r>
      <w:r w:rsidRPr="00D61C42">
        <w:rPr>
          <w:szCs w:val="28"/>
        </w:rPr>
        <w:t xml:space="preserve">Закону України «Про Вищу раду правосуддя», </w:t>
      </w:r>
      <w:r w:rsidR="00D41631" w:rsidRPr="00D61C42">
        <w:rPr>
          <w:szCs w:val="28"/>
        </w:rPr>
        <w:t>Друга</w:t>
      </w:r>
      <w:r w:rsidRPr="00D61C42">
        <w:rPr>
          <w:szCs w:val="28"/>
        </w:rPr>
        <w:t xml:space="preserve"> Дисциплінарна палата Вищої ради правосуддя</w:t>
      </w:r>
    </w:p>
    <w:p w14:paraId="76A0D1A7" w14:textId="77777777" w:rsidR="00342A62" w:rsidRPr="00D61C42" w:rsidRDefault="00342A62" w:rsidP="00667D44">
      <w:pPr>
        <w:pStyle w:val="a7"/>
        <w:ind w:firstLine="567"/>
        <w:jc w:val="both"/>
        <w:rPr>
          <w:szCs w:val="28"/>
        </w:rPr>
      </w:pPr>
    </w:p>
    <w:p w14:paraId="1297E137" w14:textId="77777777" w:rsidR="00342A62" w:rsidRPr="00D61C42" w:rsidRDefault="00342A62" w:rsidP="00667D44">
      <w:pPr>
        <w:pStyle w:val="HTML"/>
        <w:shd w:val="clear" w:color="auto" w:fill="FFFFFF"/>
        <w:ind w:firstLine="567"/>
        <w:jc w:val="center"/>
        <w:textAlignment w:val="baseline"/>
        <w:rPr>
          <w:rFonts w:ascii="Times New Roman" w:hAnsi="Times New Roman" w:cs="Times New Roman"/>
          <w:b/>
          <w:sz w:val="28"/>
          <w:szCs w:val="28"/>
        </w:rPr>
      </w:pPr>
      <w:r w:rsidRPr="00D61C42">
        <w:rPr>
          <w:rFonts w:ascii="Times New Roman" w:hAnsi="Times New Roman" w:cs="Times New Roman"/>
          <w:b/>
          <w:sz w:val="28"/>
          <w:szCs w:val="28"/>
        </w:rPr>
        <w:t>ухвалила:</w:t>
      </w:r>
    </w:p>
    <w:p w14:paraId="67A7C409" w14:textId="77777777" w:rsidR="00342A62" w:rsidRPr="00D61C42" w:rsidRDefault="00342A62" w:rsidP="00667D44">
      <w:pPr>
        <w:pStyle w:val="HTML"/>
        <w:shd w:val="clear" w:color="auto" w:fill="FFFFFF"/>
        <w:ind w:firstLine="567"/>
        <w:jc w:val="center"/>
        <w:textAlignment w:val="baseline"/>
        <w:rPr>
          <w:rFonts w:ascii="Times New Roman" w:hAnsi="Times New Roman" w:cs="Times New Roman"/>
          <w:b/>
          <w:sz w:val="28"/>
          <w:szCs w:val="28"/>
        </w:rPr>
      </w:pPr>
    </w:p>
    <w:p w14:paraId="645BCF08" w14:textId="05BB9F38" w:rsidR="007B7F67" w:rsidRPr="00D61C42" w:rsidRDefault="00A16F50" w:rsidP="007B7F67">
      <w:pPr>
        <w:pStyle w:val="a7"/>
        <w:jc w:val="both"/>
        <w:rPr>
          <w:bCs/>
          <w:szCs w:val="28"/>
        </w:rPr>
      </w:pPr>
      <w:r w:rsidRPr="00D61C42">
        <w:rPr>
          <w:szCs w:val="28"/>
          <w:lang w:eastAsia="ru-RU"/>
        </w:rPr>
        <w:t xml:space="preserve">відмовити у відкритті дисциплінарної справи </w:t>
      </w:r>
      <w:r w:rsidR="00306BD1" w:rsidRPr="00D61C42">
        <w:rPr>
          <w:szCs w:val="28"/>
        </w:rPr>
        <w:t xml:space="preserve">за </w:t>
      </w:r>
      <w:r w:rsidR="00EE12DC" w:rsidRPr="00D61C42">
        <w:rPr>
          <w:szCs w:val="28"/>
        </w:rPr>
        <w:t>скаргою</w:t>
      </w:r>
      <w:r w:rsidR="00306BD1" w:rsidRPr="00D61C42">
        <w:rPr>
          <w:szCs w:val="28"/>
        </w:rPr>
        <w:t xml:space="preserve"> </w:t>
      </w:r>
      <w:proofErr w:type="spellStart"/>
      <w:r w:rsidR="00FA3E57">
        <w:rPr>
          <w:bCs/>
          <w:szCs w:val="28"/>
        </w:rPr>
        <w:t>Бузницького</w:t>
      </w:r>
      <w:proofErr w:type="spellEnd"/>
      <w:r w:rsidR="00FA3E57">
        <w:rPr>
          <w:bCs/>
          <w:szCs w:val="28"/>
        </w:rPr>
        <w:t xml:space="preserve"> Олексія Володимировича стосовно судді </w:t>
      </w:r>
      <w:r w:rsidR="00862826">
        <w:rPr>
          <w:bCs/>
          <w:szCs w:val="28"/>
        </w:rPr>
        <w:t xml:space="preserve">Кіровського районного суду </w:t>
      </w:r>
      <w:r w:rsidR="00F538FE">
        <w:rPr>
          <w:bCs/>
          <w:szCs w:val="28"/>
        </w:rPr>
        <w:t xml:space="preserve">міста Кіровограда </w:t>
      </w:r>
      <w:proofErr w:type="spellStart"/>
      <w:r w:rsidR="00F538FE">
        <w:rPr>
          <w:bCs/>
          <w:szCs w:val="28"/>
        </w:rPr>
        <w:t>Мохонько</w:t>
      </w:r>
      <w:proofErr w:type="spellEnd"/>
      <w:r w:rsidR="00F538FE">
        <w:rPr>
          <w:bCs/>
          <w:szCs w:val="28"/>
        </w:rPr>
        <w:t xml:space="preserve"> Віталіни Володимирівни</w:t>
      </w:r>
      <w:r w:rsidR="007B7F67" w:rsidRPr="00D61C42">
        <w:rPr>
          <w:bCs/>
          <w:szCs w:val="28"/>
        </w:rPr>
        <w:t>.</w:t>
      </w:r>
    </w:p>
    <w:p w14:paraId="65C2B9E8" w14:textId="473200F7" w:rsidR="00A16F50" w:rsidRPr="00D61C42" w:rsidRDefault="00A16F50" w:rsidP="00306BD1">
      <w:pPr>
        <w:pStyle w:val="a7"/>
        <w:ind w:firstLine="708"/>
        <w:jc w:val="both"/>
        <w:rPr>
          <w:szCs w:val="28"/>
          <w:lang w:eastAsia="ru-RU"/>
        </w:rPr>
      </w:pPr>
      <w:r w:rsidRPr="00D61C42">
        <w:rPr>
          <w:szCs w:val="28"/>
          <w:lang w:eastAsia="ru-RU"/>
        </w:rPr>
        <w:t>Ухвала оскарженню не підлягає.</w:t>
      </w:r>
    </w:p>
    <w:p w14:paraId="268BD128" w14:textId="77777777" w:rsidR="00F2207F" w:rsidRPr="00EE12DC" w:rsidRDefault="00F2207F" w:rsidP="00A16F50">
      <w:pPr>
        <w:pStyle w:val="a7"/>
        <w:ind w:firstLine="567"/>
        <w:jc w:val="both"/>
        <w:rPr>
          <w:sz w:val="27"/>
          <w:szCs w:val="27"/>
          <w:lang w:eastAsia="ru-RU"/>
        </w:rPr>
      </w:pPr>
    </w:p>
    <w:p w14:paraId="3FED755A" w14:textId="25F7F4F5" w:rsidR="009162D7" w:rsidRPr="00EE12DC" w:rsidRDefault="009162D7" w:rsidP="00A16F50">
      <w:pPr>
        <w:pStyle w:val="a7"/>
        <w:ind w:firstLine="567"/>
        <w:jc w:val="both"/>
        <w:rPr>
          <w:sz w:val="27"/>
          <w:szCs w:val="27"/>
          <w:lang w:eastAsia="ru-RU"/>
        </w:rPr>
      </w:pPr>
    </w:p>
    <w:p w14:paraId="3347A861" w14:textId="77777777" w:rsidR="00D41631" w:rsidRPr="00EE12DC" w:rsidRDefault="00D41631" w:rsidP="00667D44">
      <w:pPr>
        <w:spacing w:after="0" w:line="240" w:lineRule="auto"/>
        <w:ind w:firstLine="567"/>
        <w:jc w:val="both"/>
        <w:rPr>
          <w:rFonts w:ascii="Times New Roman" w:hAnsi="Times New Roman" w:cs="Times New Roman"/>
          <w:b/>
          <w:sz w:val="27"/>
          <w:szCs w:val="27"/>
        </w:rPr>
      </w:pPr>
    </w:p>
    <w:tbl>
      <w:tblPr>
        <w:tblW w:w="9747" w:type="dxa"/>
        <w:tblLook w:val="04A0" w:firstRow="1" w:lastRow="0" w:firstColumn="1" w:lastColumn="0" w:noHBand="0" w:noVBand="1"/>
      </w:tblPr>
      <w:tblGrid>
        <w:gridCol w:w="5353"/>
        <w:gridCol w:w="4394"/>
      </w:tblGrid>
      <w:tr w:rsidR="00342A62" w:rsidRPr="00EE12DC" w14:paraId="2B6A3044" w14:textId="77777777" w:rsidTr="006C57AF">
        <w:tc>
          <w:tcPr>
            <w:tcW w:w="5353" w:type="dxa"/>
          </w:tcPr>
          <w:p w14:paraId="5F134E27" w14:textId="77777777" w:rsidR="00342A62" w:rsidRPr="00D61C42" w:rsidRDefault="00342A62" w:rsidP="006C57AF">
            <w:pPr>
              <w:spacing w:after="0" w:line="240" w:lineRule="auto"/>
              <w:jc w:val="both"/>
              <w:rPr>
                <w:rFonts w:ascii="Times New Roman" w:hAnsi="Times New Roman" w:cs="Times New Roman"/>
                <w:b/>
                <w:sz w:val="28"/>
                <w:szCs w:val="28"/>
              </w:rPr>
            </w:pPr>
            <w:r w:rsidRPr="00D61C42">
              <w:rPr>
                <w:rFonts w:ascii="Times New Roman" w:hAnsi="Times New Roman" w:cs="Times New Roman"/>
                <w:b/>
                <w:sz w:val="28"/>
                <w:szCs w:val="28"/>
              </w:rPr>
              <w:t xml:space="preserve">Головуючий на засіданні </w:t>
            </w:r>
          </w:p>
          <w:p w14:paraId="02AA21DC" w14:textId="77777777" w:rsidR="00342A62" w:rsidRPr="00D61C42" w:rsidRDefault="00342A62" w:rsidP="006C57AF">
            <w:pPr>
              <w:spacing w:after="0" w:line="240" w:lineRule="auto"/>
              <w:jc w:val="both"/>
              <w:rPr>
                <w:rFonts w:ascii="Times New Roman" w:hAnsi="Times New Roman" w:cs="Times New Roman"/>
                <w:b/>
                <w:sz w:val="28"/>
                <w:szCs w:val="28"/>
              </w:rPr>
            </w:pPr>
            <w:r w:rsidRPr="00D61C42">
              <w:rPr>
                <w:rFonts w:ascii="Times New Roman" w:hAnsi="Times New Roman" w:cs="Times New Roman"/>
                <w:b/>
                <w:sz w:val="28"/>
                <w:szCs w:val="28"/>
              </w:rPr>
              <w:t xml:space="preserve">Другої Дисциплінарної </w:t>
            </w:r>
          </w:p>
          <w:p w14:paraId="53E1B9C8" w14:textId="77777777" w:rsidR="00342A62" w:rsidRPr="00D61C42" w:rsidRDefault="00342A62" w:rsidP="006C57AF">
            <w:pPr>
              <w:spacing w:after="0" w:line="240" w:lineRule="auto"/>
              <w:jc w:val="both"/>
              <w:rPr>
                <w:rFonts w:ascii="Times New Roman" w:hAnsi="Times New Roman" w:cs="Times New Roman"/>
                <w:b/>
                <w:sz w:val="28"/>
                <w:szCs w:val="28"/>
              </w:rPr>
            </w:pPr>
            <w:r w:rsidRPr="00D61C42">
              <w:rPr>
                <w:rFonts w:ascii="Times New Roman" w:hAnsi="Times New Roman" w:cs="Times New Roman"/>
                <w:b/>
                <w:sz w:val="28"/>
                <w:szCs w:val="28"/>
              </w:rPr>
              <w:t>палати Вищої ради правосуддя</w:t>
            </w:r>
          </w:p>
          <w:p w14:paraId="15A104BA" w14:textId="77777777" w:rsidR="00342A62" w:rsidRPr="00D61C42" w:rsidRDefault="00342A62" w:rsidP="006C57AF">
            <w:pPr>
              <w:spacing w:after="0" w:line="240" w:lineRule="auto"/>
              <w:jc w:val="both"/>
              <w:rPr>
                <w:rFonts w:ascii="Times New Roman" w:hAnsi="Times New Roman" w:cs="Times New Roman"/>
                <w:b/>
                <w:sz w:val="28"/>
                <w:szCs w:val="28"/>
              </w:rPr>
            </w:pPr>
          </w:p>
          <w:p w14:paraId="59D25CEE" w14:textId="77777777" w:rsidR="00342A62" w:rsidRPr="00D61C42" w:rsidRDefault="00342A62" w:rsidP="006C57AF">
            <w:pPr>
              <w:spacing w:after="0" w:line="240" w:lineRule="auto"/>
              <w:jc w:val="both"/>
              <w:rPr>
                <w:rFonts w:ascii="Times New Roman" w:hAnsi="Times New Roman" w:cs="Times New Roman"/>
                <w:b/>
                <w:sz w:val="28"/>
                <w:szCs w:val="28"/>
              </w:rPr>
            </w:pPr>
            <w:r w:rsidRPr="00D61C42">
              <w:rPr>
                <w:rFonts w:ascii="Times New Roman" w:hAnsi="Times New Roman" w:cs="Times New Roman"/>
                <w:b/>
                <w:sz w:val="28"/>
                <w:szCs w:val="28"/>
              </w:rPr>
              <w:t xml:space="preserve">Члени Другої Дисциплінарної </w:t>
            </w:r>
          </w:p>
          <w:p w14:paraId="7643FE02" w14:textId="77777777" w:rsidR="00342A62" w:rsidRPr="00D61C42" w:rsidRDefault="00342A62" w:rsidP="006C57AF">
            <w:pPr>
              <w:spacing w:after="0" w:line="240" w:lineRule="auto"/>
              <w:jc w:val="both"/>
              <w:rPr>
                <w:rFonts w:ascii="Times New Roman" w:hAnsi="Times New Roman" w:cs="Times New Roman"/>
                <w:b/>
                <w:sz w:val="28"/>
                <w:szCs w:val="28"/>
              </w:rPr>
            </w:pPr>
            <w:r w:rsidRPr="00D61C42">
              <w:rPr>
                <w:rFonts w:ascii="Times New Roman" w:hAnsi="Times New Roman" w:cs="Times New Roman"/>
                <w:b/>
                <w:sz w:val="28"/>
                <w:szCs w:val="28"/>
              </w:rPr>
              <w:t>палати Вищої ради правосуддя</w:t>
            </w:r>
          </w:p>
          <w:p w14:paraId="785DC465" w14:textId="77777777" w:rsidR="00342A62" w:rsidRPr="00D61C42" w:rsidRDefault="00342A62" w:rsidP="006C57AF">
            <w:pPr>
              <w:spacing w:after="0" w:line="240" w:lineRule="auto"/>
              <w:jc w:val="both"/>
              <w:rPr>
                <w:rFonts w:ascii="Times New Roman" w:hAnsi="Times New Roman" w:cs="Times New Roman"/>
                <w:b/>
                <w:sz w:val="28"/>
                <w:szCs w:val="28"/>
              </w:rPr>
            </w:pPr>
          </w:p>
          <w:p w14:paraId="40444A15" w14:textId="77777777" w:rsidR="00342A62" w:rsidRPr="00D61C42" w:rsidRDefault="00342A62" w:rsidP="006C57AF">
            <w:pPr>
              <w:spacing w:after="0" w:line="240" w:lineRule="auto"/>
              <w:jc w:val="both"/>
              <w:rPr>
                <w:rFonts w:ascii="Times New Roman" w:hAnsi="Times New Roman" w:cs="Times New Roman"/>
                <w:b/>
                <w:sz w:val="28"/>
                <w:szCs w:val="28"/>
              </w:rPr>
            </w:pPr>
          </w:p>
          <w:p w14:paraId="64761C5F" w14:textId="77777777" w:rsidR="00342A62" w:rsidRPr="00D61C42" w:rsidRDefault="00342A62" w:rsidP="006C57AF">
            <w:pPr>
              <w:spacing w:after="0" w:line="240" w:lineRule="auto"/>
              <w:jc w:val="both"/>
              <w:rPr>
                <w:rFonts w:ascii="Times New Roman" w:hAnsi="Times New Roman" w:cs="Times New Roman"/>
                <w:b/>
                <w:sz w:val="28"/>
                <w:szCs w:val="28"/>
              </w:rPr>
            </w:pPr>
          </w:p>
          <w:p w14:paraId="222B4367" w14:textId="77777777" w:rsidR="00342A62" w:rsidRPr="00D61C42" w:rsidRDefault="00342A62" w:rsidP="00342A62">
            <w:pPr>
              <w:spacing w:after="0" w:line="240" w:lineRule="auto"/>
              <w:jc w:val="both"/>
              <w:rPr>
                <w:rFonts w:ascii="Times New Roman" w:hAnsi="Times New Roman" w:cs="Times New Roman"/>
                <w:b/>
                <w:sz w:val="28"/>
                <w:szCs w:val="28"/>
              </w:rPr>
            </w:pPr>
          </w:p>
        </w:tc>
        <w:tc>
          <w:tcPr>
            <w:tcW w:w="4394" w:type="dxa"/>
          </w:tcPr>
          <w:p w14:paraId="70C5868E" w14:textId="77777777" w:rsidR="00342A62" w:rsidRPr="00D61C42" w:rsidRDefault="00342A62" w:rsidP="006C57AF">
            <w:pPr>
              <w:spacing w:after="0" w:line="240" w:lineRule="auto"/>
              <w:jc w:val="both"/>
              <w:rPr>
                <w:rFonts w:ascii="Times New Roman" w:hAnsi="Times New Roman" w:cs="Times New Roman"/>
                <w:b/>
                <w:sz w:val="28"/>
                <w:szCs w:val="28"/>
              </w:rPr>
            </w:pPr>
            <w:r w:rsidRPr="00D61C42">
              <w:rPr>
                <w:rFonts w:ascii="Times New Roman" w:hAnsi="Times New Roman" w:cs="Times New Roman"/>
                <w:b/>
                <w:sz w:val="28"/>
                <w:szCs w:val="28"/>
              </w:rPr>
              <w:t xml:space="preserve">                        </w:t>
            </w:r>
          </w:p>
          <w:p w14:paraId="64C7E201" w14:textId="77777777" w:rsidR="00342A62" w:rsidRPr="00D61C42" w:rsidRDefault="00342A62" w:rsidP="006C57AF">
            <w:pPr>
              <w:spacing w:after="0" w:line="240" w:lineRule="auto"/>
              <w:jc w:val="both"/>
              <w:rPr>
                <w:rFonts w:ascii="Times New Roman" w:hAnsi="Times New Roman" w:cs="Times New Roman"/>
                <w:b/>
                <w:sz w:val="28"/>
                <w:szCs w:val="28"/>
              </w:rPr>
            </w:pPr>
            <w:r w:rsidRPr="00D61C42">
              <w:rPr>
                <w:rFonts w:ascii="Times New Roman" w:hAnsi="Times New Roman" w:cs="Times New Roman"/>
                <w:b/>
                <w:sz w:val="28"/>
                <w:szCs w:val="28"/>
              </w:rPr>
              <w:t xml:space="preserve">                         </w:t>
            </w:r>
          </w:p>
          <w:p w14:paraId="63363A45" w14:textId="5B227AE3" w:rsidR="00342A62" w:rsidRPr="00D61C42" w:rsidRDefault="00342A62" w:rsidP="005E0355">
            <w:pPr>
              <w:tabs>
                <w:tab w:val="left" w:pos="1735"/>
                <w:tab w:val="left" w:pos="1862"/>
              </w:tabs>
              <w:spacing w:after="0" w:line="240" w:lineRule="auto"/>
              <w:jc w:val="both"/>
              <w:rPr>
                <w:rFonts w:ascii="Times New Roman" w:hAnsi="Times New Roman" w:cs="Times New Roman"/>
                <w:b/>
                <w:sz w:val="28"/>
                <w:szCs w:val="28"/>
              </w:rPr>
            </w:pPr>
            <w:r w:rsidRPr="00D61C42">
              <w:rPr>
                <w:rFonts w:ascii="Times New Roman" w:hAnsi="Times New Roman" w:cs="Times New Roman"/>
                <w:b/>
                <w:sz w:val="28"/>
                <w:szCs w:val="28"/>
              </w:rPr>
              <w:t xml:space="preserve">                       </w:t>
            </w:r>
            <w:r w:rsidR="00DA3A79" w:rsidRPr="00D61C42">
              <w:rPr>
                <w:rFonts w:ascii="Times New Roman" w:hAnsi="Times New Roman" w:cs="Times New Roman"/>
                <w:b/>
                <w:sz w:val="28"/>
                <w:szCs w:val="28"/>
              </w:rPr>
              <w:t>Віталій</w:t>
            </w:r>
            <w:r w:rsidRPr="00D61C42">
              <w:rPr>
                <w:rFonts w:ascii="Times New Roman" w:hAnsi="Times New Roman" w:cs="Times New Roman"/>
                <w:b/>
                <w:sz w:val="28"/>
                <w:szCs w:val="28"/>
              </w:rPr>
              <w:t xml:space="preserve"> </w:t>
            </w:r>
            <w:r w:rsidR="00024552" w:rsidRPr="00D61C42">
              <w:rPr>
                <w:rFonts w:ascii="Times New Roman" w:hAnsi="Times New Roman" w:cs="Times New Roman"/>
                <w:b/>
                <w:sz w:val="28"/>
                <w:szCs w:val="28"/>
              </w:rPr>
              <w:t>САЛІХОВ</w:t>
            </w:r>
            <w:r w:rsidRPr="00D61C42">
              <w:rPr>
                <w:rFonts w:ascii="Times New Roman" w:hAnsi="Times New Roman" w:cs="Times New Roman"/>
                <w:b/>
                <w:sz w:val="28"/>
                <w:szCs w:val="28"/>
              </w:rPr>
              <w:t xml:space="preserve"> </w:t>
            </w:r>
          </w:p>
          <w:p w14:paraId="1B2C8CE9" w14:textId="702C0080" w:rsidR="00342A62" w:rsidRPr="00D61C42" w:rsidRDefault="00342A62" w:rsidP="006C57AF">
            <w:pPr>
              <w:spacing w:after="0" w:line="240" w:lineRule="auto"/>
              <w:jc w:val="both"/>
              <w:rPr>
                <w:rFonts w:ascii="Times New Roman" w:hAnsi="Times New Roman" w:cs="Times New Roman"/>
                <w:b/>
                <w:sz w:val="28"/>
                <w:szCs w:val="28"/>
              </w:rPr>
            </w:pPr>
            <w:r w:rsidRPr="00D61C42">
              <w:rPr>
                <w:rFonts w:ascii="Times New Roman" w:hAnsi="Times New Roman" w:cs="Times New Roman"/>
                <w:b/>
                <w:sz w:val="28"/>
                <w:szCs w:val="28"/>
              </w:rPr>
              <w:t xml:space="preserve">                          </w:t>
            </w:r>
          </w:p>
          <w:p w14:paraId="17267567" w14:textId="77777777" w:rsidR="00342A62" w:rsidRPr="00D61C42" w:rsidRDefault="00342A62" w:rsidP="006C57AF">
            <w:pPr>
              <w:spacing w:after="0" w:line="240" w:lineRule="auto"/>
              <w:jc w:val="both"/>
              <w:rPr>
                <w:rFonts w:ascii="Times New Roman" w:hAnsi="Times New Roman" w:cs="Times New Roman"/>
                <w:b/>
                <w:sz w:val="28"/>
                <w:szCs w:val="28"/>
              </w:rPr>
            </w:pPr>
            <w:r w:rsidRPr="00D61C42">
              <w:rPr>
                <w:rFonts w:ascii="Times New Roman" w:hAnsi="Times New Roman" w:cs="Times New Roman"/>
                <w:b/>
                <w:sz w:val="28"/>
                <w:szCs w:val="28"/>
              </w:rPr>
              <w:t xml:space="preserve">                         </w:t>
            </w:r>
          </w:p>
          <w:p w14:paraId="3972B115" w14:textId="4ED41C4C" w:rsidR="00342A62" w:rsidRPr="00D61C42" w:rsidRDefault="00342A62" w:rsidP="006C57AF">
            <w:pPr>
              <w:spacing w:after="0" w:line="240" w:lineRule="auto"/>
              <w:jc w:val="both"/>
              <w:rPr>
                <w:rFonts w:ascii="Times New Roman" w:hAnsi="Times New Roman" w:cs="Times New Roman"/>
                <w:b/>
                <w:sz w:val="28"/>
                <w:szCs w:val="28"/>
              </w:rPr>
            </w:pPr>
            <w:r w:rsidRPr="00D61C42">
              <w:rPr>
                <w:rFonts w:ascii="Times New Roman" w:hAnsi="Times New Roman" w:cs="Times New Roman"/>
                <w:b/>
                <w:sz w:val="28"/>
                <w:szCs w:val="28"/>
              </w:rPr>
              <w:t xml:space="preserve">                       </w:t>
            </w:r>
            <w:r w:rsidR="005E0355" w:rsidRPr="00D61C42">
              <w:rPr>
                <w:rFonts w:ascii="Times New Roman" w:hAnsi="Times New Roman" w:cs="Times New Roman"/>
                <w:b/>
                <w:sz w:val="28"/>
                <w:szCs w:val="28"/>
              </w:rPr>
              <w:t>Сергій Б</w:t>
            </w:r>
            <w:r w:rsidR="00211323" w:rsidRPr="00D61C42">
              <w:rPr>
                <w:rFonts w:ascii="Times New Roman" w:hAnsi="Times New Roman" w:cs="Times New Roman"/>
                <w:b/>
                <w:sz w:val="28"/>
                <w:szCs w:val="28"/>
              </w:rPr>
              <w:t>УРЛАКОВ</w:t>
            </w:r>
          </w:p>
          <w:p w14:paraId="251B196F" w14:textId="3B679227" w:rsidR="00342A62" w:rsidRPr="00D61C42" w:rsidRDefault="00342A62" w:rsidP="006C57AF">
            <w:pPr>
              <w:spacing w:after="0" w:line="240" w:lineRule="auto"/>
              <w:jc w:val="both"/>
              <w:rPr>
                <w:rFonts w:ascii="Times New Roman" w:hAnsi="Times New Roman" w:cs="Times New Roman"/>
                <w:b/>
                <w:sz w:val="28"/>
                <w:szCs w:val="28"/>
              </w:rPr>
            </w:pPr>
            <w:r w:rsidRPr="00D61C42">
              <w:rPr>
                <w:rFonts w:ascii="Times New Roman" w:hAnsi="Times New Roman" w:cs="Times New Roman"/>
                <w:b/>
                <w:sz w:val="28"/>
                <w:szCs w:val="28"/>
              </w:rPr>
              <w:t xml:space="preserve">                        </w:t>
            </w:r>
          </w:p>
          <w:p w14:paraId="0F5EBEB5" w14:textId="77777777" w:rsidR="00021F2A" w:rsidRPr="00D61C42" w:rsidRDefault="00021F2A" w:rsidP="006C57AF">
            <w:pPr>
              <w:spacing w:after="0" w:line="240" w:lineRule="auto"/>
              <w:jc w:val="both"/>
              <w:rPr>
                <w:rFonts w:ascii="Times New Roman" w:hAnsi="Times New Roman" w:cs="Times New Roman"/>
                <w:b/>
                <w:sz w:val="28"/>
                <w:szCs w:val="28"/>
              </w:rPr>
            </w:pPr>
          </w:p>
          <w:p w14:paraId="1BAB7AC3" w14:textId="06658710" w:rsidR="00342A62" w:rsidRPr="00D61C42" w:rsidRDefault="00342A62" w:rsidP="006C57AF">
            <w:pPr>
              <w:spacing w:after="0" w:line="240" w:lineRule="auto"/>
              <w:jc w:val="both"/>
              <w:rPr>
                <w:rFonts w:ascii="Times New Roman" w:hAnsi="Times New Roman" w:cs="Times New Roman"/>
                <w:b/>
                <w:sz w:val="28"/>
                <w:szCs w:val="28"/>
              </w:rPr>
            </w:pPr>
            <w:r w:rsidRPr="00D61C42">
              <w:rPr>
                <w:rFonts w:ascii="Times New Roman" w:hAnsi="Times New Roman" w:cs="Times New Roman"/>
                <w:b/>
                <w:sz w:val="28"/>
                <w:szCs w:val="28"/>
              </w:rPr>
              <w:t xml:space="preserve">                       </w:t>
            </w:r>
            <w:r w:rsidR="00D61C42" w:rsidRPr="00D61C42">
              <w:rPr>
                <w:rFonts w:ascii="Times New Roman" w:hAnsi="Times New Roman" w:cs="Times New Roman"/>
                <w:b/>
                <w:sz w:val="28"/>
                <w:szCs w:val="28"/>
              </w:rPr>
              <w:t>Олексій</w:t>
            </w:r>
            <w:r w:rsidR="00024552" w:rsidRPr="00D61C42">
              <w:rPr>
                <w:rFonts w:ascii="Times New Roman" w:hAnsi="Times New Roman" w:cs="Times New Roman"/>
                <w:b/>
                <w:sz w:val="28"/>
                <w:szCs w:val="28"/>
              </w:rPr>
              <w:t xml:space="preserve"> </w:t>
            </w:r>
            <w:r w:rsidR="00D61C42" w:rsidRPr="00D61C42">
              <w:rPr>
                <w:rFonts w:ascii="Times New Roman" w:hAnsi="Times New Roman" w:cs="Times New Roman"/>
                <w:b/>
                <w:sz w:val="28"/>
                <w:szCs w:val="28"/>
              </w:rPr>
              <w:t>МЕЛЬНИК</w:t>
            </w:r>
            <w:r w:rsidRPr="00D61C42">
              <w:rPr>
                <w:rFonts w:ascii="Times New Roman" w:hAnsi="Times New Roman" w:cs="Times New Roman"/>
                <w:b/>
                <w:sz w:val="28"/>
                <w:szCs w:val="28"/>
              </w:rPr>
              <w:t xml:space="preserve">        </w:t>
            </w:r>
          </w:p>
          <w:p w14:paraId="1C915E63" w14:textId="21242898" w:rsidR="00342A62" w:rsidRPr="00D61C42" w:rsidRDefault="00342A62" w:rsidP="006C57AF">
            <w:pPr>
              <w:spacing w:after="0" w:line="240" w:lineRule="auto"/>
              <w:jc w:val="both"/>
              <w:rPr>
                <w:rFonts w:ascii="Times New Roman" w:hAnsi="Times New Roman" w:cs="Times New Roman"/>
                <w:b/>
                <w:sz w:val="28"/>
                <w:szCs w:val="28"/>
              </w:rPr>
            </w:pPr>
            <w:r w:rsidRPr="00D61C42">
              <w:rPr>
                <w:rFonts w:ascii="Times New Roman" w:hAnsi="Times New Roman" w:cs="Times New Roman"/>
                <w:b/>
                <w:sz w:val="28"/>
                <w:szCs w:val="28"/>
              </w:rPr>
              <w:t xml:space="preserve">                       </w:t>
            </w:r>
          </w:p>
          <w:p w14:paraId="033623AB" w14:textId="77777777" w:rsidR="00021F2A" w:rsidRPr="00D61C42" w:rsidRDefault="00021F2A" w:rsidP="006C57AF">
            <w:pPr>
              <w:spacing w:after="0" w:line="240" w:lineRule="auto"/>
              <w:jc w:val="both"/>
              <w:rPr>
                <w:rFonts w:ascii="Times New Roman" w:hAnsi="Times New Roman" w:cs="Times New Roman"/>
                <w:b/>
                <w:sz w:val="28"/>
                <w:szCs w:val="28"/>
              </w:rPr>
            </w:pPr>
          </w:p>
          <w:p w14:paraId="0FDEC3C0" w14:textId="7FFB1DFE" w:rsidR="00342A62" w:rsidRPr="00D61C42" w:rsidRDefault="00342A62" w:rsidP="006C57AF">
            <w:pPr>
              <w:spacing w:after="0" w:line="240" w:lineRule="auto"/>
              <w:jc w:val="both"/>
              <w:rPr>
                <w:rFonts w:ascii="Times New Roman" w:hAnsi="Times New Roman" w:cs="Times New Roman"/>
                <w:b/>
                <w:sz w:val="28"/>
                <w:szCs w:val="28"/>
              </w:rPr>
            </w:pPr>
            <w:r w:rsidRPr="00D61C42">
              <w:rPr>
                <w:rFonts w:ascii="Times New Roman" w:hAnsi="Times New Roman" w:cs="Times New Roman"/>
                <w:b/>
                <w:sz w:val="28"/>
                <w:szCs w:val="28"/>
              </w:rPr>
              <w:t xml:space="preserve">                       </w:t>
            </w:r>
          </w:p>
          <w:p w14:paraId="709BFDF2" w14:textId="77777777" w:rsidR="00342A62" w:rsidRPr="00D61C42" w:rsidRDefault="00342A62" w:rsidP="00152366">
            <w:pPr>
              <w:spacing w:after="0" w:line="240" w:lineRule="auto"/>
              <w:jc w:val="both"/>
              <w:rPr>
                <w:rFonts w:ascii="Times New Roman" w:hAnsi="Times New Roman" w:cs="Times New Roman"/>
                <w:b/>
                <w:sz w:val="28"/>
                <w:szCs w:val="28"/>
              </w:rPr>
            </w:pPr>
          </w:p>
        </w:tc>
      </w:tr>
    </w:tbl>
    <w:p w14:paraId="57D1B9F0" w14:textId="77777777" w:rsidR="002F198B" w:rsidRPr="0058164A" w:rsidRDefault="002F198B" w:rsidP="00021F2A">
      <w:pPr>
        <w:autoSpaceDE w:val="0"/>
        <w:autoSpaceDN w:val="0"/>
        <w:adjustRightInd w:val="0"/>
        <w:spacing w:after="0" w:line="240" w:lineRule="auto"/>
        <w:jc w:val="both"/>
        <w:rPr>
          <w:sz w:val="28"/>
          <w:szCs w:val="28"/>
        </w:rPr>
      </w:pPr>
    </w:p>
    <w:sectPr w:rsidR="002F198B" w:rsidRPr="0058164A" w:rsidSect="009270FF">
      <w:headerReference w:type="default" r:id="rId11"/>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B030FA" w14:textId="77777777" w:rsidR="00F352F9" w:rsidRDefault="00F352F9">
      <w:pPr>
        <w:spacing w:after="0" w:line="240" w:lineRule="auto"/>
      </w:pPr>
      <w:r>
        <w:separator/>
      </w:r>
    </w:p>
  </w:endnote>
  <w:endnote w:type="continuationSeparator" w:id="0">
    <w:p w14:paraId="1F34B58D" w14:textId="77777777" w:rsidR="00F352F9" w:rsidRDefault="00F352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384E52" w14:textId="77777777" w:rsidR="00F352F9" w:rsidRDefault="00F352F9">
      <w:pPr>
        <w:spacing w:after="0" w:line="240" w:lineRule="auto"/>
      </w:pPr>
      <w:r>
        <w:separator/>
      </w:r>
    </w:p>
  </w:footnote>
  <w:footnote w:type="continuationSeparator" w:id="0">
    <w:p w14:paraId="5A1E88D7" w14:textId="77777777" w:rsidR="00F352F9" w:rsidRDefault="00F352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14:paraId="2EED3290" w14:textId="10C0C8B5" w:rsidR="00C840C2" w:rsidRDefault="001B2ACD">
        <w:pPr>
          <w:pStyle w:val="a3"/>
          <w:jc w:val="center"/>
        </w:pPr>
        <w:r>
          <w:fldChar w:fldCharType="begin"/>
        </w:r>
        <w:r w:rsidR="00342A62">
          <w:instrText xml:space="preserve"> PAGE   \* MERGEFORMAT </w:instrText>
        </w:r>
        <w:r>
          <w:fldChar w:fldCharType="separate"/>
        </w:r>
        <w:r w:rsidR="00C769BB">
          <w:rPr>
            <w:noProof/>
          </w:rPr>
          <w:t>7</w:t>
        </w:r>
        <w:r>
          <w:fldChar w:fldCharType="end"/>
        </w:r>
      </w:p>
    </w:sdtContent>
  </w:sdt>
  <w:p w14:paraId="5CB987E4" w14:textId="77777777" w:rsidR="00C840C2" w:rsidRDefault="00C840C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EEC"/>
    <w:rsid w:val="00000B0C"/>
    <w:rsid w:val="000160C6"/>
    <w:rsid w:val="00021F2A"/>
    <w:rsid w:val="000225B0"/>
    <w:rsid w:val="00023752"/>
    <w:rsid w:val="00023DA0"/>
    <w:rsid w:val="00024552"/>
    <w:rsid w:val="00025AD8"/>
    <w:rsid w:val="00044EAB"/>
    <w:rsid w:val="00057BE9"/>
    <w:rsid w:val="00057FEF"/>
    <w:rsid w:val="00062F8F"/>
    <w:rsid w:val="0007103E"/>
    <w:rsid w:val="000724BB"/>
    <w:rsid w:val="0007286F"/>
    <w:rsid w:val="00074E44"/>
    <w:rsid w:val="00081531"/>
    <w:rsid w:val="000816F0"/>
    <w:rsid w:val="000900F2"/>
    <w:rsid w:val="00090348"/>
    <w:rsid w:val="000A68E1"/>
    <w:rsid w:val="000D66E3"/>
    <w:rsid w:val="000D7F6F"/>
    <w:rsid w:val="000E72DC"/>
    <w:rsid w:val="000F19E8"/>
    <w:rsid w:val="00101133"/>
    <w:rsid w:val="00102B52"/>
    <w:rsid w:val="00106309"/>
    <w:rsid w:val="001121B0"/>
    <w:rsid w:val="001122B4"/>
    <w:rsid w:val="00116DA5"/>
    <w:rsid w:val="001223DF"/>
    <w:rsid w:val="00126427"/>
    <w:rsid w:val="001433A1"/>
    <w:rsid w:val="00143B2D"/>
    <w:rsid w:val="001475F4"/>
    <w:rsid w:val="00150349"/>
    <w:rsid w:val="001520CF"/>
    <w:rsid w:val="00152366"/>
    <w:rsid w:val="001529BB"/>
    <w:rsid w:val="0015772B"/>
    <w:rsid w:val="00165B2B"/>
    <w:rsid w:val="00173414"/>
    <w:rsid w:val="00177506"/>
    <w:rsid w:val="00182F44"/>
    <w:rsid w:val="001851AC"/>
    <w:rsid w:val="00195C90"/>
    <w:rsid w:val="001A115F"/>
    <w:rsid w:val="001A295A"/>
    <w:rsid w:val="001B2ACD"/>
    <w:rsid w:val="001B3D0D"/>
    <w:rsid w:val="001B56D1"/>
    <w:rsid w:val="001C3606"/>
    <w:rsid w:val="001C46BD"/>
    <w:rsid w:val="001D126D"/>
    <w:rsid w:val="001D2B85"/>
    <w:rsid w:val="001E6F96"/>
    <w:rsid w:val="001F384A"/>
    <w:rsid w:val="001F6C37"/>
    <w:rsid w:val="00202EA1"/>
    <w:rsid w:val="00211323"/>
    <w:rsid w:val="002116D4"/>
    <w:rsid w:val="00211B6A"/>
    <w:rsid w:val="00212538"/>
    <w:rsid w:val="0022356C"/>
    <w:rsid w:val="00230471"/>
    <w:rsid w:val="0023750C"/>
    <w:rsid w:val="002452CB"/>
    <w:rsid w:val="002533EA"/>
    <w:rsid w:val="002554FB"/>
    <w:rsid w:val="002778C5"/>
    <w:rsid w:val="00287B7D"/>
    <w:rsid w:val="00291277"/>
    <w:rsid w:val="00293709"/>
    <w:rsid w:val="002C7808"/>
    <w:rsid w:val="002D0985"/>
    <w:rsid w:val="002D2D86"/>
    <w:rsid w:val="002D5792"/>
    <w:rsid w:val="002D5E7B"/>
    <w:rsid w:val="002F198B"/>
    <w:rsid w:val="002F3724"/>
    <w:rsid w:val="002F61C7"/>
    <w:rsid w:val="002F72FB"/>
    <w:rsid w:val="00301040"/>
    <w:rsid w:val="00306BD1"/>
    <w:rsid w:val="003209D6"/>
    <w:rsid w:val="00321895"/>
    <w:rsid w:val="003221DA"/>
    <w:rsid w:val="00333202"/>
    <w:rsid w:val="00333AAF"/>
    <w:rsid w:val="00336D3F"/>
    <w:rsid w:val="00337310"/>
    <w:rsid w:val="00342866"/>
    <w:rsid w:val="00342A62"/>
    <w:rsid w:val="00342F8E"/>
    <w:rsid w:val="003437FA"/>
    <w:rsid w:val="003446A8"/>
    <w:rsid w:val="00353E01"/>
    <w:rsid w:val="003573B2"/>
    <w:rsid w:val="003624D2"/>
    <w:rsid w:val="00365410"/>
    <w:rsid w:val="00366D76"/>
    <w:rsid w:val="00371A5D"/>
    <w:rsid w:val="00373444"/>
    <w:rsid w:val="003748A4"/>
    <w:rsid w:val="00382042"/>
    <w:rsid w:val="003A3906"/>
    <w:rsid w:val="003A53A7"/>
    <w:rsid w:val="003A7299"/>
    <w:rsid w:val="003B0390"/>
    <w:rsid w:val="003B3152"/>
    <w:rsid w:val="003B5A03"/>
    <w:rsid w:val="003C7BD9"/>
    <w:rsid w:val="003D1B39"/>
    <w:rsid w:val="003D33BC"/>
    <w:rsid w:val="003D371F"/>
    <w:rsid w:val="003D5CF3"/>
    <w:rsid w:val="003F57FB"/>
    <w:rsid w:val="00402CA0"/>
    <w:rsid w:val="0040722F"/>
    <w:rsid w:val="004204B0"/>
    <w:rsid w:val="004255A9"/>
    <w:rsid w:val="00430188"/>
    <w:rsid w:val="00436497"/>
    <w:rsid w:val="004370E5"/>
    <w:rsid w:val="004557B5"/>
    <w:rsid w:val="00457ADE"/>
    <w:rsid w:val="00465FA1"/>
    <w:rsid w:val="00475746"/>
    <w:rsid w:val="004812E2"/>
    <w:rsid w:val="00484984"/>
    <w:rsid w:val="004A1A2A"/>
    <w:rsid w:val="004A2ED1"/>
    <w:rsid w:val="004B6733"/>
    <w:rsid w:val="004B6AD9"/>
    <w:rsid w:val="004D6FA3"/>
    <w:rsid w:val="004E2FBA"/>
    <w:rsid w:val="004F22C7"/>
    <w:rsid w:val="004F3435"/>
    <w:rsid w:val="005014B4"/>
    <w:rsid w:val="00504CF6"/>
    <w:rsid w:val="0050546A"/>
    <w:rsid w:val="00510D3F"/>
    <w:rsid w:val="00513A79"/>
    <w:rsid w:val="00514D08"/>
    <w:rsid w:val="00531B02"/>
    <w:rsid w:val="00542942"/>
    <w:rsid w:val="00545833"/>
    <w:rsid w:val="0055016A"/>
    <w:rsid w:val="0055422F"/>
    <w:rsid w:val="005642B2"/>
    <w:rsid w:val="00564596"/>
    <w:rsid w:val="0058164A"/>
    <w:rsid w:val="005866DB"/>
    <w:rsid w:val="00587E94"/>
    <w:rsid w:val="0059265E"/>
    <w:rsid w:val="005A7C37"/>
    <w:rsid w:val="005B3D66"/>
    <w:rsid w:val="005B5E23"/>
    <w:rsid w:val="005C68DE"/>
    <w:rsid w:val="005D4B91"/>
    <w:rsid w:val="005E0355"/>
    <w:rsid w:val="005E03A1"/>
    <w:rsid w:val="005E0578"/>
    <w:rsid w:val="005E19A7"/>
    <w:rsid w:val="005E1CE3"/>
    <w:rsid w:val="005E4643"/>
    <w:rsid w:val="005F3DEB"/>
    <w:rsid w:val="005F5B7F"/>
    <w:rsid w:val="00603A31"/>
    <w:rsid w:val="006056FF"/>
    <w:rsid w:val="006060EC"/>
    <w:rsid w:val="00622CF9"/>
    <w:rsid w:val="00627D5A"/>
    <w:rsid w:val="00631AB8"/>
    <w:rsid w:val="00642399"/>
    <w:rsid w:val="006541E0"/>
    <w:rsid w:val="006574BB"/>
    <w:rsid w:val="00661298"/>
    <w:rsid w:val="006624E4"/>
    <w:rsid w:val="00667D44"/>
    <w:rsid w:val="006750BF"/>
    <w:rsid w:val="006762C8"/>
    <w:rsid w:val="00681553"/>
    <w:rsid w:val="00683A7B"/>
    <w:rsid w:val="00686B5E"/>
    <w:rsid w:val="00690A7E"/>
    <w:rsid w:val="00690C9D"/>
    <w:rsid w:val="006955D0"/>
    <w:rsid w:val="006A4185"/>
    <w:rsid w:val="006A4B2E"/>
    <w:rsid w:val="006A618E"/>
    <w:rsid w:val="006B0558"/>
    <w:rsid w:val="006B38CD"/>
    <w:rsid w:val="006E3BD4"/>
    <w:rsid w:val="006E4935"/>
    <w:rsid w:val="006E7911"/>
    <w:rsid w:val="006F1BB5"/>
    <w:rsid w:val="00700E46"/>
    <w:rsid w:val="00705867"/>
    <w:rsid w:val="00712EE5"/>
    <w:rsid w:val="00714163"/>
    <w:rsid w:val="00715EAA"/>
    <w:rsid w:val="007201A9"/>
    <w:rsid w:val="00721AC3"/>
    <w:rsid w:val="007419D7"/>
    <w:rsid w:val="00742BCD"/>
    <w:rsid w:val="007552ED"/>
    <w:rsid w:val="00756B72"/>
    <w:rsid w:val="00766A4D"/>
    <w:rsid w:val="00772C9E"/>
    <w:rsid w:val="00776E55"/>
    <w:rsid w:val="007771F4"/>
    <w:rsid w:val="00781F02"/>
    <w:rsid w:val="00782CC7"/>
    <w:rsid w:val="007A71B6"/>
    <w:rsid w:val="007B7F67"/>
    <w:rsid w:val="007C0610"/>
    <w:rsid w:val="007C6311"/>
    <w:rsid w:val="007D1BF9"/>
    <w:rsid w:val="007D2639"/>
    <w:rsid w:val="007E0191"/>
    <w:rsid w:val="007E08DA"/>
    <w:rsid w:val="007E3ED7"/>
    <w:rsid w:val="00800FB1"/>
    <w:rsid w:val="008031AF"/>
    <w:rsid w:val="00807941"/>
    <w:rsid w:val="00827531"/>
    <w:rsid w:val="00830E5E"/>
    <w:rsid w:val="00841980"/>
    <w:rsid w:val="00841CED"/>
    <w:rsid w:val="00846BBC"/>
    <w:rsid w:val="00846EB7"/>
    <w:rsid w:val="008515CC"/>
    <w:rsid w:val="00854FA5"/>
    <w:rsid w:val="00862826"/>
    <w:rsid w:val="008705FE"/>
    <w:rsid w:val="008835A5"/>
    <w:rsid w:val="00886213"/>
    <w:rsid w:val="00887EAC"/>
    <w:rsid w:val="00891626"/>
    <w:rsid w:val="00897E50"/>
    <w:rsid w:val="008A0E72"/>
    <w:rsid w:val="008A1B9A"/>
    <w:rsid w:val="008A2963"/>
    <w:rsid w:val="008B206D"/>
    <w:rsid w:val="008B221F"/>
    <w:rsid w:val="008B34CF"/>
    <w:rsid w:val="008B4923"/>
    <w:rsid w:val="008B67CC"/>
    <w:rsid w:val="008C35EC"/>
    <w:rsid w:val="008C701C"/>
    <w:rsid w:val="008D286F"/>
    <w:rsid w:val="008E52BB"/>
    <w:rsid w:val="008E5F0D"/>
    <w:rsid w:val="008E6CCC"/>
    <w:rsid w:val="008F1B3F"/>
    <w:rsid w:val="009016E7"/>
    <w:rsid w:val="00903035"/>
    <w:rsid w:val="0090366E"/>
    <w:rsid w:val="009036AA"/>
    <w:rsid w:val="0090511C"/>
    <w:rsid w:val="009065E5"/>
    <w:rsid w:val="009119DB"/>
    <w:rsid w:val="009162D7"/>
    <w:rsid w:val="0092171A"/>
    <w:rsid w:val="00925B31"/>
    <w:rsid w:val="00926D29"/>
    <w:rsid w:val="009270FF"/>
    <w:rsid w:val="009271DE"/>
    <w:rsid w:val="00931E97"/>
    <w:rsid w:val="00935B62"/>
    <w:rsid w:val="00937550"/>
    <w:rsid w:val="00940865"/>
    <w:rsid w:val="00963DAB"/>
    <w:rsid w:val="00980155"/>
    <w:rsid w:val="009941E6"/>
    <w:rsid w:val="009A1774"/>
    <w:rsid w:val="009A590F"/>
    <w:rsid w:val="009B1911"/>
    <w:rsid w:val="009C5051"/>
    <w:rsid w:val="009D368C"/>
    <w:rsid w:val="009D3791"/>
    <w:rsid w:val="009E20BE"/>
    <w:rsid w:val="009E6D70"/>
    <w:rsid w:val="009F068D"/>
    <w:rsid w:val="009F32BC"/>
    <w:rsid w:val="00A01923"/>
    <w:rsid w:val="00A03EA0"/>
    <w:rsid w:val="00A044AD"/>
    <w:rsid w:val="00A0489C"/>
    <w:rsid w:val="00A16F50"/>
    <w:rsid w:val="00A174F2"/>
    <w:rsid w:val="00A247CA"/>
    <w:rsid w:val="00A3026E"/>
    <w:rsid w:val="00A547C6"/>
    <w:rsid w:val="00A578B2"/>
    <w:rsid w:val="00A64209"/>
    <w:rsid w:val="00A70301"/>
    <w:rsid w:val="00A77880"/>
    <w:rsid w:val="00A857C9"/>
    <w:rsid w:val="00A85D2E"/>
    <w:rsid w:val="00A85D76"/>
    <w:rsid w:val="00A86E99"/>
    <w:rsid w:val="00A91645"/>
    <w:rsid w:val="00A97B18"/>
    <w:rsid w:val="00AB2F03"/>
    <w:rsid w:val="00AB3BBB"/>
    <w:rsid w:val="00AB5BFA"/>
    <w:rsid w:val="00AC33EB"/>
    <w:rsid w:val="00AC7526"/>
    <w:rsid w:val="00AC7B46"/>
    <w:rsid w:val="00AD0EC6"/>
    <w:rsid w:val="00AD70ED"/>
    <w:rsid w:val="00AD7CA2"/>
    <w:rsid w:val="00AE02D2"/>
    <w:rsid w:val="00AE09D1"/>
    <w:rsid w:val="00AE1FE5"/>
    <w:rsid w:val="00AE228F"/>
    <w:rsid w:val="00AE2E9B"/>
    <w:rsid w:val="00AE3679"/>
    <w:rsid w:val="00AE7764"/>
    <w:rsid w:val="00AF69D5"/>
    <w:rsid w:val="00B016D1"/>
    <w:rsid w:val="00B07533"/>
    <w:rsid w:val="00B12299"/>
    <w:rsid w:val="00B278DB"/>
    <w:rsid w:val="00B36146"/>
    <w:rsid w:val="00B407DC"/>
    <w:rsid w:val="00B51C30"/>
    <w:rsid w:val="00B702D6"/>
    <w:rsid w:val="00B90C48"/>
    <w:rsid w:val="00B95ACF"/>
    <w:rsid w:val="00BA52DE"/>
    <w:rsid w:val="00BB1C95"/>
    <w:rsid w:val="00BB24AE"/>
    <w:rsid w:val="00BB3D15"/>
    <w:rsid w:val="00BB6A7A"/>
    <w:rsid w:val="00BB6E5E"/>
    <w:rsid w:val="00BC4DD4"/>
    <w:rsid w:val="00BC54CE"/>
    <w:rsid w:val="00BE032A"/>
    <w:rsid w:val="00BE0F55"/>
    <w:rsid w:val="00BE4376"/>
    <w:rsid w:val="00BE5B18"/>
    <w:rsid w:val="00C21A84"/>
    <w:rsid w:val="00C2210D"/>
    <w:rsid w:val="00C23615"/>
    <w:rsid w:val="00C26A61"/>
    <w:rsid w:val="00C30950"/>
    <w:rsid w:val="00C32B19"/>
    <w:rsid w:val="00C4009B"/>
    <w:rsid w:val="00C50CAE"/>
    <w:rsid w:val="00C57718"/>
    <w:rsid w:val="00C627CD"/>
    <w:rsid w:val="00C70271"/>
    <w:rsid w:val="00C73E45"/>
    <w:rsid w:val="00C769BB"/>
    <w:rsid w:val="00C77485"/>
    <w:rsid w:val="00C840C2"/>
    <w:rsid w:val="00C856CC"/>
    <w:rsid w:val="00CB393F"/>
    <w:rsid w:val="00CC006E"/>
    <w:rsid w:val="00CC1D42"/>
    <w:rsid w:val="00CD119F"/>
    <w:rsid w:val="00CD4A54"/>
    <w:rsid w:val="00CD5954"/>
    <w:rsid w:val="00CD6E9B"/>
    <w:rsid w:val="00CD786F"/>
    <w:rsid w:val="00CE17C1"/>
    <w:rsid w:val="00CF12B4"/>
    <w:rsid w:val="00CF1AD1"/>
    <w:rsid w:val="00CF5C72"/>
    <w:rsid w:val="00D1647F"/>
    <w:rsid w:val="00D244FB"/>
    <w:rsid w:val="00D272B3"/>
    <w:rsid w:val="00D34214"/>
    <w:rsid w:val="00D351FB"/>
    <w:rsid w:val="00D41631"/>
    <w:rsid w:val="00D42D37"/>
    <w:rsid w:val="00D4370C"/>
    <w:rsid w:val="00D50F4C"/>
    <w:rsid w:val="00D601A5"/>
    <w:rsid w:val="00D61C42"/>
    <w:rsid w:val="00D6201A"/>
    <w:rsid w:val="00D63DB6"/>
    <w:rsid w:val="00D65B63"/>
    <w:rsid w:val="00D71074"/>
    <w:rsid w:val="00D73123"/>
    <w:rsid w:val="00D770B3"/>
    <w:rsid w:val="00D81B9A"/>
    <w:rsid w:val="00D8746D"/>
    <w:rsid w:val="00D97604"/>
    <w:rsid w:val="00DA1050"/>
    <w:rsid w:val="00DA3A79"/>
    <w:rsid w:val="00DA496C"/>
    <w:rsid w:val="00DA4D19"/>
    <w:rsid w:val="00DB225A"/>
    <w:rsid w:val="00DC4BF2"/>
    <w:rsid w:val="00DD471F"/>
    <w:rsid w:val="00DD7383"/>
    <w:rsid w:val="00DF04F7"/>
    <w:rsid w:val="00E05ABA"/>
    <w:rsid w:val="00E12D7F"/>
    <w:rsid w:val="00E2180E"/>
    <w:rsid w:val="00E23188"/>
    <w:rsid w:val="00E25B25"/>
    <w:rsid w:val="00E346CD"/>
    <w:rsid w:val="00E41FD9"/>
    <w:rsid w:val="00E53083"/>
    <w:rsid w:val="00E53D2A"/>
    <w:rsid w:val="00E6025A"/>
    <w:rsid w:val="00E61BE9"/>
    <w:rsid w:val="00E65435"/>
    <w:rsid w:val="00E66ADC"/>
    <w:rsid w:val="00E72511"/>
    <w:rsid w:val="00E74501"/>
    <w:rsid w:val="00E84118"/>
    <w:rsid w:val="00E943F5"/>
    <w:rsid w:val="00EA3A04"/>
    <w:rsid w:val="00EB6A00"/>
    <w:rsid w:val="00ED032C"/>
    <w:rsid w:val="00ED1195"/>
    <w:rsid w:val="00EE12DC"/>
    <w:rsid w:val="00EE5208"/>
    <w:rsid w:val="00EF076E"/>
    <w:rsid w:val="00F03349"/>
    <w:rsid w:val="00F049E9"/>
    <w:rsid w:val="00F1211A"/>
    <w:rsid w:val="00F12B61"/>
    <w:rsid w:val="00F21F0A"/>
    <w:rsid w:val="00F2207F"/>
    <w:rsid w:val="00F22EEC"/>
    <w:rsid w:val="00F25C2E"/>
    <w:rsid w:val="00F26B41"/>
    <w:rsid w:val="00F27E5C"/>
    <w:rsid w:val="00F352F9"/>
    <w:rsid w:val="00F370EC"/>
    <w:rsid w:val="00F377E8"/>
    <w:rsid w:val="00F37A82"/>
    <w:rsid w:val="00F4051F"/>
    <w:rsid w:val="00F4105E"/>
    <w:rsid w:val="00F441F9"/>
    <w:rsid w:val="00F538FE"/>
    <w:rsid w:val="00F5498E"/>
    <w:rsid w:val="00F558E5"/>
    <w:rsid w:val="00F72062"/>
    <w:rsid w:val="00F8386C"/>
    <w:rsid w:val="00F862A9"/>
    <w:rsid w:val="00FA3E57"/>
    <w:rsid w:val="00FB14D2"/>
    <w:rsid w:val="00FC13F4"/>
    <w:rsid w:val="00FC4800"/>
    <w:rsid w:val="00FC77DC"/>
    <w:rsid w:val="00FD4EB9"/>
    <w:rsid w:val="00FE1E14"/>
    <w:rsid w:val="00FF06F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AA88B"/>
  <w15:docId w15:val="{DBEC7837-A8B4-4830-A208-57C608EA5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у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A77880"/>
    <w:rPr>
      <w:rFonts w:ascii="Segoe UI" w:hAnsi="Segoe UI" w:cs="Segoe UI"/>
      <w:sz w:val="18"/>
      <w:szCs w:val="18"/>
    </w:rPr>
  </w:style>
  <w:style w:type="character" w:customStyle="1" w:styleId="ae">
    <w:name w:val="Основной текст_"/>
    <w:link w:val="1"/>
    <w:uiPriority w:val="99"/>
    <w:locked/>
    <w:rsid w:val="00A857C9"/>
    <w:rPr>
      <w:shd w:val="clear" w:color="auto" w:fill="FFFFFF"/>
    </w:rPr>
  </w:style>
  <w:style w:type="paragraph" w:customStyle="1" w:styleId="1">
    <w:name w:val="Основной текст1"/>
    <w:basedOn w:val="a"/>
    <w:link w:val="ae"/>
    <w:uiPriority w:val="99"/>
    <w:rsid w:val="00A857C9"/>
    <w:pPr>
      <w:widowControl w:val="0"/>
      <w:shd w:val="clear" w:color="auto" w:fill="FFFFFF"/>
      <w:spacing w:before="1020" w:after="300" w:line="328" w:lineRule="exact"/>
      <w:jc w:val="both"/>
    </w:pPr>
  </w:style>
  <w:style w:type="character" w:customStyle="1" w:styleId="FontStyle14">
    <w:name w:val="Font Style14"/>
    <w:basedOn w:val="a0"/>
    <w:rsid w:val="005E0355"/>
    <w:rPr>
      <w:rFonts w:ascii="Times New Roman" w:hAnsi="Times New Roman" w:cs="Times New Roman" w:hint="default"/>
      <w:sz w:val="26"/>
      <w:szCs w:val="26"/>
    </w:rPr>
  </w:style>
  <w:style w:type="character" w:customStyle="1" w:styleId="af">
    <w:name w:val="Основний текст_"/>
    <w:link w:val="2"/>
    <w:uiPriority w:val="99"/>
    <w:locked/>
    <w:rsid w:val="00A16F50"/>
    <w:rPr>
      <w:shd w:val="clear" w:color="auto" w:fill="FFFFFF"/>
    </w:rPr>
  </w:style>
  <w:style w:type="paragraph" w:customStyle="1" w:styleId="2">
    <w:name w:val="Основний текст2"/>
    <w:basedOn w:val="a"/>
    <w:link w:val="af"/>
    <w:uiPriority w:val="99"/>
    <w:rsid w:val="00A16F50"/>
    <w:pPr>
      <w:widowControl w:val="0"/>
      <w:shd w:val="clear" w:color="auto" w:fill="FFFFFF"/>
      <w:spacing w:before="1020" w:after="480" w:line="240" w:lineRule="atLeast"/>
      <w:jc w:val="both"/>
    </w:pPr>
  </w:style>
  <w:style w:type="character" w:customStyle="1" w:styleId="rvts11">
    <w:name w:val="rvts11"/>
    <w:basedOn w:val="a0"/>
    <w:rsid w:val="000160C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277/ed_2023_11_24/pravo1/KP011306.html?pravo=1"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earch.ligazakon.ua/l_doc2.nsf/link1/an_21/ed_2023_11_24/pravo1/KP011306.html?pravo=1"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hyperlink" Target="http://search.ligazakon.ua/l_doc2.nsf/link1/an_644/ed_2023_12_31/pravo1/T05_2747.html?pravo=1" TargetMode="External"/><Relationship Id="rId4" Type="http://schemas.openxmlformats.org/officeDocument/2006/relationships/footnotes" Target="footnotes.xml"/><Relationship Id="rId9" Type="http://schemas.openxmlformats.org/officeDocument/2006/relationships/hyperlink" Target="http://search.ligazakon.ua/l_doc2.nsf/link1/an_21/ed_2023_11_24/pravo1/KP011306.html?pravo=1"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11535</Words>
  <Characters>6575</Characters>
  <Application>Microsoft Office Word</Application>
  <DocSecurity>0</DocSecurity>
  <Lines>54</Lines>
  <Paragraphs>36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18074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Оксана Костанян (HCJ-IMP0472 - o.kostanyan)</cp:lastModifiedBy>
  <cp:revision>2</cp:revision>
  <cp:lastPrinted>2024-05-29T08:09:00Z</cp:lastPrinted>
  <dcterms:created xsi:type="dcterms:W3CDTF">2024-07-12T09:48:00Z</dcterms:created>
  <dcterms:modified xsi:type="dcterms:W3CDTF">2024-07-12T09:48:00Z</dcterms:modified>
</cp:coreProperties>
</file>