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153" w:rsidRPr="00D36153" w:rsidRDefault="00D36153" w:rsidP="00D36153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D36153">
        <w:rPr>
          <w:rFonts w:ascii="Times New Roman" w:hAnsi="Times New Roman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3814873</wp:posOffset>
            </wp:positionH>
            <wp:positionV relativeFrom="paragraph">
              <wp:posOffset>101216</wp:posOffset>
            </wp:positionV>
            <wp:extent cx="555108" cy="723014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08" cy="723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lang w:eastAsia="uk-UA"/>
        </w:rPr>
        <w:t xml:space="preserve">  </w:t>
      </w:r>
      <w:r w:rsidR="00C74B5D">
        <w:rPr>
          <w:rFonts w:ascii="Times New Roman" w:hAnsi="Times New Roman"/>
          <w:noProof/>
          <w:sz w:val="28"/>
          <w:lang w:eastAsia="uk-UA"/>
        </w:rPr>
        <w:t xml:space="preserve">                                                                 </w:t>
      </w:r>
    </w:p>
    <w:p w:rsidR="00D36153" w:rsidRPr="00D36153" w:rsidRDefault="00D36153" w:rsidP="00D3615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D36153" w:rsidRPr="00D36153" w:rsidRDefault="00D36153" w:rsidP="00D3615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6CE5" w:rsidRDefault="00AA6CE5" w:rsidP="00D36153">
      <w:pPr>
        <w:spacing w:after="0" w:line="240" w:lineRule="auto"/>
        <w:jc w:val="center"/>
        <w:rPr>
          <w:rFonts w:ascii="AcademyC" w:hAnsi="AcademyC"/>
          <w:sz w:val="28"/>
        </w:rPr>
      </w:pPr>
    </w:p>
    <w:p w:rsidR="00D36153" w:rsidRPr="00D36153" w:rsidRDefault="00D36153" w:rsidP="00D36153">
      <w:pPr>
        <w:spacing w:after="0" w:line="240" w:lineRule="auto"/>
        <w:jc w:val="center"/>
        <w:rPr>
          <w:rFonts w:ascii="AcademyC" w:hAnsi="AcademyC"/>
          <w:sz w:val="28"/>
        </w:rPr>
      </w:pPr>
      <w:r w:rsidRPr="00D36153">
        <w:rPr>
          <w:rFonts w:ascii="AcademyC" w:hAnsi="AcademyC"/>
          <w:sz w:val="28"/>
        </w:rPr>
        <w:t>УКРАЇНА</w:t>
      </w:r>
    </w:p>
    <w:p w:rsidR="00D36153" w:rsidRPr="00D36153" w:rsidRDefault="00D36153" w:rsidP="00D36153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D36153">
        <w:rPr>
          <w:rFonts w:ascii="AcademyC" w:hAnsi="AcademyC"/>
          <w:sz w:val="28"/>
          <w:szCs w:val="28"/>
        </w:rPr>
        <w:t>ВИЩА  РАДА  ПРАВОСУДДЯ</w:t>
      </w:r>
    </w:p>
    <w:p w:rsidR="00D36153" w:rsidRPr="00D36153" w:rsidRDefault="00567575" w:rsidP="00D36153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>
        <w:rPr>
          <w:rFonts w:ascii="AcademyC" w:hAnsi="AcademyC"/>
          <w:sz w:val="28"/>
          <w:szCs w:val="28"/>
        </w:rPr>
        <w:t>ПЕРША</w:t>
      </w:r>
      <w:r w:rsidR="00D36153" w:rsidRPr="00D36153">
        <w:rPr>
          <w:rFonts w:ascii="AcademyC" w:hAnsi="AcademyC"/>
          <w:sz w:val="28"/>
          <w:szCs w:val="28"/>
        </w:rPr>
        <w:t xml:space="preserve"> ДИСЦИПЛІНАРН</w:t>
      </w:r>
      <w:r w:rsidR="0077296E">
        <w:rPr>
          <w:rFonts w:ascii="AcademyC" w:hAnsi="AcademyC"/>
          <w:sz w:val="28"/>
          <w:szCs w:val="28"/>
        </w:rPr>
        <w:t>А</w:t>
      </w:r>
      <w:r w:rsidR="00D36153" w:rsidRPr="00D36153">
        <w:rPr>
          <w:rFonts w:ascii="AcademyC" w:hAnsi="AcademyC"/>
          <w:sz w:val="28"/>
          <w:szCs w:val="28"/>
        </w:rPr>
        <w:t xml:space="preserve"> ПАЛАТ</w:t>
      </w:r>
      <w:r w:rsidR="0077296E">
        <w:rPr>
          <w:rFonts w:ascii="AcademyC" w:hAnsi="AcademyC"/>
          <w:sz w:val="28"/>
          <w:szCs w:val="28"/>
        </w:rPr>
        <w:t>А</w:t>
      </w:r>
    </w:p>
    <w:p w:rsidR="00D36153" w:rsidRDefault="00D36153" w:rsidP="0077296E">
      <w:pPr>
        <w:spacing w:after="60" w:line="240" w:lineRule="auto"/>
        <w:contextualSpacing/>
        <w:jc w:val="center"/>
        <w:rPr>
          <w:rFonts w:ascii="AcademyC" w:hAnsi="AcademyC" w:cs="Calibri"/>
          <w:b/>
          <w:sz w:val="28"/>
          <w:szCs w:val="28"/>
        </w:rPr>
      </w:pPr>
      <w:r w:rsidRPr="00D36153">
        <w:rPr>
          <w:rFonts w:ascii="AcademyC" w:hAnsi="AcademyC" w:cs="Calibri"/>
          <w:b/>
          <w:sz w:val="28"/>
          <w:szCs w:val="28"/>
        </w:rPr>
        <w:t xml:space="preserve">  УХВАЛА</w:t>
      </w:r>
    </w:p>
    <w:p w:rsidR="0000056D" w:rsidRDefault="0000056D" w:rsidP="0077296E">
      <w:pPr>
        <w:spacing w:after="60" w:line="240" w:lineRule="auto"/>
        <w:contextualSpacing/>
        <w:jc w:val="center"/>
        <w:rPr>
          <w:rFonts w:ascii="AcademyC" w:hAnsi="AcademyC" w:cs="Calibri"/>
          <w:b/>
          <w:sz w:val="28"/>
          <w:szCs w:val="28"/>
        </w:rPr>
      </w:pPr>
    </w:p>
    <w:p w:rsidR="0077296E" w:rsidRPr="00AA6CE5" w:rsidRDefault="0077296E" w:rsidP="0077296E">
      <w:pPr>
        <w:spacing w:after="60" w:line="240" w:lineRule="auto"/>
        <w:contextualSpacing/>
        <w:jc w:val="center"/>
        <w:rPr>
          <w:rFonts w:ascii="AcademyC" w:hAnsi="AcademyC" w:cs="Calibri"/>
          <w:b/>
          <w:sz w:val="16"/>
          <w:szCs w:val="16"/>
        </w:rPr>
      </w:pPr>
    </w:p>
    <w:tbl>
      <w:tblPr>
        <w:tblW w:w="10031" w:type="dxa"/>
        <w:tblLook w:val="04A0"/>
      </w:tblPr>
      <w:tblGrid>
        <w:gridCol w:w="3098"/>
        <w:gridCol w:w="772"/>
        <w:gridCol w:w="2537"/>
        <w:gridCol w:w="3624"/>
      </w:tblGrid>
      <w:tr w:rsidR="00A10139" w:rsidRPr="001D4D8F" w:rsidTr="00AA6CE5">
        <w:trPr>
          <w:trHeight w:val="188"/>
        </w:trPr>
        <w:tc>
          <w:tcPr>
            <w:tcW w:w="3098" w:type="dxa"/>
          </w:tcPr>
          <w:p w:rsidR="00A10139" w:rsidRPr="00EB4E46" w:rsidRDefault="00EB4E46" w:rsidP="00A10139">
            <w:pPr>
              <w:spacing w:after="0" w:line="240" w:lineRule="atLeast"/>
              <w:ind w:left="-105" w:right="-2"/>
              <w:contextualSpacing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EB4E4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8 липня</w:t>
            </w:r>
            <w:r w:rsidR="00547202" w:rsidRPr="00EB4E4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2024 року</w:t>
            </w:r>
          </w:p>
        </w:tc>
        <w:tc>
          <w:tcPr>
            <w:tcW w:w="3309" w:type="dxa"/>
            <w:gridSpan w:val="2"/>
          </w:tcPr>
          <w:p w:rsidR="00A10139" w:rsidRPr="00EB4E46" w:rsidRDefault="00567575" w:rsidP="00A10139">
            <w:pPr>
              <w:spacing w:after="0" w:line="240" w:lineRule="atLeast"/>
              <w:ind w:right="-2"/>
              <w:contextualSpacing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EB4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D36153" w:rsidRPr="00EB4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0139" w:rsidRPr="00EB4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Київ</w:t>
            </w:r>
          </w:p>
        </w:tc>
        <w:tc>
          <w:tcPr>
            <w:tcW w:w="3624" w:type="dxa"/>
          </w:tcPr>
          <w:p w:rsidR="00A10139" w:rsidRPr="00EB4E46" w:rsidRDefault="00A10139" w:rsidP="00567575">
            <w:pPr>
              <w:spacing w:after="0" w:line="240" w:lineRule="atLeast"/>
              <w:ind w:right="-2"/>
              <w:contextualSpacing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EB4E4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    </w:t>
            </w:r>
            <w:r w:rsidR="00567575" w:rsidRPr="00EB4E4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            </w:t>
            </w:r>
            <w:r w:rsidR="00EB4E46" w:rsidRPr="00EB4E4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2070</w:t>
            </w:r>
            <w:r w:rsidR="00547202" w:rsidRPr="00EB4E4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/</w:t>
            </w:r>
            <w:r w:rsidR="00EB4E46" w:rsidRPr="00EB4E4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</w:t>
            </w:r>
            <w:r w:rsidR="00547202" w:rsidRPr="00EB4E4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дп/15-24</w:t>
            </w:r>
          </w:p>
          <w:p w:rsidR="0000056D" w:rsidRPr="00EB4E46" w:rsidRDefault="0000056D" w:rsidP="00567575">
            <w:pPr>
              <w:spacing w:after="0" w:line="240" w:lineRule="atLeast"/>
              <w:ind w:right="-2"/>
              <w:contextualSpacing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ED30E5" w:rsidRPr="001D4D8F" w:rsidTr="00AA6CE5">
        <w:trPr>
          <w:gridAfter w:val="2"/>
          <w:wAfter w:w="6161" w:type="dxa"/>
          <w:trHeight w:val="1045"/>
        </w:trPr>
        <w:tc>
          <w:tcPr>
            <w:tcW w:w="3870" w:type="dxa"/>
            <w:gridSpan w:val="2"/>
          </w:tcPr>
          <w:p w:rsidR="00ED30E5" w:rsidRPr="003547DA" w:rsidRDefault="00ED30E5" w:rsidP="00567575">
            <w:pPr>
              <w:spacing w:after="0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  <w:r w:rsidRPr="003547DA">
              <w:rPr>
                <w:rStyle w:val="FontStyle15"/>
                <w:sz w:val="24"/>
                <w:szCs w:val="24"/>
                <w:lang w:eastAsia="uk-UA"/>
              </w:rPr>
              <w:t xml:space="preserve">Про виправлення описки </w:t>
            </w:r>
            <w:r w:rsidRPr="003547DA">
              <w:rPr>
                <w:rStyle w:val="FontStyle15"/>
                <w:sz w:val="24"/>
                <w:szCs w:val="24"/>
                <w:lang w:eastAsia="uk-UA"/>
              </w:rPr>
              <w:br/>
              <w:t xml:space="preserve">в </w:t>
            </w:r>
            <w:r w:rsidR="00A10139" w:rsidRPr="003547DA">
              <w:rPr>
                <w:rStyle w:val="FontStyle15"/>
                <w:sz w:val="24"/>
                <w:szCs w:val="24"/>
                <w:lang w:eastAsia="uk-UA"/>
              </w:rPr>
              <w:t xml:space="preserve">ухвалі </w:t>
            </w:r>
            <w:r w:rsidR="00567575" w:rsidRPr="003547DA">
              <w:rPr>
                <w:rStyle w:val="FontStyle15"/>
                <w:sz w:val="24"/>
                <w:szCs w:val="24"/>
                <w:lang w:eastAsia="uk-UA"/>
              </w:rPr>
              <w:t>Першої Д</w:t>
            </w:r>
            <w:r w:rsidR="004B1A4C" w:rsidRPr="003547DA">
              <w:rPr>
                <w:rStyle w:val="FontStyle15"/>
                <w:sz w:val="24"/>
                <w:szCs w:val="24"/>
                <w:lang w:eastAsia="uk-UA"/>
              </w:rPr>
              <w:t>исциплінарної палати Вищої ради</w:t>
            </w:r>
            <w:r w:rsidR="0077296E" w:rsidRPr="003547DA"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r w:rsidR="004B1A4C" w:rsidRPr="003547DA">
              <w:rPr>
                <w:rStyle w:val="FontStyle15"/>
                <w:sz w:val="24"/>
                <w:szCs w:val="24"/>
                <w:lang w:eastAsia="uk-UA"/>
              </w:rPr>
              <w:t>правосуддя</w:t>
            </w:r>
            <w:r w:rsidR="004B1A4C" w:rsidRPr="003547DA">
              <w:rPr>
                <w:rStyle w:val="FontStyle15"/>
                <w:sz w:val="24"/>
                <w:szCs w:val="24"/>
              </w:rPr>
              <w:t xml:space="preserve"> </w:t>
            </w:r>
            <w:r w:rsidR="0077296E" w:rsidRPr="003547DA"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r w:rsidRPr="003547DA">
              <w:rPr>
                <w:rStyle w:val="FontStyle15"/>
                <w:sz w:val="24"/>
                <w:szCs w:val="24"/>
                <w:lang w:eastAsia="uk-UA"/>
              </w:rPr>
              <w:br/>
              <w:t xml:space="preserve">від </w:t>
            </w:r>
            <w:r w:rsidR="00567575" w:rsidRPr="003547DA">
              <w:rPr>
                <w:rStyle w:val="FontStyle15"/>
                <w:sz w:val="24"/>
                <w:szCs w:val="24"/>
                <w:lang w:eastAsia="uk-UA"/>
              </w:rPr>
              <w:t>10 червня 2024</w:t>
            </w:r>
            <w:r w:rsidR="00C74B5D" w:rsidRPr="003547DA">
              <w:rPr>
                <w:rStyle w:val="FontStyle15"/>
                <w:sz w:val="24"/>
                <w:szCs w:val="24"/>
                <w:lang w:eastAsia="uk-UA"/>
              </w:rPr>
              <w:t xml:space="preserve"> року</w:t>
            </w:r>
            <w:r w:rsidR="004B1A4C" w:rsidRPr="003547DA">
              <w:rPr>
                <w:rStyle w:val="FontStyle15"/>
                <w:sz w:val="24"/>
                <w:szCs w:val="24"/>
                <w:lang w:eastAsia="uk-UA"/>
              </w:rPr>
              <w:t xml:space="preserve">  </w:t>
            </w:r>
            <w:r w:rsidR="0077296E" w:rsidRPr="003547DA">
              <w:rPr>
                <w:rStyle w:val="FontStyle15"/>
                <w:sz w:val="24"/>
                <w:szCs w:val="24"/>
                <w:lang w:eastAsia="uk-UA"/>
              </w:rPr>
              <w:t xml:space="preserve">                         </w:t>
            </w:r>
            <w:r w:rsidRPr="003547DA">
              <w:rPr>
                <w:rStyle w:val="FontStyle15"/>
                <w:sz w:val="24"/>
                <w:szCs w:val="24"/>
                <w:lang w:eastAsia="uk-UA"/>
              </w:rPr>
              <w:t xml:space="preserve">№ </w:t>
            </w:r>
            <w:r w:rsidR="00567575" w:rsidRPr="003547DA">
              <w:rPr>
                <w:rStyle w:val="FontStyle15"/>
                <w:sz w:val="24"/>
                <w:szCs w:val="24"/>
                <w:lang w:eastAsia="uk-UA"/>
              </w:rPr>
              <w:t>1773/1дп/15-24</w:t>
            </w:r>
          </w:p>
        </w:tc>
      </w:tr>
    </w:tbl>
    <w:p w:rsidR="001D4D8F" w:rsidRPr="003547DA" w:rsidRDefault="001D4D8F" w:rsidP="0056757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3547DA" w:rsidRPr="003547DA" w:rsidRDefault="003547DA" w:rsidP="0056757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320FC1" w:rsidRPr="003547DA" w:rsidRDefault="00567575" w:rsidP="0056757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3547DA">
        <w:rPr>
          <w:rFonts w:ascii="Times New Roman" w:eastAsiaTheme="minorHAnsi" w:hAnsi="Times New Roman"/>
          <w:sz w:val="28"/>
          <w:szCs w:val="28"/>
          <w:lang w:eastAsia="ru-RU"/>
        </w:rPr>
        <w:t xml:space="preserve">Перша Дисциплінарна палата Вищої ради правосуддя у складі головуючого – </w:t>
      </w:r>
      <w:proofErr w:type="spellStart"/>
      <w:r w:rsidRPr="003547DA">
        <w:rPr>
          <w:rFonts w:ascii="Times New Roman" w:eastAsiaTheme="minorHAnsi" w:hAnsi="Times New Roman"/>
          <w:sz w:val="28"/>
          <w:szCs w:val="28"/>
          <w:lang w:eastAsia="ru-RU"/>
        </w:rPr>
        <w:t>Котелевець</w:t>
      </w:r>
      <w:proofErr w:type="spellEnd"/>
      <w:r w:rsidRPr="003547DA">
        <w:rPr>
          <w:rFonts w:ascii="Times New Roman" w:eastAsiaTheme="minorHAnsi" w:hAnsi="Times New Roman"/>
          <w:sz w:val="28"/>
          <w:szCs w:val="28"/>
          <w:lang w:eastAsia="ru-RU"/>
        </w:rPr>
        <w:t xml:space="preserve"> А.В., членів Першої Дисциплінарної палати Вищої ради правосуддя</w:t>
      </w:r>
      <w:r w:rsidR="003547DA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3547DA">
        <w:rPr>
          <w:rFonts w:ascii="Times New Roman" w:eastAsiaTheme="minorHAnsi" w:hAnsi="Times New Roman"/>
          <w:sz w:val="28"/>
          <w:szCs w:val="28"/>
          <w:lang w:eastAsia="ru-RU"/>
        </w:rPr>
        <w:t>Бондаренко Т.З., Кваші О.О., Мороза М.В.,</w:t>
      </w:r>
      <w:r w:rsidR="00320FC1" w:rsidRPr="003547DA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F32AAF" w:rsidRPr="00EB4E46">
        <w:rPr>
          <w:rFonts w:ascii="Times New Roman" w:eastAsiaTheme="minorHAnsi" w:hAnsi="Times New Roman"/>
          <w:sz w:val="28"/>
          <w:szCs w:val="28"/>
          <w:lang w:eastAsia="ru-RU"/>
        </w:rPr>
        <w:t xml:space="preserve">за участю залученого члена Третьої Дисциплінарної палати Вищої ради правосуддя </w:t>
      </w:r>
      <w:proofErr w:type="spellStart"/>
      <w:r w:rsidR="00F32AAF" w:rsidRPr="00EB4E46">
        <w:rPr>
          <w:rFonts w:ascii="Times New Roman" w:eastAsiaTheme="minorHAnsi" w:hAnsi="Times New Roman"/>
          <w:sz w:val="28"/>
          <w:szCs w:val="28"/>
          <w:lang w:eastAsia="ru-RU"/>
        </w:rPr>
        <w:t>Плахтій</w:t>
      </w:r>
      <w:proofErr w:type="spellEnd"/>
      <w:r w:rsidR="00F32AAF" w:rsidRPr="00EB4E46">
        <w:rPr>
          <w:rFonts w:ascii="Times New Roman" w:eastAsiaTheme="minorHAnsi" w:hAnsi="Times New Roman"/>
          <w:sz w:val="28"/>
          <w:szCs w:val="28"/>
          <w:lang w:eastAsia="ru-RU"/>
        </w:rPr>
        <w:t xml:space="preserve"> І.Б.,</w:t>
      </w:r>
      <w:r w:rsidR="00F32AAF" w:rsidRPr="00F32AAF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3547DA">
        <w:rPr>
          <w:rFonts w:ascii="Times New Roman" w:eastAsiaTheme="minorHAnsi" w:hAnsi="Times New Roman"/>
          <w:sz w:val="28"/>
          <w:szCs w:val="28"/>
          <w:lang w:eastAsia="ru-RU"/>
        </w:rPr>
        <w:t>розглянувши питання про виправлення описки в</w:t>
      </w:r>
      <w:r w:rsidR="00320FC1" w:rsidRPr="003547DA">
        <w:rPr>
          <w:rFonts w:ascii="Times New Roman" w:eastAsiaTheme="minorHAnsi" w:hAnsi="Times New Roman"/>
          <w:sz w:val="28"/>
          <w:szCs w:val="28"/>
          <w:lang w:eastAsia="ru-RU"/>
        </w:rPr>
        <w:t xml:space="preserve"> ухвал</w:t>
      </w:r>
      <w:r w:rsidRPr="003547DA">
        <w:rPr>
          <w:rFonts w:ascii="Times New Roman" w:eastAsiaTheme="minorHAnsi" w:hAnsi="Times New Roman"/>
          <w:sz w:val="28"/>
          <w:szCs w:val="28"/>
          <w:lang w:eastAsia="ru-RU"/>
        </w:rPr>
        <w:t>і</w:t>
      </w:r>
      <w:r w:rsidR="00320FC1" w:rsidRPr="003547DA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 </w:t>
      </w:r>
      <w:r w:rsidR="00F32AAF">
        <w:rPr>
          <w:rFonts w:ascii="Times New Roman" w:eastAsiaTheme="minorHAnsi" w:hAnsi="Times New Roman"/>
          <w:b/>
          <w:sz w:val="28"/>
          <w:szCs w:val="28"/>
          <w:lang w:eastAsia="ru-RU"/>
        </w:rPr>
        <w:br/>
      </w:r>
      <w:r w:rsidRPr="003547DA">
        <w:rPr>
          <w:rStyle w:val="FontStyle15"/>
          <w:b w:val="0"/>
          <w:sz w:val="28"/>
          <w:szCs w:val="28"/>
          <w:lang w:eastAsia="uk-UA"/>
        </w:rPr>
        <w:t>Першої Д</w:t>
      </w:r>
      <w:r w:rsidR="00320FC1" w:rsidRPr="003547DA">
        <w:rPr>
          <w:rStyle w:val="FontStyle15"/>
          <w:b w:val="0"/>
          <w:sz w:val="28"/>
          <w:szCs w:val="28"/>
          <w:lang w:eastAsia="uk-UA"/>
        </w:rPr>
        <w:t>исциплінарної палати Вищої ради правосуддя</w:t>
      </w:r>
      <w:r w:rsidR="00320FC1" w:rsidRPr="003547DA">
        <w:rPr>
          <w:rStyle w:val="FontStyle15"/>
          <w:b w:val="0"/>
          <w:sz w:val="28"/>
          <w:szCs w:val="28"/>
        </w:rPr>
        <w:t xml:space="preserve"> </w:t>
      </w:r>
      <w:r w:rsidR="00320FC1" w:rsidRPr="003547DA">
        <w:rPr>
          <w:rStyle w:val="FontStyle15"/>
          <w:b w:val="0"/>
          <w:sz w:val="28"/>
          <w:szCs w:val="28"/>
          <w:lang w:eastAsia="uk-UA"/>
        </w:rPr>
        <w:t xml:space="preserve">від </w:t>
      </w:r>
      <w:r w:rsidRPr="003547DA">
        <w:rPr>
          <w:rStyle w:val="FontStyle15"/>
          <w:b w:val="0"/>
          <w:sz w:val="28"/>
          <w:szCs w:val="28"/>
          <w:lang w:eastAsia="uk-UA"/>
        </w:rPr>
        <w:t>10 червня 2024</w:t>
      </w:r>
      <w:r w:rsidR="00DA2CE0" w:rsidRPr="003547DA">
        <w:rPr>
          <w:rStyle w:val="FontStyle15"/>
          <w:b w:val="0"/>
          <w:sz w:val="28"/>
          <w:szCs w:val="28"/>
          <w:lang w:eastAsia="uk-UA"/>
        </w:rPr>
        <w:t xml:space="preserve"> року</w:t>
      </w:r>
      <w:r w:rsidR="00C50A9A" w:rsidRPr="003547DA">
        <w:rPr>
          <w:rStyle w:val="FontStyle15"/>
          <w:b w:val="0"/>
          <w:sz w:val="28"/>
          <w:szCs w:val="28"/>
          <w:lang w:eastAsia="uk-UA"/>
        </w:rPr>
        <w:t xml:space="preserve"> </w:t>
      </w:r>
      <w:r w:rsidRPr="003547DA">
        <w:rPr>
          <w:rStyle w:val="FontStyle15"/>
          <w:b w:val="0"/>
          <w:sz w:val="28"/>
          <w:szCs w:val="28"/>
          <w:lang w:eastAsia="uk-UA"/>
        </w:rPr>
        <w:t xml:space="preserve"> </w:t>
      </w:r>
      <w:r w:rsidR="00320FC1" w:rsidRPr="003547DA">
        <w:rPr>
          <w:rStyle w:val="FontStyle15"/>
          <w:b w:val="0"/>
          <w:sz w:val="28"/>
          <w:szCs w:val="28"/>
          <w:lang w:eastAsia="uk-UA"/>
        </w:rPr>
        <w:t xml:space="preserve">№ </w:t>
      </w:r>
      <w:r w:rsidRPr="003547DA">
        <w:rPr>
          <w:rStyle w:val="FontStyle15"/>
          <w:b w:val="0"/>
          <w:sz w:val="28"/>
          <w:szCs w:val="28"/>
          <w:lang w:eastAsia="uk-UA"/>
        </w:rPr>
        <w:t>1773/1дп/15-24</w:t>
      </w:r>
      <w:r w:rsidR="00320FC1" w:rsidRPr="003547DA">
        <w:rPr>
          <w:rFonts w:ascii="Times New Roman" w:eastAsiaTheme="minorHAnsi" w:hAnsi="Times New Roman"/>
          <w:b/>
          <w:sz w:val="28"/>
          <w:szCs w:val="28"/>
          <w:lang w:eastAsia="ru-RU"/>
        </w:rPr>
        <w:t>,</w:t>
      </w:r>
      <w:r w:rsidR="00320FC1" w:rsidRPr="003547DA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</w:p>
    <w:p w:rsidR="001D4D8F" w:rsidRPr="003547DA" w:rsidRDefault="001D4D8F" w:rsidP="0056757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ED30E5" w:rsidRPr="003547DA" w:rsidRDefault="00ED30E5" w:rsidP="00ED30E5">
      <w:pPr>
        <w:spacing w:after="0" w:line="264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47DA">
        <w:rPr>
          <w:rFonts w:ascii="Times New Roman" w:hAnsi="Times New Roman"/>
          <w:b/>
          <w:sz w:val="28"/>
          <w:szCs w:val="28"/>
        </w:rPr>
        <w:t>встанов</w:t>
      </w:r>
      <w:r w:rsidR="00765FCD" w:rsidRPr="003547DA">
        <w:rPr>
          <w:rFonts w:ascii="Times New Roman" w:hAnsi="Times New Roman"/>
          <w:b/>
          <w:sz w:val="28"/>
          <w:szCs w:val="28"/>
        </w:rPr>
        <w:t>и</w:t>
      </w:r>
      <w:r w:rsidR="00EF1841" w:rsidRPr="003547DA">
        <w:rPr>
          <w:rFonts w:ascii="Times New Roman" w:hAnsi="Times New Roman"/>
          <w:b/>
          <w:sz w:val="28"/>
          <w:szCs w:val="28"/>
        </w:rPr>
        <w:t>ла</w:t>
      </w:r>
      <w:r w:rsidRPr="003547DA">
        <w:rPr>
          <w:rFonts w:ascii="Times New Roman" w:hAnsi="Times New Roman"/>
          <w:b/>
          <w:sz w:val="28"/>
          <w:szCs w:val="28"/>
        </w:rPr>
        <w:t>:</w:t>
      </w:r>
    </w:p>
    <w:p w:rsidR="00977E52" w:rsidRPr="003547DA" w:rsidRDefault="00977E52" w:rsidP="005675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2F5C89" w:rsidRPr="003547DA" w:rsidRDefault="002F5C89" w:rsidP="005675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3547DA">
        <w:rPr>
          <w:rFonts w:ascii="Times New Roman" w:eastAsiaTheme="minorHAnsi" w:hAnsi="Times New Roman"/>
          <w:sz w:val="28"/>
          <w:szCs w:val="28"/>
          <w:lang w:eastAsia="ru-RU"/>
        </w:rPr>
        <w:t xml:space="preserve">10 червня 2024 року </w:t>
      </w:r>
      <w:r w:rsidRPr="003547DA">
        <w:rPr>
          <w:rStyle w:val="FontStyle15"/>
          <w:b w:val="0"/>
          <w:sz w:val="28"/>
          <w:szCs w:val="28"/>
          <w:lang w:eastAsia="uk-UA"/>
        </w:rPr>
        <w:t>Перша Дисциплінарна палата Вищої ради правосуддя</w:t>
      </w:r>
      <w:r w:rsidR="00FF0646">
        <w:rPr>
          <w:rStyle w:val="FontStyle15"/>
          <w:b w:val="0"/>
          <w:sz w:val="28"/>
          <w:szCs w:val="28"/>
          <w:lang w:eastAsia="uk-UA"/>
        </w:rPr>
        <w:t xml:space="preserve"> </w:t>
      </w:r>
      <w:r w:rsidR="00FF0646" w:rsidRPr="00FF0646">
        <w:rPr>
          <w:rStyle w:val="FontStyle15"/>
          <w:b w:val="0"/>
          <w:sz w:val="28"/>
          <w:szCs w:val="28"/>
          <w:lang w:eastAsia="uk-UA"/>
        </w:rPr>
        <w:t>постанов</w:t>
      </w:r>
      <w:r w:rsidR="00FF0646">
        <w:rPr>
          <w:rStyle w:val="FontStyle15"/>
          <w:b w:val="0"/>
          <w:sz w:val="28"/>
          <w:szCs w:val="28"/>
          <w:lang w:eastAsia="uk-UA"/>
        </w:rPr>
        <w:t>ила</w:t>
      </w:r>
      <w:r w:rsidR="00FF0646" w:rsidRPr="00FF0646">
        <w:rPr>
          <w:rStyle w:val="FontStyle15"/>
          <w:b w:val="0"/>
          <w:sz w:val="28"/>
          <w:szCs w:val="28"/>
          <w:lang w:eastAsia="uk-UA"/>
        </w:rPr>
        <w:t xml:space="preserve"> ухвалу </w:t>
      </w:r>
      <w:r w:rsidR="007D212B" w:rsidRPr="003547DA">
        <w:rPr>
          <w:rStyle w:val="FontStyle15"/>
          <w:b w:val="0"/>
          <w:sz w:val="28"/>
          <w:szCs w:val="28"/>
          <w:lang w:eastAsia="uk-UA"/>
        </w:rPr>
        <w:t>№ 1773/1дп/15-24</w:t>
      </w:r>
      <w:r w:rsidR="007D212B">
        <w:rPr>
          <w:rStyle w:val="FontStyle15"/>
          <w:b w:val="0"/>
          <w:sz w:val="28"/>
          <w:szCs w:val="28"/>
          <w:lang w:eastAsia="uk-UA"/>
        </w:rPr>
        <w:t xml:space="preserve"> </w:t>
      </w:r>
      <w:r w:rsidR="00FF0646" w:rsidRPr="00FF0646">
        <w:rPr>
          <w:rStyle w:val="FontStyle15"/>
          <w:b w:val="0"/>
          <w:sz w:val="28"/>
          <w:szCs w:val="28"/>
          <w:lang w:eastAsia="uk-UA"/>
        </w:rPr>
        <w:t>про відмову у відкритті</w:t>
      </w:r>
      <w:r w:rsidRPr="003547DA">
        <w:rPr>
          <w:rStyle w:val="FontStyle15"/>
          <w:b w:val="0"/>
          <w:sz w:val="28"/>
          <w:szCs w:val="28"/>
          <w:lang w:eastAsia="uk-UA"/>
        </w:rPr>
        <w:t xml:space="preserve"> дисциплінарн</w:t>
      </w:r>
      <w:r w:rsidR="00FF0646">
        <w:rPr>
          <w:rStyle w:val="FontStyle15"/>
          <w:b w:val="0"/>
          <w:sz w:val="28"/>
          <w:szCs w:val="28"/>
          <w:lang w:eastAsia="uk-UA"/>
        </w:rPr>
        <w:t>их</w:t>
      </w:r>
      <w:r w:rsidRPr="003547DA">
        <w:rPr>
          <w:rStyle w:val="FontStyle15"/>
          <w:b w:val="0"/>
          <w:sz w:val="28"/>
          <w:szCs w:val="28"/>
          <w:lang w:eastAsia="uk-UA"/>
        </w:rPr>
        <w:t xml:space="preserve"> справ, серед інших </w:t>
      </w:r>
      <w:r w:rsidR="00977E52" w:rsidRPr="003547DA">
        <w:rPr>
          <w:rStyle w:val="FontStyle15"/>
          <w:b w:val="0"/>
          <w:sz w:val="28"/>
          <w:szCs w:val="28"/>
          <w:lang w:eastAsia="uk-UA"/>
        </w:rPr>
        <w:t xml:space="preserve">стосовно судді Дарницького районного суду міста Києва </w:t>
      </w:r>
      <w:proofErr w:type="spellStart"/>
      <w:r w:rsidR="00977E52" w:rsidRPr="003547DA">
        <w:rPr>
          <w:rStyle w:val="FontStyle15"/>
          <w:b w:val="0"/>
          <w:sz w:val="28"/>
          <w:szCs w:val="28"/>
          <w:lang w:eastAsia="uk-UA"/>
        </w:rPr>
        <w:t>Коляденко</w:t>
      </w:r>
      <w:proofErr w:type="spellEnd"/>
      <w:r w:rsidR="00977E52" w:rsidRPr="003547DA">
        <w:rPr>
          <w:rStyle w:val="FontStyle15"/>
          <w:b w:val="0"/>
          <w:sz w:val="28"/>
          <w:szCs w:val="28"/>
          <w:lang w:eastAsia="uk-UA"/>
        </w:rPr>
        <w:t xml:space="preserve"> П.Л.</w:t>
      </w:r>
    </w:p>
    <w:p w:rsidR="00FF0646" w:rsidRPr="008405C4" w:rsidRDefault="00977E52" w:rsidP="007D212B">
      <w:pPr>
        <w:spacing w:after="0" w:line="240" w:lineRule="auto"/>
        <w:ind w:firstLine="709"/>
        <w:jc w:val="both"/>
        <w:rPr>
          <w:rStyle w:val="FontStyle15"/>
          <w:b w:val="0"/>
          <w:sz w:val="28"/>
          <w:szCs w:val="28"/>
          <w:lang w:eastAsia="uk-UA"/>
        </w:rPr>
      </w:pPr>
      <w:r w:rsidRPr="003547DA">
        <w:rPr>
          <w:sz w:val="28"/>
          <w:szCs w:val="28"/>
        </w:rPr>
        <w:t>В</w:t>
      </w:r>
      <w:r w:rsidR="00B40BB7" w:rsidRPr="003547DA">
        <w:rPr>
          <w:sz w:val="28"/>
          <w:szCs w:val="28"/>
        </w:rPr>
        <w:t xml:space="preserve"> </w:t>
      </w:r>
      <w:r w:rsidR="00B40BB7" w:rsidRPr="008405C4">
        <w:rPr>
          <w:rFonts w:ascii="Times New Roman" w:hAnsi="Times New Roman"/>
          <w:sz w:val="28"/>
          <w:szCs w:val="28"/>
        </w:rPr>
        <w:t xml:space="preserve">ухвалі </w:t>
      </w:r>
      <w:r w:rsidR="00567575" w:rsidRPr="008405C4">
        <w:rPr>
          <w:rStyle w:val="FontStyle15"/>
          <w:b w:val="0"/>
          <w:sz w:val="28"/>
          <w:szCs w:val="28"/>
        </w:rPr>
        <w:t xml:space="preserve">Першої Дисциплінарної палати Вищої ради правосуддя </w:t>
      </w:r>
      <w:r w:rsidR="0000056D" w:rsidRPr="008405C4">
        <w:rPr>
          <w:rStyle w:val="FontStyle15"/>
          <w:b w:val="0"/>
          <w:sz w:val="28"/>
          <w:szCs w:val="28"/>
        </w:rPr>
        <w:br/>
      </w:r>
      <w:r w:rsidR="00567575" w:rsidRPr="008405C4">
        <w:rPr>
          <w:rStyle w:val="FontStyle15"/>
          <w:b w:val="0"/>
          <w:sz w:val="28"/>
          <w:szCs w:val="28"/>
        </w:rPr>
        <w:t>від 10 червня 2024 року № 1773/1дп/15-24</w:t>
      </w:r>
      <w:r w:rsidR="002E3C7D" w:rsidRPr="008405C4">
        <w:rPr>
          <w:rStyle w:val="FontStyle15"/>
          <w:b w:val="0"/>
          <w:sz w:val="28"/>
          <w:szCs w:val="28"/>
        </w:rPr>
        <w:t xml:space="preserve"> в її найменуванні, мотивув</w:t>
      </w:r>
      <w:r w:rsidR="00FF0646" w:rsidRPr="008405C4">
        <w:rPr>
          <w:rStyle w:val="FontStyle15"/>
          <w:b w:val="0"/>
          <w:sz w:val="28"/>
          <w:szCs w:val="28"/>
        </w:rPr>
        <w:t>альній та резолютивній частинах</w:t>
      </w:r>
      <w:r w:rsidR="002E3C7D" w:rsidRPr="008405C4">
        <w:rPr>
          <w:rStyle w:val="FontStyle15"/>
          <w:b w:val="0"/>
          <w:sz w:val="28"/>
          <w:szCs w:val="28"/>
        </w:rPr>
        <w:t xml:space="preserve">, </w:t>
      </w:r>
      <w:r w:rsidR="002E3C7D" w:rsidRPr="008405C4">
        <w:rPr>
          <w:rFonts w:ascii="Times New Roman" w:hAnsi="Times New Roman"/>
          <w:sz w:val="28"/>
          <w:szCs w:val="28"/>
        </w:rPr>
        <w:t xml:space="preserve">серед </w:t>
      </w:r>
      <w:r w:rsidR="00AE3911" w:rsidRPr="008405C4">
        <w:rPr>
          <w:rFonts w:ascii="Times New Roman" w:hAnsi="Times New Roman"/>
          <w:sz w:val="28"/>
          <w:szCs w:val="28"/>
        </w:rPr>
        <w:t>скарг</w:t>
      </w:r>
      <w:r w:rsidR="002E3C7D" w:rsidRPr="008405C4">
        <w:rPr>
          <w:rFonts w:ascii="Times New Roman" w:hAnsi="Times New Roman"/>
          <w:sz w:val="28"/>
          <w:szCs w:val="28"/>
        </w:rPr>
        <w:t xml:space="preserve"> які розглядалися на суддю Дарницького районного </w:t>
      </w:r>
      <w:r w:rsidR="00FF0646" w:rsidRPr="008405C4">
        <w:rPr>
          <w:rFonts w:ascii="Times New Roman" w:hAnsi="Times New Roman"/>
          <w:sz w:val="28"/>
          <w:szCs w:val="28"/>
        </w:rPr>
        <w:t xml:space="preserve">суду міста Києва </w:t>
      </w:r>
      <w:proofErr w:type="spellStart"/>
      <w:r w:rsidR="00FF0646" w:rsidRPr="008405C4">
        <w:rPr>
          <w:rFonts w:ascii="Times New Roman" w:hAnsi="Times New Roman"/>
          <w:sz w:val="28"/>
          <w:szCs w:val="28"/>
        </w:rPr>
        <w:t>Коляденко</w:t>
      </w:r>
      <w:proofErr w:type="spellEnd"/>
      <w:r w:rsidR="00FF0646" w:rsidRPr="008405C4">
        <w:rPr>
          <w:rFonts w:ascii="Times New Roman" w:hAnsi="Times New Roman"/>
          <w:sz w:val="28"/>
          <w:szCs w:val="28"/>
        </w:rPr>
        <w:t xml:space="preserve"> П.Л. також </w:t>
      </w:r>
      <w:r w:rsidR="002E3C7D" w:rsidRPr="008405C4">
        <w:rPr>
          <w:rFonts w:ascii="Times New Roman" w:hAnsi="Times New Roman"/>
          <w:sz w:val="28"/>
          <w:szCs w:val="28"/>
        </w:rPr>
        <w:t xml:space="preserve">вказано скаргу </w:t>
      </w:r>
      <w:r w:rsidR="00FF0646" w:rsidRPr="008405C4">
        <w:rPr>
          <w:rFonts w:ascii="Times New Roman" w:hAnsi="Times New Roman"/>
          <w:sz w:val="28"/>
          <w:szCs w:val="28"/>
        </w:rPr>
        <w:br/>
      </w:r>
      <w:proofErr w:type="spellStart"/>
      <w:r w:rsidR="002E3C7D" w:rsidRPr="008405C4">
        <w:rPr>
          <w:rStyle w:val="FontStyle15"/>
          <w:b w:val="0"/>
          <w:sz w:val="28"/>
          <w:szCs w:val="28"/>
        </w:rPr>
        <w:t>Шепелева</w:t>
      </w:r>
      <w:proofErr w:type="spellEnd"/>
      <w:r w:rsidR="002E3C7D" w:rsidRPr="008405C4">
        <w:rPr>
          <w:rStyle w:val="FontStyle15"/>
          <w:b w:val="0"/>
          <w:sz w:val="28"/>
          <w:szCs w:val="28"/>
        </w:rPr>
        <w:t xml:space="preserve"> О.</w:t>
      </w:r>
      <w:r w:rsidR="002E3C7D" w:rsidRPr="008405C4">
        <w:rPr>
          <w:rStyle w:val="FontStyle15"/>
          <w:b w:val="0"/>
          <w:sz w:val="28"/>
          <w:szCs w:val="28"/>
          <w:lang w:eastAsia="uk-UA"/>
        </w:rPr>
        <w:t>О. від 3 травня 2023 року за вхідним</w:t>
      </w:r>
      <w:r w:rsidR="0000056D" w:rsidRPr="008405C4">
        <w:rPr>
          <w:rStyle w:val="FontStyle15"/>
          <w:b w:val="0"/>
          <w:sz w:val="28"/>
          <w:szCs w:val="28"/>
          <w:lang w:eastAsia="uk-UA"/>
        </w:rPr>
        <w:t xml:space="preserve"> </w:t>
      </w:r>
      <w:r w:rsidR="002E3C7D" w:rsidRPr="008405C4">
        <w:rPr>
          <w:rStyle w:val="FontStyle15"/>
          <w:b w:val="0"/>
          <w:sz w:val="28"/>
          <w:szCs w:val="28"/>
          <w:lang w:eastAsia="uk-UA"/>
        </w:rPr>
        <w:t>№ Ш-1583/0/7-23.</w:t>
      </w:r>
    </w:p>
    <w:p w:rsidR="002E3C7D" w:rsidRPr="007D212B" w:rsidRDefault="002E3C7D" w:rsidP="007D212B">
      <w:pPr>
        <w:spacing w:after="0" w:line="240" w:lineRule="auto"/>
        <w:ind w:firstLine="709"/>
        <w:jc w:val="both"/>
        <w:rPr>
          <w:rStyle w:val="FontStyle15"/>
          <w:b w:val="0"/>
          <w:sz w:val="28"/>
          <w:szCs w:val="28"/>
          <w:lang w:eastAsia="uk-UA"/>
        </w:rPr>
      </w:pPr>
      <w:r w:rsidRPr="008405C4">
        <w:rPr>
          <w:rStyle w:val="FontStyle15"/>
          <w:b w:val="0"/>
          <w:sz w:val="28"/>
          <w:szCs w:val="28"/>
          <w:lang w:eastAsia="uk-UA"/>
        </w:rPr>
        <w:t xml:space="preserve">Однак, вказана скарга </w:t>
      </w:r>
      <w:r w:rsidR="00FF0646" w:rsidRPr="008405C4">
        <w:rPr>
          <w:rStyle w:val="FontStyle15"/>
          <w:b w:val="0"/>
          <w:sz w:val="28"/>
          <w:szCs w:val="28"/>
          <w:lang w:eastAsia="uk-UA"/>
        </w:rPr>
        <w:t xml:space="preserve">зазначена в цій ухвалі </w:t>
      </w:r>
      <w:r w:rsidRPr="008405C4">
        <w:rPr>
          <w:rStyle w:val="FontStyle15"/>
          <w:b w:val="0"/>
          <w:sz w:val="28"/>
          <w:szCs w:val="28"/>
          <w:lang w:eastAsia="uk-UA"/>
        </w:rPr>
        <w:t xml:space="preserve">помилково, </w:t>
      </w:r>
      <w:r w:rsidR="007D212B" w:rsidRPr="008405C4">
        <w:rPr>
          <w:rStyle w:val="FontStyle15"/>
          <w:b w:val="0"/>
          <w:sz w:val="28"/>
          <w:szCs w:val="28"/>
          <w:lang w:eastAsia="uk-UA"/>
        </w:rPr>
        <w:t xml:space="preserve">оскільки </w:t>
      </w:r>
      <w:r w:rsidRPr="008405C4">
        <w:rPr>
          <w:rStyle w:val="FontStyle15"/>
          <w:b w:val="0"/>
          <w:sz w:val="28"/>
          <w:szCs w:val="28"/>
          <w:lang w:eastAsia="uk-UA"/>
        </w:rPr>
        <w:t>відсутнє посилання на суддів Київського</w:t>
      </w:r>
      <w:r w:rsidRPr="007D212B">
        <w:rPr>
          <w:rStyle w:val="FontStyle15"/>
          <w:b w:val="0"/>
          <w:sz w:val="28"/>
          <w:szCs w:val="28"/>
          <w:lang w:eastAsia="uk-UA"/>
        </w:rPr>
        <w:t xml:space="preserve"> апеляційного суду </w:t>
      </w:r>
      <w:proofErr w:type="spellStart"/>
      <w:r w:rsidR="00DA7AB3" w:rsidRPr="007D212B">
        <w:rPr>
          <w:rStyle w:val="FontStyle15"/>
          <w:b w:val="0"/>
          <w:sz w:val="28"/>
          <w:szCs w:val="28"/>
          <w:lang w:eastAsia="uk-UA"/>
        </w:rPr>
        <w:t>Балацької</w:t>
      </w:r>
      <w:proofErr w:type="spellEnd"/>
      <w:r w:rsidR="00DA7AB3" w:rsidRPr="007D212B">
        <w:rPr>
          <w:rStyle w:val="FontStyle15"/>
          <w:b w:val="0"/>
          <w:sz w:val="28"/>
          <w:szCs w:val="28"/>
          <w:lang w:eastAsia="uk-UA"/>
        </w:rPr>
        <w:t xml:space="preserve"> Г.О., </w:t>
      </w:r>
      <w:r w:rsidR="007D212B" w:rsidRPr="007D212B">
        <w:rPr>
          <w:rStyle w:val="FontStyle15"/>
          <w:b w:val="0"/>
          <w:sz w:val="28"/>
          <w:szCs w:val="28"/>
          <w:lang w:eastAsia="uk-UA"/>
        </w:rPr>
        <w:br/>
      </w:r>
      <w:proofErr w:type="spellStart"/>
      <w:r w:rsidR="00DA7AB3" w:rsidRPr="007D212B">
        <w:rPr>
          <w:rStyle w:val="FontStyle15"/>
          <w:b w:val="0"/>
          <w:sz w:val="28"/>
          <w:szCs w:val="28"/>
          <w:lang w:eastAsia="uk-UA"/>
        </w:rPr>
        <w:t>Сілкової</w:t>
      </w:r>
      <w:proofErr w:type="spellEnd"/>
      <w:r w:rsidR="00DA7AB3" w:rsidRPr="007D212B">
        <w:rPr>
          <w:rStyle w:val="FontStyle15"/>
          <w:b w:val="0"/>
          <w:sz w:val="28"/>
          <w:szCs w:val="28"/>
          <w:lang w:eastAsia="uk-UA"/>
        </w:rPr>
        <w:t xml:space="preserve"> І.М., Горб</w:t>
      </w:r>
      <w:r w:rsidR="00FF0646" w:rsidRPr="007D212B">
        <w:rPr>
          <w:rStyle w:val="FontStyle15"/>
          <w:b w:val="0"/>
          <w:sz w:val="28"/>
          <w:szCs w:val="28"/>
          <w:lang w:eastAsia="uk-UA"/>
        </w:rPr>
        <w:t xml:space="preserve"> І.М. стосовно яких вона п</w:t>
      </w:r>
      <w:r w:rsidR="007D212B" w:rsidRPr="007D212B">
        <w:rPr>
          <w:rStyle w:val="FontStyle15"/>
          <w:b w:val="0"/>
          <w:sz w:val="28"/>
          <w:szCs w:val="28"/>
          <w:lang w:eastAsia="uk-UA"/>
        </w:rPr>
        <w:t>одана, а з</w:t>
      </w:r>
      <w:r w:rsidR="00FF0646" w:rsidRPr="007D212B">
        <w:rPr>
          <w:rStyle w:val="FontStyle15"/>
          <w:b w:val="0"/>
          <w:sz w:val="28"/>
          <w:szCs w:val="28"/>
          <w:lang w:eastAsia="uk-UA"/>
        </w:rPr>
        <w:t xml:space="preserve">міст </w:t>
      </w:r>
      <w:r w:rsidR="00DA7AB3" w:rsidRPr="007D212B">
        <w:rPr>
          <w:rStyle w:val="FontStyle15"/>
          <w:b w:val="0"/>
          <w:sz w:val="28"/>
          <w:szCs w:val="28"/>
          <w:lang w:eastAsia="uk-UA"/>
        </w:rPr>
        <w:t xml:space="preserve">скарги </w:t>
      </w:r>
      <w:r w:rsidR="007D212B" w:rsidRPr="007D212B">
        <w:rPr>
          <w:rStyle w:val="FontStyle15"/>
          <w:b w:val="0"/>
          <w:sz w:val="28"/>
          <w:szCs w:val="28"/>
          <w:lang w:eastAsia="uk-UA"/>
        </w:rPr>
        <w:br/>
      </w:r>
      <w:proofErr w:type="spellStart"/>
      <w:r w:rsidR="00FF0646" w:rsidRPr="007D212B">
        <w:rPr>
          <w:rStyle w:val="FontStyle15"/>
          <w:b w:val="0"/>
          <w:sz w:val="28"/>
          <w:szCs w:val="28"/>
          <w:lang w:eastAsia="uk-UA"/>
        </w:rPr>
        <w:t>Шепелева</w:t>
      </w:r>
      <w:proofErr w:type="spellEnd"/>
      <w:r w:rsidR="00FF0646" w:rsidRPr="007D212B">
        <w:rPr>
          <w:rStyle w:val="FontStyle15"/>
          <w:b w:val="0"/>
          <w:sz w:val="28"/>
          <w:szCs w:val="28"/>
          <w:lang w:eastAsia="uk-UA"/>
        </w:rPr>
        <w:t xml:space="preserve"> О.О. </w:t>
      </w:r>
      <w:r w:rsidR="00DA7AB3" w:rsidRPr="007D212B">
        <w:rPr>
          <w:rStyle w:val="FontStyle15"/>
          <w:b w:val="0"/>
          <w:sz w:val="28"/>
          <w:szCs w:val="28"/>
          <w:lang w:eastAsia="uk-UA"/>
        </w:rPr>
        <w:t>не досліджувався</w:t>
      </w:r>
      <w:r w:rsidR="00FF0646" w:rsidRPr="007D212B">
        <w:rPr>
          <w:rStyle w:val="FontStyle15"/>
          <w:b w:val="0"/>
          <w:sz w:val="28"/>
          <w:szCs w:val="28"/>
          <w:lang w:eastAsia="uk-UA"/>
        </w:rPr>
        <w:t xml:space="preserve"> та рішення стосовно вказаних суддів не приймалося.</w:t>
      </w:r>
    </w:p>
    <w:p w:rsidR="00FF0646" w:rsidRDefault="00E0420F" w:rsidP="002973A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Style w:val="FontStyle15"/>
          <w:b w:val="0"/>
          <w:sz w:val="28"/>
          <w:szCs w:val="28"/>
        </w:rPr>
      </w:pPr>
      <w:r w:rsidRPr="003547DA">
        <w:rPr>
          <w:rFonts w:eastAsia="Calibri"/>
          <w:sz w:val="28"/>
          <w:szCs w:val="28"/>
          <w:shd w:val="clear" w:color="auto" w:fill="FFFFFF"/>
          <w:lang w:eastAsia="en-US"/>
        </w:rPr>
        <w:t>Враховуючи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, що в у</w:t>
      </w:r>
      <w:r w:rsidRPr="003547DA">
        <w:rPr>
          <w:sz w:val="28"/>
          <w:szCs w:val="28"/>
        </w:rPr>
        <w:t xml:space="preserve">хвалі </w:t>
      </w:r>
      <w:r w:rsidRPr="003547DA">
        <w:rPr>
          <w:rStyle w:val="FontStyle15"/>
          <w:b w:val="0"/>
          <w:sz w:val="28"/>
          <w:szCs w:val="28"/>
        </w:rPr>
        <w:t>Першої Дисциплінарної палати Вищої ради правосуддя від 10 червня 2024 року № 1773/1дп/15-24</w:t>
      </w:r>
      <w:r>
        <w:rPr>
          <w:rStyle w:val="FontStyle15"/>
          <w:b w:val="0"/>
          <w:sz w:val="28"/>
          <w:szCs w:val="28"/>
        </w:rPr>
        <w:t xml:space="preserve"> допущена технічна </w:t>
      </w:r>
      <w:r>
        <w:rPr>
          <w:rStyle w:val="FontStyle15"/>
          <w:b w:val="0"/>
          <w:sz w:val="28"/>
          <w:szCs w:val="28"/>
        </w:rPr>
        <w:lastRenderedPageBreak/>
        <w:t xml:space="preserve">помилка, внаслідок якої помилково зазначено серед інших скарг поданих щодо дій судді </w:t>
      </w:r>
      <w:r w:rsidRPr="003547DA">
        <w:rPr>
          <w:sz w:val="28"/>
          <w:szCs w:val="28"/>
        </w:rPr>
        <w:t xml:space="preserve">Дарницького районного </w:t>
      </w:r>
      <w:r>
        <w:rPr>
          <w:sz w:val="28"/>
          <w:szCs w:val="28"/>
        </w:rPr>
        <w:t xml:space="preserve">суду міста Києва </w:t>
      </w:r>
      <w:proofErr w:type="spellStart"/>
      <w:r>
        <w:rPr>
          <w:sz w:val="28"/>
          <w:szCs w:val="28"/>
        </w:rPr>
        <w:t>Коляденко</w:t>
      </w:r>
      <w:proofErr w:type="spellEnd"/>
      <w:r>
        <w:rPr>
          <w:sz w:val="28"/>
          <w:szCs w:val="28"/>
        </w:rPr>
        <w:t xml:space="preserve"> П.Л. та</w:t>
      </w:r>
      <w:r w:rsidR="00442473">
        <w:rPr>
          <w:sz w:val="28"/>
          <w:szCs w:val="28"/>
        </w:rPr>
        <w:t>кож і</w:t>
      </w:r>
      <w:r>
        <w:rPr>
          <w:sz w:val="28"/>
          <w:szCs w:val="28"/>
        </w:rPr>
        <w:t xml:space="preserve"> скаргу </w:t>
      </w:r>
      <w:proofErr w:type="spellStart"/>
      <w:r w:rsidRPr="003547DA">
        <w:rPr>
          <w:rStyle w:val="FontStyle15"/>
          <w:b w:val="0"/>
          <w:sz w:val="28"/>
          <w:szCs w:val="28"/>
        </w:rPr>
        <w:t>Шепелева</w:t>
      </w:r>
      <w:proofErr w:type="spellEnd"/>
      <w:r w:rsidRPr="003547DA">
        <w:rPr>
          <w:rStyle w:val="FontStyle15"/>
          <w:b w:val="0"/>
          <w:sz w:val="28"/>
          <w:szCs w:val="28"/>
        </w:rPr>
        <w:t xml:space="preserve"> О.О. від 3 травня 2023 року за вхідним</w:t>
      </w:r>
      <w:r>
        <w:rPr>
          <w:rStyle w:val="FontStyle15"/>
          <w:b w:val="0"/>
          <w:sz w:val="28"/>
          <w:szCs w:val="28"/>
        </w:rPr>
        <w:t xml:space="preserve"> </w:t>
      </w:r>
      <w:r w:rsidRPr="003547DA">
        <w:rPr>
          <w:sz w:val="28"/>
          <w:szCs w:val="28"/>
        </w:rPr>
        <w:t>№ Ш-1583/0/7-23</w:t>
      </w:r>
      <w:r>
        <w:rPr>
          <w:sz w:val="28"/>
          <w:szCs w:val="28"/>
        </w:rPr>
        <w:t>.</w:t>
      </w:r>
    </w:p>
    <w:p w:rsidR="00757AD9" w:rsidRPr="003547DA" w:rsidRDefault="00757AD9" w:rsidP="002973A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3547DA">
        <w:rPr>
          <w:rFonts w:eastAsia="Calibri"/>
          <w:sz w:val="28"/>
          <w:szCs w:val="28"/>
          <w:shd w:val="clear" w:color="auto" w:fill="FFFFFF"/>
          <w:lang w:eastAsia="en-US"/>
        </w:rPr>
        <w:t xml:space="preserve">Відповідно до пункту </w:t>
      </w:r>
      <w:r w:rsidR="002973AC" w:rsidRPr="003547DA">
        <w:rPr>
          <w:rFonts w:eastAsia="Calibri"/>
          <w:sz w:val="28"/>
          <w:szCs w:val="28"/>
          <w:shd w:val="clear" w:color="auto" w:fill="FFFFFF"/>
          <w:lang w:eastAsia="en-US"/>
        </w:rPr>
        <w:t>10.10</w:t>
      </w:r>
      <w:r w:rsidRPr="003547DA">
        <w:rPr>
          <w:rFonts w:eastAsia="Calibri"/>
          <w:sz w:val="28"/>
          <w:szCs w:val="28"/>
          <w:shd w:val="clear" w:color="auto" w:fill="FFFFFF"/>
          <w:lang w:eastAsia="en-US"/>
        </w:rPr>
        <w:t xml:space="preserve"> Регламенту Вищої ради правосуддя член Ради, </w:t>
      </w:r>
      <w:r w:rsidR="002973AC" w:rsidRPr="003547DA">
        <w:rPr>
          <w:rFonts w:eastAsia="Calibri"/>
          <w:sz w:val="28"/>
          <w:szCs w:val="28"/>
          <w:shd w:val="clear" w:color="auto" w:fill="FFFFFF"/>
          <w:lang w:eastAsia="en-US"/>
        </w:rPr>
        <w:t>дисциплінарний інспектор Ради – доповідач,</w:t>
      </w:r>
      <w:r w:rsidRPr="003547DA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="002973AC" w:rsidRPr="003547DA">
        <w:rPr>
          <w:rFonts w:eastAsia="Calibri"/>
          <w:sz w:val="28"/>
          <w:szCs w:val="28"/>
          <w:shd w:val="clear" w:color="auto" w:fill="FFFFFF"/>
          <w:lang w:eastAsia="en-US"/>
        </w:rPr>
        <w:t>Рада, Дисциплінарна палата</w:t>
      </w:r>
      <w:r w:rsidRPr="003547DA">
        <w:rPr>
          <w:rFonts w:eastAsia="Calibri"/>
          <w:sz w:val="28"/>
          <w:szCs w:val="28"/>
          <w:shd w:val="clear" w:color="auto" w:fill="FFFFFF"/>
          <w:lang w:eastAsia="en-US"/>
        </w:rPr>
        <w:t xml:space="preserve"> можуть своєю ухвалою виправити допущені в ухвалених рішеннях описки, арифметичні помилки.</w:t>
      </w:r>
    </w:p>
    <w:p w:rsidR="00757AD9" w:rsidRPr="003547DA" w:rsidRDefault="00E0420F" w:rsidP="002973A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К</w:t>
      </w:r>
      <w:r w:rsidR="00757AD9" w:rsidRPr="003547DA">
        <w:rPr>
          <w:rFonts w:eastAsia="Calibri"/>
          <w:sz w:val="28"/>
          <w:szCs w:val="28"/>
          <w:shd w:val="clear" w:color="auto" w:fill="FFFFFF"/>
          <w:lang w:eastAsia="en-US"/>
        </w:rPr>
        <w:t xml:space="preserve">еруючись пунктом </w:t>
      </w:r>
      <w:r w:rsidR="00F00FA5" w:rsidRPr="003547DA">
        <w:rPr>
          <w:rFonts w:eastAsia="Calibri"/>
          <w:sz w:val="28"/>
          <w:szCs w:val="28"/>
          <w:shd w:val="clear" w:color="auto" w:fill="FFFFFF"/>
          <w:lang w:eastAsia="en-US"/>
        </w:rPr>
        <w:t>10.10</w:t>
      </w:r>
      <w:r w:rsidR="00757AD9" w:rsidRPr="003547DA">
        <w:rPr>
          <w:rFonts w:eastAsia="Calibri"/>
          <w:sz w:val="28"/>
          <w:szCs w:val="28"/>
          <w:shd w:val="clear" w:color="auto" w:fill="FFFFFF"/>
          <w:lang w:eastAsia="en-US"/>
        </w:rPr>
        <w:t xml:space="preserve"> Регламе</w:t>
      </w:r>
      <w:r w:rsidR="003547DA" w:rsidRPr="003547DA">
        <w:rPr>
          <w:rFonts w:eastAsia="Calibri"/>
          <w:sz w:val="28"/>
          <w:szCs w:val="28"/>
          <w:shd w:val="clear" w:color="auto" w:fill="FFFFFF"/>
          <w:lang w:eastAsia="en-US"/>
        </w:rPr>
        <w:t>нту Вищої ради правосуддя, Перша Дисциплінарна палата Вищої ради правосуддя</w:t>
      </w:r>
    </w:p>
    <w:p w:rsidR="00757AD9" w:rsidRPr="003547DA" w:rsidRDefault="00757AD9" w:rsidP="00757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57AD9" w:rsidRPr="003547DA" w:rsidRDefault="00757AD9" w:rsidP="00757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3547D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ухвали</w:t>
      </w:r>
      <w:r w:rsidR="00EF1841" w:rsidRPr="003547D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ла</w:t>
      </w:r>
      <w:r w:rsidRPr="003547D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:</w:t>
      </w:r>
    </w:p>
    <w:p w:rsidR="00757AD9" w:rsidRPr="003547DA" w:rsidRDefault="00757AD9" w:rsidP="00757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E2A0E" w:rsidRPr="003547DA" w:rsidRDefault="003547DA" w:rsidP="00EE2A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547D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757AD9" w:rsidRPr="003547DA">
        <w:rPr>
          <w:rFonts w:ascii="Times New Roman" w:hAnsi="Times New Roman"/>
          <w:sz w:val="28"/>
          <w:szCs w:val="28"/>
          <w:shd w:val="clear" w:color="auto" w:fill="FFFFFF"/>
        </w:rPr>
        <w:t>иправити допущен</w:t>
      </w:r>
      <w:r w:rsidR="0067462C" w:rsidRPr="003547DA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="00757AD9"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36153" w:rsidRPr="003547DA">
        <w:rPr>
          <w:rFonts w:ascii="Times New Roman" w:hAnsi="Times New Roman"/>
          <w:sz w:val="28"/>
          <w:szCs w:val="28"/>
          <w:shd w:val="clear" w:color="auto" w:fill="FFFFFF"/>
        </w:rPr>
        <w:t>описк</w:t>
      </w:r>
      <w:r w:rsidR="0067462C" w:rsidRPr="003547DA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="00D36153"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57AD9" w:rsidRPr="003547DA">
        <w:rPr>
          <w:rFonts w:ascii="Times New Roman" w:hAnsi="Times New Roman"/>
          <w:sz w:val="28"/>
          <w:szCs w:val="28"/>
          <w:shd w:val="clear" w:color="auto" w:fill="FFFFFF"/>
        </w:rPr>
        <w:t>в ухвал</w:t>
      </w:r>
      <w:r w:rsidR="00D36153" w:rsidRPr="003547DA"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="00757AD9"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77E52" w:rsidRPr="003547DA">
        <w:rPr>
          <w:rStyle w:val="FontStyle15"/>
          <w:b w:val="0"/>
          <w:sz w:val="28"/>
          <w:szCs w:val="28"/>
          <w:lang w:eastAsia="uk-UA"/>
        </w:rPr>
        <w:t>Першої Дисциплінарної палати Вищої ради правосуддя</w:t>
      </w:r>
      <w:r w:rsidR="00977E52" w:rsidRPr="003547DA">
        <w:rPr>
          <w:rStyle w:val="FontStyle15"/>
          <w:b w:val="0"/>
          <w:sz w:val="28"/>
          <w:szCs w:val="28"/>
        </w:rPr>
        <w:t xml:space="preserve"> </w:t>
      </w:r>
      <w:r w:rsidR="00977E52" w:rsidRPr="003547DA">
        <w:rPr>
          <w:rStyle w:val="FontStyle15"/>
          <w:b w:val="0"/>
          <w:sz w:val="28"/>
          <w:szCs w:val="28"/>
          <w:lang w:eastAsia="uk-UA"/>
        </w:rPr>
        <w:t>від 10 червня 2024 року № 1773/1дп/15-24</w:t>
      </w:r>
      <w:r w:rsidR="00757AD9"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1D4D8F"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шляхом </w:t>
      </w:r>
      <w:r w:rsidR="00EE2A0E" w:rsidRPr="003547DA">
        <w:rPr>
          <w:rFonts w:ascii="Times New Roman" w:hAnsi="Times New Roman"/>
          <w:sz w:val="28"/>
          <w:szCs w:val="28"/>
          <w:shd w:val="clear" w:color="auto" w:fill="FFFFFF"/>
        </w:rPr>
        <w:t>виключ</w:t>
      </w:r>
      <w:r w:rsidR="001D4D8F" w:rsidRPr="003547DA">
        <w:rPr>
          <w:rFonts w:ascii="Times New Roman" w:hAnsi="Times New Roman"/>
          <w:sz w:val="28"/>
          <w:szCs w:val="28"/>
          <w:shd w:val="clear" w:color="auto" w:fill="FFFFFF"/>
        </w:rPr>
        <w:t>ення</w:t>
      </w:r>
      <w:r w:rsidR="00EE2A0E"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 з</w:t>
      </w:r>
      <w:r w:rsidR="00442473">
        <w:rPr>
          <w:rFonts w:ascii="Times New Roman" w:hAnsi="Times New Roman"/>
          <w:sz w:val="28"/>
          <w:szCs w:val="28"/>
          <w:shd w:val="clear" w:color="auto" w:fill="FFFFFF"/>
        </w:rPr>
        <w:t xml:space="preserve"> тексту</w:t>
      </w:r>
      <w:r w:rsidR="00EE2A0E"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 вказаної ухвали </w:t>
      </w:r>
      <w:r w:rsidR="00442473">
        <w:rPr>
          <w:rFonts w:ascii="Times New Roman" w:hAnsi="Times New Roman"/>
          <w:sz w:val="28"/>
          <w:szCs w:val="28"/>
          <w:shd w:val="clear" w:color="auto" w:fill="FFFFFF"/>
        </w:rPr>
        <w:t xml:space="preserve"> посилання </w:t>
      </w:r>
      <w:r w:rsidR="00EE2A0E"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скаргу </w:t>
      </w:r>
      <w:proofErr w:type="spellStart"/>
      <w:r w:rsidR="00EE2A0E" w:rsidRPr="003547DA">
        <w:rPr>
          <w:rFonts w:ascii="Times New Roman" w:hAnsi="Times New Roman"/>
          <w:sz w:val="28"/>
          <w:szCs w:val="28"/>
          <w:shd w:val="clear" w:color="auto" w:fill="FFFFFF"/>
        </w:rPr>
        <w:t>Шепелева</w:t>
      </w:r>
      <w:proofErr w:type="spellEnd"/>
      <w:r w:rsidR="00EE2A0E"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 Олександра Олександровича від 3 травня 2023 року за вхідним номером </w:t>
      </w:r>
      <w:r w:rsidR="001D4D8F" w:rsidRPr="003547DA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EE2A0E" w:rsidRPr="003547DA">
        <w:rPr>
          <w:rFonts w:ascii="Times New Roman" w:hAnsi="Times New Roman"/>
          <w:sz w:val="28"/>
          <w:szCs w:val="28"/>
          <w:shd w:val="clear" w:color="auto" w:fill="FFFFFF"/>
        </w:rPr>
        <w:t>№ Ш-1583/0/7-23</w:t>
      </w:r>
      <w:r w:rsidR="001D4D8F" w:rsidRPr="003547D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57AD9" w:rsidRPr="003547DA" w:rsidRDefault="00492681" w:rsidP="000126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shd w:val="clear" w:color="auto" w:fill="FFFFFF"/>
          <w:lang w:eastAsia="ru-RU"/>
        </w:rPr>
      </w:pPr>
      <w:r w:rsidRPr="003547DA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757AD9" w:rsidRPr="003547DA">
        <w:rPr>
          <w:rFonts w:ascii="Times New Roman" w:hAnsi="Times New Roman"/>
          <w:bCs/>
          <w:kern w:val="1"/>
          <w:sz w:val="28"/>
          <w:szCs w:val="28"/>
          <w:shd w:val="clear" w:color="auto" w:fill="FFFFFF"/>
          <w:lang w:eastAsia="ru-RU"/>
        </w:rPr>
        <w:t>Ухвала оскарженню не підлягає.</w:t>
      </w:r>
    </w:p>
    <w:p w:rsidR="00EE2A0E" w:rsidRPr="003547DA" w:rsidRDefault="00EE2A0E" w:rsidP="00EE2A0E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E2A0E" w:rsidRPr="003547DA" w:rsidRDefault="00EE2A0E" w:rsidP="00EE2A0E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47DA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EE2A0E" w:rsidRPr="003547DA" w:rsidRDefault="00EE2A0E" w:rsidP="00EE2A0E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47DA">
        <w:rPr>
          <w:rFonts w:ascii="Times New Roman" w:hAnsi="Times New Roman"/>
          <w:b/>
          <w:sz w:val="28"/>
          <w:szCs w:val="28"/>
        </w:rPr>
        <w:t>Першої Дисциплінарної</w:t>
      </w:r>
    </w:p>
    <w:p w:rsidR="00EE2A0E" w:rsidRPr="003547DA" w:rsidRDefault="00EE2A0E" w:rsidP="00EE2A0E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47DA">
        <w:rPr>
          <w:rFonts w:ascii="Times New Roman" w:hAnsi="Times New Roman"/>
          <w:b/>
          <w:sz w:val="28"/>
          <w:szCs w:val="28"/>
        </w:rPr>
        <w:t>палати Вищої ради правосуддя</w:t>
      </w:r>
      <w:r w:rsidRPr="003547DA">
        <w:rPr>
          <w:rFonts w:ascii="Times New Roman" w:hAnsi="Times New Roman"/>
          <w:b/>
          <w:sz w:val="28"/>
          <w:szCs w:val="28"/>
        </w:rPr>
        <w:tab/>
      </w:r>
      <w:r w:rsidRPr="003547DA">
        <w:rPr>
          <w:rFonts w:ascii="Times New Roman" w:hAnsi="Times New Roman"/>
          <w:b/>
          <w:sz w:val="28"/>
          <w:szCs w:val="28"/>
        </w:rPr>
        <w:tab/>
      </w:r>
      <w:r w:rsidRPr="003547DA">
        <w:rPr>
          <w:rFonts w:ascii="Times New Roman" w:hAnsi="Times New Roman"/>
          <w:b/>
          <w:sz w:val="28"/>
          <w:szCs w:val="28"/>
        </w:rPr>
        <w:tab/>
      </w:r>
      <w:r w:rsidRPr="003547DA">
        <w:rPr>
          <w:rFonts w:ascii="Times New Roman" w:hAnsi="Times New Roman"/>
          <w:b/>
          <w:sz w:val="28"/>
          <w:szCs w:val="28"/>
        </w:rPr>
        <w:tab/>
      </w:r>
      <w:r w:rsidR="003547DA">
        <w:rPr>
          <w:rFonts w:ascii="Times New Roman" w:hAnsi="Times New Roman"/>
          <w:b/>
          <w:sz w:val="28"/>
          <w:szCs w:val="28"/>
        </w:rPr>
        <w:t xml:space="preserve"> </w:t>
      </w:r>
      <w:r w:rsidR="00F32AAF">
        <w:rPr>
          <w:rFonts w:ascii="Times New Roman" w:hAnsi="Times New Roman"/>
          <w:b/>
          <w:sz w:val="28"/>
          <w:szCs w:val="28"/>
        </w:rPr>
        <w:t xml:space="preserve"> </w:t>
      </w:r>
      <w:r w:rsidRPr="003547DA">
        <w:rPr>
          <w:rFonts w:ascii="Times New Roman" w:hAnsi="Times New Roman"/>
          <w:b/>
          <w:sz w:val="28"/>
          <w:szCs w:val="28"/>
        </w:rPr>
        <w:t>Алла КОТЕЛЕВЕЦЬ</w:t>
      </w:r>
      <w:r w:rsidRPr="003547D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EE2A0E" w:rsidRPr="003547DA" w:rsidRDefault="00EE2A0E" w:rsidP="00EE2A0E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32AAF" w:rsidRDefault="00EE2A0E" w:rsidP="00F32AAF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547DA">
        <w:rPr>
          <w:rFonts w:ascii="Times New Roman" w:hAnsi="Times New Roman"/>
          <w:b/>
          <w:sz w:val="28"/>
          <w:szCs w:val="28"/>
          <w:lang w:eastAsia="ru-RU"/>
        </w:rPr>
        <w:t xml:space="preserve">Члени Першої Дисциплінарної </w:t>
      </w:r>
    </w:p>
    <w:p w:rsidR="00F32AAF" w:rsidRPr="003547DA" w:rsidRDefault="00EE2A0E" w:rsidP="00F32AAF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547DA">
        <w:rPr>
          <w:rFonts w:ascii="Times New Roman" w:hAnsi="Times New Roman"/>
          <w:b/>
          <w:sz w:val="28"/>
          <w:szCs w:val="28"/>
          <w:lang w:eastAsia="ru-RU"/>
        </w:rPr>
        <w:t>палати Вищої ради правосуддя</w:t>
      </w:r>
      <w:r w:rsidRPr="003547DA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3547DA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3547DA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3547DA">
        <w:rPr>
          <w:rFonts w:ascii="Times New Roman" w:hAnsi="Times New Roman"/>
          <w:b/>
          <w:sz w:val="28"/>
          <w:szCs w:val="28"/>
          <w:lang w:eastAsia="ru-RU"/>
        </w:rPr>
        <w:tab/>
      </w:r>
      <w:r w:rsidR="00F32AAF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F32AAF" w:rsidRPr="003547DA">
        <w:rPr>
          <w:rFonts w:ascii="Times New Roman" w:hAnsi="Times New Roman"/>
          <w:b/>
          <w:sz w:val="28"/>
          <w:szCs w:val="28"/>
          <w:lang w:eastAsia="ru-RU"/>
        </w:rPr>
        <w:t>Тетяна БОНДАРЕНКО</w:t>
      </w:r>
    </w:p>
    <w:p w:rsidR="00EE2A0E" w:rsidRPr="003547DA" w:rsidRDefault="00EE2A0E" w:rsidP="00EE2A0E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E2A0E" w:rsidRPr="003547DA" w:rsidRDefault="00EE2A0E" w:rsidP="00EE2A0E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E2A0E" w:rsidRPr="003547DA" w:rsidRDefault="00F32AAF" w:rsidP="00F32AAF">
      <w:pPr>
        <w:autoSpaceDN w:val="0"/>
        <w:spacing w:after="0"/>
        <w:ind w:left="6521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547DA">
        <w:rPr>
          <w:rFonts w:ascii="Times New Roman" w:hAnsi="Times New Roman"/>
          <w:b/>
          <w:sz w:val="28"/>
          <w:szCs w:val="28"/>
          <w:lang w:eastAsia="ru-RU"/>
        </w:rPr>
        <w:t>Оксана КВАША</w:t>
      </w:r>
      <w:r w:rsidR="00EE2A0E" w:rsidRPr="003547DA">
        <w:rPr>
          <w:rFonts w:ascii="Times New Roman" w:hAnsi="Times New Roman"/>
          <w:b/>
          <w:sz w:val="28"/>
          <w:szCs w:val="28"/>
          <w:lang w:eastAsia="ru-RU"/>
        </w:rPr>
        <w:tab/>
      </w:r>
      <w:r w:rsidR="00EE2A0E" w:rsidRPr="003547D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EE2A0E" w:rsidRDefault="00EE2A0E" w:rsidP="00EE2A0E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32AAF" w:rsidRPr="003547DA" w:rsidRDefault="00F32AAF" w:rsidP="00EE2A0E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359B" w:rsidRDefault="001D4D8F" w:rsidP="001D4D8F">
      <w:pPr>
        <w:autoSpaceDN w:val="0"/>
        <w:spacing w:after="0"/>
        <w:ind w:left="652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3547D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EE2A0E" w:rsidRPr="003547DA">
        <w:rPr>
          <w:rFonts w:ascii="Times New Roman" w:hAnsi="Times New Roman"/>
          <w:b/>
          <w:sz w:val="28"/>
          <w:szCs w:val="28"/>
          <w:lang w:val="ru-RU"/>
        </w:rPr>
        <w:t>Микола</w:t>
      </w:r>
      <w:proofErr w:type="spellEnd"/>
      <w:r w:rsidR="00EE2A0E" w:rsidRPr="003547DA">
        <w:rPr>
          <w:rFonts w:ascii="Times New Roman" w:hAnsi="Times New Roman"/>
          <w:b/>
          <w:sz w:val="28"/>
          <w:szCs w:val="28"/>
          <w:lang w:val="ru-RU"/>
        </w:rPr>
        <w:t xml:space="preserve"> МОРОЗ</w:t>
      </w:r>
    </w:p>
    <w:p w:rsidR="00F32AAF" w:rsidRDefault="00F32AAF" w:rsidP="001D4D8F">
      <w:pPr>
        <w:autoSpaceDN w:val="0"/>
        <w:spacing w:after="0"/>
        <w:ind w:left="652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32AAF" w:rsidRPr="00EB4E46" w:rsidRDefault="00F32AAF" w:rsidP="00F32AAF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B4E46">
        <w:rPr>
          <w:rFonts w:ascii="Times New Roman" w:hAnsi="Times New Roman"/>
          <w:b/>
          <w:sz w:val="28"/>
          <w:szCs w:val="28"/>
        </w:rPr>
        <w:t>Член Третьої Дисциплінарної</w:t>
      </w:r>
    </w:p>
    <w:p w:rsidR="00F32AAF" w:rsidRPr="003547DA" w:rsidRDefault="00F32AAF" w:rsidP="00F32AAF">
      <w:pPr>
        <w:autoSpaceDN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B4E46">
        <w:rPr>
          <w:rFonts w:ascii="Times New Roman" w:hAnsi="Times New Roman"/>
          <w:b/>
          <w:sz w:val="28"/>
          <w:szCs w:val="28"/>
        </w:rPr>
        <w:t>палати Вищої ради правосуддя</w:t>
      </w:r>
      <w:r w:rsidRPr="00EB4E46">
        <w:rPr>
          <w:rFonts w:ascii="Times New Roman" w:hAnsi="Times New Roman"/>
          <w:b/>
          <w:sz w:val="28"/>
          <w:szCs w:val="28"/>
        </w:rPr>
        <w:tab/>
      </w:r>
      <w:r w:rsidRPr="00EB4E46">
        <w:rPr>
          <w:rFonts w:ascii="Times New Roman" w:hAnsi="Times New Roman"/>
          <w:b/>
          <w:sz w:val="28"/>
          <w:szCs w:val="28"/>
        </w:rPr>
        <w:tab/>
      </w:r>
      <w:r w:rsidRPr="00EB4E46">
        <w:rPr>
          <w:rFonts w:ascii="Times New Roman" w:hAnsi="Times New Roman"/>
          <w:b/>
          <w:sz w:val="28"/>
          <w:szCs w:val="28"/>
        </w:rPr>
        <w:tab/>
      </w:r>
      <w:r w:rsidRPr="00EB4E46">
        <w:rPr>
          <w:rFonts w:ascii="Times New Roman" w:hAnsi="Times New Roman"/>
          <w:b/>
          <w:sz w:val="28"/>
          <w:szCs w:val="28"/>
        </w:rPr>
        <w:tab/>
        <w:t xml:space="preserve">  Інна ПЛАХТІЙ</w:t>
      </w:r>
      <w:r w:rsidRPr="003547D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F32AAF" w:rsidRPr="003547DA" w:rsidRDefault="00F32AAF" w:rsidP="001D4D8F">
      <w:pPr>
        <w:autoSpaceDN w:val="0"/>
        <w:spacing w:after="0"/>
        <w:ind w:left="6521"/>
        <w:jc w:val="both"/>
        <w:rPr>
          <w:rFonts w:ascii="Times New Roman" w:hAnsi="Times New Roman"/>
          <w:sz w:val="28"/>
          <w:szCs w:val="28"/>
        </w:rPr>
      </w:pPr>
    </w:p>
    <w:sectPr w:rsidR="00F32AAF" w:rsidRPr="003547DA" w:rsidSect="003547D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694B"/>
    <w:rsid w:val="0000056D"/>
    <w:rsid w:val="00004E46"/>
    <w:rsid w:val="00012663"/>
    <w:rsid w:val="00036314"/>
    <w:rsid w:val="00042EA6"/>
    <w:rsid w:val="000676B7"/>
    <w:rsid w:val="00071B8D"/>
    <w:rsid w:val="001124E9"/>
    <w:rsid w:val="00132B19"/>
    <w:rsid w:val="00175447"/>
    <w:rsid w:val="00195D9A"/>
    <w:rsid w:val="001A13D2"/>
    <w:rsid w:val="001D4D8F"/>
    <w:rsid w:val="00200502"/>
    <w:rsid w:val="002973AC"/>
    <w:rsid w:val="002D4CF3"/>
    <w:rsid w:val="002E3C7D"/>
    <w:rsid w:val="002F219A"/>
    <w:rsid w:val="002F5C89"/>
    <w:rsid w:val="00306C32"/>
    <w:rsid w:val="00320FC1"/>
    <w:rsid w:val="0033727A"/>
    <w:rsid w:val="003547DA"/>
    <w:rsid w:val="00442473"/>
    <w:rsid w:val="0045147B"/>
    <w:rsid w:val="00492681"/>
    <w:rsid w:val="00493E07"/>
    <w:rsid w:val="004B1A4C"/>
    <w:rsid w:val="005140F6"/>
    <w:rsid w:val="00547202"/>
    <w:rsid w:val="00567575"/>
    <w:rsid w:val="005C66E2"/>
    <w:rsid w:val="005E01C9"/>
    <w:rsid w:val="005E0D5C"/>
    <w:rsid w:val="005F111E"/>
    <w:rsid w:val="0067462C"/>
    <w:rsid w:val="006C4ABF"/>
    <w:rsid w:val="006C4F89"/>
    <w:rsid w:val="0070683E"/>
    <w:rsid w:val="00723736"/>
    <w:rsid w:val="00732FA6"/>
    <w:rsid w:val="0074301C"/>
    <w:rsid w:val="00744955"/>
    <w:rsid w:val="00753F04"/>
    <w:rsid w:val="00757AD9"/>
    <w:rsid w:val="00765FCD"/>
    <w:rsid w:val="0077296E"/>
    <w:rsid w:val="0078071B"/>
    <w:rsid w:val="00786413"/>
    <w:rsid w:val="007B0136"/>
    <w:rsid w:val="007D212B"/>
    <w:rsid w:val="008405C4"/>
    <w:rsid w:val="00925583"/>
    <w:rsid w:val="009477F2"/>
    <w:rsid w:val="00957957"/>
    <w:rsid w:val="00973659"/>
    <w:rsid w:val="00977E52"/>
    <w:rsid w:val="009A011E"/>
    <w:rsid w:val="009A7472"/>
    <w:rsid w:val="009C46DE"/>
    <w:rsid w:val="009E0EF5"/>
    <w:rsid w:val="00A10139"/>
    <w:rsid w:val="00A30A41"/>
    <w:rsid w:val="00A54364"/>
    <w:rsid w:val="00AA6CE5"/>
    <w:rsid w:val="00AC359B"/>
    <w:rsid w:val="00AD4181"/>
    <w:rsid w:val="00AD694B"/>
    <w:rsid w:val="00AE18BF"/>
    <w:rsid w:val="00AE3911"/>
    <w:rsid w:val="00B03096"/>
    <w:rsid w:val="00B115C3"/>
    <w:rsid w:val="00B1714C"/>
    <w:rsid w:val="00B304CE"/>
    <w:rsid w:val="00B40BB7"/>
    <w:rsid w:val="00B4704F"/>
    <w:rsid w:val="00B50F69"/>
    <w:rsid w:val="00BB03FC"/>
    <w:rsid w:val="00C07FA7"/>
    <w:rsid w:val="00C125D6"/>
    <w:rsid w:val="00C16188"/>
    <w:rsid w:val="00C3031D"/>
    <w:rsid w:val="00C50A9A"/>
    <w:rsid w:val="00C74B5D"/>
    <w:rsid w:val="00C75D74"/>
    <w:rsid w:val="00CB63EC"/>
    <w:rsid w:val="00CE06E2"/>
    <w:rsid w:val="00CE5D49"/>
    <w:rsid w:val="00D338CA"/>
    <w:rsid w:val="00D36153"/>
    <w:rsid w:val="00D3682A"/>
    <w:rsid w:val="00D9302A"/>
    <w:rsid w:val="00DA2CE0"/>
    <w:rsid w:val="00DA7AB3"/>
    <w:rsid w:val="00DD17D5"/>
    <w:rsid w:val="00DD5EBD"/>
    <w:rsid w:val="00DE034A"/>
    <w:rsid w:val="00E02D26"/>
    <w:rsid w:val="00E0420F"/>
    <w:rsid w:val="00E435DD"/>
    <w:rsid w:val="00E74778"/>
    <w:rsid w:val="00E93BD7"/>
    <w:rsid w:val="00EB4E46"/>
    <w:rsid w:val="00EC3AA7"/>
    <w:rsid w:val="00ED30E5"/>
    <w:rsid w:val="00EE2A0E"/>
    <w:rsid w:val="00EF1841"/>
    <w:rsid w:val="00F00FA5"/>
    <w:rsid w:val="00F10968"/>
    <w:rsid w:val="00F30413"/>
    <w:rsid w:val="00F32AAF"/>
    <w:rsid w:val="00FF0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A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C16188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aliases w:val="Подглава Знак"/>
    <w:basedOn w:val="a0"/>
    <w:link w:val="a3"/>
    <w:uiPriority w:val="34"/>
    <w:rsid w:val="00C16188"/>
    <w:rPr>
      <w:rFonts w:ascii="Calibri" w:eastAsia="Calibri" w:hAnsi="Calibri" w:cs="Times New Roman"/>
      <w:lang w:val="ru-RU"/>
    </w:rPr>
  </w:style>
  <w:style w:type="character" w:customStyle="1" w:styleId="FontStyle15">
    <w:name w:val="Font Style15"/>
    <w:uiPriority w:val="99"/>
    <w:rsid w:val="00C16188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C161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AD4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4181"/>
    <w:rPr>
      <w:rFonts w:ascii="Segoe UI" w:eastAsia="Calibr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4B1A4C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4B1A4C"/>
    <w:pPr>
      <w:widowControl w:val="0"/>
      <w:shd w:val="clear" w:color="auto" w:fill="FFFFFF"/>
      <w:spacing w:before="1020" w:after="300" w:line="328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rtejustify">
    <w:name w:val="rtejustify"/>
    <w:basedOn w:val="a"/>
    <w:rsid w:val="00757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EE2A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1902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 Торута (HCJ-DELL0298 - o.toruta)</dc:creator>
  <cp:lastModifiedBy>Валентина Безпала (VRU-GAMEMAX14 - v.bezpala)</cp:lastModifiedBy>
  <cp:revision>2</cp:revision>
  <cp:lastPrinted>2024-06-26T06:20:00Z</cp:lastPrinted>
  <dcterms:created xsi:type="dcterms:W3CDTF">2024-07-10T05:18:00Z</dcterms:created>
  <dcterms:modified xsi:type="dcterms:W3CDTF">2024-07-10T05:18:00Z</dcterms:modified>
</cp:coreProperties>
</file>