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32F171" w14:textId="2A9425B8" w:rsidR="00A46BE7" w:rsidRPr="004A7B1D" w:rsidRDefault="00A46BE7" w:rsidP="0069490E">
      <w:pPr>
        <w:ind w:left="2832" w:firstLine="708"/>
        <w:contextualSpacing/>
        <w:jc w:val="center"/>
        <w:rPr>
          <w:rFonts w:ascii="AcademyC" w:hAnsi="AcademyC"/>
          <w:b/>
          <w:color w:val="000000" w:themeColor="text1"/>
          <w:sz w:val="28"/>
          <w:lang w:val="uk-UA"/>
        </w:rPr>
      </w:pPr>
      <w:r w:rsidRPr="004A7B1D">
        <w:rPr>
          <w:rFonts w:ascii="AcademyC" w:hAnsi="AcademyC"/>
          <w:b/>
          <w:noProof/>
          <w:color w:val="000000" w:themeColor="text1"/>
          <w:sz w:val="28"/>
          <w:lang w:val="uk-UA" w:eastAsia="uk-UA"/>
        </w:rPr>
        <w:drawing>
          <wp:anchor distT="0" distB="0" distL="114300" distR="114300" simplePos="0" relativeHeight="251659264" behindDoc="0" locked="0" layoutInCell="1" allowOverlap="1" wp14:anchorId="7CDD7B53" wp14:editId="4E315186">
            <wp:simplePos x="0" y="0"/>
            <wp:positionH relativeFrom="margin">
              <wp:align>center</wp:align>
            </wp:positionH>
            <wp:positionV relativeFrom="paragraph">
              <wp:posOffset>12065</wp:posOffset>
            </wp:positionV>
            <wp:extent cx="504190" cy="647700"/>
            <wp:effectExtent l="0" t="0" r="0" b="0"/>
            <wp:wrapNone/>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14:paraId="0E65CFDD" w14:textId="77777777" w:rsidR="00EA2BF7" w:rsidRPr="004A7B1D" w:rsidRDefault="00EA2BF7" w:rsidP="0069490E">
      <w:pPr>
        <w:jc w:val="center"/>
        <w:rPr>
          <w:rFonts w:ascii="AcademyC" w:hAnsi="AcademyC"/>
          <w:color w:val="000000" w:themeColor="text1"/>
          <w:sz w:val="28"/>
          <w:lang w:val="uk-UA"/>
        </w:rPr>
      </w:pPr>
    </w:p>
    <w:p w14:paraId="7A58B277" w14:textId="77777777" w:rsidR="004A7B1D" w:rsidRPr="004A7B1D" w:rsidRDefault="004A7B1D" w:rsidP="0069490E">
      <w:pPr>
        <w:jc w:val="center"/>
        <w:rPr>
          <w:rFonts w:ascii="AcademyC" w:hAnsi="AcademyC"/>
          <w:color w:val="000000" w:themeColor="text1"/>
          <w:sz w:val="28"/>
          <w:lang w:val="uk-UA"/>
        </w:rPr>
      </w:pPr>
    </w:p>
    <w:p w14:paraId="206552BF" w14:textId="36767AFB" w:rsidR="00A46BE7" w:rsidRPr="004A7B1D" w:rsidRDefault="00A46BE7" w:rsidP="0069490E">
      <w:pPr>
        <w:jc w:val="center"/>
        <w:rPr>
          <w:rFonts w:ascii="AcademyC" w:hAnsi="AcademyC"/>
          <w:color w:val="000000" w:themeColor="text1"/>
          <w:sz w:val="28"/>
          <w:lang w:val="uk-UA"/>
        </w:rPr>
      </w:pPr>
      <w:r w:rsidRPr="004A7B1D">
        <w:rPr>
          <w:rFonts w:ascii="AcademyC" w:hAnsi="AcademyC"/>
          <w:color w:val="000000" w:themeColor="text1"/>
          <w:sz w:val="28"/>
          <w:lang w:val="uk-UA"/>
        </w:rPr>
        <w:t>УКРАЇНА</w:t>
      </w:r>
    </w:p>
    <w:p w14:paraId="6A2422EE" w14:textId="008CE4B0" w:rsidR="00A46BE7" w:rsidRPr="004A7B1D" w:rsidRDefault="00A46BE7" w:rsidP="0069490E">
      <w:pPr>
        <w:jc w:val="center"/>
        <w:rPr>
          <w:rFonts w:ascii="AcademyC" w:hAnsi="AcademyC"/>
          <w:color w:val="000000" w:themeColor="text1"/>
          <w:sz w:val="28"/>
          <w:szCs w:val="28"/>
          <w:lang w:val="uk-UA"/>
        </w:rPr>
      </w:pPr>
      <w:r w:rsidRPr="004A7B1D">
        <w:rPr>
          <w:rFonts w:ascii="AcademyC" w:hAnsi="AcademyC"/>
          <w:color w:val="000000" w:themeColor="text1"/>
          <w:sz w:val="28"/>
          <w:szCs w:val="28"/>
          <w:lang w:val="uk-UA"/>
        </w:rPr>
        <w:t>ВИЩА РАДА ПРАВОСУДДЯ</w:t>
      </w:r>
    </w:p>
    <w:p w14:paraId="075CF17C" w14:textId="77777777" w:rsidR="00A46BE7" w:rsidRPr="004A7B1D" w:rsidRDefault="00A46BE7" w:rsidP="0069490E">
      <w:pPr>
        <w:jc w:val="center"/>
        <w:rPr>
          <w:rFonts w:ascii="AcademyC" w:hAnsi="AcademyC"/>
          <w:color w:val="000000" w:themeColor="text1"/>
          <w:sz w:val="28"/>
          <w:szCs w:val="28"/>
          <w:lang w:val="uk-UA"/>
        </w:rPr>
      </w:pPr>
      <w:r w:rsidRPr="004A7B1D">
        <w:rPr>
          <w:rFonts w:ascii="AcademyC" w:hAnsi="AcademyC"/>
          <w:color w:val="000000" w:themeColor="text1"/>
          <w:sz w:val="28"/>
          <w:szCs w:val="28"/>
          <w:lang w:val="uk-UA"/>
        </w:rPr>
        <w:t>ДРУГА ДИСЦИПЛІНАРНА ПАЛАТА</w:t>
      </w:r>
    </w:p>
    <w:p w14:paraId="13A8E08A" w14:textId="77777777" w:rsidR="00A46BE7" w:rsidRPr="004A7B1D" w:rsidRDefault="00A46BE7" w:rsidP="0069490E">
      <w:pPr>
        <w:jc w:val="center"/>
        <w:rPr>
          <w:rFonts w:ascii="AcademyC" w:hAnsi="AcademyC"/>
          <w:color w:val="000000" w:themeColor="text1"/>
          <w:sz w:val="28"/>
          <w:szCs w:val="28"/>
          <w:lang w:val="uk-UA"/>
        </w:rPr>
      </w:pPr>
      <w:r w:rsidRPr="004A7B1D">
        <w:rPr>
          <w:rFonts w:ascii="AcademyC" w:hAnsi="AcademyC"/>
          <w:color w:val="000000" w:themeColor="text1"/>
          <w:sz w:val="28"/>
          <w:szCs w:val="28"/>
          <w:lang w:val="uk-UA"/>
        </w:rPr>
        <w:t>УХВАЛА</w:t>
      </w:r>
    </w:p>
    <w:tbl>
      <w:tblPr>
        <w:tblW w:w="10025" w:type="dxa"/>
        <w:tblLook w:val="04A0" w:firstRow="1" w:lastRow="0" w:firstColumn="1" w:lastColumn="0" w:noHBand="0" w:noVBand="1"/>
      </w:tblPr>
      <w:tblGrid>
        <w:gridCol w:w="3211"/>
        <w:gridCol w:w="1731"/>
        <w:gridCol w:w="5083"/>
      </w:tblGrid>
      <w:tr w:rsidR="00A46BE7" w:rsidRPr="004A7B1D" w14:paraId="6D2F3656" w14:textId="77777777" w:rsidTr="002260DF">
        <w:trPr>
          <w:trHeight w:val="744"/>
        </w:trPr>
        <w:tc>
          <w:tcPr>
            <w:tcW w:w="3211" w:type="dxa"/>
          </w:tcPr>
          <w:p w14:paraId="50BAD457" w14:textId="095AD9B9" w:rsidR="00A46BE7" w:rsidRPr="004A7B1D" w:rsidRDefault="006A4F8B" w:rsidP="006A4F8B">
            <w:pPr>
              <w:ind w:left="-115" w:right="-2"/>
              <w:rPr>
                <w:noProof/>
                <w:color w:val="000000" w:themeColor="text1"/>
                <w:sz w:val="28"/>
                <w:szCs w:val="28"/>
                <w:lang w:val="uk-UA"/>
              </w:rPr>
            </w:pPr>
            <w:r>
              <w:rPr>
                <w:noProof/>
                <w:color w:val="000000" w:themeColor="text1"/>
                <w:sz w:val="28"/>
                <w:szCs w:val="28"/>
                <w:lang w:val="en-US"/>
              </w:rPr>
              <w:t xml:space="preserve">3 </w:t>
            </w:r>
            <w:r>
              <w:rPr>
                <w:noProof/>
                <w:color w:val="000000" w:themeColor="text1"/>
                <w:sz w:val="28"/>
                <w:szCs w:val="28"/>
                <w:lang w:val="uk-UA"/>
              </w:rPr>
              <w:t xml:space="preserve">липня </w:t>
            </w:r>
            <w:r w:rsidR="0068720A" w:rsidRPr="004A7B1D">
              <w:rPr>
                <w:noProof/>
                <w:color w:val="000000" w:themeColor="text1"/>
                <w:sz w:val="28"/>
                <w:szCs w:val="28"/>
                <w:lang w:val="uk-UA"/>
              </w:rPr>
              <w:t xml:space="preserve"> </w:t>
            </w:r>
            <w:r w:rsidR="00511251" w:rsidRPr="004A7B1D">
              <w:rPr>
                <w:noProof/>
                <w:color w:val="000000" w:themeColor="text1"/>
                <w:sz w:val="28"/>
                <w:szCs w:val="28"/>
                <w:lang w:val="uk-UA"/>
              </w:rPr>
              <w:t>2024</w:t>
            </w:r>
            <w:r w:rsidR="00A46BE7" w:rsidRPr="004A7B1D">
              <w:rPr>
                <w:noProof/>
                <w:color w:val="000000" w:themeColor="text1"/>
                <w:sz w:val="28"/>
                <w:szCs w:val="28"/>
                <w:lang w:val="uk-UA"/>
              </w:rPr>
              <w:t xml:space="preserve"> року</w:t>
            </w:r>
          </w:p>
        </w:tc>
        <w:tc>
          <w:tcPr>
            <w:tcW w:w="1731" w:type="dxa"/>
          </w:tcPr>
          <w:p w14:paraId="2A70EF04" w14:textId="03FB0B3A" w:rsidR="00A46BE7" w:rsidRPr="004A7B1D" w:rsidRDefault="004E44E0" w:rsidP="0069490E">
            <w:pPr>
              <w:ind w:left="-229" w:right="-2"/>
              <w:rPr>
                <w:rFonts w:ascii="Book Antiqua" w:hAnsi="Book Antiqua"/>
                <w:noProof/>
                <w:color w:val="000000" w:themeColor="text1"/>
                <w:lang w:val="uk-UA"/>
              </w:rPr>
            </w:pPr>
            <w:r w:rsidRPr="004A7B1D">
              <w:rPr>
                <w:rFonts w:ascii="Book Antiqua" w:hAnsi="Book Antiqua"/>
                <w:color w:val="000000" w:themeColor="text1"/>
                <w:lang w:val="uk-UA"/>
              </w:rPr>
              <w:t xml:space="preserve">                 </w:t>
            </w:r>
            <w:r w:rsidR="00A46BE7" w:rsidRPr="004A7B1D">
              <w:rPr>
                <w:rFonts w:ascii="Book Antiqua" w:hAnsi="Book Antiqua"/>
                <w:color w:val="000000" w:themeColor="text1"/>
                <w:lang w:val="uk-UA"/>
              </w:rPr>
              <w:t>Київ</w:t>
            </w:r>
          </w:p>
        </w:tc>
        <w:tc>
          <w:tcPr>
            <w:tcW w:w="5083" w:type="dxa"/>
          </w:tcPr>
          <w:p w14:paraId="498E2506" w14:textId="00C64FAB" w:rsidR="00A46BE7" w:rsidRPr="004A7B1D" w:rsidRDefault="002260DF" w:rsidP="002260DF">
            <w:pPr>
              <w:ind w:right="-2"/>
              <w:rPr>
                <w:noProof/>
                <w:color w:val="000000" w:themeColor="text1"/>
                <w:sz w:val="28"/>
                <w:szCs w:val="28"/>
                <w:lang w:val="uk-UA"/>
              </w:rPr>
            </w:pPr>
            <w:r>
              <w:rPr>
                <w:noProof/>
                <w:color w:val="000000" w:themeColor="text1"/>
                <w:sz w:val="28"/>
                <w:szCs w:val="28"/>
                <w:lang w:val="uk-UA"/>
              </w:rPr>
              <w:t xml:space="preserve">                                 </w:t>
            </w:r>
            <w:r w:rsidR="00A46BE7" w:rsidRPr="004A7B1D">
              <w:rPr>
                <w:noProof/>
                <w:color w:val="000000" w:themeColor="text1"/>
                <w:sz w:val="28"/>
                <w:szCs w:val="28"/>
                <w:lang w:val="uk-UA"/>
              </w:rPr>
              <w:t>№</w:t>
            </w:r>
            <w:r>
              <w:rPr>
                <w:noProof/>
                <w:color w:val="000000" w:themeColor="text1"/>
                <w:sz w:val="28"/>
                <w:szCs w:val="28"/>
                <w:lang w:val="uk-UA"/>
              </w:rPr>
              <w:t xml:space="preserve"> 2048/2дп/15-24</w:t>
            </w:r>
          </w:p>
        </w:tc>
      </w:tr>
    </w:tbl>
    <w:p w14:paraId="4BCF63D2" w14:textId="1440791E" w:rsidR="00C751AE" w:rsidRPr="004A7B1D" w:rsidRDefault="00C751AE" w:rsidP="0069490E">
      <w:pPr>
        <w:tabs>
          <w:tab w:val="left" w:pos="4320"/>
        </w:tabs>
        <w:ind w:left="-284" w:right="-1"/>
        <w:jc w:val="both"/>
        <w:rPr>
          <w:b/>
          <w:color w:val="000000" w:themeColor="text1"/>
          <w:spacing w:val="6"/>
          <w:sz w:val="23"/>
          <w:szCs w:val="23"/>
          <w:lang w:val="uk-UA"/>
        </w:rPr>
      </w:pPr>
    </w:p>
    <w:p w14:paraId="541C4A4D" w14:textId="4E8ECA39" w:rsidR="00315880" w:rsidRPr="006A4F8B" w:rsidRDefault="00120F1E" w:rsidP="006A4F8B">
      <w:pPr>
        <w:ind w:right="5387"/>
        <w:jc w:val="both"/>
        <w:rPr>
          <w:b/>
          <w:bCs/>
          <w:spacing w:val="-6"/>
          <w:lang w:val="uk-UA"/>
        </w:rPr>
      </w:pPr>
      <w:r w:rsidRPr="006A4F8B">
        <w:rPr>
          <w:b/>
          <w:spacing w:val="-6"/>
          <w:lang w:val="uk-UA"/>
        </w:rPr>
        <w:t xml:space="preserve">Про </w:t>
      </w:r>
      <w:r w:rsidR="00554060" w:rsidRPr="006A4F8B">
        <w:rPr>
          <w:b/>
          <w:spacing w:val="-6"/>
          <w:lang w:val="uk-UA"/>
        </w:rPr>
        <w:t xml:space="preserve">залишення без розгляду та повернення </w:t>
      </w:r>
      <w:r w:rsidRPr="006A4F8B">
        <w:rPr>
          <w:b/>
          <w:spacing w:val="-6"/>
          <w:lang w:val="uk-UA"/>
        </w:rPr>
        <w:t>дисциплінарн</w:t>
      </w:r>
      <w:r w:rsidR="00E31CB0" w:rsidRPr="006A4F8B">
        <w:rPr>
          <w:b/>
          <w:spacing w:val="-6"/>
          <w:lang w:val="uk-UA"/>
        </w:rPr>
        <w:t>ої</w:t>
      </w:r>
      <w:r w:rsidRPr="006A4F8B">
        <w:rPr>
          <w:b/>
          <w:spacing w:val="-6"/>
          <w:lang w:val="uk-UA"/>
        </w:rPr>
        <w:t xml:space="preserve"> с</w:t>
      </w:r>
      <w:r w:rsidR="00554060" w:rsidRPr="006A4F8B">
        <w:rPr>
          <w:b/>
          <w:spacing w:val="-6"/>
          <w:lang w:val="uk-UA"/>
        </w:rPr>
        <w:t>карг</w:t>
      </w:r>
      <w:r w:rsidR="00E31CB0" w:rsidRPr="006A4F8B">
        <w:rPr>
          <w:b/>
          <w:spacing w:val="-6"/>
          <w:lang w:val="uk-UA"/>
        </w:rPr>
        <w:t>и</w:t>
      </w:r>
      <w:r w:rsidRPr="006A4F8B">
        <w:rPr>
          <w:b/>
          <w:spacing w:val="-6"/>
          <w:lang w:val="uk-UA"/>
        </w:rPr>
        <w:t xml:space="preserve"> </w:t>
      </w:r>
      <w:proofErr w:type="spellStart"/>
      <w:r w:rsidR="006A4F8B" w:rsidRPr="006A4F8B">
        <w:rPr>
          <w:b/>
          <w:lang w:val="uk-UA"/>
        </w:rPr>
        <w:t>Сивака</w:t>
      </w:r>
      <w:proofErr w:type="spellEnd"/>
      <w:r w:rsidR="006A4F8B" w:rsidRPr="006A4F8B">
        <w:rPr>
          <w:b/>
          <w:lang w:val="uk-UA"/>
        </w:rPr>
        <w:t xml:space="preserve"> О.В.</w:t>
      </w:r>
      <w:r w:rsidR="006A4F8B" w:rsidRPr="006A4F8B">
        <w:rPr>
          <w:color w:val="000000"/>
          <w:lang w:val="uk-UA"/>
        </w:rPr>
        <w:t xml:space="preserve"> </w:t>
      </w:r>
      <w:r w:rsidR="006A4F8B" w:rsidRPr="006A4F8B">
        <w:rPr>
          <w:b/>
          <w:lang w:val="uk-UA"/>
        </w:rPr>
        <w:t xml:space="preserve">щодо судді </w:t>
      </w:r>
      <w:r w:rsidR="006A4F8B" w:rsidRPr="006A4F8B">
        <w:rPr>
          <w:b/>
          <w:color w:val="000000"/>
          <w:lang w:val="uk-UA"/>
        </w:rPr>
        <w:t xml:space="preserve">Печерського районного суду міста Києва </w:t>
      </w:r>
      <w:r w:rsidR="006A4F8B">
        <w:rPr>
          <w:b/>
          <w:color w:val="000000"/>
          <w:lang w:val="uk-UA"/>
        </w:rPr>
        <w:br/>
      </w:r>
      <w:proofErr w:type="spellStart"/>
      <w:r w:rsidR="006A4F8B" w:rsidRPr="006A4F8B">
        <w:rPr>
          <w:b/>
          <w:color w:val="000000"/>
          <w:lang w:val="uk-UA"/>
        </w:rPr>
        <w:t>Ільєвої</w:t>
      </w:r>
      <w:proofErr w:type="spellEnd"/>
      <w:r w:rsidR="006A4F8B" w:rsidRPr="006A4F8B">
        <w:rPr>
          <w:b/>
          <w:color w:val="000000"/>
          <w:lang w:val="uk-UA"/>
        </w:rPr>
        <w:t xml:space="preserve"> Т.Г.</w:t>
      </w:r>
    </w:p>
    <w:p w14:paraId="6C2F73FD" w14:textId="77777777" w:rsidR="003C4B31" w:rsidRPr="004A7B1D" w:rsidRDefault="003C4B31" w:rsidP="0069490E">
      <w:pPr>
        <w:ind w:right="4989"/>
        <w:jc w:val="both"/>
        <w:rPr>
          <w:b/>
          <w:color w:val="000000" w:themeColor="text1"/>
          <w:spacing w:val="-6"/>
          <w:lang w:val="uk-UA"/>
        </w:rPr>
      </w:pPr>
    </w:p>
    <w:p w14:paraId="7D659AF9" w14:textId="57B57858" w:rsidR="00DB4B1B" w:rsidRDefault="006B6F56" w:rsidP="006A4F8B">
      <w:pPr>
        <w:ind w:right="-1" w:firstLine="567"/>
        <w:jc w:val="both"/>
        <w:rPr>
          <w:color w:val="000000" w:themeColor="text1"/>
          <w:spacing w:val="-4"/>
          <w:sz w:val="28"/>
          <w:szCs w:val="28"/>
          <w:lang w:val="uk-UA"/>
        </w:rPr>
      </w:pPr>
      <w:r w:rsidRPr="006A4F8B">
        <w:rPr>
          <w:color w:val="000000" w:themeColor="text1"/>
          <w:spacing w:val="-4"/>
          <w:sz w:val="28"/>
          <w:szCs w:val="28"/>
          <w:lang w:val="uk-UA"/>
        </w:rPr>
        <w:t xml:space="preserve">Друга Дисциплінарна палата Вищої ради правосуддя у складі </w:t>
      </w:r>
      <w:r w:rsidRPr="006A4F8B">
        <w:rPr>
          <w:color w:val="000000" w:themeColor="text1"/>
          <w:spacing w:val="-4"/>
          <w:sz w:val="28"/>
          <w:szCs w:val="28"/>
          <w:lang w:val="uk-UA"/>
        </w:rPr>
        <w:br/>
        <w:t xml:space="preserve">головуючого – </w:t>
      </w:r>
      <w:proofErr w:type="spellStart"/>
      <w:r w:rsidR="00F11D00" w:rsidRPr="006A4F8B">
        <w:rPr>
          <w:color w:val="000000" w:themeColor="text1"/>
          <w:spacing w:val="-4"/>
          <w:sz w:val="28"/>
          <w:szCs w:val="28"/>
          <w:lang w:val="uk-UA"/>
        </w:rPr>
        <w:t>Ковбій</w:t>
      </w:r>
      <w:proofErr w:type="spellEnd"/>
      <w:r w:rsidR="00F11D00" w:rsidRPr="006A4F8B">
        <w:rPr>
          <w:color w:val="000000" w:themeColor="text1"/>
          <w:spacing w:val="-4"/>
          <w:sz w:val="28"/>
          <w:szCs w:val="28"/>
          <w:lang w:val="uk-UA"/>
        </w:rPr>
        <w:t xml:space="preserve"> О.В.,</w:t>
      </w:r>
      <w:r w:rsidRPr="006A4F8B">
        <w:rPr>
          <w:color w:val="000000" w:themeColor="text1"/>
          <w:spacing w:val="-4"/>
          <w:sz w:val="28"/>
          <w:szCs w:val="28"/>
          <w:lang w:val="uk-UA"/>
        </w:rPr>
        <w:t xml:space="preserve"> членів Другої Дисциплінарної палати Вищої ради правосуддя </w:t>
      </w:r>
      <w:proofErr w:type="spellStart"/>
      <w:r w:rsidRPr="006A4F8B">
        <w:rPr>
          <w:color w:val="000000" w:themeColor="text1"/>
          <w:spacing w:val="-4"/>
          <w:sz w:val="28"/>
          <w:szCs w:val="28"/>
          <w:lang w:val="uk-UA"/>
        </w:rPr>
        <w:t>Бурлакова</w:t>
      </w:r>
      <w:proofErr w:type="spellEnd"/>
      <w:r w:rsidRPr="006A4F8B">
        <w:rPr>
          <w:color w:val="000000" w:themeColor="text1"/>
          <w:spacing w:val="-4"/>
          <w:sz w:val="28"/>
          <w:szCs w:val="28"/>
          <w:lang w:val="uk-UA"/>
        </w:rPr>
        <w:t xml:space="preserve"> С.Ю., Мельника О.П.,</w:t>
      </w:r>
      <w:r w:rsidR="005052B5" w:rsidRPr="006A4F8B">
        <w:rPr>
          <w:color w:val="000000" w:themeColor="text1"/>
          <w:spacing w:val="-4"/>
          <w:sz w:val="28"/>
          <w:szCs w:val="28"/>
          <w:lang w:val="uk-UA"/>
        </w:rPr>
        <w:t xml:space="preserve"> </w:t>
      </w:r>
      <w:r w:rsidRPr="006A4F8B">
        <w:rPr>
          <w:color w:val="000000" w:themeColor="text1"/>
          <w:spacing w:val="-4"/>
          <w:sz w:val="28"/>
          <w:szCs w:val="28"/>
          <w:lang w:val="uk-UA"/>
        </w:rPr>
        <w:t>розглянувши виснов</w:t>
      </w:r>
      <w:r w:rsidR="00513949" w:rsidRPr="006A4F8B">
        <w:rPr>
          <w:color w:val="000000" w:themeColor="text1"/>
          <w:spacing w:val="-4"/>
          <w:sz w:val="28"/>
          <w:szCs w:val="28"/>
          <w:lang w:val="uk-UA"/>
        </w:rPr>
        <w:t>ок</w:t>
      </w:r>
      <w:r w:rsidRPr="006A4F8B">
        <w:rPr>
          <w:color w:val="000000" w:themeColor="text1"/>
          <w:spacing w:val="-4"/>
          <w:sz w:val="28"/>
          <w:szCs w:val="28"/>
          <w:lang w:val="uk-UA"/>
        </w:rPr>
        <w:t xml:space="preserve"> </w:t>
      </w:r>
      <w:r w:rsidR="006A4F8B">
        <w:rPr>
          <w:color w:val="000000" w:themeColor="text1"/>
          <w:spacing w:val="-4"/>
          <w:sz w:val="28"/>
          <w:szCs w:val="28"/>
          <w:lang w:val="uk-UA"/>
        </w:rPr>
        <w:br/>
      </w:r>
      <w:r w:rsidRPr="006A4F8B">
        <w:rPr>
          <w:color w:val="000000" w:themeColor="text1"/>
          <w:spacing w:val="-4"/>
          <w:sz w:val="28"/>
          <w:szCs w:val="28"/>
          <w:lang w:val="uk-UA"/>
        </w:rPr>
        <w:t xml:space="preserve">доповідача – члена Другої Дисциплінарної палати Вищої ради правосуддя </w:t>
      </w:r>
      <w:proofErr w:type="spellStart"/>
      <w:r w:rsidRPr="006A4F8B">
        <w:rPr>
          <w:color w:val="000000" w:themeColor="text1"/>
          <w:spacing w:val="-4"/>
          <w:sz w:val="28"/>
          <w:szCs w:val="28"/>
          <w:lang w:val="uk-UA"/>
        </w:rPr>
        <w:t>Саліхова</w:t>
      </w:r>
      <w:proofErr w:type="spellEnd"/>
      <w:r w:rsidR="006A4F8B">
        <w:rPr>
          <w:color w:val="000000" w:themeColor="text1"/>
          <w:spacing w:val="-4"/>
          <w:sz w:val="28"/>
          <w:szCs w:val="28"/>
          <w:lang w:val="uk-UA"/>
        </w:rPr>
        <w:t xml:space="preserve"> В.В. </w:t>
      </w:r>
      <w:r w:rsidRPr="006A4F8B">
        <w:rPr>
          <w:color w:val="000000" w:themeColor="text1"/>
          <w:spacing w:val="-4"/>
          <w:sz w:val="28"/>
          <w:szCs w:val="28"/>
          <w:lang w:val="uk-UA"/>
        </w:rPr>
        <w:t xml:space="preserve">за результатами попередньої перевірки </w:t>
      </w:r>
      <w:r w:rsidR="00DB4B1B" w:rsidRPr="006A4F8B">
        <w:rPr>
          <w:color w:val="000000" w:themeColor="text1"/>
          <w:spacing w:val="-4"/>
          <w:sz w:val="28"/>
          <w:szCs w:val="28"/>
          <w:lang w:val="uk-UA"/>
        </w:rPr>
        <w:t xml:space="preserve">дисциплінарної скарги </w:t>
      </w:r>
      <w:proofErr w:type="spellStart"/>
      <w:r w:rsidR="006A4F8B" w:rsidRPr="006A4F8B">
        <w:rPr>
          <w:sz w:val="28"/>
          <w:szCs w:val="28"/>
          <w:lang w:val="uk-UA"/>
        </w:rPr>
        <w:t>Сивака</w:t>
      </w:r>
      <w:proofErr w:type="spellEnd"/>
      <w:r w:rsidR="006A4F8B" w:rsidRPr="006A4F8B">
        <w:rPr>
          <w:sz w:val="28"/>
          <w:szCs w:val="28"/>
          <w:lang w:val="uk-UA"/>
        </w:rPr>
        <w:t xml:space="preserve"> Олександра </w:t>
      </w:r>
      <w:proofErr w:type="spellStart"/>
      <w:r w:rsidR="006A4F8B" w:rsidRPr="006A4F8B">
        <w:rPr>
          <w:sz w:val="28"/>
          <w:szCs w:val="28"/>
          <w:lang w:val="uk-UA"/>
        </w:rPr>
        <w:t>Вячеславовича</w:t>
      </w:r>
      <w:proofErr w:type="spellEnd"/>
      <w:r w:rsidR="006A4F8B" w:rsidRPr="006A4F8B">
        <w:rPr>
          <w:color w:val="000000"/>
          <w:sz w:val="27"/>
          <w:szCs w:val="27"/>
          <w:lang w:val="uk-UA"/>
        </w:rPr>
        <w:t xml:space="preserve"> </w:t>
      </w:r>
      <w:r w:rsidR="006A4F8B" w:rsidRPr="006A4F8B">
        <w:rPr>
          <w:sz w:val="28"/>
          <w:szCs w:val="28"/>
          <w:lang w:val="uk-UA"/>
        </w:rPr>
        <w:t xml:space="preserve">щодо судді </w:t>
      </w:r>
      <w:r w:rsidR="006A4F8B" w:rsidRPr="006A4F8B">
        <w:rPr>
          <w:color w:val="000000"/>
          <w:sz w:val="27"/>
          <w:szCs w:val="27"/>
          <w:lang w:val="uk-UA"/>
        </w:rPr>
        <w:t xml:space="preserve">Печерського районного суду міста Києва </w:t>
      </w:r>
      <w:proofErr w:type="spellStart"/>
      <w:r w:rsidR="006A4F8B" w:rsidRPr="006A4F8B">
        <w:rPr>
          <w:color w:val="000000"/>
          <w:sz w:val="27"/>
          <w:szCs w:val="27"/>
          <w:lang w:val="uk-UA"/>
        </w:rPr>
        <w:t>Ільєвої</w:t>
      </w:r>
      <w:proofErr w:type="spellEnd"/>
      <w:r w:rsidR="006A4F8B" w:rsidRPr="006A4F8B">
        <w:rPr>
          <w:color w:val="000000"/>
          <w:sz w:val="27"/>
          <w:szCs w:val="27"/>
          <w:lang w:val="uk-UA"/>
        </w:rPr>
        <w:t xml:space="preserve"> Тетяни Григорівни</w:t>
      </w:r>
      <w:r w:rsidR="00DB4B1B" w:rsidRPr="006A4F8B">
        <w:rPr>
          <w:color w:val="000000" w:themeColor="text1"/>
          <w:spacing w:val="-4"/>
          <w:sz w:val="28"/>
          <w:szCs w:val="28"/>
          <w:lang w:val="uk-UA"/>
        </w:rPr>
        <w:t>,</w:t>
      </w:r>
    </w:p>
    <w:p w14:paraId="67D6A939" w14:textId="77777777" w:rsidR="002D52A9" w:rsidRPr="006A4F8B" w:rsidRDefault="002D52A9" w:rsidP="006A4F8B">
      <w:pPr>
        <w:ind w:right="-1" w:firstLine="567"/>
        <w:jc w:val="both"/>
        <w:rPr>
          <w:color w:val="000000"/>
          <w:sz w:val="27"/>
          <w:szCs w:val="27"/>
          <w:lang w:val="uk-UA"/>
        </w:rPr>
      </w:pPr>
    </w:p>
    <w:p w14:paraId="41F15960" w14:textId="53D06954" w:rsidR="003D7E8C" w:rsidRPr="004A7B1D" w:rsidRDefault="00120F1E" w:rsidP="00DB4B1B">
      <w:pPr>
        <w:pStyle w:val="20"/>
        <w:spacing w:after="0" w:line="240" w:lineRule="auto"/>
        <w:ind w:right="-62"/>
        <w:rPr>
          <w:rStyle w:val="rvts9"/>
          <w:b w:val="0"/>
          <w:color w:val="000000" w:themeColor="text1"/>
          <w:sz w:val="28"/>
          <w:szCs w:val="28"/>
        </w:rPr>
      </w:pPr>
      <w:r w:rsidRPr="004A7B1D">
        <w:rPr>
          <w:rStyle w:val="rvts9"/>
          <w:color w:val="000000" w:themeColor="text1"/>
          <w:sz w:val="28"/>
          <w:szCs w:val="28"/>
        </w:rPr>
        <w:t>встановила:</w:t>
      </w:r>
    </w:p>
    <w:p w14:paraId="62FE843A" w14:textId="77777777" w:rsidR="003D7E8C" w:rsidRPr="004A7B1D" w:rsidRDefault="003D7E8C" w:rsidP="00DB4B1B">
      <w:pPr>
        <w:jc w:val="center"/>
        <w:rPr>
          <w:rStyle w:val="rvts9"/>
          <w:color w:val="000000" w:themeColor="text1"/>
          <w:spacing w:val="-4"/>
          <w:sz w:val="28"/>
          <w:szCs w:val="28"/>
          <w:lang w:val="uk-UA"/>
        </w:rPr>
      </w:pPr>
    </w:p>
    <w:p w14:paraId="607E1FAE" w14:textId="77777777" w:rsidR="002D52A9" w:rsidRPr="00635C6D" w:rsidRDefault="002D52A9" w:rsidP="002D52A9">
      <w:pPr>
        <w:ind w:right="-1"/>
        <w:jc w:val="both"/>
        <w:rPr>
          <w:color w:val="000000"/>
          <w:sz w:val="27"/>
          <w:szCs w:val="27"/>
          <w:lang w:val="uk-UA"/>
        </w:rPr>
      </w:pPr>
      <w:r>
        <w:rPr>
          <w:sz w:val="28"/>
          <w:szCs w:val="28"/>
          <w:lang w:val="uk-UA"/>
        </w:rPr>
        <w:t>10 квітня 2023</w:t>
      </w:r>
      <w:r w:rsidRPr="00E631F7">
        <w:rPr>
          <w:sz w:val="28"/>
          <w:szCs w:val="28"/>
          <w:lang w:val="uk-UA"/>
        </w:rPr>
        <w:t xml:space="preserve"> року</w:t>
      </w:r>
      <w:r>
        <w:rPr>
          <w:sz w:val="28"/>
          <w:szCs w:val="28"/>
          <w:lang w:val="uk-UA"/>
        </w:rPr>
        <w:t xml:space="preserve"> </w:t>
      </w:r>
      <w:r w:rsidRPr="00E631F7">
        <w:rPr>
          <w:color w:val="1D1D1B"/>
          <w:sz w:val="28"/>
          <w:szCs w:val="28"/>
          <w:shd w:val="clear" w:color="auto" w:fill="FFFFFF"/>
          <w:lang w:val="uk-UA"/>
        </w:rPr>
        <w:t xml:space="preserve">за вхідним </w:t>
      </w:r>
      <w:r>
        <w:rPr>
          <w:color w:val="1D1D1B"/>
          <w:sz w:val="28"/>
          <w:szCs w:val="28"/>
          <w:shd w:val="clear" w:color="auto" w:fill="FFFFFF"/>
          <w:lang w:val="uk-UA"/>
        </w:rPr>
        <w:t xml:space="preserve">№ С-1294/0/7-23 </w:t>
      </w:r>
      <w:r w:rsidRPr="00E631F7">
        <w:rPr>
          <w:color w:val="1D1D1B"/>
          <w:sz w:val="28"/>
          <w:szCs w:val="28"/>
          <w:shd w:val="clear" w:color="auto" w:fill="FFFFFF"/>
          <w:lang w:val="uk-UA"/>
        </w:rPr>
        <w:t>до Вищої ради правосуддя надійшл</w:t>
      </w:r>
      <w:r>
        <w:rPr>
          <w:color w:val="1D1D1B"/>
          <w:sz w:val="28"/>
          <w:szCs w:val="28"/>
          <w:shd w:val="clear" w:color="auto" w:fill="FFFFFF"/>
          <w:lang w:val="uk-UA"/>
        </w:rPr>
        <w:t>а</w:t>
      </w:r>
      <w:r w:rsidRPr="00E631F7">
        <w:rPr>
          <w:color w:val="1D1D1B"/>
          <w:sz w:val="28"/>
          <w:szCs w:val="28"/>
          <w:shd w:val="clear" w:color="auto" w:fill="FFFFFF"/>
          <w:lang w:val="uk-UA"/>
        </w:rPr>
        <w:t xml:space="preserve"> скарг</w:t>
      </w:r>
      <w:r>
        <w:rPr>
          <w:color w:val="1D1D1B"/>
          <w:sz w:val="28"/>
          <w:szCs w:val="28"/>
          <w:shd w:val="clear" w:color="auto" w:fill="FFFFFF"/>
          <w:lang w:val="uk-UA"/>
        </w:rPr>
        <w:t>а</w:t>
      </w:r>
      <w:r w:rsidRPr="00E631F7">
        <w:rPr>
          <w:color w:val="1D1D1B"/>
          <w:sz w:val="28"/>
          <w:szCs w:val="28"/>
          <w:shd w:val="clear" w:color="auto" w:fill="FFFFFF"/>
          <w:lang w:val="uk-UA"/>
        </w:rPr>
        <w:t xml:space="preserve"> </w:t>
      </w:r>
      <w:r>
        <w:rPr>
          <w:color w:val="000000"/>
          <w:sz w:val="28"/>
          <w:szCs w:val="28"/>
          <w:lang w:val="uk-UA"/>
        </w:rPr>
        <w:t xml:space="preserve">адвоката </w:t>
      </w:r>
      <w:proofErr w:type="spellStart"/>
      <w:r w:rsidRPr="00635C6D">
        <w:rPr>
          <w:sz w:val="28"/>
          <w:szCs w:val="28"/>
          <w:lang w:val="uk-UA"/>
        </w:rPr>
        <w:t>Сивака</w:t>
      </w:r>
      <w:bookmarkStart w:id="0" w:name="_GoBack"/>
      <w:bookmarkEnd w:id="0"/>
      <w:proofErr w:type="spellEnd"/>
      <w:r>
        <w:rPr>
          <w:b/>
          <w:i/>
          <w:sz w:val="28"/>
          <w:szCs w:val="28"/>
          <w:lang w:val="uk-UA"/>
        </w:rPr>
        <w:t xml:space="preserve"> </w:t>
      </w:r>
      <w:r w:rsidRPr="00635C6D">
        <w:rPr>
          <w:sz w:val="28"/>
          <w:szCs w:val="28"/>
          <w:lang w:val="uk-UA"/>
        </w:rPr>
        <w:t xml:space="preserve">Олександра </w:t>
      </w:r>
      <w:proofErr w:type="spellStart"/>
      <w:r w:rsidRPr="00635C6D">
        <w:rPr>
          <w:sz w:val="28"/>
          <w:szCs w:val="28"/>
          <w:lang w:val="uk-UA"/>
        </w:rPr>
        <w:t>Вячеславовича</w:t>
      </w:r>
      <w:proofErr w:type="spellEnd"/>
      <w:r w:rsidRPr="00635C6D">
        <w:rPr>
          <w:color w:val="000000"/>
          <w:sz w:val="27"/>
          <w:szCs w:val="27"/>
          <w:lang w:val="uk-UA"/>
        </w:rPr>
        <w:t xml:space="preserve"> </w:t>
      </w:r>
      <w:r w:rsidRPr="00635C6D">
        <w:rPr>
          <w:sz w:val="28"/>
          <w:szCs w:val="28"/>
          <w:lang w:val="uk-UA"/>
        </w:rPr>
        <w:t xml:space="preserve">щодо судді </w:t>
      </w:r>
      <w:r w:rsidRPr="00635C6D">
        <w:rPr>
          <w:color w:val="000000"/>
          <w:sz w:val="27"/>
          <w:szCs w:val="27"/>
          <w:lang w:val="uk-UA"/>
        </w:rPr>
        <w:t xml:space="preserve">Печерського районного суду міста Києва </w:t>
      </w:r>
      <w:proofErr w:type="spellStart"/>
      <w:r w:rsidRPr="00635C6D">
        <w:rPr>
          <w:color w:val="000000"/>
          <w:sz w:val="27"/>
          <w:szCs w:val="27"/>
          <w:lang w:val="uk-UA"/>
        </w:rPr>
        <w:t>Ільєвої</w:t>
      </w:r>
      <w:proofErr w:type="spellEnd"/>
      <w:r w:rsidRPr="00635C6D">
        <w:rPr>
          <w:color w:val="000000"/>
          <w:sz w:val="27"/>
          <w:szCs w:val="27"/>
          <w:lang w:val="uk-UA"/>
        </w:rPr>
        <w:t xml:space="preserve"> Тетяни Григорівн</w:t>
      </w:r>
      <w:r>
        <w:rPr>
          <w:color w:val="000000"/>
          <w:sz w:val="27"/>
          <w:szCs w:val="27"/>
          <w:lang w:val="uk-UA"/>
        </w:rPr>
        <w:t>и</w:t>
      </w:r>
      <w:r>
        <w:rPr>
          <w:b/>
          <w:i/>
          <w:color w:val="000000"/>
          <w:sz w:val="27"/>
          <w:szCs w:val="27"/>
          <w:lang w:val="uk-UA"/>
        </w:rPr>
        <w:t xml:space="preserve"> </w:t>
      </w:r>
      <w:r w:rsidRPr="00C64312">
        <w:rPr>
          <w:color w:val="1D1D1B"/>
          <w:sz w:val="28"/>
          <w:szCs w:val="28"/>
          <w:shd w:val="clear" w:color="auto" w:fill="FFFFFF"/>
          <w:lang w:val="uk-UA"/>
        </w:rPr>
        <w:t xml:space="preserve">під час розгляду </w:t>
      </w:r>
      <w:r w:rsidRPr="00C64312">
        <w:rPr>
          <w:rStyle w:val="rvts20"/>
          <w:color w:val="000000"/>
          <w:sz w:val="28"/>
          <w:szCs w:val="28"/>
          <w:lang w:val="uk-UA"/>
        </w:rPr>
        <w:t xml:space="preserve">судової справи № </w:t>
      </w:r>
      <w:r>
        <w:rPr>
          <w:rStyle w:val="rvts20"/>
          <w:color w:val="000000"/>
          <w:sz w:val="28"/>
          <w:szCs w:val="28"/>
          <w:lang w:val="uk-UA"/>
        </w:rPr>
        <w:t>757/22232/21-ц.</w:t>
      </w:r>
    </w:p>
    <w:p w14:paraId="72C8B605" w14:textId="77777777" w:rsidR="00A84FFE" w:rsidRPr="00C14D1D" w:rsidRDefault="00A84FFE" w:rsidP="00A84FFE">
      <w:pPr>
        <w:pStyle w:val="20"/>
        <w:spacing w:after="0" w:line="240" w:lineRule="auto"/>
        <w:ind w:right="-62" w:firstLine="567"/>
        <w:jc w:val="both"/>
        <w:rPr>
          <w:rFonts w:cs="Times New Roman"/>
          <w:b w:val="0"/>
          <w:bCs w:val="0"/>
          <w:color w:val="1D1D1B"/>
          <w:sz w:val="28"/>
          <w:szCs w:val="28"/>
        </w:rPr>
      </w:pPr>
      <w:r w:rsidRPr="00C14D1D">
        <w:rPr>
          <w:rFonts w:cs="Times New Roman"/>
          <w:b w:val="0"/>
          <w:bCs w:val="0"/>
          <w:color w:val="1D1D1B"/>
          <w:sz w:val="28"/>
          <w:szCs w:val="28"/>
        </w:rPr>
        <w:t xml:space="preserve">5 серпня 2021 року набрав чинності Закон України від 14 липня 2021 року № 1635-ІХ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 Закон № 1635-ІХ), яким </w:t>
      </w:r>
      <w:proofErr w:type="spellStart"/>
      <w:r w:rsidRPr="00C14D1D">
        <w:rPr>
          <w:rFonts w:cs="Times New Roman"/>
          <w:b w:val="0"/>
          <w:bCs w:val="0"/>
          <w:color w:val="1D1D1B"/>
          <w:sz w:val="28"/>
          <w:szCs w:val="28"/>
        </w:rPr>
        <w:t>внесено</w:t>
      </w:r>
      <w:proofErr w:type="spellEnd"/>
      <w:r w:rsidRPr="00C14D1D">
        <w:rPr>
          <w:rFonts w:cs="Times New Roman"/>
          <w:b w:val="0"/>
          <w:bCs w:val="0"/>
          <w:color w:val="1D1D1B"/>
          <w:sz w:val="28"/>
          <w:szCs w:val="28"/>
        </w:rPr>
        <w:t xml:space="preserve"> зміни до Закону України «Про Вищу раду правосуддя», зокрема в частині здійснення дисциплінарних проваджень щодо суддів. З моменту набрання чинності Законом № 1635-ІХ дисциплінарні скарги розподіляються дисциплінарному інспектору Вищої ради правосуддя, а дисциплінарний інспектор Вищої ради правосуддя є учасником дисциплінарної справи.</w:t>
      </w:r>
    </w:p>
    <w:p w14:paraId="6A1AE710" w14:textId="77777777" w:rsidR="00A84FFE" w:rsidRPr="00C14D1D" w:rsidRDefault="00A84FFE" w:rsidP="00A84FFE">
      <w:pPr>
        <w:pStyle w:val="20"/>
        <w:spacing w:after="0" w:line="240" w:lineRule="auto"/>
        <w:ind w:right="-62" w:firstLine="567"/>
        <w:jc w:val="both"/>
        <w:rPr>
          <w:rFonts w:cs="Times New Roman"/>
          <w:b w:val="0"/>
          <w:bCs w:val="0"/>
          <w:color w:val="1D1D1B"/>
          <w:sz w:val="28"/>
          <w:szCs w:val="28"/>
        </w:rPr>
      </w:pPr>
      <w:r w:rsidRPr="00C14D1D">
        <w:rPr>
          <w:rFonts w:cs="Times New Roman"/>
          <w:b w:val="0"/>
          <w:bCs w:val="0"/>
          <w:color w:val="1D1D1B"/>
          <w:sz w:val="28"/>
          <w:szCs w:val="28"/>
        </w:rPr>
        <w:t xml:space="preserve">Рішенням Вищої ради правосуддя від 5 серпня 2021 року № 1809/0/15-21 </w:t>
      </w:r>
      <w:proofErr w:type="spellStart"/>
      <w:r w:rsidRPr="00C14D1D">
        <w:rPr>
          <w:rFonts w:cs="Times New Roman"/>
          <w:b w:val="0"/>
          <w:bCs w:val="0"/>
          <w:color w:val="1D1D1B"/>
          <w:sz w:val="28"/>
          <w:szCs w:val="28"/>
        </w:rPr>
        <w:t>зупинено</w:t>
      </w:r>
      <w:proofErr w:type="spellEnd"/>
      <w:r w:rsidRPr="00C14D1D">
        <w:rPr>
          <w:rFonts w:cs="Times New Roman"/>
          <w:b w:val="0"/>
          <w:bCs w:val="0"/>
          <w:color w:val="1D1D1B"/>
          <w:sz w:val="28"/>
          <w:szCs w:val="28"/>
        </w:rPr>
        <w:t xml:space="preserve">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14:paraId="4424D1E5" w14:textId="77777777" w:rsidR="00A84FFE" w:rsidRPr="00C14D1D" w:rsidRDefault="00A84FFE" w:rsidP="00A84FFE">
      <w:pPr>
        <w:pStyle w:val="20"/>
        <w:spacing w:after="0" w:line="240" w:lineRule="auto"/>
        <w:ind w:right="-62" w:firstLine="567"/>
        <w:jc w:val="both"/>
        <w:rPr>
          <w:rFonts w:cs="Times New Roman"/>
          <w:b w:val="0"/>
          <w:bCs w:val="0"/>
          <w:color w:val="1D1D1B"/>
          <w:sz w:val="28"/>
          <w:szCs w:val="28"/>
        </w:rPr>
      </w:pPr>
      <w:r w:rsidRPr="00C14D1D">
        <w:rPr>
          <w:rFonts w:cs="Times New Roman"/>
          <w:b w:val="0"/>
          <w:bCs w:val="0"/>
          <w:color w:val="1D1D1B"/>
          <w:sz w:val="28"/>
          <w:szCs w:val="28"/>
        </w:rPr>
        <w:t xml:space="preserve">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(набрав чинності 17 вересня </w:t>
      </w:r>
      <w:r w:rsidRPr="00C14D1D">
        <w:rPr>
          <w:rFonts w:cs="Times New Roman"/>
          <w:b w:val="0"/>
          <w:bCs w:val="0"/>
          <w:color w:val="1D1D1B"/>
          <w:sz w:val="28"/>
          <w:szCs w:val="28"/>
        </w:rPr>
        <w:lastRenderedPageBreak/>
        <w:t xml:space="preserve">2023 року) та від 6 вересня 2023 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(набрав чинності 19 жовтня 2023 року) </w:t>
      </w:r>
      <w:proofErr w:type="spellStart"/>
      <w:r w:rsidRPr="00C14D1D">
        <w:rPr>
          <w:rFonts w:cs="Times New Roman"/>
          <w:b w:val="0"/>
          <w:bCs w:val="0"/>
          <w:color w:val="1D1D1B"/>
          <w:sz w:val="28"/>
          <w:szCs w:val="28"/>
        </w:rPr>
        <w:t>внесено</w:t>
      </w:r>
      <w:proofErr w:type="spellEnd"/>
      <w:r w:rsidRPr="00C14D1D">
        <w:rPr>
          <w:rFonts w:cs="Times New Roman"/>
          <w:b w:val="0"/>
          <w:bCs w:val="0"/>
          <w:color w:val="1D1D1B"/>
          <w:sz w:val="28"/>
          <w:szCs w:val="28"/>
        </w:rPr>
        <w:t xml:space="preserve"> зміни до глави 4 «Дисциплінарне провадження» розділу II «Особлива частина» Закону України «Про Вищу раду правосуддя» у частині строків та порядку здійснення дисциплінарного провадження.</w:t>
      </w:r>
    </w:p>
    <w:p w14:paraId="69ABCB0A" w14:textId="77777777" w:rsidR="00A84FFE" w:rsidRPr="00C14D1D" w:rsidRDefault="00A84FFE" w:rsidP="00A84FFE">
      <w:pPr>
        <w:pStyle w:val="20"/>
        <w:spacing w:after="0" w:line="240" w:lineRule="auto"/>
        <w:ind w:right="-62" w:firstLine="567"/>
        <w:jc w:val="both"/>
        <w:rPr>
          <w:rFonts w:cs="Times New Roman"/>
          <w:b w:val="0"/>
          <w:bCs w:val="0"/>
          <w:color w:val="1D1D1B"/>
          <w:sz w:val="28"/>
          <w:szCs w:val="28"/>
        </w:rPr>
      </w:pPr>
      <w:r w:rsidRPr="00C14D1D">
        <w:rPr>
          <w:rFonts w:cs="Times New Roman"/>
          <w:b w:val="0"/>
          <w:bCs w:val="0"/>
          <w:color w:val="1D1D1B"/>
          <w:sz w:val="28"/>
          <w:szCs w:val="28"/>
        </w:rPr>
        <w:t>Розділ III «Прикінцеві та перехідні положення» Закону України «Про Вищу раду правосуддя» доповнено пунктом 23⁷,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14:paraId="5DB24CAC" w14:textId="185AAD01" w:rsidR="00A84FFE" w:rsidRPr="00C14D1D" w:rsidRDefault="00A84FFE" w:rsidP="00A84FFE">
      <w:pPr>
        <w:pStyle w:val="20"/>
        <w:spacing w:after="0" w:line="240" w:lineRule="auto"/>
        <w:ind w:right="-62" w:firstLine="567"/>
        <w:jc w:val="both"/>
        <w:rPr>
          <w:rFonts w:cs="Times New Roman"/>
          <w:b w:val="0"/>
          <w:bCs w:val="0"/>
          <w:color w:val="000000" w:themeColor="text1"/>
          <w:spacing w:val="-4"/>
          <w:sz w:val="28"/>
          <w:szCs w:val="28"/>
        </w:rPr>
      </w:pPr>
      <w:r w:rsidRPr="00C14D1D">
        <w:rPr>
          <w:rFonts w:cs="Times New Roman"/>
          <w:b w:val="0"/>
          <w:bCs w:val="0"/>
          <w:color w:val="1D1D1B"/>
          <w:sz w:val="28"/>
          <w:szCs w:val="28"/>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w:t>
      </w:r>
      <w:proofErr w:type="spellStart"/>
      <w:r w:rsidRPr="00C14D1D">
        <w:rPr>
          <w:rFonts w:cs="Times New Roman"/>
          <w:b w:val="0"/>
          <w:bCs w:val="0"/>
          <w:color w:val="1D1D1B"/>
          <w:sz w:val="28"/>
          <w:szCs w:val="28"/>
        </w:rPr>
        <w:t>зупинено</w:t>
      </w:r>
      <w:proofErr w:type="spellEnd"/>
      <w:r w:rsidRPr="00C14D1D">
        <w:rPr>
          <w:rFonts w:cs="Times New Roman"/>
          <w:b w:val="0"/>
          <w:bCs w:val="0"/>
          <w:color w:val="1D1D1B"/>
          <w:sz w:val="28"/>
          <w:szCs w:val="28"/>
        </w:rPr>
        <w:t xml:space="preserve"> рішенням Вищої ради правосуддя від 5 серпня 2021 року № 1809/0/15-21, з 1 листопада 2023 року.</w:t>
      </w:r>
    </w:p>
    <w:p w14:paraId="751F5C5A" w14:textId="1C344458" w:rsidR="00854D5F" w:rsidRDefault="00A84FFE" w:rsidP="00A84FFE">
      <w:pPr>
        <w:pStyle w:val="20"/>
        <w:spacing w:after="0" w:line="240" w:lineRule="auto"/>
        <w:ind w:right="-62" w:firstLine="567"/>
        <w:jc w:val="both"/>
        <w:rPr>
          <w:rFonts w:cs="Times New Roman"/>
          <w:b w:val="0"/>
          <w:color w:val="000000" w:themeColor="text1"/>
          <w:spacing w:val="-4"/>
          <w:sz w:val="28"/>
          <w:szCs w:val="28"/>
        </w:rPr>
      </w:pPr>
      <w:r w:rsidRPr="002D52A9">
        <w:rPr>
          <w:b w:val="0"/>
          <w:sz w:val="28"/>
          <w:szCs w:val="28"/>
        </w:rPr>
        <w:t xml:space="preserve"> </w:t>
      </w:r>
      <w:r w:rsidR="002D52A9" w:rsidRPr="002D52A9">
        <w:rPr>
          <w:b w:val="0"/>
          <w:sz w:val="28"/>
          <w:szCs w:val="28"/>
        </w:rPr>
        <w:t>Відповідно до протоколу</w:t>
      </w:r>
      <w:r w:rsidR="004D20BF">
        <w:rPr>
          <w:b w:val="0"/>
          <w:sz w:val="28"/>
          <w:szCs w:val="28"/>
        </w:rPr>
        <w:t xml:space="preserve"> повторного</w:t>
      </w:r>
      <w:r w:rsidR="002D52A9" w:rsidRPr="002D52A9">
        <w:rPr>
          <w:b w:val="0"/>
          <w:sz w:val="28"/>
          <w:szCs w:val="28"/>
        </w:rPr>
        <w:t xml:space="preserve"> автоматизованого </w:t>
      </w:r>
      <w:r w:rsidR="004D20BF">
        <w:rPr>
          <w:b w:val="0"/>
          <w:sz w:val="28"/>
          <w:szCs w:val="28"/>
        </w:rPr>
        <w:t>визначення члена</w:t>
      </w:r>
      <w:r w:rsidR="002D52A9" w:rsidRPr="002D52A9">
        <w:rPr>
          <w:b w:val="0"/>
          <w:sz w:val="28"/>
          <w:szCs w:val="28"/>
        </w:rPr>
        <w:t xml:space="preserve"> Вищої ради правосуддя від 26 лютого 2024  року вказану дисциплінарну скаргу передано</w:t>
      </w:r>
      <w:r w:rsidR="002D52A9">
        <w:rPr>
          <w:sz w:val="28"/>
          <w:szCs w:val="28"/>
        </w:rPr>
        <w:t xml:space="preserve"> </w:t>
      </w:r>
      <w:r w:rsidR="002D52A9" w:rsidRPr="0069490E">
        <w:rPr>
          <w:rFonts w:cs="Times New Roman"/>
          <w:b w:val="0"/>
          <w:color w:val="000000" w:themeColor="text1"/>
          <w:spacing w:val="-4"/>
          <w:sz w:val="28"/>
          <w:szCs w:val="28"/>
        </w:rPr>
        <w:t xml:space="preserve">члену Другої Дисциплінарної палати Вищої ради правосуддя </w:t>
      </w:r>
      <w:r w:rsidR="004D20BF">
        <w:rPr>
          <w:rFonts w:cs="Times New Roman"/>
          <w:b w:val="0"/>
          <w:color w:val="000000" w:themeColor="text1"/>
          <w:spacing w:val="-4"/>
          <w:sz w:val="28"/>
          <w:szCs w:val="28"/>
        </w:rPr>
        <w:br/>
      </w:r>
      <w:proofErr w:type="spellStart"/>
      <w:r w:rsidR="002D52A9" w:rsidRPr="0069490E">
        <w:rPr>
          <w:rFonts w:cs="Times New Roman"/>
          <w:b w:val="0"/>
          <w:color w:val="000000" w:themeColor="text1"/>
          <w:spacing w:val="-4"/>
          <w:sz w:val="28"/>
          <w:szCs w:val="28"/>
        </w:rPr>
        <w:t>Саліхову</w:t>
      </w:r>
      <w:proofErr w:type="spellEnd"/>
      <w:r w:rsidR="002D52A9" w:rsidRPr="0069490E">
        <w:rPr>
          <w:rFonts w:cs="Times New Roman"/>
          <w:b w:val="0"/>
          <w:color w:val="000000" w:themeColor="text1"/>
          <w:spacing w:val="-4"/>
          <w:sz w:val="28"/>
          <w:szCs w:val="28"/>
        </w:rPr>
        <w:t xml:space="preserve"> В.В</w:t>
      </w:r>
      <w:r w:rsidR="002D52A9">
        <w:rPr>
          <w:rFonts w:cs="Times New Roman"/>
          <w:b w:val="0"/>
          <w:color w:val="000000" w:themeColor="text1"/>
          <w:spacing w:val="-4"/>
          <w:sz w:val="28"/>
          <w:szCs w:val="28"/>
        </w:rPr>
        <w:t>.</w:t>
      </w:r>
      <w:r w:rsidR="002D52A9" w:rsidRPr="0069490E">
        <w:rPr>
          <w:rFonts w:cs="Times New Roman"/>
          <w:b w:val="0"/>
          <w:color w:val="000000" w:themeColor="text1"/>
          <w:spacing w:val="-4"/>
          <w:sz w:val="28"/>
          <w:szCs w:val="28"/>
        </w:rPr>
        <w:t xml:space="preserve"> для проведення попередньої перевірки. </w:t>
      </w:r>
      <w:r w:rsidR="002D52A9">
        <w:rPr>
          <w:rFonts w:cs="Times New Roman"/>
          <w:b w:val="0"/>
          <w:color w:val="000000" w:themeColor="text1"/>
          <w:spacing w:val="-4"/>
          <w:sz w:val="28"/>
          <w:szCs w:val="28"/>
        </w:rPr>
        <w:t xml:space="preserve"> </w:t>
      </w:r>
    </w:p>
    <w:p w14:paraId="6F3190F9" w14:textId="197541FF" w:rsidR="00F2695F" w:rsidRPr="00F2695F" w:rsidRDefault="00F2695F" w:rsidP="00300BD1">
      <w:pPr>
        <w:pStyle w:val="rtejustify"/>
        <w:shd w:val="clear" w:color="auto" w:fill="FFFFFF"/>
        <w:spacing w:before="0" w:beforeAutospacing="0" w:after="0" w:afterAutospacing="0"/>
        <w:ind w:firstLine="567"/>
        <w:jc w:val="both"/>
        <w:rPr>
          <w:color w:val="1D1D1B"/>
          <w:sz w:val="28"/>
          <w:szCs w:val="28"/>
        </w:rPr>
      </w:pPr>
      <w:r w:rsidRPr="00F2695F">
        <w:rPr>
          <w:color w:val="1D1D1B"/>
          <w:sz w:val="28"/>
          <w:szCs w:val="28"/>
        </w:rPr>
        <w:t xml:space="preserve">За результатами попередньої перевірки дисциплінарної скарги членом Другої Дисциплінарної палати Вищої ради правосуддя </w:t>
      </w:r>
      <w:proofErr w:type="spellStart"/>
      <w:r>
        <w:rPr>
          <w:color w:val="1D1D1B"/>
          <w:sz w:val="28"/>
          <w:szCs w:val="28"/>
        </w:rPr>
        <w:t>Саліховим</w:t>
      </w:r>
      <w:proofErr w:type="spellEnd"/>
      <w:r>
        <w:rPr>
          <w:color w:val="1D1D1B"/>
          <w:sz w:val="28"/>
          <w:szCs w:val="28"/>
        </w:rPr>
        <w:t xml:space="preserve"> В.В.</w:t>
      </w:r>
      <w:r w:rsidRPr="00F2695F">
        <w:rPr>
          <w:color w:val="1D1D1B"/>
          <w:sz w:val="28"/>
          <w:szCs w:val="28"/>
        </w:rPr>
        <w:t xml:space="preserve"> складено висновок від </w:t>
      </w:r>
      <w:r>
        <w:rPr>
          <w:color w:val="1D1D1B"/>
          <w:sz w:val="28"/>
          <w:szCs w:val="28"/>
        </w:rPr>
        <w:t>28 травня</w:t>
      </w:r>
      <w:r w:rsidRPr="00F2695F">
        <w:rPr>
          <w:color w:val="1D1D1B"/>
          <w:sz w:val="28"/>
          <w:szCs w:val="28"/>
        </w:rPr>
        <w:t xml:space="preserve"> 2024 року з пропозицією </w:t>
      </w:r>
      <w:r w:rsidRPr="00F2695F">
        <w:rPr>
          <w:color w:val="000000"/>
          <w:sz w:val="28"/>
          <w:szCs w:val="28"/>
        </w:rPr>
        <w:t>залишити дисциплінарну скаргу без розгляду та повернути скаржнику</w:t>
      </w:r>
      <w:r w:rsidRPr="00F2695F">
        <w:rPr>
          <w:color w:val="1D1D1B"/>
          <w:sz w:val="28"/>
          <w:szCs w:val="28"/>
        </w:rPr>
        <w:t>.</w:t>
      </w:r>
    </w:p>
    <w:p w14:paraId="4115E735" w14:textId="4831465A" w:rsidR="00F2695F" w:rsidRPr="00300BD1" w:rsidRDefault="00F2695F" w:rsidP="00300BD1">
      <w:pPr>
        <w:pStyle w:val="rtejustify"/>
        <w:shd w:val="clear" w:color="auto" w:fill="FFFFFF"/>
        <w:spacing w:before="0" w:beforeAutospacing="0" w:after="0" w:afterAutospacing="0"/>
        <w:ind w:firstLine="567"/>
        <w:jc w:val="both"/>
        <w:rPr>
          <w:color w:val="1D1D1B"/>
          <w:sz w:val="28"/>
          <w:szCs w:val="28"/>
        </w:rPr>
      </w:pPr>
      <w:r w:rsidRPr="00F2695F">
        <w:rPr>
          <w:color w:val="1D1D1B"/>
          <w:sz w:val="28"/>
          <w:szCs w:val="28"/>
        </w:rPr>
        <w:t xml:space="preserve">Заслухавши головуючого на засіданні – члена Другої Дисциплінарної палати Вищої ради правосуддя </w:t>
      </w:r>
      <w:proofErr w:type="spellStart"/>
      <w:r>
        <w:rPr>
          <w:color w:val="1D1D1B"/>
          <w:sz w:val="28"/>
          <w:szCs w:val="28"/>
        </w:rPr>
        <w:t>Ковбій</w:t>
      </w:r>
      <w:proofErr w:type="spellEnd"/>
      <w:r>
        <w:rPr>
          <w:color w:val="1D1D1B"/>
          <w:sz w:val="28"/>
          <w:szCs w:val="28"/>
        </w:rPr>
        <w:t xml:space="preserve"> </w:t>
      </w:r>
      <w:r w:rsidR="00300BD1">
        <w:rPr>
          <w:color w:val="1D1D1B"/>
          <w:sz w:val="28"/>
          <w:szCs w:val="28"/>
        </w:rPr>
        <w:t>О.В.</w:t>
      </w:r>
      <w:r w:rsidRPr="00F2695F">
        <w:rPr>
          <w:color w:val="1D1D1B"/>
          <w:sz w:val="28"/>
          <w:szCs w:val="28"/>
        </w:rPr>
        <w:t xml:space="preserve">, розглянувши дисциплінарну скаргу </w:t>
      </w:r>
      <w:proofErr w:type="spellStart"/>
      <w:r w:rsidR="00300BD1">
        <w:rPr>
          <w:color w:val="1D1D1B"/>
          <w:sz w:val="28"/>
          <w:szCs w:val="28"/>
        </w:rPr>
        <w:t>Сивака</w:t>
      </w:r>
      <w:proofErr w:type="spellEnd"/>
      <w:r w:rsidR="00300BD1">
        <w:rPr>
          <w:color w:val="1D1D1B"/>
          <w:sz w:val="28"/>
          <w:szCs w:val="28"/>
        </w:rPr>
        <w:t xml:space="preserve"> О.В.</w:t>
      </w:r>
      <w:r w:rsidRPr="00F2695F">
        <w:rPr>
          <w:color w:val="1D1D1B"/>
          <w:sz w:val="28"/>
          <w:szCs w:val="28"/>
        </w:rPr>
        <w:t>, Друга Дисциплінарна палата Вищої ради правосуддя встановила таке.</w:t>
      </w:r>
    </w:p>
    <w:p w14:paraId="136DCA66" w14:textId="77777777" w:rsidR="00F2695F" w:rsidRPr="00F2695F" w:rsidRDefault="00854D5F" w:rsidP="00F2695F">
      <w:pPr>
        <w:pStyle w:val="20"/>
        <w:spacing w:after="0" w:line="240" w:lineRule="auto"/>
        <w:ind w:right="-62" w:firstLine="567"/>
        <w:jc w:val="both"/>
        <w:rPr>
          <w:rFonts w:cs="Times New Roman"/>
          <w:b w:val="0"/>
          <w:color w:val="1D1D1B"/>
          <w:sz w:val="28"/>
          <w:szCs w:val="28"/>
        </w:rPr>
      </w:pPr>
      <w:r w:rsidRPr="00F2695F">
        <w:rPr>
          <w:rFonts w:cs="Times New Roman"/>
          <w:b w:val="0"/>
          <w:color w:val="1D1D1B"/>
          <w:sz w:val="28"/>
          <w:szCs w:val="28"/>
        </w:rPr>
        <w:t>Статтею 42 Закону України «Про Вищу раду правосуддя» встановлено, що дисциплінарні провадження щодо суддів здійснюють Дисциплінарні палати Вищої ради правосуддя.</w:t>
      </w:r>
    </w:p>
    <w:p w14:paraId="3248B466" w14:textId="539175F5" w:rsidR="00F2695F" w:rsidRPr="00F2695F" w:rsidRDefault="00854D5F" w:rsidP="00F2695F">
      <w:pPr>
        <w:pStyle w:val="20"/>
        <w:spacing w:after="0" w:line="240" w:lineRule="auto"/>
        <w:ind w:right="-62" w:firstLine="567"/>
        <w:jc w:val="both"/>
        <w:rPr>
          <w:rFonts w:cs="Times New Roman"/>
          <w:b w:val="0"/>
          <w:color w:val="1D1D1B"/>
          <w:sz w:val="28"/>
          <w:szCs w:val="28"/>
        </w:rPr>
      </w:pPr>
      <w:r w:rsidRPr="00F2695F">
        <w:rPr>
          <w:rFonts w:cs="Times New Roman"/>
          <w:b w:val="0"/>
          <w:color w:val="1D1D1B"/>
          <w:sz w:val="28"/>
          <w:szCs w:val="28"/>
        </w:rPr>
        <w:t xml:space="preserve">Дисциплінарне провадження розпочинається після отримання Вищою радою правосуддя скарги щодо дисциплінарного проступку судді, з повідомленням про вчинення дисциплінарного проступку суддею (дисциплінарної скарги), поданої відповідно до Закону України </w:t>
      </w:r>
      <w:r w:rsidR="00F2695F">
        <w:rPr>
          <w:rFonts w:cs="Times New Roman"/>
          <w:b w:val="0"/>
          <w:color w:val="1D1D1B"/>
          <w:sz w:val="28"/>
          <w:szCs w:val="28"/>
        </w:rPr>
        <w:br/>
      </w:r>
      <w:r w:rsidRPr="00F2695F">
        <w:rPr>
          <w:rFonts w:cs="Times New Roman"/>
          <w:b w:val="0"/>
          <w:color w:val="1D1D1B"/>
          <w:sz w:val="28"/>
          <w:szCs w:val="28"/>
        </w:rPr>
        <w:t>«Про судоустрій і статус суддів», або за ініціативою Дисциплінарної палати Вищої ради правосуддя чи за зверненням Вищої кваліфікаційної комісії суддів України у випадках, визначених законом.</w:t>
      </w:r>
    </w:p>
    <w:p w14:paraId="3BBC884B" w14:textId="4CA483EC" w:rsidR="00F2695F" w:rsidRPr="00F2695F" w:rsidRDefault="00854D5F" w:rsidP="00F2695F">
      <w:pPr>
        <w:pStyle w:val="20"/>
        <w:spacing w:after="0" w:line="240" w:lineRule="auto"/>
        <w:ind w:right="-62" w:firstLine="567"/>
        <w:jc w:val="both"/>
        <w:rPr>
          <w:rFonts w:cs="Times New Roman"/>
          <w:b w:val="0"/>
          <w:color w:val="1D1D1B"/>
          <w:sz w:val="28"/>
          <w:szCs w:val="28"/>
        </w:rPr>
      </w:pPr>
      <w:r w:rsidRPr="00F2695F">
        <w:rPr>
          <w:rFonts w:cs="Times New Roman"/>
          <w:b w:val="0"/>
          <w:color w:val="1D1D1B"/>
          <w:sz w:val="28"/>
          <w:szCs w:val="28"/>
        </w:rPr>
        <w:t xml:space="preserve">Відповідно до пунктів 1, 3 частини першої статті 43 Закону України </w:t>
      </w:r>
      <w:r w:rsidR="00F2695F">
        <w:rPr>
          <w:rFonts w:cs="Times New Roman"/>
          <w:b w:val="0"/>
          <w:color w:val="1D1D1B"/>
          <w:sz w:val="28"/>
          <w:szCs w:val="28"/>
        </w:rPr>
        <w:br/>
      </w:r>
      <w:r w:rsidRPr="00F2695F">
        <w:rPr>
          <w:rFonts w:cs="Times New Roman"/>
          <w:b w:val="0"/>
          <w:color w:val="1D1D1B"/>
          <w:sz w:val="28"/>
          <w:szCs w:val="28"/>
        </w:rPr>
        <w:t xml:space="preserve">«Про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 вивчає дисциплінарну скаргу і </w:t>
      </w:r>
      <w:r w:rsidRPr="00F2695F">
        <w:rPr>
          <w:rFonts w:cs="Times New Roman"/>
          <w:b w:val="0"/>
          <w:color w:val="1D1D1B"/>
          <w:sz w:val="28"/>
          <w:szCs w:val="28"/>
        </w:rPr>
        <w:lastRenderedPageBreak/>
        <w:t>перевіряє її відповідність вимогам закону; за наявності підстав, визначених пунктами 2, 3 і 6 частини першої статті 44 цього Закону, – передає скаргу на розгляд Дисциплінарної палати для ухвалення рішення щодо залишення без розгляду та повернення її скаржнику або відкриття дисциплінарної справи;</w:t>
      </w:r>
    </w:p>
    <w:p w14:paraId="12431F88" w14:textId="77777777" w:rsidR="00F2695F" w:rsidRPr="00F2695F" w:rsidRDefault="00854D5F" w:rsidP="00F2695F">
      <w:pPr>
        <w:pStyle w:val="20"/>
        <w:spacing w:after="0" w:line="240" w:lineRule="auto"/>
        <w:ind w:right="-62" w:firstLine="567"/>
        <w:jc w:val="both"/>
        <w:rPr>
          <w:rFonts w:cs="Times New Roman"/>
          <w:b w:val="0"/>
          <w:color w:val="1D1D1B"/>
          <w:sz w:val="28"/>
          <w:szCs w:val="28"/>
        </w:rPr>
      </w:pPr>
      <w:r w:rsidRPr="00F2695F">
        <w:rPr>
          <w:rFonts w:cs="Times New Roman"/>
          <w:b w:val="0"/>
          <w:color w:val="1D1D1B"/>
          <w:sz w:val="28"/>
          <w:szCs w:val="28"/>
        </w:rPr>
        <w:t>Повноваження, організація і порядок діяльності Вищої ради правосуддя визначаються Конституцією України, Законом України «Про Вищу раду правосуддя» та Законом України «Про судоустрій і статус суддів».</w:t>
      </w:r>
    </w:p>
    <w:p w14:paraId="1B569906" w14:textId="14926C9C" w:rsidR="00282A7A" w:rsidRPr="00F2695F" w:rsidRDefault="00854D5F" w:rsidP="002B7674">
      <w:pPr>
        <w:pStyle w:val="20"/>
        <w:spacing w:after="0" w:line="240" w:lineRule="auto"/>
        <w:ind w:right="-62" w:firstLine="567"/>
        <w:jc w:val="both"/>
        <w:rPr>
          <w:rFonts w:cs="Times New Roman"/>
          <w:b w:val="0"/>
          <w:color w:val="1D1D1B"/>
          <w:sz w:val="28"/>
          <w:szCs w:val="28"/>
        </w:rPr>
      </w:pPr>
      <w:r w:rsidRPr="00F2695F">
        <w:rPr>
          <w:rFonts w:cs="Times New Roman"/>
          <w:b w:val="0"/>
          <w:color w:val="1D1D1B"/>
          <w:sz w:val="28"/>
          <w:szCs w:val="28"/>
        </w:rPr>
        <w:t>Вимоги до дисциплінарної скарги та порядок її подання встановлено статтею 107 Закону України «Про судоустрій і статус суддів».</w:t>
      </w:r>
    </w:p>
    <w:p w14:paraId="7BA74E28" w14:textId="1ABDB1D8" w:rsidR="004D3DE3" w:rsidRPr="00282A7A" w:rsidRDefault="00854D5F" w:rsidP="00282A7A">
      <w:pPr>
        <w:pStyle w:val="20"/>
        <w:spacing w:after="0" w:line="240" w:lineRule="auto"/>
        <w:ind w:right="-62" w:firstLine="567"/>
        <w:jc w:val="both"/>
        <w:rPr>
          <w:rFonts w:cs="Times New Roman"/>
          <w:b w:val="0"/>
          <w:color w:val="1D1D1B"/>
          <w:sz w:val="28"/>
          <w:szCs w:val="28"/>
        </w:rPr>
      </w:pPr>
      <w:r w:rsidRPr="00F2695F">
        <w:rPr>
          <w:rFonts w:cs="Times New Roman"/>
          <w:b w:val="0"/>
          <w:color w:val="1D1D1B"/>
          <w:sz w:val="28"/>
          <w:szCs w:val="28"/>
        </w:rPr>
        <w:t xml:space="preserve">Згідно з пунктами 3, 4 частини другої статті 107 Закону України </w:t>
      </w:r>
      <w:r w:rsidR="00282A7A">
        <w:rPr>
          <w:rFonts w:cs="Times New Roman"/>
          <w:b w:val="0"/>
          <w:color w:val="1D1D1B"/>
          <w:sz w:val="28"/>
          <w:szCs w:val="28"/>
        </w:rPr>
        <w:br/>
      </w:r>
      <w:r w:rsidRPr="00F2695F">
        <w:rPr>
          <w:rFonts w:cs="Times New Roman"/>
          <w:b w:val="0"/>
          <w:color w:val="1D1D1B"/>
          <w:sz w:val="28"/>
          <w:szCs w:val="28"/>
        </w:rPr>
        <w:t>«Про судоустрій і статус суддів» дисциплінарна скарга, серед іншого, повинна містити конкретні відомості про наявність у поведінці судді ознак дисциплінарного проступку, який відповідно до частини першої статті 106 цього Закону може бути підставою для дисциплінарної відповідальності судді; посилання на фактичні дані (свідчення, докази), що підтверджують зазначені скаржником відомості.</w:t>
      </w:r>
    </w:p>
    <w:p w14:paraId="1C27B3E4" w14:textId="77777777" w:rsidR="004D3DE3" w:rsidRDefault="004D3DE3" w:rsidP="004D3DE3">
      <w:pPr>
        <w:ind w:firstLine="567"/>
        <w:jc w:val="both"/>
        <w:rPr>
          <w:sz w:val="28"/>
          <w:szCs w:val="28"/>
          <w:lang w:val="uk-UA" w:eastAsia="uk-UA"/>
        </w:rPr>
      </w:pPr>
      <w:proofErr w:type="spellStart"/>
      <w:r>
        <w:rPr>
          <w:sz w:val="28"/>
          <w:szCs w:val="28"/>
          <w:lang w:val="uk-UA" w:eastAsia="uk-UA"/>
        </w:rPr>
        <w:t>Сивак</w:t>
      </w:r>
      <w:proofErr w:type="spellEnd"/>
      <w:r>
        <w:rPr>
          <w:sz w:val="28"/>
          <w:szCs w:val="28"/>
          <w:lang w:val="uk-UA" w:eastAsia="uk-UA"/>
        </w:rPr>
        <w:t xml:space="preserve"> О.В.</w:t>
      </w:r>
      <w:r w:rsidRPr="004D4263">
        <w:rPr>
          <w:sz w:val="28"/>
          <w:szCs w:val="28"/>
          <w:lang w:val="uk-UA" w:eastAsia="uk-UA"/>
        </w:rPr>
        <w:t xml:space="preserve"> в своїй </w:t>
      </w:r>
      <w:r>
        <w:rPr>
          <w:sz w:val="28"/>
          <w:szCs w:val="28"/>
          <w:lang w:val="uk-UA" w:eastAsia="uk-UA"/>
        </w:rPr>
        <w:t xml:space="preserve">дисциплінарній </w:t>
      </w:r>
      <w:r w:rsidRPr="004D4263">
        <w:rPr>
          <w:sz w:val="28"/>
          <w:szCs w:val="28"/>
          <w:lang w:val="uk-UA" w:eastAsia="uk-UA"/>
        </w:rPr>
        <w:t xml:space="preserve">скарзі </w:t>
      </w:r>
      <w:r>
        <w:rPr>
          <w:sz w:val="28"/>
          <w:szCs w:val="28"/>
          <w:lang w:val="uk-UA" w:eastAsia="uk-UA"/>
        </w:rPr>
        <w:t>вказує таке.</w:t>
      </w:r>
    </w:p>
    <w:p w14:paraId="5369A78D" w14:textId="77777777" w:rsidR="00A5213E" w:rsidRDefault="004D3DE3" w:rsidP="004D3DE3">
      <w:pPr>
        <w:ind w:firstLine="567"/>
        <w:jc w:val="both"/>
        <w:rPr>
          <w:sz w:val="28"/>
          <w:szCs w:val="28"/>
          <w:lang w:val="uk-UA" w:eastAsia="uk-UA"/>
        </w:rPr>
      </w:pPr>
      <w:r>
        <w:rPr>
          <w:sz w:val="28"/>
          <w:szCs w:val="28"/>
          <w:lang w:val="uk-UA" w:eastAsia="uk-UA"/>
        </w:rPr>
        <w:t xml:space="preserve">26 квітня 2021 року до Печерського районного суду міста Києва надійшла позовна заява, яка передана судді </w:t>
      </w:r>
      <w:proofErr w:type="spellStart"/>
      <w:r>
        <w:rPr>
          <w:sz w:val="28"/>
          <w:szCs w:val="28"/>
          <w:lang w:val="uk-UA" w:eastAsia="uk-UA"/>
        </w:rPr>
        <w:t>Ільєвій</w:t>
      </w:r>
      <w:proofErr w:type="spellEnd"/>
      <w:r>
        <w:rPr>
          <w:sz w:val="28"/>
          <w:szCs w:val="28"/>
          <w:lang w:val="uk-UA" w:eastAsia="uk-UA"/>
        </w:rPr>
        <w:t xml:space="preserve"> Т.Г. </w:t>
      </w:r>
    </w:p>
    <w:p w14:paraId="3A2D02E7" w14:textId="745FE23A" w:rsidR="004D3DE3" w:rsidRDefault="004D3DE3" w:rsidP="004D3DE3">
      <w:pPr>
        <w:ind w:firstLine="567"/>
        <w:jc w:val="both"/>
        <w:rPr>
          <w:sz w:val="28"/>
          <w:szCs w:val="28"/>
          <w:lang w:val="uk-UA" w:eastAsia="uk-UA"/>
        </w:rPr>
      </w:pPr>
      <w:r>
        <w:rPr>
          <w:sz w:val="28"/>
          <w:szCs w:val="28"/>
          <w:lang w:val="uk-UA" w:eastAsia="uk-UA"/>
        </w:rPr>
        <w:t>Провадження у справі було відкрито через п’ять місяців після подання позову, а саме ухвалою від 21 вересня 2021 року. За два роки не проведено підготовче судове засідання.</w:t>
      </w:r>
    </w:p>
    <w:p w14:paraId="6BD52D8F" w14:textId="77777777" w:rsidR="004D3DE3" w:rsidRDefault="004D3DE3" w:rsidP="004D3DE3">
      <w:pPr>
        <w:ind w:firstLine="567"/>
        <w:jc w:val="both"/>
        <w:rPr>
          <w:sz w:val="28"/>
          <w:szCs w:val="28"/>
          <w:lang w:val="uk-UA" w:eastAsia="uk-UA"/>
        </w:rPr>
      </w:pPr>
      <w:r>
        <w:rPr>
          <w:sz w:val="28"/>
          <w:szCs w:val="28"/>
          <w:lang w:val="uk-UA" w:eastAsia="uk-UA"/>
        </w:rPr>
        <w:t xml:space="preserve">Представниками відповідача неодноразово подавалися клопотання щодо забезпечення можливості участі у судових засіданнях в режимі </w:t>
      </w:r>
      <w:proofErr w:type="spellStart"/>
      <w:r>
        <w:rPr>
          <w:sz w:val="28"/>
          <w:szCs w:val="28"/>
          <w:lang w:val="uk-UA" w:eastAsia="uk-UA"/>
        </w:rPr>
        <w:t>відеоконференції</w:t>
      </w:r>
      <w:proofErr w:type="spellEnd"/>
      <w:r>
        <w:rPr>
          <w:sz w:val="28"/>
          <w:szCs w:val="28"/>
          <w:lang w:val="uk-UA" w:eastAsia="uk-UA"/>
        </w:rPr>
        <w:t xml:space="preserve"> поза межами приміщення суду, однак жодної ухвали про вирішення цього питання сторона відповідача не отримала.</w:t>
      </w:r>
    </w:p>
    <w:p w14:paraId="04C8DDB9" w14:textId="77777777" w:rsidR="00300BD1" w:rsidRDefault="004D3DE3" w:rsidP="00300BD1">
      <w:pPr>
        <w:ind w:firstLine="567"/>
        <w:jc w:val="both"/>
        <w:rPr>
          <w:sz w:val="28"/>
          <w:szCs w:val="28"/>
          <w:lang w:val="uk-UA" w:eastAsia="uk-UA"/>
        </w:rPr>
      </w:pPr>
      <w:r>
        <w:rPr>
          <w:sz w:val="28"/>
          <w:szCs w:val="28"/>
          <w:lang w:val="uk-UA" w:eastAsia="uk-UA"/>
        </w:rPr>
        <w:t>Копії позовної заяви з додатками не надіслано, не надано можливості ознайомитися з матеріалами справи, незважаючи на неодноразові клопотання</w:t>
      </w:r>
      <w:r w:rsidR="00300BD1">
        <w:rPr>
          <w:sz w:val="28"/>
          <w:szCs w:val="28"/>
          <w:lang w:val="uk-UA" w:eastAsia="uk-UA"/>
        </w:rPr>
        <w:t xml:space="preserve"> з боку адвокатів відповідача. </w:t>
      </w:r>
    </w:p>
    <w:p w14:paraId="304BAE78" w14:textId="4481A4AC" w:rsidR="004D3DE3" w:rsidRPr="004D4263" w:rsidRDefault="004D3DE3" w:rsidP="00300BD1">
      <w:pPr>
        <w:ind w:firstLine="567"/>
        <w:jc w:val="both"/>
        <w:rPr>
          <w:sz w:val="28"/>
          <w:szCs w:val="28"/>
          <w:lang w:val="uk-UA" w:eastAsia="uk-UA"/>
        </w:rPr>
      </w:pPr>
      <w:r w:rsidRPr="004D4263">
        <w:rPr>
          <w:sz w:val="28"/>
          <w:szCs w:val="28"/>
          <w:lang w:val="uk-UA" w:eastAsia="uk-UA"/>
        </w:rPr>
        <w:t xml:space="preserve">З урахуванням наведеного </w:t>
      </w:r>
      <w:r>
        <w:rPr>
          <w:sz w:val="28"/>
          <w:szCs w:val="28"/>
          <w:lang w:val="uk-UA" w:eastAsia="uk-UA"/>
        </w:rPr>
        <w:t>скаржник</w:t>
      </w:r>
      <w:r w:rsidRPr="004D4263">
        <w:rPr>
          <w:sz w:val="28"/>
          <w:szCs w:val="28"/>
          <w:lang w:val="uk-UA" w:eastAsia="uk-UA"/>
        </w:rPr>
        <w:t xml:space="preserve"> </w:t>
      </w:r>
      <w:r>
        <w:rPr>
          <w:sz w:val="28"/>
          <w:szCs w:val="28"/>
          <w:lang w:val="uk-UA" w:eastAsia="uk-UA"/>
        </w:rPr>
        <w:t>просив</w:t>
      </w:r>
      <w:r w:rsidR="00300BD1">
        <w:rPr>
          <w:sz w:val="28"/>
          <w:szCs w:val="28"/>
          <w:lang w:val="uk-UA" w:eastAsia="uk-UA"/>
        </w:rPr>
        <w:t xml:space="preserve"> притягнути суддю </w:t>
      </w:r>
      <w:r>
        <w:rPr>
          <w:sz w:val="28"/>
          <w:szCs w:val="28"/>
          <w:lang w:val="uk-UA" w:eastAsia="uk-UA"/>
        </w:rPr>
        <w:t>до</w:t>
      </w:r>
      <w:r w:rsidR="00300BD1">
        <w:rPr>
          <w:sz w:val="28"/>
          <w:szCs w:val="28"/>
          <w:lang w:val="uk-UA" w:eastAsia="uk-UA"/>
        </w:rPr>
        <w:t xml:space="preserve"> </w:t>
      </w:r>
      <w:r w:rsidRPr="004D4263">
        <w:rPr>
          <w:sz w:val="28"/>
          <w:szCs w:val="28"/>
          <w:lang w:val="uk-UA" w:eastAsia="uk-UA"/>
        </w:rPr>
        <w:t>дисциплінарної відповідальності.</w:t>
      </w:r>
    </w:p>
    <w:p w14:paraId="23079312" w14:textId="27985484" w:rsidR="004D3DE3" w:rsidRPr="007F6A26" w:rsidRDefault="004D3DE3" w:rsidP="004D20BF">
      <w:pPr>
        <w:ind w:firstLine="567"/>
        <w:jc w:val="both"/>
        <w:rPr>
          <w:sz w:val="28"/>
          <w:szCs w:val="28"/>
          <w:lang w:val="uk-UA" w:eastAsia="uk-UA"/>
        </w:rPr>
      </w:pPr>
      <w:r w:rsidRPr="009235B6">
        <w:rPr>
          <w:sz w:val="28"/>
          <w:szCs w:val="28"/>
          <w:lang w:val="uk-UA" w:eastAsia="uk-UA"/>
        </w:rPr>
        <w:t>Судді було запропоновано надати пояснення з приводу обставин, викладених у дисциплінарній скарзі</w:t>
      </w:r>
      <w:r w:rsidRPr="005B0EAE">
        <w:rPr>
          <w:sz w:val="28"/>
          <w:szCs w:val="28"/>
          <w:lang w:val="uk-UA" w:eastAsia="uk-UA"/>
        </w:rPr>
        <w:t>.</w:t>
      </w:r>
      <w:r w:rsidR="004D20BF">
        <w:rPr>
          <w:sz w:val="28"/>
          <w:szCs w:val="28"/>
          <w:lang w:val="uk-UA" w:eastAsia="uk-UA"/>
        </w:rPr>
        <w:t xml:space="preserve"> </w:t>
      </w:r>
      <w:r w:rsidRPr="00274839">
        <w:rPr>
          <w:sz w:val="28"/>
          <w:szCs w:val="28"/>
          <w:lang w:val="uk-UA" w:eastAsia="uk-UA"/>
        </w:rPr>
        <w:t>Суддя таким пр</w:t>
      </w:r>
      <w:r w:rsidRPr="004D4263">
        <w:rPr>
          <w:sz w:val="28"/>
          <w:szCs w:val="28"/>
          <w:lang w:val="uk-UA" w:eastAsia="uk-UA"/>
        </w:rPr>
        <w:t>авом скориста</w:t>
      </w:r>
      <w:r>
        <w:rPr>
          <w:sz w:val="28"/>
          <w:szCs w:val="28"/>
          <w:lang w:val="uk-UA" w:eastAsia="uk-UA"/>
        </w:rPr>
        <w:t>лася</w:t>
      </w:r>
      <w:r w:rsidRPr="004D4263">
        <w:rPr>
          <w:sz w:val="28"/>
          <w:szCs w:val="28"/>
          <w:lang w:val="uk-UA" w:eastAsia="uk-UA"/>
        </w:rPr>
        <w:t xml:space="preserve"> зокрема, вказа</w:t>
      </w:r>
      <w:r>
        <w:rPr>
          <w:sz w:val="28"/>
          <w:szCs w:val="28"/>
          <w:lang w:val="uk-UA" w:eastAsia="uk-UA"/>
        </w:rPr>
        <w:t>ла</w:t>
      </w:r>
      <w:r w:rsidRPr="004D4263">
        <w:rPr>
          <w:sz w:val="28"/>
          <w:szCs w:val="28"/>
          <w:lang w:val="uk-UA" w:eastAsia="uk-UA"/>
        </w:rPr>
        <w:t xml:space="preserve"> таке.</w:t>
      </w:r>
      <w:r>
        <w:rPr>
          <w:sz w:val="28"/>
          <w:szCs w:val="28"/>
          <w:lang w:val="uk-UA" w:eastAsia="uk-UA"/>
        </w:rPr>
        <w:t xml:space="preserve"> </w:t>
      </w:r>
    </w:p>
    <w:p w14:paraId="74A1E524" w14:textId="19DE4CC1" w:rsidR="004D3DE3" w:rsidRPr="007F6A26" w:rsidRDefault="004D3DE3" w:rsidP="00272ED3">
      <w:pPr>
        <w:ind w:firstLine="567"/>
        <w:jc w:val="both"/>
        <w:rPr>
          <w:sz w:val="28"/>
          <w:szCs w:val="28"/>
          <w:lang w:val="uk-UA" w:eastAsia="uk-UA"/>
        </w:rPr>
      </w:pPr>
      <w:r w:rsidRPr="006B4BFF">
        <w:rPr>
          <w:sz w:val="28"/>
          <w:szCs w:val="28"/>
          <w:lang w:val="uk-UA" w:eastAsia="uk-UA"/>
        </w:rPr>
        <w:t xml:space="preserve">23 </w:t>
      </w:r>
      <w:r>
        <w:rPr>
          <w:sz w:val="28"/>
          <w:szCs w:val="28"/>
          <w:lang w:val="uk-UA" w:eastAsia="uk-UA"/>
        </w:rPr>
        <w:t xml:space="preserve">квітня 2021 року до </w:t>
      </w:r>
      <w:r w:rsidRPr="007F6A26">
        <w:rPr>
          <w:sz w:val="28"/>
          <w:szCs w:val="28"/>
          <w:lang w:val="uk-UA" w:eastAsia="uk-UA"/>
        </w:rPr>
        <w:t>Печерсь</w:t>
      </w:r>
      <w:r w:rsidR="004D20BF">
        <w:rPr>
          <w:sz w:val="28"/>
          <w:szCs w:val="28"/>
          <w:lang w:val="uk-UA" w:eastAsia="uk-UA"/>
        </w:rPr>
        <w:t>кого районного суду міста</w:t>
      </w:r>
      <w:r w:rsidRPr="007F6A26">
        <w:rPr>
          <w:sz w:val="28"/>
          <w:szCs w:val="28"/>
          <w:lang w:val="uk-UA" w:eastAsia="uk-UA"/>
        </w:rPr>
        <w:t xml:space="preserve"> Києва надійшла позовна заява </w:t>
      </w:r>
      <w:r w:rsidR="001846AB">
        <w:rPr>
          <w:sz w:val="28"/>
          <w:szCs w:val="28"/>
          <w:lang w:val="uk-UA" w:eastAsia="uk-UA"/>
        </w:rPr>
        <w:t>ОСОБА1</w:t>
      </w:r>
      <w:r>
        <w:rPr>
          <w:sz w:val="28"/>
          <w:szCs w:val="28"/>
          <w:lang w:val="uk-UA" w:eastAsia="uk-UA"/>
        </w:rPr>
        <w:t xml:space="preserve"> </w:t>
      </w:r>
      <w:r w:rsidRPr="007F6A26">
        <w:rPr>
          <w:sz w:val="28"/>
          <w:szCs w:val="28"/>
          <w:lang w:val="uk-UA" w:eastAsia="uk-UA"/>
        </w:rPr>
        <w:t xml:space="preserve">до </w:t>
      </w:r>
      <w:r w:rsidR="001846AB">
        <w:rPr>
          <w:sz w:val="28"/>
          <w:szCs w:val="28"/>
          <w:lang w:val="uk-UA" w:eastAsia="uk-UA"/>
        </w:rPr>
        <w:t>ОСОБА2</w:t>
      </w:r>
      <w:r w:rsidRPr="007F6A26">
        <w:rPr>
          <w:sz w:val="28"/>
          <w:szCs w:val="28"/>
          <w:lang w:val="uk-UA" w:eastAsia="uk-UA"/>
        </w:rPr>
        <w:t>, Державного підприємства «Український інститут інтелектуальної власності», третя особа, що не заявляє самостійних вимог Товариство з обмеженою відповідальністю «Інформаційне агентство «</w:t>
      </w:r>
      <w:proofErr w:type="spellStart"/>
      <w:r w:rsidRPr="007F6A26">
        <w:rPr>
          <w:sz w:val="28"/>
          <w:szCs w:val="28"/>
          <w:lang w:val="uk-UA" w:eastAsia="uk-UA"/>
        </w:rPr>
        <w:t>Юкрейніан</w:t>
      </w:r>
      <w:proofErr w:type="spellEnd"/>
      <w:r w:rsidRPr="007F6A26">
        <w:rPr>
          <w:sz w:val="28"/>
          <w:szCs w:val="28"/>
          <w:lang w:val="uk-UA" w:eastAsia="uk-UA"/>
        </w:rPr>
        <w:t xml:space="preserve"> </w:t>
      </w:r>
      <w:proofErr w:type="spellStart"/>
      <w:r w:rsidRPr="007F6A26">
        <w:rPr>
          <w:sz w:val="28"/>
          <w:szCs w:val="28"/>
          <w:lang w:val="uk-UA" w:eastAsia="uk-UA"/>
        </w:rPr>
        <w:t>Шиппінг</w:t>
      </w:r>
      <w:proofErr w:type="spellEnd"/>
      <w:r w:rsidRPr="007F6A26">
        <w:rPr>
          <w:sz w:val="28"/>
          <w:szCs w:val="28"/>
          <w:lang w:val="uk-UA" w:eastAsia="uk-UA"/>
        </w:rPr>
        <w:t xml:space="preserve"> </w:t>
      </w:r>
      <w:proofErr w:type="spellStart"/>
      <w:r w:rsidRPr="007F6A26">
        <w:rPr>
          <w:sz w:val="28"/>
          <w:szCs w:val="28"/>
          <w:lang w:val="uk-UA" w:eastAsia="uk-UA"/>
        </w:rPr>
        <w:t>Мегазін</w:t>
      </w:r>
      <w:proofErr w:type="spellEnd"/>
      <w:r w:rsidRPr="007F6A26">
        <w:rPr>
          <w:sz w:val="28"/>
          <w:szCs w:val="28"/>
          <w:lang w:val="uk-UA" w:eastAsia="uk-UA"/>
        </w:rPr>
        <w:t>» пр</w:t>
      </w:r>
      <w:r w:rsidR="001846AB">
        <w:rPr>
          <w:sz w:val="28"/>
          <w:szCs w:val="28"/>
          <w:lang w:val="uk-UA" w:eastAsia="uk-UA"/>
        </w:rPr>
        <w:t>о захист авторського права, яка</w:t>
      </w:r>
      <w:r w:rsidR="00272ED3">
        <w:rPr>
          <w:sz w:val="28"/>
          <w:szCs w:val="28"/>
          <w:lang w:val="uk-UA" w:eastAsia="uk-UA"/>
        </w:rPr>
        <w:t xml:space="preserve"> 27 квітня </w:t>
      </w:r>
      <w:r w:rsidR="00272ED3" w:rsidRPr="007F6A26">
        <w:rPr>
          <w:sz w:val="28"/>
          <w:szCs w:val="28"/>
          <w:lang w:val="uk-UA" w:eastAsia="uk-UA"/>
        </w:rPr>
        <w:t>2021</w:t>
      </w:r>
      <w:r w:rsidR="00272ED3">
        <w:rPr>
          <w:sz w:val="28"/>
          <w:szCs w:val="28"/>
          <w:lang w:val="uk-UA" w:eastAsia="uk-UA"/>
        </w:rPr>
        <w:t xml:space="preserve"> року</w:t>
      </w:r>
      <w:r w:rsidR="00272ED3" w:rsidRPr="007F6A26">
        <w:rPr>
          <w:sz w:val="28"/>
          <w:szCs w:val="28"/>
          <w:lang w:val="uk-UA" w:eastAsia="uk-UA"/>
        </w:rPr>
        <w:t xml:space="preserve"> </w:t>
      </w:r>
      <w:r w:rsidRPr="007F6A26">
        <w:rPr>
          <w:sz w:val="28"/>
          <w:szCs w:val="28"/>
          <w:lang w:val="uk-UA" w:eastAsia="uk-UA"/>
        </w:rPr>
        <w:t xml:space="preserve">передана судді </w:t>
      </w:r>
      <w:proofErr w:type="spellStart"/>
      <w:r w:rsidRPr="007F6A26">
        <w:rPr>
          <w:sz w:val="28"/>
          <w:szCs w:val="28"/>
          <w:lang w:val="uk-UA" w:eastAsia="uk-UA"/>
        </w:rPr>
        <w:t>Іл</w:t>
      </w:r>
      <w:r>
        <w:rPr>
          <w:sz w:val="28"/>
          <w:szCs w:val="28"/>
          <w:lang w:val="uk-UA" w:eastAsia="uk-UA"/>
        </w:rPr>
        <w:t>ьєвій</w:t>
      </w:r>
      <w:proofErr w:type="spellEnd"/>
      <w:r>
        <w:rPr>
          <w:sz w:val="28"/>
          <w:szCs w:val="28"/>
          <w:lang w:val="uk-UA" w:eastAsia="uk-UA"/>
        </w:rPr>
        <w:t xml:space="preserve"> Т.Г.</w:t>
      </w:r>
      <w:r w:rsidRPr="007F6A26">
        <w:rPr>
          <w:sz w:val="28"/>
          <w:szCs w:val="28"/>
          <w:lang w:val="uk-UA" w:eastAsia="uk-UA"/>
        </w:rPr>
        <w:t>, для вирішення питання про відкриття провадження</w:t>
      </w:r>
      <w:r w:rsidRPr="006B4BFF">
        <w:rPr>
          <w:i/>
          <w:iCs/>
          <w:sz w:val="28"/>
          <w:szCs w:val="28"/>
          <w:lang w:val="uk-UA"/>
        </w:rPr>
        <w:t>.</w:t>
      </w:r>
    </w:p>
    <w:p w14:paraId="01E07A7C" w14:textId="6D7295B1" w:rsidR="004D3DE3" w:rsidRPr="006B4BFF" w:rsidRDefault="004D3DE3" w:rsidP="004D3DE3">
      <w:pPr>
        <w:ind w:firstLine="567"/>
        <w:jc w:val="both"/>
        <w:rPr>
          <w:sz w:val="28"/>
          <w:szCs w:val="28"/>
          <w:lang w:val="uk-UA" w:eastAsia="uk-UA"/>
        </w:rPr>
      </w:pPr>
      <w:r w:rsidRPr="007F6A26">
        <w:rPr>
          <w:sz w:val="28"/>
          <w:szCs w:val="28"/>
          <w:lang w:val="uk-UA" w:eastAsia="uk-UA"/>
        </w:rPr>
        <w:t>Частиною 6 статті 187 Цивільного процесуального кодексу України визначено, що у разі якщо відповідаче</w:t>
      </w:r>
      <w:r>
        <w:rPr>
          <w:sz w:val="28"/>
          <w:szCs w:val="28"/>
          <w:lang w:val="uk-UA" w:eastAsia="uk-UA"/>
        </w:rPr>
        <w:t>м у позовній заяві вказана фізи</w:t>
      </w:r>
      <w:r w:rsidRPr="007F6A26">
        <w:rPr>
          <w:sz w:val="28"/>
          <w:szCs w:val="28"/>
          <w:lang w:val="uk-UA" w:eastAsia="uk-UA"/>
        </w:rPr>
        <w:t>чна особа, яка не є суб’єктом підприємницької діяльності, суд не пізніше двох днів з дня надходження позовної заяви до суду звертається до відповідного органу реєстрації місця перебування та місця проживання особи перебування) такої фізичної особи щодо надання інформації про зареєстроване</w:t>
      </w:r>
      <w:r>
        <w:rPr>
          <w:sz w:val="28"/>
          <w:szCs w:val="28"/>
          <w:lang w:val="uk-UA" w:eastAsia="uk-UA"/>
        </w:rPr>
        <w:t xml:space="preserve"> місце проживання такої особи. </w:t>
      </w:r>
      <w:r w:rsidRPr="006B4BFF">
        <w:rPr>
          <w:sz w:val="28"/>
          <w:szCs w:val="28"/>
          <w:lang w:val="uk-UA" w:eastAsia="uk-UA"/>
        </w:rPr>
        <w:t>На виконан</w:t>
      </w:r>
      <w:r>
        <w:rPr>
          <w:sz w:val="28"/>
          <w:szCs w:val="28"/>
          <w:lang w:val="uk-UA" w:eastAsia="uk-UA"/>
        </w:rPr>
        <w:t>ня вказаних вимог судом 27 квітня 2021 року</w:t>
      </w:r>
      <w:r w:rsidRPr="006B4BFF">
        <w:rPr>
          <w:sz w:val="28"/>
          <w:szCs w:val="28"/>
          <w:lang w:val="uk-UA" w:eastAsia="uk-UA"/>
        </w:rPr>
        <w:t xml:space="preserve"> та повторно</w:t>
      </w:r>
      <w:r>
        <w:rPr>
          <w:sz w:val="28"/>
          <w:szCs w:val="28"/>
          <w:lang w:val="uk-UA" w:eastAsia="uk-UA"/>
        </w:rPr>
        <w:t xml:space="preserve"> 22 червня, 2 вересня 2021 року </w:t>
      </w:r>
      <w:r w:rsidRPr="006B4BFF">
        <w:rPr>
          <w:sz w:val="28"/>
          <w:szCs w:val="28"/>
          <w:lang w:val="uk-UA" w:eastAsia="uk-UA"/>
        </w:rPr>
        <w:t xml:space="preserve">направлено запит до органу реєстрації місця проживання відповідача </w:t>
      </w:r>
      <w:r w:rsidR="001846AB">
        <w:rPr>
          <w:sz w:val="28"/>
          <w:szCs w:val="28"/>
          <w:lang w:val="uk-UA" w:eastAsia="uk-UA"/>
        </w:rPr>
        <w:t>ОСОБА2</w:t>
      </w:r>
      <w:r w:rsidRPr="006B4BFF">
        <w:rPr>
          <w:sz w:val="28"/>
          <w:szCs w:val="28"/>
          <w:lang w:val="uk-UA" w:eastAsia="uk-UA"/>
        </w:rPr>
        <w:t xml:space="preserve"> для отримання інформації щодо</w:t>
      </w:r>
      <w:r>
        <w:rPr>
          <w:sz w:val="28"/>
          <w:szCs w:val="28"/>
          <w:lang w:val="uk-UA" w:eastAsia="uk-UA"/>
        </w:rPr>
        <w:t xml:space="preserve"> його</w:t>
      </w:r>
      <w:r w:rsidRPr="006B4BFF">
        <w:rPr>
          <w:sz w:val="28"/>
          <w:szCs w:val="28"/>
          <w:lang w:val="uk-UA" w:eastAsia="uk-UA"/>
        </w:rPr>
        <w:t xml:space="preserve"> місця пр</w:t>
      </w:r>
      <w:r>
        <w:rPr>
          <w:sz w:val="28"/>
          <w:szCs w:val="28"/>
          <w:lang w:val="uk-UA" w:eastAsia="uk-UA"/>
        </w:rPr>
        <w:t>оживання/перебування.</w:t>
      </w:r>
    </w:p>
    <w:p w14:paraId="1BC7A9CF" w14:textId="088B8CD8" w:rsidR="004D3DE3" w:rsidRPr="006B4BFF" w:rsidRDefault="004D3DE3" w:rsidP="004D3DE3">
      <w:pPr>
        <w:ind w:firstLine="567"/>
        <w:jc w:val="both"/>
        <w:rPr>
          <w:sz w:val="28"/>
          <w:szCs w:val="28"/>
          <w:lang w:val="uk-UA" w:eastAsia="uk-UA"/>
        </w:rPr>
      </w:pPr>
      <w:r w:rsidRPr="006B4BFF">
        <w:rPr>
          <w:sz w:val="28"/>
          <w:szCs w:val="28"/>
          <w:lang w:val="uk-UA" w:eastAsia="uk-UA"/>
        </w:rPr>
        <w:t>В подальшому</w:t>
      </w:r>
      <w:r>
        <w:rPr>
          <w:sz w:val="28"/>
          <w:szCs w:val="28"/>
          <w:lang w:val="uk-UA" w:eastAsia="uk-UA"/>
        </w:rPr>
        <w:t xml:space="preserve"> ухвалою </w:t>
      </w:r>
      <w:r w:rsidR="00710D86">
        <w:rPr>
          <w:sz w:val="28"/>
          <w:szCs w:val="28"/>
          <w:lang w:val="uk-UA" w:eastAsia="uk-UA"/>
        </w:rPr>
        <w:t>Печерського районного суду міста Києва</w:t>
      </w:r>
      <w:r>
        <w:rPr>
          <w:sz w:val="28"/>
          <w:szCs w:val="28"/>
          <w:lang w:val="uk-UA" w:eastAsia="uk-UA"/>
        </w:rPr>
        <w:t xml:space="preserve"> від 21 вересня </w:t>
      </w:r>
      <w:r w:rsidRPr="006B4BFF">
        <w:rPr>
          <w:sz w:val="28"/>
          <w:szCs w:val="28"/>
          <w:lang w:val="uk-UA" w:eastAsia="uk-UA"/>
        </w:rPr>
        <w:t>2021</w:t>
      </w:r>
      <w:r>
        <w:rPr>
          <w:sz w:val="28"/>
          <w:szCs w:val="28"/>
          <w:lang w:val="uk-UA" w:eastAsia="uk-UA"/>
        </w:rPr>
        <w:t xml:space="preserve"> року</w:t>
      </w:r>
      <w:r w:rsidRPr="006B4BFF">
        <w:rPr>
          <w:sz w:val="28"/>
          <w:szCs w:val="28"/>
          <w:lang w:val="uk-UA" w:eastAsia="uk-UA"/>
        </w:rPr>
        <w:t xml:space="preserve"> відкрито провадження у справі та вирішено розгляд </w:t>
      </w:r>
      <w:r w:rsidR="00710D86">
        <w:rPr>
          <w:sz w:val="28"/>
          <w:szCs w:val="28"/>
          <w:lang w:val="uk-UA" w:eastAsia="uk-UA"/>
        </w:rPr>
        <w:t>проводити</w:t>
      </w:r>
      <w:r w:rsidRPr="006B4BFF">
        <w:rPr>
          <w:sz w:val="28"/>
          <w:szCs w:val="28"/>
          <w:lang w:val="uk-UA" w:eastAsia="uk-UA"/>
        </w:rPr>
        <w:t xml:space="preserve"> за правилами загального позовного провадження.</w:t>
      </w:r>
    </w:p>
    <w:p w14:paraId="55CA3DF8" w14:textId="77777777" w:rsidR="004D3DE3" w:rsidRDefault="004D3DE3" w:rsidP="004D3DE3">
      <w:pPr>
        <w:ind w:firstLine="567"/>
        <w:jc w:val="both"/>
        <w:rPr>
          <w:sz w:val="28"/>
          <w:szCs w:val="28"/>
          <w:lang w:val="uk-UA" w:eastAsia="uk-UA"/>
        </w:rPr>
      </w:pPr>
      <w:r w:rsidRPr="006B4BFF">
        <w:rPr>
          <w:sz w:val="28"/>
          <w:szCs w:val="28"/>
          <w:lang w:val="uk-UA" w:eastAsia="uk-UA"/>
        </w:rPr>
        <w:t>Вказана обставина послугувала відкриттю провадження у справі через тривалий проміжок часу, проте як вбачається, це було зумовлено виконанням вимо</w:t>
      </w:r>
      <w:r>
        <w:rPr>
          <w:sz w:val="28"/>
          <w:szCs w:val="28"/>
          <w:lang w:val="uk-UA" w:eastAsia="uk-UA"/>
        </w:rPr>
        <w:t>г визначених законодавцем у частині шостій статті 187 ЦПК України.</w:t>
      </w:r>
    </w:p>
    <w:p w14:paraId="4AB846C8" w14:textId="498E4554" w:rsidR="004D3DE3" w:rsidRPr="00680CD5" w:rsidRDefault="004D3DE3" w:rsidP="00C251BB">
      <w:pPr>
        <w:ind w:firstLine="567"/>
        <w:jc w:val="both"/>
        <w:rPr>
          <w:sz w:val="28"/>
          <w:szCs w:val="28"/>
          <w:lang w:val="uk-UA"/>
        </w:rPr>
      </w:pPr>
      <w:r w:rsidRPr="00680CD5">
        <w:rPr>
          <w:sz w:val="28"/>
          <w:szCs w:val="28"/>
          <w:lang w:val="uk-UA"/>
        </w:rPr>
        <w:t xml:space="preserve">Ухвалою </w:t>
      </w:r>
      <w:r w:rsidR="00C251BB">
        <w:rPr>
          <w:sz w:val="28"/>
          <w:szCs w:val="28"/>
          <w:lang w:val="uk-UA" w:eastAsia="uk-UA"/>
        </w:rPr>
        <w:t xml:space="preserve">Печерського районного суду міста Києва </w:t>
      </w:r>
      <w:r>
        <w:rPr>
          <w:sz w:val="28"/>
          <w:szCs w:val="28"/>
          <w:lang w:val="uk-UA"/>
        </w:rPr>
        <w:t xml:space="preserve">від 21 вересня </w:t>
      </w:r>
      <w:r w:rsidR="00C251BB">
        <w:rPr>
          <w:sz w:val="28"/>
          <w:szCs w:val="28"/>
          <w:lang w:val="uk-UA"/>
        </w:rPr>
        <w:t xml:space="preserve">                 </w:t>
      </w:r>
      <w:r w:rsidRPr="00680CD5">
        <w:rPr>
          <w:sz w:val="28"/>
          <w:szCs w:val="28"/>
          <w:lang w:val="uk-UA"/>
        </w:rPr>
        <w:t xml:space="preserve">2021 </w:t>
      </w:r>
      <w:r>
        <w:rPr>
          <w:sz w:val="28"/>
          <w:szCs w:val="28"/>
          <w:lang w:val="uk-UA"/>
        </w:rPr>
        <w:t xml:space="preserve">року </w:t>
      </w:r>
      <w:r w:rsidRPr="00680CD5">
        <w:rPr>
          <w:sz w:val="28"/>
          <w:szCs w:val="28"/>
          <w:lang w:val="uk-UA"/>
        </w:rPr>
        <w:t xml:space="preserve">призначено </w:t>
      </w:r>
      <w:r w:rsidR="00C251BB" w:rsidRPr="00680CD5">
        <w:rPr>
          <w:sz w:val="28"/>
          <w:szCs w:val="28"/>
          <w:lang w:val="uk-UA"/>
        </w:rPr>
        <w:t xml:space="preserve">підготовче судове засідання </w:t>
      </w:r>
      <w:r w:rsidRPr="00680CD5">
        <w:rPr>
          <w:sz w:val="28"/>
          <w:szCs w:val="28"/>
          <w:lang w:val="uk-UA"/>
        </w:rPr>
        <w:t>на</w:t>
      </w:r>
      <w:r>
        <w:rPr>
          <w:sz w:val="28"/>
          <w:szCs w:val="28"/>
          <w:lang w:val="uk-UA"/>
        </w:rPr>
        <w:t xml:space="preserve"> 24 листопада 2021 року.</w:t>
      </w:r>
    </w:p>
    <w:p w14:paraId="1A8051E2" w14:textId="07ABEBC2" w:rsidR="004D3DE3" w:rsidRPr="00680CD5" w:rsidRDefault="00321B59" w:rsidP="004D3DE3">
      <w:pPr>
        <w:ind w:firstLine="567"/>
        <w:jc w:val="both"/>
        <w:rPr>
          <w:sz w:val="28"/>
          <w:szCs w:val="28"/>
          <w:lang w:val="uk-UA"/>
        </w:rPr>
      </w:pPr>
      <w:r>
        <w:rPr>
          <w:sz w:val="28"/>
          <w:szCs w:val="28"/>
          <w:lang w:val="uk-UA"/>
        </w:rPr>
        <w:t>Суддя зазначила</w:t>
      </w:r>
      <w:r w:rsidR="004D3DE3">
        <w:rPr>
          <w:sz w:val="28"/>
          <w:szCs w:val="28"/>
          <w:lang w:val="uk-UA"/>
        </w:rPr>
        <w:t xml:space="preserve">, що 27 вересня </w:t>
      </w:r>
      <w:r w:rsidR="004D3DE3" w:rsidRPr="00680CD5">
        <w:rPr>
          <w:sz w:val="28"/>
          <w:szCs w:val="28"/>
          <w:lang w:val="uk-UA"/>
        </w:rPr>
        <w:t>2021</w:t>
      </w:r>
      <w:r w:rsidR="004D3DE3">
        <w:rPr>
          <w:sz w:val="28"/>
          <w:szCs w:val="28"/>
          <w:lang w:val="uk-UA"/>
        </w:rPr>
        <w:t xml:space="preserve"> року</w:t>
      </w:r>
      <w:r w:rsidR="004D3DE3" w:rsidRPr="00680CD5">
        <w:rPr>
          <w:sz w:val="28"/>
          <w:szCs w:val="28"/>
          <w:lang w:val="uk-UA"/>
        </w:rPr>
        <w:t xml:space="preserve"> було направлено на адресу відповідачів судові пов</w:t>
      </w:r>
      <w:r w:rsidR="004D3DE3">
        <w:rPr>
          <w:sz w:val="28"/>
          <w:szCs w:val="28"/>
          <w:lang w:val="uk-UA"/>
        </w:rPr>
        <w:t xml:space="preserve">істки разом з ухвалою від 21 вересня </w:t>
      </w:r>
      <w:r w:rsidR="004D3DE3" w:rsidRPr="00680CD5">
        <w:rPr>
          <w:sz w:val="28"/>
          <w:szCs w:val="28"/>
          <w:lang w:val="uk-UA"/>
        </w:rPr>
        <w:t>2021 року та копії позовної заяви з додатками, що підтверджується реєстром згрупов</w:t>
      </w:r>
      <w:r w:rsidR="004D3DE3">
        <w:rPr>
          <w:sz w:val="28"/>
          <w:szCs w:val="28"/>
          <w:lang w:val="uk-UA"/>
        </w:rPr>
        <w:t xml:space="preserve">аних поштових </w:t>
      </w:r>
      <w:r w:rsidR="004D3DE3" w:rsidRPr="00680CD5">
        <w:rPr>
          <w:sz w:val="28"/>
          <w:szCs w:val="28"/>
          <w:lang w:val="uk-UA"/>
        </w:rPr>
        <w:t xml:space="preserve">відправлень рекомендованих листів, що спростовує доводи скаржника щодо не направлення копії позовної заяви на його адресу </w:t>
      </w:r>
      <w:r w:rsidR="004D3DE3" w:rsidRPr="008207DD">
        <w:rPr>
          <w:iCs/>
          <w:sz w:val="28"/>
          <w:szCs w:val="28"/>
          <w:lang w:val="uk-UA"/>
        </w:rPr>
        <w:t>(копія додається).</w:t>
      </w:r>
    </w:p>
    <w:p w14:paraId="5DB5EA39" w14:textId="77777777" w:rsidR="004D3DE3" w:rsidRPr="008207DD" w:rsidRDefault="004D3DE3" w:rsidP="004D3DE3">
      <w:pPr>
        <w:ind w:firstLine="567"/>
        <w:jc w:val="both"/>
        <w:rPr>
          <w:sz w:val="28"/>
          <w:szCs w:val="28"/>
          <w:lang w:val="uk-UA" w:eastAsia="uk-UA"/>
        </w:rPr>
      </w:pPr>
      <w:r>
        <w:rPr>
          <w:sz w:val="28"/>
          <w:szCs w:val="28"/>
          <w:lang w:val="uk-UA" w:eastAsia="uk-UA"/>
        </w:rPr>
        <w:t xml:space="preserve">19 листопада 2021 року </w:t>
      </w:r>
      <w:r w:rsidRPr="008207DD">
        <w:rPr>
          <w:sz w:val="28"/>
          <w:szCs w:val="28"/>
          <w:lang w:val="uk-UA" w:eastAsia="uk-UA"/>
        </w:rPr>
        <w:t>до суду надійшов відзив Державного підприємства «Український інститут інтелектуальної власності» на позовну заяву, в якій представник просив відмовити у задоволенні позовних вимог повністю.</w:t>
      </w:r>
    </w:p>
    <w:p w14:paraId="26E76520" w14:textId="77777777" w:rsidR="004D3DE3" w:rsidRPr="008207DD" w:rsidRDefault="004D3DE3" w:rsidP="004D3DE3">
      <w:pPr>
        <w:ind w:firstLine="567"/>
        <w:jc w:val="both"/>
        <w:rPr>
          <w:sz w:val="28"/>
          <w:szCs w:val="28"/>
          <w:lang w:val="uk-UA" w:eastAsia="uk-UA"/>
        </w:rPr>
      </w:pPr>
      <w:r>
        <w:rPr>
          <w:sz w:val="28"/>
          <w:szCs w:val="28"/>
          <w:lang w:val="uk-UA" w:eastAsia="uk-UA"/>
        </w:rPr>
        <w:t xml:space="preserve">Ухвалою суду від 24 листопада </w:t>
      </w:r>
      <w:r w:rsidRPr="008207DD">
        <w:rPr>
          <w:sz w:val="28"/>
          <w:szCs w:val="28"/>
          <w:lang w:val="uk-UA" w:eastAsia="uk-UA"/>
        </w:rPr>
        <w:t xml:space="preserve">2021 </w:t>
      </w:r>
      <w:r>
        <w:rPr>
          <w:sz w:val="28"/>
          <w:szCs w:val="28"/>
          <w:lang w:val="uk-UA" w:eastAsia="uk-UA"/>
        </w:rPr>
        <w:t xml:space="preserve">року </w:t>
      </w:r>
      <w:r w:rsidRPr="008207DD">
        <w:rPr>
          <w:sz w:val="28"/>
          <w:szCs w:val="28"/>
          <w:lang w:val="uk-UA" w:eastAsia="uk-UA"/>
        </w:rPr>
        <w:t>в підготовчому судовому засіданні задоволено клопотання позивача про витребування доказів.</w:t>
      </w:r>
    </w:p>
    <w:p w14:paraId="161F3CFE" w14:textId="77777777" w:rsidR="004D3DE3" w:rsidRPr="008207DD" w:rsidRDefault="004D3DE3" w:rsidP="004D3DE3">
      <w:pPr>
        <w:ind w:firstLine="567"/>
        <w:jc w:val="both"/>
        <w:rPr>
          <w:sz w:val="28"/>
          <w:szCs w:val="28"/>
          <w:lang w:val="uk-UA" w:eastAsia="uk-UA"/>
        </w:rPr>
      </w:pPr>
      <w:r>
        <w:rPr>
          <w:sz w:val="28"/>
          <w:szCs w:val="28"/>
          <w:lang w:val="uk-UA" w:eastAsia="uk-UA"/>
        </w:rPr>
        <w:t>2 грудня 2021 року</w:t>
      </w:r>
      <w:r w:rsidRPr="008207DD">
        <w:rPr>
          <w:sz w:val="28"/>
          <w:szCs w:val="28"/>
          <w:lang w:val="uk-UA" w:eastAsia="uk-UA"/>
        </w:rPr>
        <w:t xml:space="preserve"> у зв’язку з клопотанням представника позивача про пришвидшення розгляду спр</w:t>
      </w:r>
      <w:r>
        <w:rPr>
          <w:sz w:val="28"/>
          <w:szCs w:val="28"/>
          <w:lang w:val="uk-UA" w:eastAsia="uk-UA"/>
        </w:rPr>
        <w:t xml:space="preserve">ави, справу призначено на 11 січня </w:t>
      </w:r>
      <w:r w:rsidRPr="008207DD">
        <w:rPr>
          <w:sz w:val="28"/>
          <w:szCs w:val="28"/>
          <w:lang w:val="uk-UA" w:eastAsia="uk-UA"/>
        </w:rPr>
        <w:t>2022</w:t>
      </w:r>
      <w:r>
        <w:rPr>
          <w:sz w:val="28"/>
          <w:szCs w:val="28"/>
          <w:lang w:val="uk-UA" w:eastAsia="uk-UA"/>
        </w:rPr>
        <w:t xml:space="preserve"> року</w:t>
      </w:r>
      <w:r w:rsidRPr="008207DD">
        <w:rPr>
          <w:sz w:val="28"/>
          <w:szCs w:val="28"/>
          <w:lang w:val="uk-UA" w:eastAsia="uk-UA"/>
        </w:rPr>
        <w:t>.</w:t>
      </w:r>
    </w:p>
    <w:p w14:paraId="477390DF" w14:textId="77777777" w:rsidR="004D3DE3" w:rsidRPr="008207DD" w:rsidRDefault="004D3DE3" w:rsidP="004D3DE3">
      <w:pPr>
        <w:ind w:firstLine="567"/>
        <w:jc w:val="both"/>
        <w:rPr>
          <w:sz w:val="28"/>
          <w:szCs w:val="28"/>
          <w:lang w:val="uk-UA" w:eastAsia="uk-UA"/>
        </w:rPr>
      </w:pPr>
      <w:r>
        <w:rPr>
          <w:sz w:val="28"/>
          <w:szCs w:val="28"/>
          <w:lang w:val="uk-UA" w:eastAsia="uk-UA"/>
        </w:rPr>
        <w:t>Д</w:t>
      </w:r>
      <w:r w:rsidRPr="008207DD">
        <w:rPr>
          <w:sz w:val="28"/>
          <w:szCs w:val="28"/>
          <w:lang w:val="uk-UA" w:eastAsia="uk-UA"/>
        </w:rPr>
        <w:t>одатково</w:t>
      </w:r>
      <w:r>
        <w:rPr>
          <w:sz w:val="28"/>
          <w:szCs w:val="28"/>
          <w:lang w:val="uk-UA" w:eastAsia="uk-UA"/>
        </w:rPr>
        <w:t xml:space="preserve"> суддя відмітила</w:t>
      </w:r>
      <w:r w:rsidRPr="008207DD">
        <w:rPr>
          <w:sz w:val="28"/>
          <w:szCs w:val="28"/>
          <w:lang w:val="uk-UA" w:eastAsia="uk-UA"/>
        </w:rPr>
        <w:t>, що клопотань про пришвидшення розгляду справи зі сторони відповідача (скаржника) до суду не надходило.</w:t>
      </w:r>
    </w:p>
    <w:p w14:paraId="3789A87C" w14:textId="77777777" w:rsidR="004D3DE3" w:rsidRPr="008207DD" w:rsidRDefault="004D3DE3" w:rsidP="004D3DE3">
      <w:pPr>
        <w:ind w:firstLine="567"/>
        <w:jc w:val="both"/>
        <w:rPr>
          <w:sz w:val="28"/>
          <w:szCs w:val="28"/>
          <w:lang w:val="uk-UA" w:eastAsia="uk-UA"/>
        </w:rPr>
      </w:pPr>
      <w:r>
        <w:rPr>
          <w:sz w:val="28"/>
          <w:szCs w:val="28"/>
          <w:lang w:val="uk-UA" w:eastAsia="uk-UA"/>
        </w:rPr>
        <w:t xml:space="preserve">4 січня 2022 року </w:t>
      </w:r>
      <w:r w:rsidRPr="008207DD">
        <w:rPr>
          <w:sz w:val="28"/>
          <w:szCs w:val="28"/>
          <w:lang w:val="uk-UA" w:eastAsia="uk-UA"/>
        </w:rPr>
        <w:t xml:space="preserve">до суду надійшла відповідь органу реєстрації місця проживання відповідача, з якої вбачається, що останній зареєстрований за </w:t>
      </w:r>
      <w:proofErr w:type="spellStart"/>
      <w:r w:rsidRPr="008207DD">
        <w:rPr>
          <w:sz w:val="28"/>
          <w:szCs w:val="28"/>
          <w:lang w:val="uk-UA" w:eastAsia="uk-UA"/>
        </w:rPr>
        <w:t>адресою</w:t>
      </w:r>
      <w:proofErr w:type="spellEnd"/>
      <w:r w:rsidRPr="008207DD">
        <w:rPr>
          <w:sz w:val="28"/>
          <w:szCs w:val="28"/>
          <w:lang w:val="uk-UA" w:eastAsia="uk-UA"/>
        </w:rPr>
        <w:t xml:space="preserve"> зазначеною у позові.</w:t>
      </w:r>
    </w:p>
    <w:p w14:paraId="37115EFC" w14:textId="77777777" w:rsidR="004D3DE3" w:rsidRPr="008207DD" w:rsidRDefault="004D3DE3" w:rsidP="004D3DE3">
      <w:pPr>
        <w:ind w:firstLine="567"/>
        <w:jc w:val="both"/>
        <w:rPr>
          <w:sz w:val="28"/>
          <w:szCs w:val="28"/>
          <w:lang w:val="uk-UA" w:eastAsia="uk-UA"/>
        </w:rPr>
      </w:pPr>
      <w:r>
        <w:rPr>
          <w:sz w:val="28"/>
          <w:szCs w:val="28"/>
          <w:lang w:val="uk-UA" w:eastAsia="uk-UA"/>
        </w:rPr>
        <w:t xml:space="preserve">11 січня 2022 року </w:t>
      </w:r>
      <w:r w:rsidRPr="008207DD">
        <w:rPr>
          <w:sz w:val="28"/>
          <w:szCs w:val="28"/>
          <w:lang w:val="uk-UA" w:eastAsia="uk-UA"/>
        </w:rPr>
        <w:t>в підготовчому судовому засіданні оголошено пере</w:t>
      </w:r>
      <w:r>
        <w:rPr>
          <w:sz w:val="28"/>
          <w:szCs w:val="28"/>
          <w:lang w:val="uk-UA" w:eastAsia="uk-UA"/>
        </w:rPr>
        <w:t xml:space="preserve">рву до 21 квітня </w:t>
      </w:r>
      <w:r w:rsidRPr="008207DD">
        <w:rPr>
          <w:sz w:val="28"/>
          <w:szCs w:val="28"/>
          <w:lang w:val="uk-UA" w:eastAsia="uk-UA"/>
        </w:rPr>
        <w:t xml:space="preserve">2022 </w:t>
      </w:r>
      <w:r>
        <w:rPr>
          <w:sz w:val="28"/>
          <w:szCs w:val="28"/>
          <w:lang w:val="uk-UA" w:eastAsia="uk-UA"/>
        </w:rPr>
        <w:t xml:space="preserve">року </w:t>
      </w:r>
      <w:r w:rsidRPr="008207DD">
        <w:rPr>
          <w:sz w:val="28"/>
          <w:szCs w:val="28"/>
          <w:lang w:val="uk-UA" w:eastAsia="uk-UA"/>
        </w:rPr>
        <w:t>у зв’язку з неявкою усіх сторін та відсутністю відомостей щодо отримання сторонами повісток.</w:t>
      </w:r>
    </w:p>
    <w:p w14:paraId="3075BD65" w14:textId="77777777" w:rsidR="004D3DE3" w:rsidRPr="008207DD" w:rsidRDefault="004D3DE3" w:rsidP="004D3DE3">
      <w:pPr>
        <w:ind w:firstLine="567"/>
        <w:jc w:val="both"/>
        <w:rPr>
          <w:sz w:val="28"/>
          <w:szCs w:val="28"/>
          <w:lang w:val="uk-UA" w:eastAsia="uk-UA"/>
        </w:rPr>
      </w:pPr>
      <w:r>
        <w:rPr>
          <w:sz w:val="28"/>
          <w:szCs w:val="28"/>
          <w:lang w:val="uk-UA" w:eastAsia="uk-UA"/>
        </w:rPr>
        <w:t xml:space="preserve">21 квітня </w:t>
      </w:r>
      <w:r w:rsidRPr="008207DD">
        <w:rPr>
          <w:sz w:val="28"/>
          <w:szCs w:val="28"/>
          <w:lang w:val="uk-UA" w:eastAsia="uk-UA"/>
        </w:rPr>
        <w:t xml:space="preserve">2022 </w:t>
      </w:r>
      <w:r>
        <w:rPr>
          <w:sz w:val="28"/>
          <w:szCs w:val="28"/>
          <w:lang w:val="uk-UA" w:eastAsia="uk-UA"/>
        </w:rPr>
        <w:t xml:space="preserve">року </w:t>
      </w:r>
      <w:r w:rsidRPr="008207DD">
        <w:rPr>
          <w:sz w:val="28"/>
          <w:szCs w:val="28"/>
          <w:lang w:val="uk-UA" w:eastAsia="uk-UA"/>
        </w:rPr>
        <w:t>в підготовчому судов</w:t>
      </w:r>
      <w:r>
        <w:rPr>
          <w:sz w:val="28"/>
          <w:szCs w:val="28"/>
          <w:lang w:val="uk-UA" w:eastAsia="uk-UA"/>
        </w:rPr>
        <w:t>ому засіданні оголошено перерву</w:t>
      </w:r>
      <w:r w:rsidRPr="008207DD">
        <w:rPr>
          <w:sz w:val="28"/>
          <w:szCs w:val="28"/>
          <w:lang w:val="uk-UA" w:eastAsia="uk-UA"/>
        </w:rPr>
        <w:t xml:space="preserve"> у зв’язку</w:t>
      </w:r>
      <w:r>
        <w:rPr>
          <w:sz w:val="28"/>
          <w:szCs w:val="28"/>
          <w:lang w:val="uk-UA" w:eastAsia="uk-UA"/>
        </w:rPr>
        <w:t xml:space="preserve"> з неявкою усіх сторін до 11 серпня </w:t>
      </w:r>
      <w:r w:rsidRPr="008207DD">
        <w:rPr>
          <w:sz w:val="28"/>
          <w:szCs w:val="28"/>
          <w:lang w:val="uk-UA" w:eastAsia="uk-UA"/>
        </w:rPr>
        <w:t xml:space="preserve">2022 </w:t>
      </w:r>
      <w:r>
        <w:rPr>
          <w:sz w:val="28"/>
          <w:szCs w:val="28"/>
          <w:lang w:val="uk-UA" w:eastAsia="uk-UA"/>
        </w:rPr>
        <w:t>року</w:t>
      </w:r>
      <w:r w:rsidRPr="008207DD">
        <w:rPr>
          <w:sz w:val="28"/>
          <w:szCs w:val="28"/>
          <w:lang w:val="uk-UA" w:eastAsia="uk-UA"/>
        </w:rPr>
        <w:t>.</w:t>
      </w:r>
    </w:p>
    <w:p w14:paraId="1366F55B" w14:textId="430270C3" w:rsidR="004D3DE3" w:rsidRDefault="004D3DE3" w:rsidP="004D3DE3">
      <w:pPr>
        <w:ind w:firstLine="567"/>
        <w:jc w:val="both"/>
        <w:rPr>
          <w:sz w:val="28"/>
          <w:szCs w:val="28"/>
          <w:lang w:val="uk-UA" w:eastAsia="uk-UA"/>
        </w:rPr>
      </w:pPr>
      <w:r>
        <w:rPr>
          <w:sz w:val="28"/>
          <w:szCs w:val="28"/>
          <w:lang w:val="uk-UA" w:eastAsia="uk-UA"/>
        </w:rPr>
        <w:t xml:space="preserve">11 серпня </w:t>
      </w:r>
      <w:r w:rsidRPr="008207DD">
        <w:rPr>
          <w:sz w:val="28"/>
          <w:szCs w:val="28"/>
          <w:lang w:val="uk-UA" w:eastAsia="uk-UA"/>
        </w:rPr>
        <w:t xml:space="preserve">2022 </w:t>
      </w:r>
      <w:r>
        <w:rPr>
          <w:sz w:val="28"/>
          <w:szCs w:val="28"/>
          <w:lang w:val="uk-UA" w:eastAsia="uk-UA"/>
        </w:rPr>
        <w:t>року</w:t>
      </w:r>
      <w:r w:rsidRPr="008207DD">
        <w:rPr>
          <w:noProof/>
          <w:sz w:val="28"/>
          <w:szCs w:val="28"/>
          <w:lang w:val="uk-UA" w:eastAsia="uk-UA"/>
        </w:rPr>
        <mc:AlternateContent>
          <mc:Choice Requires="wps">
            <w:drawing>
              <wp:anchor distT="0" distB="0" distL="166370" distR="63500" simplePos="0" relativeHeight="251661312" behindDoc="1" locked="0" layoutInCell="1" allowOverlap="1" wp14:anchorId="01D85BAB" wp14:editId="230FED01">
                <wp:simplePos x="0" y="0"/>
                <wp:positionH relativeFrom="margin">
                  <wp:posOffset>6380480</wp:posOffset>
                </wp:positionH>
                <wp:positionV relativeFrom="margin">
                  <wp:posOffset>5337175</wp:posOffset>
                </wp:positionV>
                <wp:extent cx="274955" cy="800100"/>
                <wp:effectExtent l="2540" t="3810" r="0" b="0"/>
                <wp:wrapSquare wrapText="left"/>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955" cy="800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CFBB7B" w14:textId="77777777" w:rsidR="004D3DE3" w:rsidRDefault="004D3DE3" w:rsidP="004D3DE3">
                            <w:pPr>
                              <w:pStyle w:val="20"/>
                              <w:shd w:val="clear" w:color="auto" w:fill="auto"/>
                              <w:spacing w:line="240" w:lineRule="exact"/>
                            </w:pPr>
                            <w:r>
                              <w:rPr>
                                <w:rStyle w:val="2Exact"/>
                                <w:rFonts w:eastAsia="Calibri"/>
                              </w:rPr>
                              <w:t>-І</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01D85BAB" id="_x0000_t202" coordsize="21600,21600" o:spt="202" path="m,l,21600r21600,l21600,xe">
                <v:stroke joinstyle="miter"/>
                <v:path gradientshapeok="t" o:connecttype="rect"/>
              </v:shapetype>
              <v:shape id="Поле 4" o:spid="_x0000_s1026" type="#_x0000_t202" style="position:absolute;left:0;text-align:left;margin-left:502.4pt;margin-top:420.25pt;width:21.65pt;height:63pt;z-index:-251655168;visibility:visible;mso-wrap-style:square;mso-width-percent:0;mso-height-percent:0;mso-wrap-distance-left:13.1pt;mso-wrap-distance-top:0;mso-wrap-distance-right:5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" filled="f" stroked="f">
                <v:textbox style="mso-fit-shape-to-text:t" inset="0,0,0,0">
                  <w:txbxContent>
                    <w:p w14:paraId="75CFBB7B" w14:textId="77777777" w:rsidR="004D3DE3" w:rsidRDefault="004D3DE3" w:rsidP="004D3DE3">
                      <w:pPr>
                        <w:pStyle w:val="20"/>
                        <w:shd w:val="clear" w:color="auto" w:fill="auto"/>
                        <w:spacing w:line="240" w:lineRule="exact"/>
                      </w:pPr>
                      <w:r>
                        <w:rPr>
                          <w:rStyle w:val="2Exact"/>
                          <w:rFonts w:eastAsia="Calibri"/>
                        </w:rPr>
                        <w:t>-І</w:t>
                      </w:r>
                    </w:p>
                  </w:txbxContent>
                </v:textbox>
                <w10:wrap type="square" side="left" anchorx="margin" anchory="margin"/>
              </v:shape>
            </w:pict>
          </mc:Fallback>
        </mc:AlternateContent>
      </w:r>
      <w:r>
        <w:rPr>
          <w:sz w:val="28"/>
          <w:szCs w:val="28"/>
          <w:lang w:val="uk-UA" w:eastAsia="uk-UA"/>
        </w:rPr>
        <w:t xml:space="preserve"> </w:t>
      </w:r>
      <w:r w:rsidRPr="008207DD">
        <w:rPr>
          <w:sz w:val="28"/>
          <w:szCs w:val="28"/>
          <w:lang w:val="uk-UA" w:eastAsia="uk-UA"/>
        </w:rPr>
        <w:t>в підготовчому судовому засід</w:t>
      </w:r>
      <w:r>
        <w:rPr>
          <w:sz w:val="28"/>
          <w:szCs w:val="28"/>
          <w:lang w:val="uk-UA" w:eastAsia="uk-UA"/>
        </w:rPr>
        <w:t xml:space="preserve">анні оголошено перерву до 9 вересня </w:t>
      </w:r>
      <w:r w:rsidRPr="008207DD">
        <w:rPr>
          <w:sz w:val="28"/>
          <w:szCs w:val="28"/>
          <w:lang w:val="uk-UA" w:eastAsia="uk-UA"/>
        </w:rPr>
        <w:t>2022</w:t>
      </w:r>
      <w:r>
        <w:rPr>
          <w:sz w:val="28"/>
          <w:szCs w:val="28"/>
          <w:lang w:val="uk-UA" w:eastAsia="uk-UA"/>
        </w:rPr>
        <w:t xml:space="preserve"> року</w:t>
      </w:r>
      <w:r w:rsidRPr="008207DD">
        <w:rPr>
          <w:sz w:val="28"/>
          <w:szCs w:val="28"/>
          <w:lang w:val="uk-UA" w:eastAsia="uk-UA"/>
        </w:rPr>
        <w:t xml:space="preserve"> у зв’язку з неявкою усіх сторін та неможливістю проведення підготовчого судового засідання в режимі </w:t>
      </w:r>
      <w:r w:rsidR="007A1CAB">
        <w:rPr>
          <w:sz w:val="28"/>
          <w:szCs w:val="28"/>
          <w:lang w:val="uk-UA" w:eastAsia="uk-UA"/>
        </w:rPr>
        <w:br/>
      </w:r>
      <w:proofErr w:type="spellStart"/>
      <w:r w:rsidR="007A1CAB">
        <w:rPr>
          <w:sz w:val="28"/>
          <w:szCs w:val="28"/>
          <w:lang w:val="uk-UA" w:eastAsia="uk-UA"/>
        </w:rPr>
        <w:t>відео</w:t>
      </w:r>
      <w:r w:rsidRPr="008207DD">
        <w:rPr>
          <w:sz w:val="28"/>
          <w:szCs w:val="28"/>
          <w:lang w:val="uk-UA" w:eastAsia="uk-UA"/>
        </w:rPr>
        <w:t>конференції</w:t>
      </w:r>
      <w:proofErr w:type="spellEnd"/>
      <w:r w:rsidRPr="008207DD">
        <w:rPr>
          <w:sz w:val="28"/>
          <w:szCs w:val="28"/>
          <w:lang w:val="uk-UA" w:eastAsia="uk-UA"/>
        </w:rPr>
        <w:t>, внаслідок несправн</w:t>
      </w:r>
      <w:r w:rsidR="007A1CAB">
        <w:rPr>
          <w:sz w:val="28"/>
          <w:szCs w:val="28"/>
          <w:lang w:val="uk-UA" w:eastAsia="uk-UA"/>
        </w:rPr>
        <w:t xml:space="preserve">ості системи </w:t>
      </w:r>
      <w:proofErr w:type="spellStart"/>
      <w:r w:rsidR="007A1CAB">
        <w:rPr>
          <w:sz w:val="28"/>
          <w:szCs w:val="28"/>
          <w:lang w:val="uk-UA" w:eastAsia="uk-UA"/>
        </w:rPr>
        <w:t>відеоконференцзв’</w:t>
      </w:r>
      <w:r w:rsidRPr="008207DD">
        <w:rPr>
          <w:sz w:val="28"/>
          <w:szCs w:val="28"/>
          <w:lang w:val="uk-UA" w:eastAsia="uk-UA"/>
        </w:rPr>
        <w:t>язку</w:t>
      </w:r>
      <w:proofErr w:type="spellEnd"/>
      <w:r w:rsidRPr="008207DD">
        <w:rPr>
          <w:sz w:val="28"/>
          <w:szCs w:val="28"/>
          <w:lang w:val="uk-UA" w:eastAsia="uk-UA"/>
        </w:rPr>
        <w:t>.</w:t>
      </w:r>
      <w:r w:rsidRPr="00E43904">
        <w:rPr>
          <w:sz w:val="28"/>
          <w:szCs w:val="28"/>
          <w:lang w:val="uk-UA" w:eastAsia="uk-UA"/>
        </w:rPr>
        <w:t xml:space="preserve"> </w:t>
      </w:r>
    </w:p>
    <w:p w14:paraId="6FDF544F" w14:textId="12F7F3CA" w:rsidR="004D3DE3" w:rsidRPr="00E43904" w:rsidRDefault="004D3DE3" w:rsidP="004D3DE3">
      <w:pPr>
        <w:ind w:firstLine="567"/>
        <w:jc w:val="both"/>
        <w:rPr>
          <w:sz w:val="28"/>
          <w:szCs w:val="28"/>
          <w:lang w:val="uk-UA" w:eastAsia="uk-UA"/>
        </w:rPr>
      </w:pPr>
      <w:r>
        <w:rPr>
          <w:sz w:val="28"/>
          <w:szCs w:val="28"/>
          <w:lang w:val="uk-UA" w:eastAsia="uk-UA"/>
        </w:rPr>
        <w:t xml:space="preserve">9 вересня </w:t>
      </w:r>
      <w:r w:rsidRPr="008207DD">
        <w:rPr>
          <w:sz w:val="28"/>
          <w:szCs w:val="28"/>
          <w:lang w:val="uk-UA" w:eastAsia="uk-UA"/>
        </w:rPr>
        <w:t>2022</w:t>
      </w:r>
      <w:r>
        <w:rPr>
          <w:sz w:val="28"/>
          <w:szCs w:val="28"/>
          <w:lang w:val="uk-UA" w:eastAsia="uk-UA"/>
        </w:rPr>
        <w:t xml:space="preserve"> року</w:t>
      </w:r>
      <w:r w:rsidRPr="008207DD">
        <w:rPr>
          <w:sz w:val="28"/>
          <w:szCs w:val="28"/>
          <w:lang w:val="uk-UA" w:eastAsia="uk-UA"/>
        </w:rPr>
        <w:t xml:space="preserve"> </w:t>
      </w:r>
      <w:r>
        <w:rPr>
          <w:sz w:val="28"/>
          <w:szCs w:val="28"/>
          <w:lang w:val="uk-UA" w:eastAsia="uk-UA"/>
        </w:rPr>
        <w:t xml:space="preserve">у </w:t>
      </w:r>
      <w:r w:rsidRPr="00E43904">
        <w:rPr>
          <w:sz w:val="28"/>
          <w:szCs w:val="28"/>
          <w:lang w:val="uk-UA" w:eastAsia="uk-UA"/>
        </w:rPr>
        <w:t>підготовчому судов</w:t>
      </w:r>
      <w:r>
        <w:rPr>
          <w:sz w:val="28"/>
          <w:szCs w:val="28"/>
          <w:lang w:val="uk-UA" w:eastAsia="uk-UA"/>
        </w:rPr>
        <w:t>ому засіданні оголошено перерву</w:t>
      </w:r>
      <w:r w:rsidRPr="00E43904">
        <w:rPr>
          <w:sz w:val="28"/>
          <w:szCs w:val="28"/>
          <w:lang w:val="uk-UA" w:eastAsia="uk-UA"/>
        </w:rPr>
        <w:t xml:space="preserve"> у зв’язку з несправністю системи </w:t>
      </w:r>
      <w:proofErr w:type="spellStart"/>
      <w:r w:rsidRPr="00E43904">
        <w:rPr>
          <w:sz w:val="28"/>
          <w:szCs w:val="28"/>
          <w:lang w:val="uk-UA" w:eastAsia="uk-UA"/>
        </w:rPr>
        <w:t>відеоконференцзв’язк</w:t>
      </w:r>
      <w:r>
        <w:rPr>
          <w:sz w:val="28"/>
          <w:szCs w:val="28"/>
          <w:lang w:val="uk-UA" w:eastAsia="uk-UA"/>
        </w:rPr>
        <w:t>у</w:t>
      </w:r>
      <w:proofErr w:type="spellEnd"/>
      <w:r>
        <w:rPr>
          <w:sz w:val="28"/>
          <w:szCs w:val="28"/>
          <w:lang w:val="uk-UA" w:eastAsia="uk-UA"/>
        </w:rPr>
        <w:t xml:space="preserve"> до 13 лютого </w:t>
      </w:r>
      <w:r w:rsidRPr="00E43904">
        <w:rPr>
          <w:sz w:val="28"/>
          <w:szCs w:val="28"/>
          <w:lang w:val="uk-UA" w:eastAsia="uk-UA"/>
        </w:rPr>
        <w:t>2023</w:t>
      </w:r>
      <w:r>
        <w:rPr>
          <w:sz w:val="28"/>
          <w:szCs w:val="28"/>
          <w:lang w:val="uk-UA" w:eastAsia="uk-UA"/>
        </w:rPr>
        <w:t xml:space="preserve"> року</w:t>
      </w:r>
      <w:r w:rsidRPr="00E43904">
        <w:rPr>
          <w:sz w:val="28"/>
          <w:szCs w:val="28"/>
          <w:lang w:val="uk-UA" w:eastAsia="uk-UA"/>
        </w:rPr>
        <w:t xml:space="preserve">. </w:t>
      </w:r>
      <w:proofErr w:type="spellStart"/>
      <w:r>
        <w:rPr>
          <w:bCs/>
          <w:sz w:val="28"/>
          <w:szCs w:val="28"/>
        </w:rPr>
        <w:t>Також</w:t>
      </w:r>
      <w:proofErr w:type="spellEnd"/>
      <w:r>
        <w:rPr>
          <w:bCs/>
          <w:sz w:val="28"/>
          <w:szCs w:val="28"/>
        </w:rPr>
        <w:t xml:space="preserve"> </w:t>
      </w:r>
      <w:proofErr w:type="gramStart"/>
      <w:r w:rsidRPr="00E43904">
        <w:rPr>
          <w:bCs/>
          <w:sz w:val="28"/>
          <w:szCs w:val="28"/>
        </w:rPr>
        <w:t>до суду</w:t>
      </w:r>
      <w:proofErr w:type="gramEnd"/>
      <w:r w:rsidRPr="00E43904">
        <w:rPr>
          <w:bCs/>
          <w:sz w:val="28"/>
          <w:szCs w:val="28"/>
        </w:rPr>
        <w:t xml:space="preserve"> </w:t>
      </w:r>
      <w:proofErr w:type="spellStart"/>
      <w:r w:rsidRPr="00E43904">
        <w:rPr>
          <w:bCs/>
          <w:sz w:val="28"/>
          <w:szCs w:val="28"/>
        </w:rPr>
        <w:t>надійшло</w:t>
      </w:r>
      <w:proofErr w:type="spellEnd"/>
      <w:r w:rsidRPr="00E43904">
        <w:rPr>
          <w:bCs/>
          <w:sz w:val="28"/>
          <w:szCs w:val="28"/>
        </w:rPr>
        <w:t xml:space="preserve"> </w:t>
      </w:r>
      <w:proofErr w:type="spellStart"/>
      <w:r w:rsidRPr="00E43904">
        <w:rPr>
          <w:bCs/>
          <w:sz w:val="28"/>
          <w:szCs w:val="28"/>
        </w:rPr>
        <w:t>клопотання</w:t>
      </w:r>
      <w:proofErr w:type="spellEnd"/>
      <w:r w:rsidRPr="00E43904">
        <w:rPr>
          <w:bCs/>
          <w:sz w:val="28"/>
          <w:szCs w:val="28"/>
        </w:rPr>
        <w:t xml:space="preserve"> </w:t>
      </w:r>
      <w:proofErr w:type="spellStart"/>
      <w:r w:rsidRPr="00E43904">
        <w:rPr>
          <w:bCs/>
          <w:sz w:val="28"/>
          <w:szCs w:val="28"/>
        </w:rPr>
        <w:t>представника</w:t>
      </w:r>
      <w:proofErr w:type="spellEnd"/>
      <w:r w:rsidRPr="00E43904">
        <w:rPr>
          <w:bCs/>
          <w:sz w:val="28"/>
          <w:szCs w:val="28"/>
        </w:rPr>
        <w:t xml:space="preserve"> </w:t>
      </w:r>
      <w:proofErr w:type="spellStart"/>
      <w:r w:rsidRPr="00E43904">
        <w:rPr>
          <w:bCs/>
          <w:sz w:val="28"/>
          <w:szCs w:val="28"/>
        </w:rPr>
        <w:t>відповідача</w:t>
      </w:r>
      <w:proofErr w:type="spellEnd"/>
      <w:r w:rsidRPr="00E43904">
        <w:rPr>
          <w:bCs/>
          <w:sz w:val="28"/>
          <w:szCs w:val="28"/>
        </w:rPr>
        <w:t xml:space="preserve"> </w:t>
      </w:r>
      <w:r w:rsidR="001846AB">
        <w:rPr>
          <w:sz w:val="28"/>
          <w:szCs w:val="28"/>
          <w:lang w:val="uk-UA" w:eastAsia="uk-UA"/>
        </w:rPr>
        <w:t>ОСОБА2</w:t>
      </w:r>
      <w:r w:rsidRPr="00E43904">
        <w:rPr>
          <w:bCs/>
          <w:sz w:val="28"/>
          <w:szCs w:val="28"/>
        </w:rPr>
        <w:t xml:space="preserve"> про </w:t>
      </w:r>
      <w:proofErr w:type="spellStart"/>
      <w:r w:rsidRPr="00E43904">
        <w:rPr>
          <w:bCs/>
          <w:sz w:val="28"/>
          <w:szCs w:val="28"/>
        </w:rPr>
        <w:t>відкладення</w:t>
      </w:r>
      <w:proofErr w:type="spellEnd"/>
      <w:r w:rsidRPr="00E43904">
        <w:rPr>
          <w:bCs/>
          <w:sz w:val="28"/>
          <w:szCs w:val="28"/>
        </w:rPr>
        <w:t xml:space="preserve"> судового </w:t>
      </w:r>
      <w:proofErr w:type="spellStart"/>
      <w:r w:rsidRPr="00E43904">
        <w:rPr>
          <w:bCs/>
          <w:sz w:val="28"/>
          <w:szCs w:val="28"/>
        </w:rPr>
        <w:t>засідання</w:t>
      </w:r>
      <w:proofErr w:type="spellEnd"/>
      <w:r w:rsidRPr="00E43904">
        <w:rPr>
          <w:bCs/>
          <w:sz w:val="28"/>
          <w:szCs w:val="28"/>
        </w:rPr>
        <w:t>.</w:t>
      </w:r>
    </w:p>
    <w:p w14:paraId="65B25A00" w14:textId="7708765E" w:rsidR="004D3DE3" w:rsidRPr="00E43904" w:rsidRDefault="004D3DE3" w:rsidP="004D3DE3">
      <w:pPr>
        <w:ind w:firstLine="567"/>
        <w:jc w:val="both"/>
        <w:rPr>
          <w:sz w:val="28"/>
          <w:szCs w:val="28"/>
          <w:lang w:val="uk-UA" w:eastAsia="uk-UA"/>
        </w:rPr>
      </w:pPr>
      <w:r>
        <w:rPr>
          <w:sz w:val="28"/>
          <w:szCs w:val="28"/>
          <w:lang w:val="uk-UA" w:eastAsia="uk-UA"/>
        </w:rPr>
        <w:t xml:space="preserve">6 лютого 2023 року </w:t>
      </w:r>
      <w:r w:rsidRPr="00E43904">
        <w:rPr>
          <w:sz w:val="28"/>
          <w:szCs w:val="28"/>
          <w:lang w:val="uk-UA" w:eastAsia="uk-UA"/>
        </w:rPr>
        <w:t xml:space="preserve">до суду надійшло клопотання представника відповідача </w:t>
      </w:r>
      <w:r w:rsidR="001846AB">
        <w:rPr>
          <w:sz w:val="28"/>
          <w:szCs w:val="28"/>
          <w:lang w:val="uk-UA" w:eastAsia="uk-UA"/>
        </w:rPr>
        <w:t>ОСОБА2</w:t>
      </w:r>
      <w:r w:rsidRPr="00E43904">
        <w:rPr>
          <w:sz w:val="28"/>
          <w:szCs w:val="28"/>
          <w:lang w:val="uk-UA" w:eastAsia="uk-UA"/>
        </w:rPr>
        <w:t xml:space="preserve"> адвоката Роман В.С. про участь в судовому засіданні в режимі </w:t>
      </w:r>
      <w:proofErr w:type="spellStart"/>
      <w:r w:rsidRPr="00E43904">
        <w:rPr>
          <w:sz w:val="28"/>
          <w:szCs w:val="28"/>
          <w:lang w:val="uk-UA" w:eastAsia="uk-UA"/>
        </w:rPr>
        <w:t>відео</w:t>
      </w:r>
      <w:r>
        <w:rPr>
          <w:sz w:val="28"/>
          <w:szCs w:val="28"/>
          <w:lang w:val="uk-UA" w:eastAsia="uk-UA"/>
        </w:rPr>
        <w:t>конференції</w:t>
      </w:r>
      <w:proofErr w:type="spellEnd"/>
      <w:r>
        <w:rPr>
          <w:sz w:val="28"/>
          <w:szCs w:val="28"/>
          <w:lang w:val="uk-UA" w:eastAsia="uk-UA"/>
        </w:rPr>
        <w:t xml:space="preserve"> поза межами приміще</w:t>
      </w:r>
      <w:r w:rsidRPr="00E43904">
        <w:rPr>
          <w:sz w:val="28"/>
          <w:szCs w:val="28"/>
          <w:lang w:val="uk-UA" w:eastAsia="uk-UA"/>
        </w:rPr>
        <w:t>ння суду.</w:t>
      </w:r>
    </w:p>
    <w:p w14:paraId="0633A338" w14:textId="1C85A7F2" w:rsidR="004D3DE3" w:rsidRPr="00E43904" w:rsidRDefault="004D3DE3" w:rsidP="004D3DE3">
      <w:pPr>
        <w:ind w:firstLine="567"/>
        <w:jc w:val="both"/>
        <w:rPr>
          <w:sz w:val="28"/>
          <w:szCs w:val="28"/>
          <w:lang w:val="uk-UA" w:eastAsia="uk-UA"/>
        </w:rPr>
      </w:pPr>
      <w:r>
        <w:rPr>
          <w:sz w:val="28"/>
          <w:szCs w:val="28"/>
          <w:lang w:val="uk-UA" w:eastAsia="uk-UA"/>
        </w:rPr>
        <w:t xml:space="preserve">10 лютого 2023 року </w:t>
      </w:r>
      <w:r w:rsidRPr="00E43904">
        <w:rPr>
          <w:sz w:val="28"/>
          <w:szCs w:val="28"/>
          <w:lang w:val="uk-UA" w:eastAsia="uk-UA"/>
        </w:rPr>
        <w:t xml:space="preserve">до суду надійшли письмові пояснення представника відповідача </w:t>
      </w:r>
      <w:r w:rsidR="001846AB">
        <w:rPr>
          <w:sz w:val="28"/>
          <w:szCs w:val="28"/>
          <w:lang w:val="uk-UA" w:eastAsia="uk-UA"/>
        </w:rPr>
        <w:t>ОСОБА2</w:t>
      </w:r>
      <w:r w:rsidRPr="00E43904">
        <w:rPr>
          <w:sz w:val="28"/>
          <w:szCs w:val="28"/>
          <w:lang w:val="uk-UA" w:eastAsia="uk-UA"/>
        </w:rPr>
        <w:t xml:space="preserve"> адвоката Роман В.С. щодо неможливості надати витребувані докази на </w:t>
      </w:r>
      <w:r>
        <w:rPr>
          <w:sz w:val="28"/>
          <w:szCs w:val="28"/>
          <w:lang w:val="uk-UA" w:eastAsia="uk-UA"/>
        </w:rPr>
        <w:t xml:space="preserve">виконання ухвали суду від 24 листопада </w:t>
      </w:r>
      <w:r w:rsidRPr="00E43904">
        <w:rPr>
          <w:sz w:val="28"/>
          <w:szCs w:val="28"/>
          <w:lang w:val="uk-UA" w:eastAsia="uk-UA"/>
        </w:rPr>
        <w:t>2021</w:t>
      </w:r>
      <w:r>
        <w:rPr>
          <w:sz w:val="28"/>
          <w:szCs w:val="28"/>
          <w:lang w:val="uk-UA" w:eastAsia="uk-UA"/>
        </w:rPr>
        <w:t xml:space="preserve"> року</w:t>
      </w:r>
      <w:r w:rsidRPr="00E43904">
        <w:rPr>
          <w:sz w:val="28"/>
          <w:szCs w:val="28"/>
          <w:lang w:val="uk-UA" w:eastAsia="uk-UA"/>
        </w:rPr>
        <w:t>.</w:t>
      </w:r>
    </w:p>
    <w:p w14:paraId="0609606E" w14:textId="77777777" w:rsidR="004D3DE3" w:rsidRPr="00E43904" w:rsidRDefault="004D3DE3" w:rsidP="004D3DE3">
      <w:pPr>
        <w:ind w:firstLine="567"/>
        <w:jc w:val="both"/>
        <w:rPr>
          <w:sz w:val="28"/>
          <w:szCs w:val="28"/>
          <w:lang w:val="uk-UA" w:eastAsia="uk-UA"/>
        </w:rPr>
      </w:pPr>
      <w:r>
        <w:rPr>
          <w:sz w:val="28"/>
          <w:szCs w:val="28"/>
          <w:lang w:val="uk-UA" w:eastAsia="uk-UA"/>
        </w:rPr>
        <w:t xml:space="preserve">13 лютого 2023 року </w:t>
      </w:r>
      <w:r w:rsidRPr="00E43904">
        <w:rPr>
          <w:sz w:val="28"/>
          <w:szCs w:val="28"/>
          <w:lang w:val="uk-UA" w:eastAsia="uk-UA"/>
        </w:rPr>
        <w:t>розгляд справ</w:t>
      </w:r>
      <w:r>
        <w:rPr>
          <w:sz w:val="28"/>
          <w:szCs w:val="28"/>
          <w:lang w:val="uk-UA" w:eastAsia="uk-UA"/>
        </w:rPr>
        <w:t>и знято зі складу</w:t>
      </w:r>
      <w:r w:rsidRPr="00E43904">
        <w:rPr>
          <w:sz w:val="28"/>
          <w:szCs w:val="28"/>
          <w:lang w:val="uk-UA" w:eastAsia="uk-UA"/>
        </w:rPr>
        <w:t xml:space="preserve"> у зв’язку із зайнятістю судді в іншому судовому засіданні (розгляду клопотання органів досудового розслідування та інших учасників крим</w:t>
      </w:r>
      <w:r>
        <w:rPr>
          <w:sz w:val="28"/>
          <w:szCs w:val="28"/>
          <w:lang w:val="uk-UA" w:eastAsia="uk-UA"/>
        </w:rPr>
        <w:t xml:space="preserve">інального провадження) до 25 квітня </w:t>
      </w:r>
      <w:r w:rsidRPr="00E43904">
        <w:rPr>
          <w:sz w:val="28"/>
          <w:szCs w:val="28"/>
          <w:lang w:val="uk-UA" w:eastAsia="uk-UA"/>
        </w:rPr>
        <w:t>2023</w:t>
      </w:r>
      <w:r>
        <w:rPr>
          <w:sz w:val="28"/>
          <w:szCs w:val="28"/>
          <w:lang w:val="uk-UA" w:eastAsia="uk-UA"/>
        </w:rPr>
        <w:t xml:space="preserve"> року</w:t>
      </w:r>
      <w:r w:rsidRPr="00E43904">
        <w:rPr>
          <w:sz w:val="28"/>
          <w:szCs w:val="28"/>
          <w:lang w:val="uk-UA" w:eastAsia="uk-UA"/>
        </w:rPr>
        <w:t xml:space="preserve"> </w:t>
      </w:r>
      <w:r w:rsidRPr="001F0568">
        <w:rPr>
          <w:iCs/>
          <w:sz w:val="28"/>
          <w:szCs w:val="28"/>
          <w:lang w:val="uk-UA"/>
        </w:rPr>
        <w:t>(копія додається).</w:t>
      </w:r>
    </w:p>
    <w:p w14:paraId="15A5AE11" w14:textId="67F9FF68" w:rsidR="004D3DE3" w:rsidRPr="00E43904" w:rsidRDefault="004D3DE3" w:rsidP="004D3DE3">
      <w:pPr>
        <w:ind w:firstLine="567"/>
        <w:jc w:val="both"/>
        <w:rPr>
          <w:sz w:val="28"/>
          <w:szCs w:val="28"/>
          <w:lang w:val="uk-UA" w:eastAsia="uk-UA"/>
        </w:rPr>
      </w:pPr>
      <w:r>
        <w:rPr>
          <w:sz w:val="28"/>
          <w:szCs w:val="28"/>
          <w:lang w:val="uk-UA" w:eastAsia="uk-UA"/>
        </w:rPr>
        <w:t xml:space="preserve">25 квітня </w:t>
      </w:r>
      <w:r w:rsidRPr="00E43904">
        <w:rPr>
          <w:sz w:val="28"/>
          <w:szCs w:val="28"/>
          <w:lang w:val="uk-UA" w:eastAsia="uk-UA"/>
        </w:rPr>
        <w:t>2023</w:t>
      </w:r>
      <w:r>
        <w:rPr>
          <w:sz w:val="28"/>
          <w:szCs w:val="28"/>
          <w:lang w:val="uk-UA" w:eastAsia="uk-UA"/>
        </w:rPr>
        <w:t xml:space="preserve"> року</w:t>
      </w:r>
      <w:r w:rsidRPr="00E43904">
        <w:rPr>
          <w:sz w:val="28"/>
          <w:szCs w:val="28"/>
          <w:lang w:val="uk-UA" w:eastAsia="uk-UA"/>
        </w:rPr>
        <w:t xml:space="preserve"> розгляд </w:t>
      </w:r>
      <w:r>
        <w:rPr>
          <w:sz w:val="28"/>
          <w:szCs w:val="28"/>
          <w:lang w:val="uk-UA" w:eastAsia="uk-UA"/>
        </w:rPr>
        <w:t xml:space="preserve">справи знято </w:t>
      </w:r>
      <w:r w:rsidR="007A5EFF">
        <w:rPr>
          <w:sz w:val="28"/>
          <w:szCs w:val="28"/>
          <w:lang w:val="uk-UA" w:eastAsia="uk-UA"/>
        </w:rPr>
        <w:t>із розгляду та перенесено</w:t>
      </w:r>
      <w:r>
        <w:rPr>
          <w:sz w:val="28"/>
          <w:szCs w:val="28"/>
          <w:lang w:val="uk-UA" w:eastAsia="uk-UA"/>
        </w:rPr>
        <w:t xml:space="preserve"> на 25 липня </w:t>
      </w:r>
      <w:r w:rsidRPr="00E43904">
        <w:rPr>
          <w:sz w:val="28"/>
          <w:szCs w:val="28"/>
          <w:lang w:val="uk-UA" w:eastAsia="uk-UA"/>
        </w:rPr>
        <w:t xml:space="preserve">2023 </w:t>
      </w:r>
      <w:r>
        <w:rPr>
          <w:sz w:val="28"/>
          <w:szCs w:val="28"/>
          <w:lang w:val="uk-UA" w:eastAsia="uk-UA"/>
        </w:rPr>
        <w:t xml:space="preserve">року </w:t>
      </w:r>
      <w:r w:rsidRPr="00E43904">
        <w:rPr>
          <w:sz w:val="28"/>
          <w:szCs w:val="28"/>
          <w:lang w:val="uk-UA" w:eastAsia="uk-UA"/>
        </w:rPr>
        <w:t>у зв’язку із перебуванням судді у відпустці.</w:t>
      </w:r>
    </w:p>
    <w:p w14:paraId="1013755B" w14:textId="77777777" w:rsidR="004D3DE3" w:rsidRDefault="004D3DE3" w:rsidP="004D3DE3">
      <w:pPr>
        <w:ind w:firstLine="567"/>
        <w:jc w:val="both"/>
        <w:rPr>
          <w:i/>
          <w:iCs/>
          <w:sz w:val="28"/>
          <w:szCs w:val="28"/>
          <w:lang w:val="uk-UA"/>
        </w:rPr>
      </w:pPr>
      <w:r>
        <w:rPr>
          <w:sz w:val="28"/>
          <w:szCs w:val="28"/>
          <w:lang w:val="uk-UA" w:eastAsia="uk-UA"/>
        </w:rPr>
        <w:t>Суддя зазначила</w:t>
      </w:r>
      <w:r w:rsidRPr="00E43904">
        <w:rPr>
          <w:sz w:val="28"/>
          <w:szCs w:val="28"/>
          <w:lang w:val="uk-UA" w:eastAsia="uk-UA"/>
        </w:rPr>
        <w:t xml:space="preserve">, що засідання було призначено через тривалий проміжок часу, у зв’язку з тим, що </w:t>
      </w:r>
      <w:r>
        <w:rPr>
          <w:sz w:val="28"/>
          <w:szCs w:val="28"/>
          <w:lang w:val="uk-UA" w:eastAsia="uk-UA"/>
        </w:rPr>
        <w:t>вона</w:t>
      </w:r>
      <w:r w:rsidRPr="00E43904">
        <w:rPr>
          <w:sz w:val="28"/>
          <w:szCs w:val="28"/>
          <w:lang w:val="uk-UA" w:eastAsia="uk-UA"/>
        </w:rPr>
        <w:t xml:space="preserve"> перебувала у довготривалій відпустці, яка завчасн</w:t>
      </w:r>
      <w:r>
        <w:rPr>
          <w:sz w:val="28"/>
          <w:szCs w:val="28"/>
          <w:lang w:val="uk-UA" w:eastAsia="uk-UA"/>
        </w:rPr>
        <w:t xml:space="preserve">о не була запланована (з 3 по </w:t>
      </w:r>
      <w:r w:rsidRPr="00E43904">
        <w:rPr>
          <w:sz w:val="28"/>
          <w:szCs w:val="28"/>
          <w:lang w:val="uk-UA" w:eastAsia="uk-UA"/>
        </w:rPr>
        <w:t>6 квітня 2023 року включно, додаткова відпустка за вислугу років, наказ №161</w:t>
      </w:r>
      <w:r>
        <w:rPr>
          <w:sz w:val="28"/>
          <w:szCs w:val="28"/>
          <w:lang w:val="uk-UA" w:eastAsia="uk-UA"/>
        </w:rPr>
        <w:t xml:space="preserve">-к/2023 від 30.03.2023 року; з </w:t>
      </w:r>
      <w:r w:rsidRPr="00E43904">
        <w:rPr>
          <w:sz w:val="28"/>
          <w:szCs w:val="28"/>
          <w:lang w:val="uk-UA" w:eastAsia="uk-UA"/>
        </w:rPr>
        <w:t>7 квітня по 19 травня 2023 року включно, відпустка без збереження заробітної плати, наказ №163-іс/</w:t>
      </w:r>
      <w:r>
        <w:rPr>
          <w:sz w:val="28"/>
          <w:szCs w:val="28"/>
          <w:lang w:val="uk-UA" w:eastAsia="uk-UA"/>
        </w:rPr>
        <w:t>2023 від 03.04.2023 року) копія додається</w:t>
      </w:r>
      <w:r w:rsidRPr="003F0BF3">
        <w:rPr>
          <w:i/>
          <w:iCs/>
          <w:sz w:val="28"/>
          <w:szCs w:val="28"/>
          <w:lang w:val="uk-UA"/>
        </w:rPr>
        <w:t>.</w:t>
      </w:r>
    </w:p>
    <w:p w14:paraId="5589D9DB" w14:textId="6E83B95A" w:rsidR="004D3DE3" w:rsidRPr="003F0BF3" w:rsidRDefault="004D3DE3" w:rsidP="004D3DE3">
      <w:pPr>
        <w:ind w:firstLine="567"/>
        <w:jc w:val="both"/>
        <w:rPr>
          <w:sz w:val="28"/>
          <w:szCs w:val="28"/>
          <w:lang w:val="uk-UA" w:eastAsia="uk-UA"/>
        </w:rPr>
      </w:pPr>
      <w:r>
        <w:rPr>
          <w:sz w:val="28"/>
          <w:szCs w:val="28"/>
          <w:lang w:val="uk-UA" w:eastAsia="uk-UA"/>
        </w:rPr>
        <w:t xml:space="preserve">25 квітня 2023 року </w:t>
      </w:r>
      <w:r w:rsidRPr="003F0BF3">
        <w:rPr>
          <w:sz w:val="28"/>
          <w:szCs w:val="28"/>
          <w:lang w:val="uk-UA" w:eastAsia="uk-UA"/>
        </w:rPr>
        <w:t xml:space="preserve">до суду надійшла заява представника відповідача </w:t>
      </w:r>
      <w:r w:rsidR="001846AB">
        <w:rPr>
          <w:sz w:val="28"/>
          <w:szCs w:val="28"/>
          <w:lang w:val="uk-UA" w:eastAsia="uk-UA"/>
        </w:rPr>
        <w:t>ОСОБА2</w:t>
      </w:r>
      <w:r w:rsidRPr="003F0BF3">
        <w:rPr>
          <w:sz w:val="28"/>
          <w:szCs w:val="28"/>
          <w:lang w:val="uk-UA" w:eastAsia="uk-UA"/>
        </w:rPr>
        <w:t xml:space="preserve"> адвоката Роман В.С. про відвід судді </w:t>
      </w:r>
      <w:proofErr w:type="spellStart"/>
      <w:r w:rsidRPr="003F0BF3">
        <w:rPr>
          <w:sz w:val="28"/>
          <w:szCs w:val="28"/>
          <w:lang w:val="uk-UA" w:eastAsia="uk-UA"/>
        </w:rPr>
        <w:t>Ільєвої</w:t>
      </w:r>
      <w:proofErr w:type="spellEnd"/>
      <w:r w:rsidRPr="003F0BF3">
        <w:rPr>
          <w:sz w:val="28"/>
          <w:szCs w:val="28"/>
          <w:lang w:val="uk-UA" w:eastAsia="uk-UA"/>
        </w:rPr>
        <w:t xml:space="preserve"> Т.Г., мотивована тим, що </w:t>
      </w:r>
      <w:r w:rsidR="001846AB">
        <w:rPr>
          <w:sz w:val="28"/>
          <w:szCs w:val="28"/>
          <w:lang w:val="uk-UA" w:eastAsia="uk-UA"/>
        </w:rPr>
        <w:t>ОСОБА2</w:t>
      </w:r>
      <w:r w:rsidRPr="003F0BF3">
        <w:rPr>
          <w:sz w:val="28"/>
          <w:szCs w:val="28"/>
          <w:lang w:val="uk-UA" w:eastAsia="uk-UA"/>
        </w:rPr>
        <w:t xml:space="preserve"> подав до Вищої ради правосуддя </w:t>
      </w:r>
      <w:r w:rsidR="00C04681">
        <w:rPr>
          <w:sz w:val="28"/>
          <w:szCs w:val="28"/>
          <w:lang w:val="uk-UA" w:eastAsia="uk-UA"/>
        </w:rPr>
        <w:t xml:space="preserve">на неї </w:t>
      </w:r>
      <w:r w:rsidRPr="003F0BF3">
        <w:rPr>
          <w:sz w:val="28"/>
          <w:szCs w:val="28"/>
          <w:lang w:val="uk-UA" w:eastAsia="uk-UA"/>
        </w:rPr>
        <w:t>скаргу щодо дисциплінарного проступку</w:t>
      </w:r>
      <w:r w:rsidR="00C04681">
        <w:rPr>
          <w:sz w:val="28"/>
          <w:szCs w:val="28"/>
          <w:lang w:val="uk-UA" w:eastAsia="uk-UA"/>
        </w:rPr>
        <w:t>.</w:t>
      </w:r>
    </w:p>
    <w:p w14:paraId="2477906F" w14:textId="34C82A8D" w:rsidR="004D3DE3" w:rsidRPr="003F0BF3" w:rsidRDefault="004D3DE3" w:rsidP="004D3DE3">
      <w:pPr>
        <w:ind w:firstLine="567"/>
        <w:jc w:val="both"/>
        <w:rPr>
          <w:sz w:val="28"/>
          <w:szCs w:val="28"/>
          <w:lang w:val="uk-UA" w:eastAsia="uk-UA"/>
        </w:rPr>
      </w:pPr>
      <w:r>
        <w:rPr>
          <w:sz w:val="28"/>
          <w:szCs w:val="28"/>
          <w:lang w:val="uk-UA" w:eastAsia="uk-UA"/>
        </w:rPr>
        <w:t xml:space="preserve">20 квітня 2023 року </w:t>
      </w:r>
      <w:r w:rsidRPr="003F0BF3">
        <w:rPr>
          <w:sz w:val="28"/>
          <w:szCs w:val="28"/>
          <w:lang w:val="uk-UA" w:eastAsia="uk-UA"/>
        </w:rPr>
        <w:t xml:space="preserve">до суду надійшла заява представника відповідача </w:t>
      </w:r>
      <w:r w:rsidR="001846AB">
        <w:rPr>
          <w:sz w:val="28"/>
          <w:szCs w:val="28"/>
          <w:lang w:val="uk-UA" w:eastAsia="uk-UA"/>
        </w:rPr>
        <w:t>ОСОБА2</w:t>
      </w:r>
      <w:r w:rsidRPr="003F0BF3">
        <w:rPr>
          <w:sz w:val="28"/>
          <w:szCs w:val="28"/>
          <w:lang w:val="uk-UA" w:eastAsia="uk-UA"/>
        </w:rPr>
        <w:t xml:space="preserve">  адвоката Роман В.С., яка фактично передана </w:t>
      </w:r>
      <w:r>
        <w:rPr>
          <w:sz w:val="28"/>
          <w:szCs w:val="28"/>
          <w:lang w:val="uk-UA" w:eastAsia="uk-UA"/>
        </w:rPr>
        <w:t xml:space="preserve">судді 22 травня </w:t>
      </w:r>
      <w:r w:rsidRPr="003F0BF3">
        <w:rPr>
          <w:sz w:val="28"/>
          <w:szCs w:val="28"/>
          <w:lang w:val="uk-UA" w:eastAsia="uk-UA"/>
        </w:rPr>
        <w:t>2023</w:t>
      </w:r>
      <w:r>
        <w:rPr>
          <w:sz w:val="28"/>
          <w:szCs w:val="28"/>
          <w:lang w:val="uk-UA" w:eastAsia="uk-UA"/>
        </w:rPr>
        <w:t xml:space="preserve"> року</w:t>
      </w:r>
      <w:r w:rsidRPr="003F0BF3">
        <w:rPr>
          <w:sz w:val="28"/>
          <w:szCs w:val="28"/>
          <w:lang w:val="uk-UA" w:eastAsia="uk-UA"/>
        </w:rPr>
        <w:t>, про уч</w:t>
      </w:r>
      <w:r>
        <w:rPr>
          <w:sz w:val="28"/>
          <w:szCs w:val="28"/>
          <w:lang w:val="uk-UA" w:eastAsia="uk-UA"/>
        </w:rPr>
        <w:t xml:space="preserve">асть в судовому засіданні 25 квітня </w:t>
      </w:r>
      <w:r w:rsidRPr="003F0BF3">
        <w:rPr>
          <w:sz w:val="28"/>
          <w:szCs w:val="28"/>
          <w:lang w:val="uk-UA" w:eastAsia="uk-UA"/>
        </w:rPr>
        <w:t>2023</w:t>
      </w:r>
      <w:r>
        <w:rPr>
          <w:sz w:val="28"/>
          <w:szCs w:val="28"/>
          <w:lang w:val="uk-UA" w:eastAsia="uk-UA"/>
        </w:rPr>
        <w:t xml:space="preserve"> року</w:t>
      </w:r>
      <w:r w:rsidRPr="003F0BF3">
        <w:rPr>
          <w:sz w:val="28"/>
          <w:szCs w:val="28"/>
          <w:lang w:val="uk-UA" w:eastAsia="uk-UA"/>
        </w:rPr>
        <w:t xml:space="preserve"> в режимі </w:t>
      </w:r>
      <w:proofErr w:type="spellStart"/>
      <w:r w:rsidRPr="003F0BF3">
        <w:rPr>
          <w:sz w:val="28"/>
          <w:szCs w:val="28"/>
          <w:lang w:val="uk-UA" w:eastAsia="uk-UA"/>
        </w:rPr>
        <w:t>відеоконференції</w:t>
      </w:r>
      <w:proofErr w:type="spellEnd"/>
      <w:r w:rsidRPr="003F0BF3">
        <w:rPr>
          <w:sz w:val="28"/>
          <w:szCs w:val="28"/>
          <w:lang w:val="uk-UA" w:eastAsia="uk-UA"/>
        </w:rPr>
        <w:t xml:space="preserve"> поза межами приміщення суду.</w:t>
      </w:r>
    </w:p>
    <w:p w14:paraId="19ECBF0E" w14:textId="5A7C9C91" w:rsidR="004D3DE3" w:rsidRPr="003F0BF3" w:rsidRDefault="004D3DE3" w:rsidP="004D3DE3">
      <w:pPr>
        <w:ind w:firstLine="567"/>
        <w:jc w:val="both"/>
        <w:rPr>
          <w:sz w:val="28"/>
          <w:szCs w:val="28"/>
          <w:lang w:val="uk-UA" w:eastAsia="uk-UA"/>
        </w:rPr>
      </w:pPr>
      <w:r>
        <w:rPr>
          <w:sz w:val="28"/>
          <w:szCs w:val="28"/>
          <w:lang w:val="uk-UA" w:eastAsia="uk-UA"/>
        </w:rPr>
        <w:t xml:space="preserve">28 квітня 2023 року </w:t>
      </w:r>
      <w:r w:rsidRPr="003F0BF3">
        <w:rPr>
          <w:sz w:val="28"/>
          <w:szCs w:val="28"/>
          <w:lang w:val="uk-UA" w:eastAsia="uk-UA"/>
        </w:rPr>
        <w:t>до суду надійшов лист Мінекономіки, яким представник повідомляє про неможливість своєчасного подання витребуваних документів, який передано суд</w:t>
      </w:r>
      <w:r>
        <w:rPr>
          <w:sz w:val="28"/>
          <w:szCs w:val="28"/>
          <w:lang w:val="uk-UA" w:eastAsia="uk-UA"/>
        </w:rPr>
        <w:t xml:space="preserve">ді 22 травня </w:t>
      </w:r>
      <w:r w:rsidRPr="003F0BF3">
        <w:rPr>
          <w:sz w:val="28"/>
          <w:szCs w:val="28"/>
          <w:lang w:val="uk-UA" w:eastAsia="uk-UA"/>
        </w:rPr>
        <w:t>2023</w:t>
      </w:r>
      <w:r>
        <w:rPr>
          <w:sz w:val="28"/>
          <w:szCs w:val="28"/>
          <w:lang w:val="uk-UA" w:eastAsia="uk-UA"/>
        </w:rPr>
        <w:t xml:space="preserve"> року</w:t>
      </w:r>
      <w:r w:rsidRPr="003F0BF3">
        <w:rPr>
          <w:sz w:val="28"/>
          <w:szCs w:val="28"/>
          <w:lang w:val="uk-UA" w:eastAsia="uk-UA"/>
        </w:rPr>
        <w:t>.</w:t>
      </w:r>
    </w:p>
    <w:p w14:paraId="2A6A2F90" w14:textId="77777777" w:rsidR="004D3DE3" w:rsidRPr="003F0BF3" w:rsidRDefault="004D3DE3" w:rsidP="004D3DE3">
      <w:pPr>
        <w:ind w:firstLine="567"/>
        <w:jc w:val="both"/>
        <w:rPr>
          <w:sz w:val="28"/>
          <w:szCs w:val="28"/>
          <w:lang w:val="uk-UA" w:eastAsia="uk-UA"/>
        </w:rPr>
      </w:pPr>
      <w:r>
        <w:rPr>
          <w:sz w:val="28"/>
          <w:szCs w:val="28"/>
          <w:lang w:val="uk-UA" w:eastAsia="uk-UA"/>
        </w:rPr>
        <w:t xml:space="preserve">12 квітня 2023 року </w:t>
      </w:r>
      <w:r w:rsidRPr="003F0BF3">
        <w:rPr>
          <w:sz w:val="28"/>
          <w:szCs w:val="28"/>
          <w:lang w:val="uk-UA" w:eastAsia="uk-UA"/>
        </w:rPr>
        <w:t xml:space="preserve">до суду на </w:t>
      </w:r>
      <w:r>
        <w:rPr>
          <w:sz w:val="28"/>
          <w:szCs w:val="28"/>
          <w:lang w:val="uk-UA" w:eastAsia="uk-UA"/>
        </w:rPr>
        <w:t xml:space="preserve">виконання ухвали суду від 24 листопада </w:t>
      </w:r>
      <w:r w:rsidRPr="003F0BF3">
        <w:rPr>
          <w:sz w:val="28"/>
          <w:szCs w:val="28"/>
          <w:lang w:val="uk-UA" w:eastAsia="uk-UA"/>
        </w:rPr>
        <w:t xml:space="preserve">2021 </w:t>
      </w:r>
      <w:r>
        <w:rPr>
          <w:sz w:val="28"/>
          <w:szCs w:val="28"/>
          <w:lang w:val="uk-UA" w:eastAsia="uk-UA"/>
        </w:rPr>
        <w:t xml:space="preserve">року </w:t>
      </w:r>
      <w:r w:rsidRPr="003F0BF3">
        <w:rPr>
          <w:sz w:val="28"/>
          <w:szCs w:val="28"/>
          <w:lang w:val="uk-UA" w:eastAsia="uk-UA"/>
        </w:rPr>
        <w:t xml:space="preserve">надійшли витребувані документи від Мінекономіки, які передані </w:t>
      </w:r>
      <w:r>
        <w:rPr>
          <w:sz w:val="28"/>
          <w:szCs w:val="28"/>
          <w:lang w:val="uk-UA" w:eastAsia="uk-UA"/>
        </w:rPr>
        <w:t xml:space="preserve">судді 25 травня </w:t>
      </w:r>
      <w:r w:rsidRPr="003F0BF3">
        <w:rPr>
          <w:sz w:val="28"/>
          <w:szCs w:val="28"/>
          <w:lang w:val="uk-UA" w:eastAsia="uk-UA"/>
        </w:rPr>
        <w:t>2023</w:t>
      </w:r>
      <w:r>
        <w:rPr>
          <w:sz w:val="28"/>
          <w:szCs w:val="28"/>
          <w:lang w:val="uk-UA" w:eastAsia="uk-UA"/>
        </w:rPr>
        <w:t xml:space="preserve"> року</w:t>
      </w:r>
      <w:r w:rsidRPr="003F0BF3">
        <w:rPr>
          <w:sz w:val="28"/>
          <w:szCs w:val="28"/>
          <w:lang w:val="uk-UA" w:eastAsia="uk-UA"/>
        </w:rPr>
        <w:t>.</w:t>
      </w:r>
    </w:p>
    <w:p w14:paraId="46AF78FC" w14:textId="05229907" w:rsidR="004D3DE3" w:rsidRPr="003F0BF3" w:rsidRDefault="004D3DE3" w:rsidP="004D3DE3">
      <w:pPr>
        <w:ind w:firstLine="567"/>
        <w:jc w:val="both"/>
        <w:rPr>
          <w:sz w:val="28"/>
          <w:szCs w:val="28"/>
          <w:lang w:val="uk-UA" w:eastAsia="uk-UA"/>
        </w:rPr>
      </w:pPr>
      <w:r>
        <w:rPr>
          <w:sz w:val="28"/>
          <w:szCs w:val="28"/>
          <w:lang w:val="uk-UA" w:eastAsia="uk-UA"/>
        </w:rPr>
        <w:t xml:space="preserve">5 травня 2023 року </w:t>
      </w:r>
      <w:r w:rsidRPr="003F0BF3">
        <w:rPr>
          <w:sz w:val="28"/>
          <w:szCs w:val="28"/>
          <w:lang w:val="uk-UA" w:eastAsia="uk-UA"/>
        </w:rPr>
        <w:t xml:space="preserve">ухвалою судді </w:t>
      </w:r>
      <w:r w:rsidR="000562D4">
        <w:rPr>
          <w:sz w:val="28"/>
          <w:szCs w:val="28"/>
          <w:lang w:val="uk-UA" w:eastAsia="uk-UA"/>
        </w:rPr>
        <w:t xml:space="preserve">Печерського районного суду міста Києва </w:t>
      </w:r>
      <w:proofErr w:type="spellStart"/>
      <w:r w:rsidRPr="003F0BF3">
        <w:rPr>
          <w:sz w:val="28"/>
          <w:szCs w:val="28"/>
          <w:lang w:val="uk-UA" w:eastAsia="uk-UA"/>
        </w:rPr>
        <w:t>Хайнацького</w:t>
      </w:r>
      <w:proofErr w:type="spellEnd"/>
      <w:r w:rsidRPr="003F0BF3">
        <w:rPr>
          <w:sz w:val="28"/>
          <w:szCs w:val="28"/>
          <w:lang w:val="uk-UA" w:eastAsia="uk-UA"/>
        </w:rPr>
        <w:t xml:space="preserve"> Є.С. відмовлено у задоволенні заяви представника відповідача </w:t>
      </w:r>
      <w:r w:rsidR="001846AB">
        <w:rPr>
          <w:sz w:val="28"/>
          <w:szCs w:val="28"/>
          <w:lang w:val="uk-UA" w:eastAsia="uk-UA"/>
        </w:rPr>
        <w:t>ОСОБА2</w:t>
      </w:r>
      <w:r w:rsidRPr="003F0BF3">
        <w:rPr>
          <w:sz w:val="28"/>
          <w:szCs w:val="28"/>
          <w:lang w:val="uk-UA" w:eastAsia="uk-UA"/>
        </w:rPr>
        <w:t xml:space="preserve"> адвоката Роман В.</w:t>
      </w:r>
      <w:r w:rsidR="007A1CAB">
        <w:rPr>
          <w:sz w:val="28"/>
          <w:szCs w:val="28"/>
          <w:lang w:val="uk-UA" w:eastAsia="uk-UA"/>
        </w:rPr>
        <w:t xml:space="preserve">С. про відвід судді </w:t>
      </w:r>
      <w:proofErr w:type="spellStart"/>
      <w:r w:rsidR="007A1CAB">
        <w:rPr>
          <w:sz w:val="28"/>
          <w:szCs w:val="28"/>
          <w:lang w:val="uk-UA" w:eastAsia="uk-UA"/>
        </w:rPr>
        <w:t>Ільєвої</w:t>
      </w:r>
      <w:proofErr w:type="spellEnd"/>
      <w:r w:rsidR="007A1CAB">
        <w:rPr>
          <w:sz w:val="28"/>
          <w:szCs w:val="28"/>
          <w:lang w:val="uk-UA" w:eastAsia="uk-UA"/>
        </w:rPr>
        <w:t xml:space="preserve"> Т.Г</w:t>
      </w:r>
      <w:r w:rsidRPr="003F0BF3">
        <w:rPr>
          <w:sz w:val="28"/>
          <w:szCs w:val="28"/>
          <w:lang w:val="uk-UA" w:eastAsia="uk-UA"/>
        </w:rPr>
        <w:t>.</w:t>
      </w:r>
    </w:p>
    <w:p w14:paraId="54C134EF" w14:textId="330ABCFD" w:rsidR="004D3DE3" w:rsidRDefault="004D3DE3" w:rsidP="004D3DE3">
      <w:pPr>
        <w:ind w:firstLine="567"/>
        <w:jc w:val="both"/>
        <w:rPr>
          <w:sz w:val="28"/>
          <w:szCs w:val="28"/>
          <w:lang w:val="uk-UA" w:eastAsia="uk-UA"/>
        </w:rPr>
      </w:pPr>
      <w:r>
        <w:rPr>
          <w:sz w:val="28"/>
          <w:szCs w:val="28"/>
          <w:lang w:val="uk-UA" w:eastAsia="uk-UA"/>
        </w:rPr>
        <w:t xml:space="preserve">25 липня 2023 року </w:t>
      </w:r>
      <w:r w:rsidRPr="003F0BF3">
        <w:rPr>
          <w:sz w:val="28"/>
          <w:szCs w:val="28"/>
          <w:lang w:val="uk-UA" w:eastAsia="uk-UA"/>
        </w:rPr>
        <w:t>в підготовчому судовому засіданні ухвалою суду замінено неналежного відповідача Державне підприємство «Український інститут інтелектуальної власності» на належного відповідача  Державну організацію Український національний офіс інтелектуальної власності та інновацій</w:t>
      </w:r>
      <w:r>
        <w:rPr>
          <w:sz w:val="28"/>
          <w:szCs w:val="28"/>
          <w:lang w:val="uk-UA" w:eastAsia="uk-UA"/>
        </w:rPr>
        <w:t>.</w:t>
      </w:r>
    </w:p>
    <w:p w14:paraId="1318A96A" w14:textId="2F6575A2" w:rsidR="004D3DE3" w:rsidRPr="004D3DE3" w:rsidRDefault="004D3DE3" w:rsidP="004D3DE3">
      <w:pPr>
        <w:ind w:firstLine="567"/>
        <w:jc w:val="both"/>
        <w:rPr>
          <w:bCs/>
          <w:iCs/>
          <w:sz w:val="28"/>
          <w:szCs w:val="28"/>
          <w:lang w:val="uk-UA"/>
        </w:rPr>
      </w:pPr>
      <w:r w:rsidRPr="00E1575C">
        <w:rPr>
          <w:sz w:val="28"/>
          <w:szCs w:val="28"/>
          <w:lang w:val="uk-UA" w:eastAsia="uk-UA"/>
        </w:rPr>
        <w:t xml:space="preserve">Разом з тим, вже після проведення 25 липня 2023 року підготовчого судового засідання судді передано клопотання представника відповідача </w:t>
      </w:r>
      <w:r w:rsidR="001846AB">
        <w:rPr>
          <w:sz w:val="28"/>
          <w:szCs w:val="28"/>
          <w:lang w:val="uk-UA" w:eastAsia="uk-UA"/>
        </w:rPr>
        <w:t>ОСОБА2</w:t>
      </w:r>
      <w:r w:rsidRPr="00E1575C">
        <w:rPr>
          <w:sz w:val="28"/>
          <w:szCs w:val="28"/>
          <w:lang w:val="uk-UA" w:eastAsia="uk-UA"/>
        </w:rPr>
        <w:t xml:space="preserve"> адвоката Лета М.А. про участь в судовому засіданні в режимі </w:t>
      </w:r>
      <w:proofErr w:type="spellStart"/>
      <w:r w:rsidRPr="00E1575C">
        <w:rPr>
          <w:sz w:val="28"/>
          <w:szCs w:val="28"/>
          <w:lang w:val="uk-UA" w:eastAsia="uk-UA"/>
        </w:rPr>
        <w:t>відеоконференції</w:t>
      </w:r>
      <w:proofErr w:type="spellEnd"/>
      <w:r w:rsidRPr="00E1575C">
        <w:rPr>
          <w:sz w:val="28"/>
          <w:szCs w:val="28"/>
          <w:lang w:val="uk-UA" w:eastAsia="uk-UA"/>
        </w:rPr>
        <w:t xml:space="preserve"> поза межами приміщення суду </w:t>
      </w:r>
      <w:r w:rsidRPr="004D3DE3">
        <w:rPr>
          <w:bCs/>
          <w:iCs/>
          <w:sz w:val="28"/>
          <w:szCs w:val="28"/>
          <w:lang w:val="uk-UA"/>
        </w:rPr>
        <w:t>(копія додається).</w:t>
      </w:r>
    </w:p>
    <w:p w14:paraId="34281343" w14:textId="766EF605" w:rsidR="004D3DE3" w:rsidRPr="0085262E" w:rsidRDefault="004D3DE3" w:rsidP="004D3DE3">
      <w:pPr>
        <w:ind w:firstLine="567"/>
        <w:jc w:val="both"/>
        <w:rPr>
          <w:sz w:val="28"/>
          <w:szCs w:val="28"/>
          <w:lang w:val="uk-UA" w:eastAsia="uk-UA"/>
        </w:rPr>
      </w:pPr>
      <w:r w:rsidRPr="00E1575C">
        <w:rPr>
          <w:sz w:val="28"/>
          <w:szCs w:val="28"/>
          <w:lang w:val="uk-UA" w:eastAsia="uk-UA"/>
        </w:rPr>
        <w:t xml:space="preserve">25 липня 2023 року </w:t>
      </w:r>
      <w:r w:rsidRPr="0085262E">
        <w:rPr>
          <w:sz w:val="28"/>
          <w:szCs w:val="28"/>
          <w:lang w:val="uk-UA" w:eastAsia="uk-UA"/>
        </w:rPr>
        <w:t>в підготовчому судовому зас</w:t>
      </w:r>
      <w:r>
        <w:rPr>
          <w:sz w:val="28"/>
          <w:szCs w:val="28"/>
          <w:lang w:val="uk-UA" w:eastAsia="uk-UA"/>
        </w:rPr>
        <w:t>іданні оголошено перерву</w:t>
      </w:r>
      <w:r w:rsidR="007A1CAB">
        <w:rPr>
          <w:sz w:val="28"/>
          <w:szCs w:val="28"/>
          <w:lang w:val="uk-UA" w:eastAsia="uk-UA"/>
        </w:rPr>
        <w:t xml:space="preserve"> у зв</w:t>
      </w:r>
      <w:r w:rsidR="007A1CAB" w:rsidRPr="0085262E">
        <w:rPr>
          <w:sz w:val="28"/>
          <w:szCs w:val="28"/>
          <w:lang w:val="uk-UA" w:eastAsia="uk-UA"/>
        </w:rPr>
        <w:t>’язку</w:t>
      </w:r>
      <w:r w:rsidRPr="0085262E">
        <w:rPr>
          <w:sz w:val="28"/>
          <w:szCs w:val="28"/>
          <w:lang w:val="uk-UA" w:eastAsia="uk-UA"/>
        </w:rPr>
        <w:t xml:space="preserve"> з заміною право</w:t>
      </w:r>
      <w:r>
        <w:rPr>
          <w:sz w:val="28"/>
          <w:szCs w:val="28"/>
          <w:lang w:val="uk-UA" w:eastAsia="uk-UA"/>
        </w:rPr>
        <w:t xml:space="preserve">наступника відповідача до 11 жовтня </w:t>
      </w:r>
      <w:r>
        <w:rPr>
          <w:sz w:val="28"/>
          <w:szCs w:val="28"/>
          <w:lang w:val="uk-UA" w:eastAsia="uk-UA"/>
        </w:rPr>
        <w:br/>
      </w:r>
      <w:r w:rsidRPr="0085262E">
        <w:rPr>
          <w:sz w:val="28"/>
          <w:szCs w:val="28"/>
          <w:lang w:val="uk-UA" w:eastAsia="uk-UA"/>
        </w:rPr>
        <w:t xml:space="preserve">2023 </w:t>
      </w:r>
      <w:r>
        <w:rPr>
          <w:sz w:val="28"/>
          <w:szCs w:val="28"/>
          <w:lang w:val="uk-UA" w:eastAsia="uk-UA"/>
        </w:rPr>
        <w:t>року.</w:t>
      </w:r>
    </w:p>
    <w:p w14:paraId="0077BD52" w14:textId="488721F0" w:rsidR="004D3DE3" w:rsidRPr="0085262E" w:rsidRDefault="004D3DE3" w:rsidP="004D3DE3">
      <w:pPr>
        <w:ind w:firstLine="567"/>
        <w:jc w:val="both"/>
        <w:rPr>
          <w:sz w:val="28"/>
          <w:szCs w:val="28"/>
          <w:lang w:val="uk-UA" w:eastAsia="uk-UA"/>
        </w:rPr>
      </w:pPr>
      <w:r>
        <w:rPr>
          <w:sz w:val="28"/>
          <w:szCs w:val="28"/>
          <w:lang w:val="uk-UA" w:eastAsia="uk-UA"/>
        </w:rPr>
        <w:t xml:space="preserve">11 жовтня </w:t>
      </w:r>
      <w:r w:rsidRPr="0085262E">
        <w:rPr>
          <w:sz w:val="28"/>
          <w:szCs w:val="28"/>
          <w:lang w:val="uk-UA" w:eastAsia="uk-UA"/>
        </w:rPr>
        <w:t xml:space="preserve">2023 </w:t>
      </w:r>
      <w:r>
        <w:rPr>
          <w:sz w:val="28"/>
          <w:szCs w:val="28"/>
          <w:lang w:val="uk-UA" w:eastAsia="uk-UA"/>
        </w:rPr>
        <w:t>року</w:t>
      </w:r>
      <w:r w:rsidRPr="0085262E">
        <w:rPr>
          <w:sz w:val="28"/>
          <w:szCs w:val="28"/>
          <w:lang w:val="uk-UA" w:eastAsia="uk-UA"/>
        </w:rPr>
        <w:t xml:space="preserve"> </w:t>
      </w:r>
      <w:r>
        <w:rPr>
          <w:sz w:val="28"/>
          <w:szCs w:val="28"/>
          <w:lang w:val="uk-UA" w:eastAsia="uk-UA"/>
        </w:rPr>
        <w:t xml:space="preserve">оголошено перерву до 28 листопада </w:t>
      </w:r>
      <w:r w:rsidRPr="0085262E">
        <w:rPr>
          <w:sz w:val="28"/>
          <w:szCs w:val="28"/>
          <w:lang w:val="uk-UA" w:eastAsia="uk-UA"/>
        </w:rPr>
        <w:t xml:space="preserve">2023 </w:t>
      </w:r>
      <w:r>
        <w:rPr>
          <w:sz w:val="28"/>
          <w:szCs w:val="28"/>
          <w:lang w:val="uk-UA" w:eastAsia="uk-UA"/>
        </w:rPr>
        <w:t xml:space="preserve">року </w:t>
      </w:r>
      <w:r w:rsidR="007A1CAB">
        <w:rPr>
          <w:sz w:val="28"/>
          <w:szCs w:val="28"/>
          <w:lang w:val="uk-UA" w:eastAsia="uk-UA"/>
        </w:rPr>
        <w:t>у зв</w:t>
      </w:r>
      <w:r w:rsidR="007A1CAB" w:rsidRPr="0085262E">
        <w:rPr>
          <w:sz w:val="28"/>
          <w:szCs w:val="28"/>
          <w:lang w:val="uk-UA" w:eastAsia="uk-UA"/>
        </w:rPr>
        <w:t>’язку</w:t>
      </w:r>
      <w:r w:rsidRPr="0085262E">
        <w:rPr>
          <w:sz w:val="28"/>
          <w:szCs w:val="28"/>
          <w:lang w:val="uk-UA" w:eastAsia="uk-UA"/>
        </w:rPr>
        <w:t xml:space="preserve"> з заявою представника позивача про відкладення судового засідання для направлення новому співвідповідачу позовної заяви з додатками.</w:t>
      </w:r>
    </w:p>
    <w:p w14:paraId="0CA6AD50" w14:textId="715B9223" w:rsidR="004D3DE3" w:rsidRPr="0085262E" w:rsidRDefault="004D3DE3" w:rsidP="004D3DE3">
      <w:pPr>
        <w:ind w:firstLine="567"/>
        <w:jc w:val="both"/>
        <w:rPr>
          <w:sz w:val="28"/>
          <w:szCs w:val="28"/>
          <w:lang w:val="uk-UA" w:eastAsia="uk-UA"/>
        </w:rPr>
      </w:pPr>
      <w:r>
        <w:rPr>
          <w:sz w:val="28"/>
          <w:szCs w:val="28"/>
          <w:lang w:val="uk-UA" w:eastAsia="uk-UA"/>
        </w:rPr>
        <w:t xml:space="preserve">28 листопада </w:t>
      </w:r>
      <w:r w:rsidRPr="0085262E">
        <w:rPr>
          <w:sz w:val="28"/>
          <w:szCs w:val="28"/>
          <w:lang w:val="uk-UA" w:eastAsia="uk-UA"/>
        </w:rPr>
        <w:t xml:space="preserve">2023 </w:t>
      </w:r>
      <w:r>
        <w:rPr>
          <w:sz w:val="28"/>
          <w:szCs w:val="28"/>
          <w:lang w:val="uk-UA" w:eastAsia="uk-UA"/>
        </w:rPr>
        <w:t xml:space="preserve">року </w:t>
      </w:r>
      <w:r w:rsidRPr="0085262E">
        <w:rPr>
          <w:sz w:val="28"/>
          <w:szCs w:val="28"/>
          <w:lang w:val="uk-UA" w:eastAsia="uk-UA"/>
        </w:rPr>
        <w:t>в підготовчому судовому засід</w:t>
      </w:r>
      <w:r>
        <w:rPr>
          <w:sz w:val="28"/>
          <w:szCs w:val="28"/>
          <w:lang w:val="uk-UA" w:eastAsia="uk-UA"/>
        </w:rPr>
        <w:t xml:space="preserve">анні оголошено перерву до 29 січня </w:t>
      </w:r>
      <w:r w:rsidRPr="0085262E">
        <w:rPr>
          <w:sz w:val="28"/>
          <w:szCs w:val="28"/>
          <w:lang w:val="uk-UA" w:eastAsia="uk-UA"/>
        </w:rPr>
        <w:t xml:space="preserve">2024 </w:t>
      </w:r>
      <w:r>
        <w:rPr>
          <w:sz w:val="28"/>
          <w:szCs w:val="28"/>
          <w:lang w:val="uk-UA" w:eastAsia="uk-UA"/>
        </w:rPr>
        <w:t xml:space="preserve">року </w:t>
      </w:r>
      <w:r w:rsidR="00D24178">
        <w:rPr>
          <w:sz w:val="28"/>
          <w:szCs w:val="28"/>
          <w:lang w:val="uk-UA" w:eastAsia="uk-UA"/>
        </w:rPr>
        <w:t>у зв</w:t>
      </w:r>
      <w:r w:rsidR="00D24178" w:rsidRPr="0085262E">
        <w:rPr>
          <w:sz w:val="28"/>
          <w:szCs w:val="28"/>
          <w:lang w:val="uk-UA" w:eastAsia="uk-UA"/>
        </w:rPr>
        <w:t>’язку</w:t>
      </w:r>
      <w:r w:rsidRPr="0085262E">
        <w:rPr>
          <w:sz w:val="28"/>
          <w:szCs w:val="28"/>
          <w:lang w:val="uk-UA" w:eastAsia="uk-UA"/>
        </w:rPr>
        <w:t xml:space="preserve"> з заявою представника позивача про відкладення судового засідання, так як заміненим відповідачем не подано відзив на позов та строк на його подання не пройшов.</w:t>
      </w:r>
    </w:p>
    <w:p w14:paraId="71538438" w14:textId="77777777" w:rsidR="004D3DE3" w:rsidRDefault="004D3DE3" w:rsidP="004D3DE3">
      <w:pPr>
        <w:ind w:firstLine="567"/>
        <w:jc w:val="both"/>
        <w:rPr>
          <w:sz w:val="28"/>
          <w:szCs w:val="28"/>
          <w:lang w:val="uk-UA" w:eastAsia="uk-UA"/>
        </w:rPr>
      </w:pPr>
      <w:r w:rsidRPr="0085262E">
        <w:rPr>
          <w:sz w:val="28"/>
          <w:szCs w:val="28"/>
          <w:lang w:val="uk-UA" w:eastAsia="uk-UA"/>
        </w:rPr>
        <w:t xml:space="preserve">Після підготовчого судового засідання, яке відбулося </w:t>
      </w:r>
      <w:r>
        <w:rPr>
          <w:sz w:val="28"/>
          <w:szCs w:val="28"/>
          <w:lang w:val="uk-UA" w:eastAsia="uk-UA"/>
        </w:rPr>
        <w:t xml:space="preserve">28 листопада </w:t>
      </w:r>
      <w:r>
        <w:rPr>
          <w:sz w:val="28"/>
          <w:szCs w:val="28"/>
          <w:lang w:val="uk-UA" w:eastAsia="uk-UA"/>
        </w:rPr>
        <w:br/>
      </w:r>
      <w:r w:rsidRPr="0085262E">
        <w:rPr>
          <w:sz w:val="28"/>
          <w:szCs w:val="28"/>
          <w:lang w:val="uk-UA" w:eastAsia="uk-UA"/>
        </w:rPr>
        <w:t xml:space="preserve">2023 </w:t>
      </w:r>
      <w:r>
        <w:rPr>
          <w:sz w:val="28"/>
          <w:szCs w:val="28"/>
          <w:lang w:val="uk-UA" w:eastAsia="uk-UA"/>
        </w:rPr>
        <w:t xml:space="preserve">року </w:t>
      </w:r>
      <w:r w:rsidRPr="0085262E">
        <w:rPr>
          <w:sz w:val="28"/>
          <w:szCs w:val="28"/>
          <w:lang w:val="uk-UA" w:eastAsia="uk-UA"/>
        </w:rPr>
        <w:t>до суду надійшов відзив Державної організації «Український національний офіс інтелектуальної власності та інновацій» на позовну заяву, в якій представник просив відмовити у задоволенні позовних вимог повністю та провести розгляд справи без його представника.</w:t>
      </w:r>
    </w:p>
    <w:p w14:paraId="2C04397D" w14:textId="77777777" w:rsidR="004D3DE3" w:rsidRDefault="004D3DE3" w:rsidP="004D3DE3">
      <w:pPr>
        <w:ind w:firstLine="567"/>
        <w:jc w:val="both"/>
        <w:rPr>
          <w:sz w:val="28"/>
          <w:szCs w:val="28"/>
        </w:rPr>
      </w:pPr>
      <w:r>
        <w:rPr>
          <w:sz w:val="28"/>
          <w:szCs w:val="28"/>
          <w:lang w:val="uk-UA" w:eastAsia="uk-UA"/>
        </w:rPr>
        <w:t xml:space="preserve">29 січня 2024 року </w:t>
      </w:r>
      <w:proofErr w:type="spellStart"/>
      <w:r w:rsidRPr="0008265D">
        <w:rPr>
          <w:sz w:val="28"/>
          <w:szCs w:val="28"/>
        </w:rPr>
        <w:t>представник</w:t>
      </w:r>
      <w:proofErr w:type="spellEnd"/>
      <w:r w:rsidRPr="0008265D">
        <w:rPr>
          <w:sz w:val="28"/>
          <w:szCs w:val="28"/>
        </w:rPr>
        <w:t xml:space="preserve"> </w:t>
      </w:r>
      <w:proofErr w:type="spellStart"/>
      <w:r w:rsidRPr="0008265D">
        <w:rPr>
          <w:sz w:val="28"/>
          <w:szCs w:val="28"/>
        </w:rPr>
        <w:t>позивача</w:t>
      </w:r>
      <w:proofErr w:type="spellEnd"/>
      <w:r w:rsidRPr="0008265D">
        <w:rPr>
          <w:sz w:val="28"/>
          <w:szCs w:val="28"/>
        </w:rPr>
        <w:t xml:space="preserve"> та </w:t>
      </w:r>
      <w:proofErr w:type="spellStart"/>
      <w:r w:rsidRPr="0008265D">
        <w:rPr>
          <w:sz w:val="28"/>
          <w:szCs w:val="28"/>
        </w:rPr>
        <w:t>третьої</w:t>
      </w:r>
      <w:proofErr w:type="spellEnd"/>
      <w:r w:rsidRPr="0008265D">
        <w:rPr>
          <w:sz w:val="28"/>
          <w:szCs w:val="28"/>
        </w:rPr>
        <w:t xml:space="preserve"> особи подав до суду </w:t>
      </w:r>
      <w:proofErr w:type="spellStart"/>
      <w:r w:rsidRPr="0008265D">
        <w:rPr>
          <w:sz w:val="28"/>
          <w:szCs w:val="28"/>
        </w:rPr>
        <w:t>заяву</w:t>
      </w:r>
      <w:proofErr w:type="spellEnd"/>
      <w:r w:rsidRPr="0008265D">
        <w:rPr>
          <w:sz w:val="28"/>
          <w:szCs w:val="28"/>
        </w:rPr>
        <w:t xml:space="preserve"> про </w:t>
      </w:r>
      <w:proofErr w:type="spellStart"/>
      <w:r w:rsidRPr="0008265D">
        <w:rPr>
          <w:sz w:val="28"/>
          <w:szCs w:val="28"/>
        </w:rPr>
        <w:t>закриття</w:t>
      </w:r>
      <w:proofErr w:type="spellEnd"/>
      <w:r w:rsidRPr="0008265D">
        <w:rPr>
          <w:sz w:val="28"/>
          <w:szCs w:val="28"/>
        </w:rPr>
        <w:t xml:space="preserve"> </w:t>
      </w:r>
      <w:proofErr w:type="spellStart"/>
      <w:r w:rsidRPr="0008265D">
        <w:rPr>
          <w:sz w:val="28"/>
          <w:szCs w:val="28"/>
        </w:rPr>
        <w:t>підготовчого</w:t>
      </w:r>
      <w:proofErr w:type="spellEnd"/>
      <w:r w:rsidRPr="0008265D">
        <w:rPr>
          <w:sz w:val="28"/>
          <w:szCs w:val="28"/>
        </w:rPr>
        <w:t xml:space="preserve"> судового </w:t>
      </w:r>
      <w:proofErr w:type="spellStart"/>
      <w:r w:rsidRPr="0008265D">
        <w:rPr>
          <w:sz w:val="28"/>
          <w:szCs w:val="28"/>
        </w:rPr>
        <w:t>засідання</w:t>
      </w:r>
      <w:proofErr w:type="spellEnd"/>
      <w:r w:rsidRPr="0008265D">
        <w:rPr>
          <w:sz w:val="28"/>
          <w:szCs w:val="28"/>
        </w:rPr>
        <w:t xml:space="preserve"> та </w:t>
      </w:r>
      <w:proofErr w:type="spellStart"/>
      <w:r w:rsidRPr="0008265D">
        <w:rPr>
          <w:sz w:val="28"/>
          <w:szCs w:val="28"/>
        </w:rPr>
        <w:t>призначення</w:t>
      </w:r>
      <w:proofErr w:type="spellEnd"/>
      <w:r w:rsidRPr="0008265D">
        <w:rPr>
          <w:sz w:val="28"/>
          <w:szCs w:val="28"/>
        </w:rPr>
        <w:t xml:space="preserve"> </w:t>
      </w:r>
      <w:proofErr w:type="spellStart"/>
      <w:r w:rsidRPr="0008265D">
        <w:rPr>
          <w:sz w:val="28"/>
          <w:szCs w:val="28"/>
        </w:rPr>
        <w:t>справи</w:t>
      </w:r>
      <w:proofErr w:type="spellEnd"/>
      <w:r w:rsidRPr="0008265D">
        <w:rPr>
          <w:sz w:val="28"/>
          <w:szCs w:val="28"/>
        </w:rPr>
        <w:t xml:space="preserve"> до </w:t>
      </w:r>
      <w:proofErr w:type="spellStart"/>
      <w:r w:rsidRPr="0008265D">
        <w:rPr>
          <w:sz w:val="28"/>
          <w:szCs w:val="28"/>
        </w:rPr>
        <w:t>розгляду</w:t>
      </w:r>
      <w:proofErr w:type="spellEnd"/>
      <w:r w:rsidRPr="0008265D">
        <w:rPr>
          <w:sz w:val="28"/>
          <w:szCs w:val="28"/>
        </w:rPr>
        <w:t xml:space="preserve"> по </w:t>
      </w:r>
      <w:proofErr w:type="spellStart"/>
      <w:r w:rsidRPr="0008265D">
        <w:rPr>
          <w:sz w:val="28"/>
          <w:szCs w:val="28"/>
        </w:rPr>
        <w:t>суті</w:t>
      </w:r>
      <w:proofErr w:type="spellEnd"/>
      <w:r w:rsidRPr="0008265D">
        <w:rPr>
          <w:sz w:val="28"/>
          <w:szCs w:val="28"/>
        </w:rPr>
        <w:t>.</w:t>
      </w:r>
    </w:p>
    <w:p w14:paraId="391E4A40" w14:textId="3E4C47E9" w:rsidR="004D3DE3" w:rsidRDefault="004D3DE3" w:rsidP="004D3DE3">
      <w:pPr>
        <w:ind w:firstLine="567"/>
        <w:jc w:val="both"/>
        <w:rPr>
          <w:sz w:val="28"/>
          <w:szCs w:val="28"/>
        </w:rPr>
      </w:pPr>
      <w:proofErr w:type="spellStart"/>
      <w:r w:rsidRPr="0008265D">
        <w:rPr>
          <w:sz w:val="28"/>
          <w:szCs w:val="28"/>
        </w:rPr>
        <w:t>Ухвалою</w:t>
      </w:r>
      <w:proofErr w:type="spellEnd"/>
      <w:r w:rsidRPr="0008265D">
        <w:rPr>
          <w:sz w:val="28"/>
          <w:szCs w:val="28"/>
        </w:rPr>
        <w:t xml:space="preserve"> суду </w:t>
      </w:r>
      <w:proofErr w:type="spellStart"/>
      <w:r w:rsidRPr="0008265D">
        <w:rPr>
          <w:sz w:val="28"/>
          <w:szCs w:val="28"/>
        </w:rPr>
        <w:t>від</w:t>
      </w:r>
      <w:proofErr w:type="spellEnd"/>
      <w:r w:rsidRPr="0008265D">
        <w:rPr>
          <w:sz w:val="28"/>
          <w:szCs w:val="28"/>
        </w:rPr>
        <w:t xml:space="preserve"> 29 </w:t>
      </w:r>
      <w:proofErr w:type="spellStart"/>
      <w:r w:rsidRPr="0008265D">
        <w:rPr>
          <w:sz w:val="28"/>
          <w:szCs w:val="28"/>
        </w:rPr>
        <w:t>січня</w:t>
      </w:r>
      <w:proofErr w:type="spellEnd"/>
      <w:r w:rsidRPr="0008265D">
        <w:rPr>
          <w:sz w:val="28"/>
          <w:szCs w:val="28"/>
        </w:rPr>
        <w:t xml:space="preserve"> 2024 </w:t>
      </w:r>
      <w:r w:rsidRPr="0008265D">
        <w:rPr>
          <w:sz w:val="28"/>
          <w:szCs w:val="28"/>
          <w:lang w:val="uk-UA"/>
        </w:rPr>
        <w:t xml:space="preserve">року </w:t>
      </w:r>
      <w:proofErr w:type="spellStart"/>
      <w:r w:rsidRPr="0008265D">
        <w:rPr>
          <w:sz w:val="28"/>
          <w:szCs w:val="28"/>
        </w:rPr>
        <w:t>закрито</w:t>
      </w:r>
      <w:proofErr w:type="spellEnd"/>
      <w:r w:rsidRPr="0008265D">
        <w:rPr>
          <w:sz w:val="28"/>
          <w:szCs w:val="28"/>
        </w:rPr>
        <w:t xml:space="preserve"> </w:t>
      </w:r>
      <w:proofErr w:type="spellStart"/>
      <w:r w:rsidRPr="0008265D">
        <w:rPr>
          <w:sz w:val="28"/>
          <w:szCs w:val="28"/>
        </w:rPr>
        <w:t>підготовче</w:t>
      </w:r>
      <w:proofErr w:type="spellEnd"/>
      <w:r w:rsidRPr="0008265D">
        <w:rPr>
          <w:sz w:val="28"/>
          <w:szCs w:val="28"/>
        </w:rPr>
        <w:t xml:space="preserve"> </w:t>
      </w:r>
      <w:proofErr w:type="spellStart"/>
      <w:r w:rsidRPr="0008265D">
        <w:rPr>
          <w:sz w:val="28"/>
          <w:szCs w:val="28"/>
        </w:rPr>
        <w:t>провадження</w:t>
      </w:r>
      <w:proofErr w:type="spellEnd"/>
      <w:r w:rsidRPr="0008265D">
        <w:rPr>
          <w:sz w:val="28"/>
          <w:szCs w:val="28"/>
        </w:rPr>
        <w:t xml:space="preserve">, справу </w:t>
      </w:r>
      <w:proofErr w:type="spellStart"/>
      <w:r w:rsidRPr="0008265D">
        <w:rPr>
          <w:sz w:val="28"/>
          <w:szCs w:val="28"/>
        </w:rPr>
        <w:t>призначено</w:t>
      </w:r>
      <w:proofErr w:type="spellEnd"/>
      <w:r w:rsidRPr="0008265D">
        <w:rPr>
          <w:sz w:val="28"/>
          <w:szCs w:val="28"/>
        </w:rPr>
        <w:t xml:space="preserve"> до судового </w:t>
      </w:r>
      <w:proofErr w:type="spellStart"/>
      <w:r w:rsidRPr="0008265D">
        <w:rPr>
          <w:sz w:val="28"/>
          <w:szCs w:val="28"/>
        </w:rPr>
        <w:t>розгляду</w:t>
      </w:r>
      <w:proofErr w:type="spellEnd"/>
      <w:r w:rsidRPr="0008265D">
        <w:rPr>
          <w:sz w:val="28"/>
          <w:szCs w:val="28"/>
        </w:rPr>
        <w:t xml:space="preserve"> по </w:t>
      </w:r>
      <w:proofErr w:type="spellStart"/>
      <w:r w:rsidRPr="0008265D">
        <w:rPr>
          <w:sz w:val="28"/>
          <w:szCs w:val="28"/>
        </w:rPr>
        <w:t>суті</w:t>
      </w:r>
      <w:proofErr w:type="spellEnd"/>
      <w:r w:rsidRPr="0008265D">
        <w:rPr>
          <w:sz w:val="28"/>
          <w:szCs w:val="28"/>
        </w:rPr>
        <w:t xml:space="preserve"> </w:t>
      </w:r>
      <w:proofErr w:type="gramStart"/>
      <w:r w:rsidRPr="0008265D">
        <w:rPr>
          <w:sz w:val="28"/>
          <w:szCs w:val="28"/>
        </w:rPr>
        <w:t>на  4</w:t>
      </w:r>
      <w:proofErr w:type="gramEnd"/>
      <w:r w:rsidRPr="0008265D">
        <w:rPr>
          <w:sz w:val="28"/>
          <w:szCs w:val="28"/>
        </w:rPr>
        <w:t xml:space="preserve"> </w:t>
      </w:r>
      <w:proofErr w:type="spellStart"/>
      <w:r w:rsidRPr="0008265D">
        <w:rPr>
          <w:sz w:val="28"/>
          <w:szCs w:val="28"/>
        </w:rPr>
        <w:t>березня</w:t>
      </w:r>
      <w:proofErr w:type="spellEnd"/>
      <w:r w:rsidRPr="0008265D">
        <w:rPr>
          <w:sz w:val="28"/>
          <w:szCs w:val="28"/>
        </w:rPr>
        <w:t xml:space="preserve"> 2024</w:t>
      </w:r>
      <w:r w:rsidRPr="0008265D">
        <w:rPr>
          <w:sz w:val="28"/>
          <w:szCs w:val="28"/>
          <w:lang w:val="uk-UA"/>
        </w:rPr>
        <w:t xml:space="preserve"> року</w:t>
      </w:r>
      <w:r w:rsidRPr="0008265D">
        <w:rPr>
          <w:sz w:val="28"/>
          <w:szCs w:val="28"/>
        </w:rPr>
        <w:t>.</w:t>
      </w:r>
    </w:p>
    <w:p w14:paraId="0F6F9CF9" w14:textId="5461358D" w:rsidR="0041072B" w:rsidRPr="0008265D" w:rsidRDefault="0041072B" w:rsidP="0041072B">
      <w:pPr>
        <w:ind w:firstLine="567"/>
        <w:jc w:val="both"/>
        <w:rPr>
          <w:sz w:val="28"/>
          <w:szCs w:val="28"/>
          <w:lang w:val="uk-UA" w:eastAsia="uk-UA"/>
        </w:rPr>
      </w:pPr>
      <w:r w:rsidRPr="0041072B">
        <w:rPr>
          <w:sz w:val="28"/>
          <w:szCs w:val="28"/>
          <w:lang w:val="uk-UA" w:eastAsia="uk-UA"/>
        </w:rPr>
        <w:t xml:space="preserve">Щодо доводів скаржника про не забезпечення можливості ознайомитись з матеріалами справи, незважаючи на неодноразові клопотання з боку адвокатів відповідача, то на думку судді вони являються безпідставними, оскільки в матеріалах справи відсутні будь-які клопотання щодо надання матеріалів справи на ознайомлення. </w:t>
      </w:r>
    </w:p>
    <w:p w14:paraId="5A134AEC" w14:textId="129E0177" w:rsidR="004D3DE3" w:rsidRPr="0008265D" w:rsidRDefault="00D24178" w:rsidP="004D3DE3">
      <w:pPr>
        <w:ind w:firstLine="567"/>
        <w:jc w:val="both"/>
        <w:rPr>
          <w:sz w:val="28"/>
          <w:szCs w:val="28"/>
          <w:lang w:val="uk-UA" w:eastAsia="uk-UA"/>
        </w:rPr>
      </w:pPr>
      <w:r>
        <w:rPr>
          <w:sz w:val="28"/>
          <w:szCs w:val="28"/>
          <w:lang w:val="uk-UA" w:eastAsia="uk-UA"/>
        </w:rPr>
        <w:t xml:space="preserve">З приводу доводів </w:t>
      </w:r>
      <w:r w:rsidR="004D3DE3" w:rsidRPr="0008265D">
        <w:rPr>
          <w:sz w:val="28"/>
          <w:szCs w:val="28"/>
          <w:lang w:val="uk-UA" w:eastAsia="uk-UA"/>
        </w:rPr>
        <w:t>скаржник</w:t>
      </w:r>
      <w:r>
        <w:rPr>
          <w:sz w:val="28"/>
          <w:szCs w:val="28"/>
          <w:lang w:val="uk-UA" w:eastAsia="uk-UA"/>
        </w:rPr>
        <w:t>а</w:t>
      </w:r>
      <w:r w:rsidR="004D3DE3" w:rsidRPr="0008265D">
        <w:rPr>
          <w:sz w:val="28"/>
          <w:szCs w:val="28"/>
          <w:lang w:val="uk-UA" w:eastAsia="uk-UA"/>
        </w:rPr>
        <w:t xml:space="preserve"> </w:t>
      </w:r>
      <w:r>
        <w:rPr>
          <w:sz w:val="28"/>
          <w:szCs w:val="28"/>
          <w:lang w:val="uk-UA" w:eastAsia="uk-UA"/>
        </w:rPr>
        <w:t>про</w:t>
      </w:r>
      <w:r w:rsidR="004D3DE3" w:rsidRPr="0008265D">
        <w:rPr>
          <w:sz w:val="28"/>
          <w:szCs w:val="28"/>
          <w:lang w:val="uk-UA" w:eastAsia="uk-UA"/>
        </w:rPr>
        <w:t xml:space="preserve"> те, що на момент подання скарги не проведено підготовчого судового засідання та не забезпечено можливості участі в судових засіданнях в режимі </w:t>
      </w:r>
      <w:proofErr w:type="spellStart"/>
      <w:r w:rsidR="004D3DE3" w:rsidRPr="0008265D">
        <w:rPr>
          <w:sz w:val="28"/>
          <w:szCs w:val="28"/>
          <w:lang w:val="uk-UA" w:eastAsia="uk-UA"/>
        </w:rPr>
        <w:t>відеоконференції</w:t>
      </w:r>
      <w:proofErr w:type="spellEnd"/>
      <w:r w:rsidR="004D3DE3" w:rsidRPr="0008265D">
        <w:rPr>
          <w:sz w:val="28"/>
          <w:szCs w:val="28"/>
          <w:lang w:val="uk-UA" w:eastAsia="uk-UA"/>
        </w:rPr>
        <w:t xml:space="preserve"> поза межами приміщення суду, </w:t>
      </w:r>
      <w:r>
        <w:rPr>
          <w:sz w:val="28"/>
          <w:szCs w:val="28"/>
          <w:lang w:val="uk-UA" w:eastAsia="uk-UA"/>
        </w:rPr>
        <w:t>суддя</w:t>
      </w:r>
      <w:r w:rsidR="004D3DE3" w:rsidRPr="0008265D">
        <w:rPr>
          <w:sz w:val="28"/>
          <w:szCs w:val="28"/>
          <w:lang w:val="uk-UA" w:eastAsia="uk-UA"/>
        </w:rPr>
        <w:t xml:space="preserve"> зазначи</w:t>
      </w:r>
      <w:r>
        <w:rPr>
          <w:sz w:val="28"/>
          <w:szCs w:val="28"/>
          <w:lang w:val="uk-UA" w:eastAsia="uk-UA"/>
        </w:rPr>
        <w:t xml:space="preserve">ла </w:t>
      </w:r>
      <w:r w:rsidR="004D3DE3" w:rsidRPr="0008265D">
        <w:rPr>
          <w:sz w:val="28"/>
          <w:szCs w:val="28"/>
          <w:lang w:val="uk-UA" w:eastAsia="uk-UA"/>
        </w:rPr>
        <w:t>наступне.</w:t>
      </w:r>
    </w:p>
    <w:p w14:paraId="169EFD3E" w14:textId="70BBC93D" w:rsidR="00676E2D" w:rsidRDefault="00527A15" w:rsidP="005B5888">
      <w:pPr>
        <w:ind w:firstLine="567"/>
        <w:jc w:val="both"/>
        <w:rPr>
          <w:sz w:val="28"/>
          <w:szCs w:val="28"/>
          <w:lang w:val="uk-UA" w:eastAsia="uk-UA"/>
        </w:rPr>
      </w:pPr>
      <w:r>
        <w:rPr>
          <w:sz w:val="28"/>
          <w:szCs w:val="28"/>
          <w:lang w:val="uk-UA" w:eastAsia="uk-UA"/>
        </w:rPr>
        <w:t>Н</w:t>
      </w:r>
      <w:r w:rsidR="004D3DE3" w:rsidRPr="0015590D">
        <w:rPr>
          <w:sz w:val="28"/>
          <w:szCs w:val="28"/>
          <w:lang w:val="uk-UA" w:eastAsia="uk-UA"/>
        </w:rPr>
        <w:t>а тривале проведення підготовчого судового засіданн</w:t>
      </w:r>
      <w:r>
        <w:rPr>
          <w:sz w:val="28"/>
          <w:szCs w:val="28"/>
          <w:lang w:val="uk-UA" w:eastAsia="uk-UA"/>
        </w:rPr>
        <w:t>я</w:t>
      </w:r>
      <w:r w:rsidR="008A31F9">
        <w:rPr>
          <w:sz w:val="28"/>
          <w:szCs w:val="28"/>
          <w:lang w:val="uk-UA" w:eastAsia="uk-UA"/>
        </w:rPr>
        <w:t xml:space="preserve">, </w:t>
      </w:r>
      <w:r w:rsidR="0041072B">
        <w:rPr>
          <w:sz w:val="28"/>
          <w:szCs w:val="28"/>
          <w:lang w:val="uk-UA" w:eastAsia="uk-UA"/>
        </w:rPr>
        <w:t>зокрема</w:t>
      </w:r>
      <w:r w:rsidR="004D3DE3" w:rsidRPr="0015590D">
        <w:rPr>
          <w:sz w:val="28"/>
          <w:szCs w:val="28"/>
          <w:lang w:val="uk-UA" w:eastAsia="uk-UA"/>
        </w:rPr>
        <w:t xml:space="preserve"> вплинул</w:t>
      </w:r>
      <w:r w:rsidR="008A31F9">
        <w:rPr>
          <w:sz w:val="28"/>
          <w:szCs w:val="28"/>
          <w:lang w:val="uk-UA" w:eastAsia="uk-UA"/>
        </w:rPr>
        <w:t xml:space="preserve">о </w:t>
      </w:r>
      <w:r w:rsidR="004D3DE3" w:rsidRPr="0015590D">
        <w:rPr>
          <w:sz w:val="28"/>
          <w:szCs w:val="28"/>
          <w:lang w:val="uk-UA" w:eastAsia="uk-UA"/>
        </w:rPr>
        <w:t xml:space="preserve"> </w:t>
      </w:r>
      <w:r w:rsidR="008A31F9">
        <w:rPr>
          <w:sz w:val="28"/>
          <w:szCs w:val="28"/>
          <w:lang w:val="uk-UA" w:eastAsia="uk-UA"/>
        </w:rPr>
        <w:t>запровадження воєнного стану в Україні</w:t>
      </w:r>
      <w:r w:rsidR="00570853">
        <w:rPr>
          <w:sz w:val="28"/>
          <w:szCs w:val="28"/>
          <w:lang w:val="uk-UA" w:eastAsia="uk-UA"/>
        </w:rPr>
        <w:t>;</w:t>
      </w:r>
      <w:r w:rsidR="00570853" w:rsidRPr="00570853">
        <w:rPr>
          <w:color w:val="FF0000"/>
          <w:sz w:val="28"/>
          <w:szCs w:val="28"/>
          <w:lang w:val="uk-UA" w:eastAsia="uk-UA"/>
        </w:rPr>
        <w:t xml:space="preserve"> </w:t>
      </w:r>
      <w:r w:rsidR="00570853" w:rsidRPr="00570853">
        <w:rPr>
          <w:sz w:val="28"/>
          <w:szCs w:val="28"/>
          <w:lang w:val="uk-UA" w:eastAsia="uk-UA"/>
        </w:rPr>
        <w:t xml:space="preserve"> клопотання позивача про витребування доказів;</w:t>
      </w:r>
      <w:r w:rsidR="008A31F9" w:rsidRPr="00570853">
        <w:rPr>
          <w:sz w:val="28"/>
          <w:szCs w:val="28"/>
          <w:lang w:val="uk-UA" w:eastAsia="uk-UA"/>
        </w:rPr>
        <w:t xml:space="preserve"> </w:t>
      </w:r>
      <w:r w:rsidR="00570853" w:rsidRPr="00570853">
        <w:rPr>
          <w:sz w:val="28"/>
          <w:szCs w:val="28"/>
          <w:lang w:val="uk-UA" w:eastAsia="uk-UA"/>
        </w:rPr>
        <w:t>зам</w:t>
      </w:r>
      <w:r w:rsidR="001366CB">
        <w:rPr>
          <w:sz w:val="28"/>
          <w:szCs w:val="28"/>
          <w:lang w:val="uk-UA" w:eastAsia="uk-UA"/>
        </w:rPr>
        <w:t>і</w:t>
      </w:r>
      <w:r w:rsidR="00570853" w:rsidRPr="00570853">
        <w:rPr>
          <w:sz w:val="28"/>
          <w:szCs w:val="28"/>
          <w:lang w:val="uk-UA" w:eastAsia="uk-UA"/>
        </w:rPr>
        <w:t>н</w:t>
      </w:r>
      <w:r w:rsidR="00570853">
        <w:rPr>
          <w:sz w:val="28"/>
          <w:szCs w:val="28"/>
          <w:lang w:val="uk-UA" w:eastAsia="uk-UA"/>
        </w:rPr>
        <w:t>а</w:t>
      </w:r>
      <w:r w:rsidR="00570853" w:rsidRPr="00570853">
        <w:rPr>
          <w:sz w:val="28"/>
          <w:szCs w:val="28"/>
          <w:lang w:val="uk-UA" w:eastAsia="uk-UA"/>
        </w:rPr>
        <w:t xml:space="preserve"> неналежного відповідача</w:t>
      </w:r>
      <w:r w:rsidR="00570853">
        <w:rPr>
          <w:sz w:val="28"/>
          <w:szCs w:val="28"/>
          <w:lang w:val="uk-UA" w:eastAsia="uk-UA"/>
        </w:rPr>
        <w:t>;</w:t>
      </w:r>
      <w:r w:rsidR="00570853" w:rsidRPr="00570853">
        <w:rPr>
          <w:sz w:val="28"/>
          <w:szCs w:val="28"/>
          <w:lang w:val="uk-UA" w:eastAsia="uk-UA"/>
        </w:rPr>
        <w:t xml:space="preserve"> </w:t>
      </w:r>
      <w:r w:rsidR="004D3DE3" w:rsidRPr="0015590D">
        <w:rPr>
          <w:sz w:val="28"/>
          <w:szCs w:val="28"/>
          <w:lang w:val="uk-UA" w:eastAsia="uk-UA"/>
        </w:rPr>
        <w:t xml:space="preserve">неналежна процесуальна поведінка відповідача, </w:t>
      </w:r>
      <w:r w:rsidR="0010313A">
        <w:rPr>
          <w:sz w:val="28"/>
          <w:szCs w:val="28"/>
          <w:lang w:val="uk-UA" w:eastAsia="uk-UA"/>
        </w:rPr>
        <w:t xml:space="preserve">а саме </w:t>
      </w:r>
      <w:r w:rsidR="004D3DE3" w:rsidRPr="0015590D">
        <w:rPr>
          <w:sz w:val="28"/>
          <w:szCs w:val="28"/>
          <w:lang w:val="uk-UA" w:eastAsia="uk-UA"/>
        </w:rPr>
        <w:t xml:space="preserve">скаржника </w:t>
      </w:r>
      <w:r w:rsidR="001846AB">
        <w:rPr>
          <w:sz w:val="28"/>
          <w:szCs w:val="28"/>
          <w:lang w:val="uk-UA" w:eastAsia="uk-UA"/>
        </w:rPr>
        <w:t>ОСОБА2</w:t>
      </w:r>
      <w:r w:rsidR="004D3DE3" w:rsidRPr="0015590D">
        <w:rPr>
          <w:sz w:val="28"/>
          <w:szCs w:val="28"/>
          <w:lang w:val="uk-UA" w:eastAsia="uk-UA"/>
        </w:rPr>
        <w:t>, який жодного разу в підготовче судове засідання не з’явився, в тому числі і його представники.</w:t>
      </w:r>
    </w:p>
    <w:p w14:paraId="3C400E58" w14:textId="08FABFDB" w:rsidR="004D3DE3" w:rsidRPr="0015590D" w:rsidRDefault="004D3DE3" w:rsidP="004D3DE3">
      <w:pPr>
        <w:ind w:firstLine="567"/>
        <w:jc w:val="both"/>
        <w:rPr>
          <w:sz w:val="28"/>
          <w:szCs w:val="28"/>
          <w:lang w:val="uk-UA" w:eastAsia="uk-UA"/>
        </w:rPr>
      </w:pPr>
      <w:r w:rsidRPr="0015590D">
        <w:rPr>
          <w:sz w:val="28"/>
          <w:szCs w:val="28"/>
          <w:lang w:val="uk-UA" w:eastAsia="uk-UA"/>
        </w:rPr>
        <w:t xml:space="preserve">Приписами частини 1 статті 212 ЦПК України визначено, що учасники справи мають право брати участь у судовому засіданні в режимі </w:t>
      </w:r>
      <w:proofErr w:type="spellStart"/>
      <w:r w:rsidRPr="0015590D">
        <w:rPr>
          <w:sz w:val="28"/>
          <w:szCs w:val="28"/>
          <w:lang w:val="uk-UA" w:eastAsia="uk-UA"/>
        </w:rPr>
        <w:t>відеоконференції</w:t>
      </w:r>
      <w:proofErr w:type="spellEnd"/>
      <w:r w:rsidRPr="0015590D">
        <w:rPr>
          <w:sz w:val="28"/>
          <w:szCs w:val="28"/>
          <w:lang w:val="uk-UA" w:eastAsia="uk-UA"/>
        </w:rPr>
        <w:t xml:space="preserve"> поза межами приміщення суду </w:t>
      </w:r>
      <w:r w:rsidRPr="002846CE">
        <w:rPr>
          <w:bCs/>
          <w:sz w:val="28"/>
          <w:szCs w:val="28"/>
          <w:lang w:val="uk-UA"/>
        </w:rPr>
        <w:t xml:space="preserve">за умови наявності у суді відповідної технічної можливості, про яку суд зазначає в ухвалі про відкриття провадження у справі, </w:t>
      </w:r>
      <w:r w:rsidRPr="0015590D">
        <w:rPr>
          <w:sz w:val="28"/>
          <w:szCs w:val="28"/>
          <w:lang w:val="uk-UA" w:eastAsia="uk-UA"/>
        </w:rPr>
        <w:t>крім випадків, коли явка цього учасника справи в судове засідання визнана судом обов’язковою.</w:t>
      </w:r>
    </w:p>
    <w:p w14:paraId="00730EE1" w14:textId="77777777" w:rsidR="004D3DE3" w:rsidRPr="0015590D" w:rsidRDefault="004D3DE3" w:rsidP="004D3DE3">
      <w:pPr>
        <w:ind w:firstLine="567"/>
        <w:jc w:val="both"/>
        <w:rPr>
          <w:sz w:val="28"/>
          <w:szCs w:val="28"/>
          <w:lang w:val="uk-UA" w:eastAsia="uk-UA"/>
        </w:rPr>
      </w:pPr>
      <w:r w:rsidRPr="0015590D">
        <w:rPr>
          <w:sz w:val="28"/>
          <w:szCs w:val="28"/>
          <w:lang w:val="uk-UA" w:eastAsia="uk-UA"/>
        </w:rPr>
        <w:t>Слід зазначити, що в ухвалі суду про відкриття провадження про таку можливість сторін не повідомлялось, виходячи з наступного.</w:t>
      </w:r>
    </w:p>
    <w:p w14:paraId="590E7719" w14:textId="5E2652FC" w:rsidR="004D3DE3" w:rsidRPr="0015590D" w:rsidRDefault="004D3DE3" w:rsidP="004D3DE3">
      <w:pPr>
        <w:ind w:firstLine="567"/>
        <w:jc w:val="both"/>
        <w:rPr>
          <w:sz w:val="28"/>
          <w:szCs w:val="28"/>
          <w:lang w:val="uk-UA" w:eastAsia="uk-UA"/>
        </w:rPr>
      </w:pPr>
      <w:r w:rsidRPr="0015590D">
        <w:rPr>
          <w:sz w:val="28"/>
          <w:szCs w:val="28"/>
          <w:lang w:val="uk-UA" w:eastAsia="uk-UA"/>
        </w:rPr>
        <w:t>Так, відповідно до Наказу Голо</w:t>
      </w:r>
      <w:r w:rsidR="001E0A43">
        <w:rPr>
          <w:sz w:val="28"/>
          <w:szCs w:val="28"/>
          <w:lang w:val="uk-UA" w:eastAsia="uk-UA"/>
        </w:rPr>
        <w:t>ви Печерського районного суду міста</w:t>
      </w:r>
      <w:r w:rsidRPr="0015590D">
        <w:rPr>
          <w:sz w:val="28"/>
          <w:szCs w:val="28"/>
          <w:lang w:val="uk-UA" w:eastAsia="uk-UA"/>
        </w:rPr>
        <w:t xml:space="preserve"> Києва Р</w:t>
      </w:r>
      <w:r w:rsidR="005B5888">
        <w:rPr>
          <w:sz w:val="28"/>
          <w:szCs w:val="28"/>
          <w:lang w:val="uk-UA" w:eastAsia="uk-UA"/>
        </w:rPr>
        <w:t>.</w:t>
      </w:r>
      <w:r>
        <w:rPr>
          <w:sz w:val="28"/>
          <w:szCs w:val="28"/>
          <w:lang w:val="uk-UA" w:eastAsia="uk-UA"/>
        </w:rPr>
        <w:t xml:space="preserve"> Козлова № 800-3-2021 від 14 грудня </w:t>
      </w:r>
      <w:r w:rsidRPr="0015590D">
        <w:rPr>
          <w:sz w:val="28"/>
          <w:szCs w:val="28"/>
          <w:lang w:val="uk-UA" w:eastAsia="uk-UA"/>
        </w:rPr>
        <w:t>2021</w:t>
      </w:r>
      <w:r>
        <w:rPr>
          <w:sz w:val="28"/>
          <w:szCs w:val="28"/>
          <w:lang w:val="uk-UA" w:eastAsia="uk-UA"/>
        </w:rPr>
        <w:t xml:space="preserve"> року</w:t>
      </w:r>
      <w:r w:rsidRPr="0015590D">
        <w:rPr>
          <w:sz w:val="28"/>
          <w:szCs w:val="28"/>
          <w:lang w:val="uk-UA" w:eastAsia="uk-UA"/>
        </w:rPr>
        <w:t xml:space="preserve"> за суддею </w:t>
      </w:r>
      <w:proofErr w:type="spellStart"/>
      <w:r w:rsidRPr="0015590D">
        <w:rPr>
          <w:sz w:val="28"/>
          <w:szCs w:val="28"/>
          <w:lang w:val="uk-UA" w:eastAsia="uk-UA"/>
        </w:rPr>
        <w:t>Ільєвою</w:t>
      </w:r>
      <w:proofErr w:type="spellEnd"/>
      <w:r w:rsidRPr="0015590D">
        <w:rPr>
          <w:sz w:val="28"/>
          <w:szCs w:val="28"/>
          <w:lang w:val="uk-UA" w:eastAsia="uk-UA"/>
        </w:rPr>
        <w:t xml:space="preserve"> Т.Г. закріплено зал судового засідання № 10, також вказаний зал закріплено за ще двома суддями.</w:t>
      </w:r>
    </w:p>
    <w:p w14:paraId="1AFBDE1D" w14:textId="7A6F698D" w:rsidR="004D3DE3" w:rsidRPr="0015590D" w:rsidRDefault="004D3DE3" w:rsidP="004D3DE3">
      <w:pPr>
        <w:ind w:firstLine="567"/>
        <w:jc w:val="both"/>
        <w:rPr>
          <w:sz w:val="28"/>
          <w:szCs w:val="28"/>
          <w:lang w:val="uk-UA" w:eastAsia="uk-UA"/>
        </w:rPr>
      </w:pPr>
      <w:r w:rsidRPr="0015590D">
        <w:rPr>
          <w:noProof/>
          <w:sz w:val="28"/>
          <w:szCs w:val="28"/>
          <w:lang w:val="uk-UA" w:eastAsia="uk-UA"/>
        </w:rPr>
        <mc:AlternateContent>
          <mc:Choice Requires="wps">
            <w:drawing>
              <wp:anchor distT="0" distB="0" distL="63500" distR="63500" simplePos="0" relativeHeight="251662336" behindDoc="1" locked="0" layoutInCell="1" allowOverlap="1" wp14:anchorId="644157BB" wp14:editId="40CC5897">
                <wp:simplePos x="0" y="0"/>
                <wp:positionH relativeFrom="margin">
                  <wp:posOffset>6492240</wp:posOffset>
                </wp:positionH>
                <wp:positionV relativeFrom="margin">
                  <wp:posOffset>8196580</wp:posOffset>
                </wp:positionV>
                <wp:extent cx="160655" cy="952500"/>
                <wp:effectExtent l="0" t="0" r="1270" b="3810"/>
                <wp:wrapTopAndBottom/>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655" cy="952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E2E18B" w14:textId="77777777" w:rsidR="004D3DE3" w:rsidRDefault="004D3DE3" w:rsidP="004D3DE3">
                            <w:pPr>
                              <w:pStyle w:val="20"/>
                              <w:shd w:val="clear" w:color="auto" w:fill="auto"/>
                              <w:spacing w:line="240" w:lineRule="exact"/>
                            </w:pPr>
                            <w:r>
                              <w:rPr>
                                <w:rStyle w:val="2Exact"/>
                                <w:rFonts w:eastAsia="Calibri"/>
                              </w:rPr>
                              <w:t>ж-</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44157BB" id="Поле 3" o:spid="_x0000_s1027" type="#_x0000_t202" style="position:absolute;left:0;text-align:left;margin-left:511.2pt;margin-top:645.4pt;width:12.65pt;height:75pt;z-index:-251654144;visibility:visible;mso-wrap-style:square;mso-width-percent:0;mso-height-percent:0;mso-wrap-distance-left:5pt;mso-wrap-distance-top:0;mso-wrap-distance-right:5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" filled="f" stroked="f">
                <v:textbox style="mso-fit-shape-to-text:t" inset="0,0,0,0">
                  <w:txbxContent>
                    <w:p w14:paraId="01E2E18B" w14:textId="77777777" w:rsidR="004D3DE3" w:rsidRDefault="004D3DE3" w:rsidP="004D3DE3">
                      <w:pPr>
                        <w:pStyle w:val="20"/>
                        <w:shd w:val="clear" w:color="auto" w:fill="auto"/>
                        <w:spacing w:line="240" w:lineRule="exact"/>
                      </w:pPr>
                      <w:r>
                        <w:rPr>
                          <w:rStyle w:val="2Exact"/>
                          <w:rFonts w:eastAsia="Calibri"/>
                        </w:rPr>
                        <w:t>ж-</w:t>
                      </w:r>
                    </w:p>
                  </w:txbxContent>
                </v:textbox>
                <w10:wrap type="topAndBottom" anchorx="margin" anchory="margin"/>
              </v:shape>
            </w:pict>
          </mc:Fallback>
        </mc:AlternateContent>
      </w:r>
      <w:r w:rsidRPr="0015590D">
        <w:rPr>
          <w:sz w:val="28"/>
          <w:szCs w:val="28"/>
          <w:lang w:val="uk-UA" w:eastAsia="uk-UA"/>
        </w:rPr>
        <w:t xml:space="preserve">Разом з цим, у вказаному залі судового засідання відсутнє спеціальне технічне обладнання для проведення судового засіданні в режимі </w:t>
      </w:r>
      <w:proofErr w:type="spellStart"/>
      <w:r w:rsidRPr="0015590D">
        <w:rPr>
          <w:sz w:val="28"/>
          <w:szCs w:val="28"/>
          <w:lang w:val="uk-UA" w:eastAsia="uk-UA"/>
        </w:rPr>
        <w:t>відеоконференцзв’язку</w:t>
      </w:r>
      <w:proofErr w:type="spellEnd"/>
      <w:r w:rsidRPr="0015590D">
        <w:rPr>
          <w:sz w:val="28"/>
          <w:szCs w:val="28"/>
          <w:lang w:val="uk-UA" w:eastAsia="uk-UA"/>
        </w:rPr>
        <w:t>.</w:t>
      </w:r>
    </w:p>
    <w:p w14:paraId="4B84D048" w14:textId="67E426A9" w:rsidR="004D3DE3" w:rsidRPr="002846CE" w:rsidRDefault="004D3DE3" w:rsidP="004D3DE3">
      <w:pPr>
        <w:ind w:firstLine="567"/>
        <w:jc w:val="both"/>
        <w:rPr>
          <w:sz w:val="28"/>
          <w:szCs w:val="28"/>
          <w:lang w:val="uk-UA"/>
        </w:rPr>
      </w:pPr>
      <w:r w:rsidRPr="002846CE">
        <w:rPr>
          <w:sz w:val="28"/>
          <w:szCs w:val="28"/>
          <w:lang w:val="uk-UA"/>
        </w:rPr>
        <w:t>В приміщен</w:t>
      </w:r>
      <w:r w:rsidR="00F03952">
        <w:rPr>
          <w:sz w:val="28"/>
          <w:szCs w:val="28"/>
          <w:lang w:val="uk-UA"/>
        </w:rPr>
        <w:t>ні Печерського районного суду міста</w:t>
      </w:r>
      <w:r w:rsidRPr="002846CE">
        <w:rPr>
          <w:sz w:val="28"/>
          <w:szCs w:val="28"/>
          <w:lang w:val="uk-UA"/>
        </w:rPr>
        <w:t xml:space="preserve"> Києва спеціальне технічне обладнання для проведення судового засіданні в режимі </w:t>
      </w:r>
      <w:proofErr w:type="spellStart"/>
      <w:r w:rsidRPr="002846CE">
        <w:rPr>
          <w:sz w:val="28"/>
          <w:szCs w:val="28"/>
          <w:lang w:val="uk-UA"/>
        </w:rPr>
        <w:t>відеоконференцзв’язку</w:t>
      </w:r>
      <w:proofErr w:type="spellEnd"/>
      <w:r w:rsidRPr="002846CE">
        <w:rPr>
          <w:sz w:val="28"/>
          <w:szCs w:val="28"/>
          <w:lang w:val="uk-UA"/>
        </w:rPr>
        <w:t xml:space="preserve"> наявне та справне у чотирьох залах судового засідання, які закріплені за іншими суддями.</w:t>
      </w:r>
    </w:p>
    <w:p w14:paraId="41373A84" w14:textId="7B32963C" w:rsidR="004D3DE3" w:rsidRPr="002846CE" w:rsidRDefault="004D3DE3" w:rsidP="004D3DE3">
      <w:pPr>
        <w:ind w:firstLine="567"/>
        <w:jc w:val="both"/>
        <w:rPr>
          <w:sz w:val="28"/>
          <w:szCs w:val="28"/>
          <w:lang w:val="uk-UA"/>
        </w:rPr>
      </w:pPr>
      <w:r w:rsidRPr="002846CE">
        <w:rPr>
          <w:sz w:val="28"/>
          <w:szCs w:val="28"/>
          <w:lang w:val="uk-UA"/>
        </w:rPr>
        <w:t xml:space="preserve">За вказаних обставин, забезпечити проведення судового засідання в режимі </w:t>
      </w:r>
      <w:proofErr w:type="spellStart"/>
      <w:r w:rsidRPr="002846CE">
        <w:rPr>
          <w:sz w:val="28"/>
          <w:szCs w:val="28"/>
          <w:lang w:val="uk-UA"/>
        </w:rPr>
        <w:t>від</w:t>
      </w:r>
      <w:r w:rsidR="00F03952">
        <w:rPr>
          <w:sz w:val="28"/>
          <w:szCs w:val="28"/>
          <w:lang w:val="uk-UA"/>
        </w:rPr>
        <w:t>е</w:t>
      </w:r>
      <w:r w:rsidRPr="002846CE">
        <w:rPr>
          <w:sz w:val="28"/>
          <w:szCs w:val="28"/>
          <w:lang w:val="uk-UA"/>
        </w:rPr>
        <w:t>оконференції</w:t>
      </w:r>
      <w:proofErr w:type="spellEnd"/>
      <w:r w:rsidRPr="002846CE">
        <w:rPr>
          <w:sz w:val="28"/>
          <w:szCs w:val="28"/>
          <w:lang w:val="uk-UA"/>
        </w:rPr>
        <w:t xml:space="preserve"> не завжди є можливим, так як у залі, який закріплено за </w:t>
      </w:r>
      <w:r w:rsidR="00F03952">
        <w:rPr>
          <w:sz w:val="28"/>
          <w:szCs w:val="28"/>
          <w:lang w:val="uk-UA"/>
        </w:rPr>
        <w:t xml:space="preserve">суддею </w:t>
      </w:r>
      <w:proofErr w:type="spellStart"/>
      <w:r w:rsidR="00F03952">
        <w:rPr>
          <w:sz w:val="28"/>
          <w:szCs w:val="28"/>
          <w:lang w:val="uk-UA"/>
        </w:rPr>
        <w:t>Ільєвою</w:t>
      </w:r>
      <w:proofErr w:type="spellEnd"/>
      <w:r w:rsidR="00F03952">
        <w:rPr>
          <w:sz w:val="28"/>
          <w:szCs w:val="28"/>
          <w:lang w:val="uk-UA"/>
        </w:rPr>
        <w:t xml:space="preserve"> Т.Г.</w:t>
      </w:r>
      <w:r w:rsidRPr="002846CE">
        <w:rPr>
          <w:sz w:val="28"/>
          <w:szCs w:val="28"/>
          <w:lang w:val="uk-UA"/>
        </w:rPr>
        <w:t xml:space="preserve"> така система відсутня, і тому це відбувається в залах, які закріплені за іншими суддями, проте внаслідок великого навантаження вказані зали </w:t>
      </w:r>
      <w:r w:rsidR="00831D60">
        <w:rPr>
          <w:sz w:val="28"/>
          <w:szCs w:val="28"/>
          <w:lang w:val="uk-UA"/>
        </w:rPr>
        <w:t>майже не</w:t>
      </w:r>
      <w:r w:rsidRPr="002846CE">
        <w:rPr>
          <w:sz w:val="28"/>
          <w:szCs w:val="28"/>
          <w:lang w:val="uk-UA"/>
        </w:rPr>
        <w:t xml:space="preserve"> бувають вільними та не поодинокі є випадки коли судове засідання не можливе провести внаслідок певних технічних </w:t>
      </w:r>
      <w:r w:rsidR="00847E80">
        <w:rPr>
          <w:sz w:val="28"/>
          <w:szCs w:val="28"/>
          <w:lang w:val="uk-UA"/>
        </w:rPr>
        <w:t>причин</w:t>
      </w:r>
      <w:r w:rsidRPr="002846CE">
        <w:rPr>
          <w:sz w:val="28"/>
          <w:szCs w:val="28"/>
          <w:lang w:val="uk-UA"/>
        </w:rPr>
        <w:t>.</w:t>
      </w:r>
    </w:p>
    <w:p w14:paraId="130FEFF5" w14:textId="7D136A8D" w:rsidR="004D3DE3" w:rsidRPr="002A3DFB" w:rsidRDefault="00CC3DE6" w:rsidP="004D3DE3">
      <w:pPr>
        <w:ind w:firstLine="567"/>
        <w:jc w:val="both"/>
        <w:rPr>
          <w:sz w:val="28"/>
          <w:szCs w:val="28"/>
          <w:lang w:val="uk-UA" w:eastAsia="uk-UA"/>
        </w:rPr>
      </w:pPr>
      <w:r>
        <w:rPr>
          <w:sz w:val="28"/>
          <w:szCs w:val="28"/>
          <w:lang w:val="uk-UA" w:eastAsia="uk-UA"/>
        </w:rPr>
        <w:t xml:space="preserve">У поясненнях суддя </w:t>
      </w:r>
      <w:proofErr w:type="spellStart"/>
      <w:r>
        <w:rPr>
          <w:sz w:val="28"/>
          <w:szCs w:val="28"/>
          <w:lang w:val="uk-UA" w:eastAsia="uk-UA"/>
        </w:rPr>
        <w:t>Ільєва</w:t>
      </w:r>
      <w:proofErr w:type="spellEnd"/>
      <w:r>
        <w:rPr>
          <w:sz w:val="28"/>
          <w:szCs w:val="28"/>
          <w:lang w:val="uk-UA" w:eastAsia="uk-UA"/>
        </w:rPr>
        <w:t xml:space="preserve"> Т.Г. також звернула увагу, що ч</w:t>
      </w:r>
      <w:r w:rsidR="004D3DE3" w:rsidRPr="002A3DFB">
        <w:rPr>
          <w:sz w:val="28"/>
          <w:szCs w:val="28"/>
          <w:lang w:val="uk-UA" w:eastAsia="uk-UA"/>
        </w:rPr>
        <w:t>ерез тривале необрання суддів безстроково в Печерському районному суді міста Києва с</w:t>
      </w:r>
      <w:r>
        <w:rPr>
          <w:sz w:val="28"/>
          <w:szCs w:val="28"/>
          <w:lang w:val="uk-UA" w:eastAsia="uk-UA"/>
        </w:rPr>
        <w:t>клалася критична ситуація. У зв</w:t>
      </w:r>
      <w:r w:rsidRPr="002A3DFB">
        <w:rPr>
          <w:sz w:val="28"/>
          <w:szCs w:val="28"/>
          <w:lang w:val="uk-UA" w:eastAsia="uk-UA"/>
        </w:rPr>
        <w:t>’язку</w:t>
      </w:r>
      <w:r w:rsidR="004D3DE3" w:rsidRPr="002A3DFB">
        <w:rPr>
          <w:sz w:val="28"/>
          <w:szCs w:val="28"/>
          <w:lang w:val="uk-UA" w:eastAsia="uk-UA"/>
        </w:rPr>
        <w:t xml:space="preserve"> з відсутністю повноважень у великої кількості суддів виникла реальна загроза якісним та кількісним показникам розгляду справ, адже навантаження щодо розгляду судових справ, </w:t>
      </w:r>
      <w:r>
        <w:rPr>
          <w:sz w:val="28"/>
          <w:szCs w:val="28"/>
          <w:lang w:val="uk-UA" w:eastAsia="uk-UA"/>
        </w:rPr>
        <w:t>яке перекладається на інших судд</w:t>
      </w:r>
      <w:r w:rsidR="004D3DE3" w:rsidRPr="002A3DFB">
        <w:rPr>
          <w:sz w:val="28"/>
          <w:szCs w:val="28"/>
          <w:lang w:val="uk-UA" w:eastAsia="uk-UA"/>
        </w:rPr>
        <w:t>ів, є надмірним.</w:t>
      </w:r>
    </w:p>
    <w:p w14:paraId="657541AC" w14:textId="1DC8D89F" w:rsidR="004D3DE3" w:rsidRPr="002A3DFB" w:rsidRDefault="004D3DE3" w:rsidP="004D3DE3">
      <w:pPr>
        <w:ind w:firstLine="567"/>
        <w:jc w:val="both"/>
        <w:rPr>
          <w:sz w:val="28"/>
          <w:szCs w:val="28"/>
          <w:lang w:val="uk-UA" w:eastAsia="uk-UA"/>
        </w:rPr>
      </w:pPr>
      <w:r w:rsidRPr="002A3DFB">
        <w:rPr>
          <w:sz w:val="28"/>
          <w:szCs w:val="28"/>
          <w:lang w:val="uk-UA" w:eastAsia="uk-UA"/>
        </w:rPr>
        <w:t>З 36 посад суддів Печерського районного суду міста Києва за штатним розписом фактично протягом 2021 року здійснювали правосуддя</w:t>
      </w:r>
      <w:r w:rsidR="00CC3DE6">
        <w:rPr>
          <w:sz w:val="28"/>
          <w:szCs w:val="28"/>
          <w:lang w:val="uk-UA" w:eastAsia="uk-UA"/>
        </w:rPr>
        <w:t xml:space="preserve"> 20 суддів, протягом 2022 року 21 суддя, протягом 2023 року </w:t>
      </w:r>
      <w:r w:rsidRPr="002A3DFB">
        <w:rPr>
          <w:sz w:val="28"/>
          <w:szCs w:val="28"/>
          <w:lang w:val="uk-UA" w:eastAsia="uk-UA"/>
        </w:rPr>
        <w:t>19 суддів.</w:t>
      </w:r>
    </w:p>
    <w:p w14:paraId="5E65621D" w14:textId="7B911A48" w:rsidR="004D3DE3" w:rsidRPr="002A3DFB" w:rsidRDefault="004D3DE3" w:rsidP="004D3DE3">
      <w:pPr>
        <w:ind w:firstLine="567"/>
        <w:jc w:val="both"/>
        <w:rPr>
          <w:sz w:val="28"/>
          <w:szCs w:val="28"/>
          <w:lang w:val="uk-UA" w:eastAsia="uk-UA"/>
        </w:rPr>
      </w:pPr>
      <w:r w:rsidRPr="002A3DFB">
        <w:rPr>
          <w:sz w:val="28"/>
          <w:szCs w:val="28"/>
          <w:lang w:val="uk-UA" w:eastAsia="uk-UA"/>
        </w:rPr>
        <w:t xml:space="preserve">Протягом 2021 року </w:t>
      </w:r>
      <w:r>
        <w:rPr>
          <w:sz w:val="28"/>
          <w:szCs w:val="28"/>
          <w:lang w:val="uk-UA" w:eastAsia="uk-UA"/>
        </w:rPr>
        <w:t>суддею</w:t>
      </w:r>
      <w:r w:rsidRPr="002A3DFB">
        <w:rPr>
          <w:sz w:val="28"/>
          <w:szCs w:val="28"/>
          <w:lang w:val="uk-UA" w:eastAsia="uk-UA"/>
        </w:rPr>
        <w:t xml:space="preserve"> відпрацьова</w:t>
      </w:r>
      <w:r w:rsidR="00CC3DE6">
        <w:rPr>
          <w:sz w:val="28"/>
          <w:szCs w:val="28"/>
          <w:lang w:val="uk-UA" w:eastAsia="uk-UA"/>
        </w:rPr>
        <w:t xml:space="preserve">но 195 робочих днів, 2022 року </w:t>
      </w:r>
      <w:r>
        <w:rPr>
          <w:sz w:val="28"/>
          <w:szCs w:val="28"/>
          <w:lang w:val="uk-UA" w:eastAsia="uk-UA"/>
        </w:rPr>
        <w:t xml:space="preserve">206 робочих днів, 2023 року  </w:t>
      </w:r>
      <w:r w:rsidRPr="002A3DFB">
        <w:rPr>
          <w:sz w:val="28"/>
          <w:szCs w:val="28"/>
          <w:lang w:val="uk-UA" w:eastAsia="uk-UA"/>
        </w:rPr>
        <w:t>207 робочих днів.</w:t>
      </w:r>
    </w:p>
    <w:p w14:paraId="67E458F0" w14:textId="28BE501E" w:rsidR="00A15D2B" w:rsidRPr="007C5EEB" w:rsidRDefault="004D3DE3" w:rsidP="007C5EEB">
      <w:pPr>
        <w:ind w:firstLine="567"/>
        <w:jc w:val="both"/>
        <w:rPr>
          <w:sz w:val="28"/>
          <w:szCs w:val="28"/>
          <w:lang w:val="uk-UA" w:eastAsia="uk-UA"/>
        </w:rPr>
      </w:pPr>
      <w:r w:rsidRPr="002A3DFB">
        <w:rPr>
          <w:sz w:val="28"/>
          <w:szCs w:val="28"/>
          <w:lang w:val="uk-UA" w:eastAsia="uk-UA"/>
        </w:rPr>
        <w:t xml:space="preserve">За період 2021 року </w:t>
      </w:r>
      <w:r>
        <w:rPr>
          <w:sz w:val="28"/>
          <w:szCs w:val="28"/>
          <w:lang w:val="uk-UA" w:eastAsia="uk-UA"/>
        </w:rPr>
        <w:t>в провадженні судді</w:t>
      </w:r>
      <w:r w:rsidRPr="002A3DFB">
        <w:rPr>
          <w:sz w:val="28"/>
          <w:szCs w:val="28"/>
          <w:lang w:val="uk-UA" w:eastAsia="uk-UA"/>
        </w:rPr>
        <w:t xml:space="preserve"> перебувало </w:t>
      </w:r>
      <w:r w:rsidR="00A15D2B">
        <w:rPr>
          <w:sz w:val="28"/>
          <w:szCs w:val="28"/>
          <w:lang w:val="uk-UA" w:eastAsia="uk-UA"/>
        </w:rPr>
        <w:t>4868 судових справ, з</w:t>
      </w:r>
      <w:r w:rsidRPr="00D56B80">
        <w:rPr>
          <w:sz w:val="28"/>
          <w:szCs w:val="28"/>
          <w:lang w:val="uk-UA" w:eastAsia="uk-UA"/>
        </w:rPr>
        <w:t xml:space="preserve">а період 2022 року </w:t>
      </w:r>
      <w:r>
        <w:rPr>
          <w:sz w:val="28"/>
          <w:szCs w:val="28"/>
          <w:lang w:val="uk-UA" w:eastAsia="uk-UA"/>
        </w:rPr>
        <w:t>в провадженні судді</w:t>
      </w:r>
      <w:r w:rsidRPr="002A3DFB">
        <w:rPr>
          <w:sz w:val="28"/>
          <w:szCs w:val="28"/>
          <w:lang w:val="uk-UA" w:eastAsia="uk-UA"/>
        </w:rPr>
        <w:t xml:space="preserve"> </w:t>
      </w:r>
      <w:r w:rsidRPr="00D56B80">
        <w:rPr>
          <w:sz w:val="28"/>
          <w:szCs w:val="28"/>
          <w:lang w:val="uk-UA" w:eastAsia="uk-UA"/>
        </w:rPr>
        <w:t>перебувало 25</w:t>
      </w:r>
      <w:r w:rsidR="00A15D2B">
        <w:rPr>
          <w:sz w:val="28"/>
          <w:szCs w:val="28"/>
          <w:lang w:val="uk-UA" w:eastAsia="uk-UA"/>
        </w:rPr>
        <w:t xml:space="preserve">91 судових справ. </w:t>
      </w:r>
    </w:p>
    <w:p w14:paraId="507C1C5B" w14:textId="281447EC" w:rsidR="004D3DE3" w:rsidRPr="00D56B80" w:rsidRDefault="004D3DE3" w:rsidP="004D3DE3">
      <w:pPr>
        <w:ind w:firstLine="567"/>
        <w:jc w:val="both"/>
        <w:rPr>
          <w:sz w:val="28"/>
          <w:szCs w:val="28"/>
          <w:lang w:val="uk-UA" w:eastAsia="uk-UA"/>
        </w:rPr>
      </w:pPr>
      <w:r w:rsidRPr="00D56B80">
        <w:rPr>
          <w:sz w:val="28"/>
          <w:szCs w:val="28"/>
          <w:lang w:val="uk-UA" w:eastAsia="uk-UA"/>
        </w:rPr>
        <w:t xml:space="preserve">Враховуючи вказане навантаження, протягом робочого дня під </w:t>
      </w:r>
      <w:r>
        <w:rPr>
          <w:sz w:val="28"/>
          <w:szCs w:val="28"/>
          <w:lang w:val="uk-UA" w:eastAsia="uk-UA"/>
        </w:rPr>
        <w:t>її</w:t>
      </w:r>
      <w:r w:rsidRPr="00D56B80">
        <w:rPr>
          <w:sz w:val="28"/>
          <w:szCs w:val="28"/>
          <w:lang w:val="uk-UA" w:eastAsia="uk-UA"/>
        </w:rPr>
        <w:t xml:space="preserve"> головуванням в середньому проходить 18-20 судових засідань, без урахування клопотань органів досудового розслідування та інших сторін кримінального провадження, які розглядаються </w:t>
      </w:r>
      <w:proofErr w:type="spellStart"/>
      <w:r>
        <w:rPr>
          <w:sz w:val="28"/>
          <w:szCs w:val="28"/>
          <w:lang w:val="uk-UA" w:eastAsia="uk-UA"/>
        </w:rPr>
        <w:t>Ільєвою</w:t>
      </w:r>
      <w:proofErr w:type="spellEnd"/>
      <w:r>
        <w:rPr>
          <w:sz w:val="28"/>
          <w:szCs w:val="28"/>
          <w:lang w:val="uk-UA" w:eastAsia="uk-UA"/>
        </w:rPr>
        <w:t xml:space="preserve"> Т.Г.</w:t>
      </w:r>
      <w:r w:rsidR="007C5EEB">
        <w:rPr>
          <w:sz w:val="28"/>
          <w:szCs w:val="28"/>
          <w:lang w:val="uk-UA" w:eastAsia="uk-UA"/>
        </w:rPr>
        <w:t>,</w:t>
      </w:r>
      <w:r w:rsidRPr="00D56B80">
        <w:rPr>
          <w:sz w:val="28"/>
          <w:szCs w:val="28"/>
          <w:lang w:val="uk-UA" w:eastAsia="uk-UA"/>
        </w:rPr>
        <w:t xml:space="preserve"> як слідчим суддею у дні чергування.</w:t>
      </w:r>
    </w:p>
    <w:p w14:paraId="4458BBA1" w14:textId="25BB1AD6" w:rsidR="004D3DE3" w:rsidRDefault="004D3DE3" w:rsidP="004D3DE3">
      <w:pPr>
        <w:ind w:firstLine="567"/>
        <w:jc w:val="both"/>
        <w:rPr>
          <w:sz w:val="28"/>
          <w:szCs w:val="28"/>
          <w:lang w:val="uk-UA" w:eastAsia="uk-UA"/>
        </w:rPr>
      </w:pPr>
      <w:r w:rsidRPr="00D56B80">
        <w:rPr>
          <w:sz w:val="28"/>
          <w:szCs w:val="28"/>
          <w:lang w:val="uk-UA" w:eastAsia="uk-UA"/>
        </w:rPr>
        <w:t xml:space="preserve">За 2021 рік період </w:t>
      </w:r>
      <w:r>
        <w:rPr>
          <w:sz w:val="28"/>
          <w:szCs w:val="28"/>
          <w:lang w:val="uk-UA" w:eastAsia="uk-UA"/>
        </w:rPr>
        <w:t>суддею</w:t>
      </w:r>
      <w:r w:rsidRPr="00D56B80">
        <w:rPr>
          <w:sz w:val="28"/>
          <w:szCs w:val="28"/>
          <w:lang w:val="uk-UA" w:eastAsia="uk-UA"/>
        </w:rPr>
        <w:t xml:space="preserve"> було розглянуто 4283 судових справ, що становить майже 88 % справ</w:t>
      </w:r>
      <w:r w:rsidR="004F01C2">
        <w:rPr>
          <w:sz w:val="28"/>
          <w:szCs w:val="28"/>
          <w:lang w:val="uk-UA" w:eastAsia="uk-UA"/>
        </w:rPr>
        <w:t xml:space="preserve">, за 2022 рік розглянуто 2329, що становить </w:t>
      </w:r>
      <w:r w:rsidR="004F01C2">
        <w:rPr>
          <w:sz w:val="28"/>
          <w:szCs w:val="28"/>
          <w:lang w:val="uk-UA" w:eastAsia="uk-UA"/>
        </w:rPr>
        <w:br/>
      </w:r>
      <w:r w:rsidRPr="00D56B80">
        <w:rPr>
          <w:sz w:val="28"/>
          <w:szCs w:val="28"/>
          <w:lang w:val="uk-UA" w:eastAsia="uk-UA"/>
        </w:rPr>
        <w:t>89, 88</w:t>
      </w:r>
      <w:r w:rsidR="004F01C2">
        <w:rPr>
          <w:sz w:val="28"/>
          <w:szCs w:val="28"/>
          <w:lang w:val="uk-UA" w:eastAsia="uk-UA"/>
        </w:rPr>
        <w:t xml:space="preserve"> %, за 2023 рік розглянуто 3321, що становить 94,27 %.</w:t>
      </w:r>
    </w:p>
    <w:p w14:paraId="1B22F0E6" w14:textId="4FD98867" w:rsidR="004D3DE3" w:rsidRDefault="004D3DE3" w:rsidP="004D3DE3">
      <w:pPr>
        <w:ind w:firstLine="567"/>
        <w:jc w:val="both"/>
        <w:rPr>
          <w:sz w:val="28"/>
          <w:szCs w:val="28"/>
          <w:lang w:val="uk-UA" w:eastAsia="uk-UA"/>
        </w:rPr>
      </w:pPr>
      <w:r w:rsidRPr="00D56B80">
        <w:rPr>
          <w:sz w:val="28"/>
          <w:szCs w:val="28"/>
          <w:lang w:val="uk-UA" w:eastAsia="uk-UA"/>
        </w:rPr>
        <w:t>Рішення</w:t>
      </w:r>
      <w:r>
        <w:rPr>
          <w:sz w:val="28"/>
          <w:szCs w:val="28"/>
          <w:lang w:val="uk-UA" w:eastAsia="uk-UA"/>
        </w:rPr>
        <w:t xml:space="preserve">м Ради суддів України № 46 від </w:t>
      </w:r>
      <w:r w:rsidRPr="00D56B80">
        <w:rPr>
          <w:sz w:val="28"/>
          <w:szCs w:val="28"/>
          <w:lang w:val="uk-UA" w:eastAsia="uk-UA"/>
        </w:rPr>
        <w:t xml:space="preserve">9 червня 2016 року «Щодо визначення коефіцієнтів навантаження на суддів», визнанні науково обґрунтованими та затверджені рекомендовані показники середніх витрат часу на розгляд справ за категоріями у місцевих загальних судах, відповідно до яких рекомендована кількість годин для розгляду клопотань правоохоронних органів в порядку КПК України протягом 1 години, для розгляду скарг на їх дії та рішення </w:t>
      </w:r>
      <w:r w:rsidR="00647154">
        <w:rPr>
          <w:sz w:val="28"/>
          <w:szCs w:val="28"/>
          <w:lang w:val="uk-UA" w:eastAsia="uk-UA"/>
        </w:rPr>
        <w:t>3</w:t>
      </w:r>
      <w:r w:rsidRPr="00D56B80">
        <w:rPr>
          <w:sz w:val="28"/>
          <w:szCs w:val="28"/>
          <w:lang w:val="uk-UA" w:eastAsia="uk-UA"/>
        </w:rPr>
        <w:t xml:space="preserve"> години, для розгляду в порядку цивільного та адміністративного судочинства  від 1 до 13 годин залежно від категорії спору, для розгляду кримінальних справ показник </w:t>
      </w:r>
      <w:r>
        <w:rPr>
          <w:sz w:val="28"/>
          <w:szCs w:val="28"/>
          <w:lang w:val="uk-UA" w:eastAsia="uk-UA"/>
        </w:rPr>
        <w:t>вимагає</w:t>
      </w:r>
      <w:r w:rsidRPr="00D56B80">
        <w:rPr>
          <w:sz w:val="28"/>
          <w:szCs w:val="28"/>
          <w:lang w:val="uk-UA" w:eastAsia="uk-UA"/>
        </w:rPr>
        <w:t xml:space="preserve"> не менше 4 годин.</w:t>
      </w:r>
    </w:p>
    <w:p w14:paraId="25F48AC9" w14:textId="78DB45DD" w:rsidR="004D3DE3" w:rsidRPr="00D56B80" w:rsidRDefault="004D3DE3" w:rsidP="004D3DE3">
      <w:pPr>
        <w:ind w:firstLine="567"/>
        <w:jc w:val="both"/>
        <w:rPr>
          <w:sz w:val="28"/>
          <w:szCs w:val="28"/>
          <w:lang w:val="uk-UA" w:eastAsia="uk-UA"/>
        </w:rPr>
      </w:pPr>
      <w:r w:rsidRPr="00D56B80">
        <w:rPr>
          <w:sz w:val="28"/>
          <w:szCs w:val="28"/>
          <w:lang w:val="uk-UA" w:eastAsia="uk-UA"/>
        </w:rPr>
        <w:t xml:space="preserve">Відтак, </w:t>
      </w:r>
      <w:r w:rsidR="004F01C2">
        <w:rPr>
          <w:sz w:val="28"/>
          <w:szCs w:val="28"/>
          <w:lang w:val="uk-UA" w:eastAsia="uk-UA"/>
        </w:rPr>
        <w:t xml:space="preserve">суддя </w:t>
      </w:r>
      <w:r w:rsidRPr="00D56B80">
        <w:rPr>
          <w:sz w:val="28"/>
          <w:szCs w:val="28"/>
          <w:lang w:val="uk-UA" w:eastAsia="uk-UA"/>
        </w:rPr>
        <w:t>про</w:t>
      </w:r>
      <w:r>
        <w:rPr>
          <w:sz w:val="28"/>
          <w:szCs w:val="28"/>
          <w:lang w:val="uk-UA" w:eastAsia="uk-UA"/>
        </w:rPr>
        <w:t>сила</w:t>
      </w:r>
      <w:r w:rsidRPr="00D56B80">
        <w:rPr>
          <w:sz w:val="28"/>
          <w:szCs w:val="28"/>
          <w:lang w:val="uk-UA" w:eastAsia="uk-UA"/>
        </w:rPr>
        <w:t xml:space="preserve"> прийняти до уваги, що виходячи з мінімальних показників витрат часу, кількість справ, які надійшли </w:t>
      </w:r>
      <w:r>
        <w:rPr>
          <w:sz w:val="28"/>
          <w:szCs w:val="28"/>
          <w:lang w:val="uk-UA" w:eastAsia="uk-UA"/>
        </w:rPr>
        <w:t>судді</w:t>
      </w:r>
      <w:r w:rsidRPr="00D56B80">
        <w:rPr>
          <w:sz w:val="28"/>
          <w:szCs w:val="28"/>
          <w:lang w:val="uk-UA" w:eastAsia="uk-UA"/>
        </w:rPr>
        <w:t xml:space="preserve"> до розгляду станом на період призначення та розгляду заяв скаржника, вже потребувала витрат робочого часу більше, ніж на рік вперед.</w:t>
      </w:r>
    </w:p>
    <w:p w14:paraId="25AA908C" w14:textId="1E83C7D6" w:rsidR="004D3DE3" w:rsidRPr="00D56B80" w:rsidRDefault="004D3DE3" w:rsidP="004D3DE3">
      <w:pPr>
        <w:ind w:firstLine="567"/>
        <w:jc w:val="both"/>
        <w:rPr>
          <w:sz w:val="28"/>
          <w:szCs w:val="28"/>
          <w:lang w:val="uk-UA" w:eastAsia="uk-UA"/>
        </w:rPr>
      </w:pPr>
      <w:r w:rsidRPr="00D56B80">
        <w:rPr>
          <w:sz w:val="28"/>
          <w:szCs w:val="28"/>
          <w:lang w:val="uk-UA" w:eastAsia="uk-UA"/>
        </w:rPr>
        <w:t>У зв’язку з чим, є очевидним, що зазначені показники вказують на наявність над</w:t>
      </w:r>
      <w:r w:rsidR="004F01C2">
        <w:rPr>
          <w:sz w:val="28"/>
          <w:szCs w:val="28"/>
          <w:lang w:val="uk-UA" w:eastAsia="uk-UA"/>
        </w:rPr>
        <w:t xml:space="preserve">мірного, а в певні робочі дні </w:t>
      </w:r>
      <w:r w:rsidRPr="00D56B80">
        <w:rPr>
          <w:sz w:val="28"/>
          <w:szCs w:val="28"/>
          <w:lang w:val="uk-UA" w:eastAsia="uk-UA"/>
        </w:rPr>
        <w:t>непосильного, судового навантаження.</w:t>
      </w:r>
    </w:p>
    <w:p w14:paraId="67A3E10C" w14:textId="2759A291" w:rsidR="004D3DE3" w:rsidRPr="00D56B80" w:rsidRDefault="004D3DE3" w:rsidP="004D3DE3">
      <w:pPr>
        <w:ind w:firstLine="567"/>
        <w:jc w:val="both"/>
        <w:rPr>
          <w:sz w:val="28"/>
          <w:szCs w:val="28"/>
          <w:lang w:val="uk-UA" w:eastAsia="uk-UA"/>
        </w:rPr>
      </w:pPr>
      <w:r w:rsidRPr="00D56B80">
        <w:rPr>
          <w:sz w:val="28"/>
          <w:szCs w:val="28"/>
          <w:lang w:val="uk-UA" w:eastAsia="uk-UA"/>
        </w:rPr>
        <w:t>При цьом</w:t>
      </w:r>
      <w:r w:rsidR="00D52C0E">
        <w:rPr>
          <w:sz w:val="28"/>
          <w:szCs w:val="28"/>
          <w:lang w:val="uk-UA" w:eastAsia="uk-UA"/>
        </w:rPr>
        <w:t>у, як вказує суддя, нею</w:t>
      </w:r>
      <w:r>
        <w:rPr>
          <w:sz w:val="28"/>
          <w:szCs w:val="28"/>
          <w:lang w:val="uk-UA" w:eastAsia="uk-UA"/>
        </w:rPr>
        <w:t xml:space="preserve"> постійно вживаються</w:t>
      </w:r>
      <w:r w:rsidRPr="00D56B80">
        <w:rPr>
          <w:sz w:val="28"/>
          <w:szCs w:val="28"/>
          <w:lang w:val="uk-UA" w:eastAsia="uk-UA"/>
        </w:rPr>
        <w:t xml:space="preserve"> можлив</w:t>
      </w:r>
      <w:r>
        <w:rPr>
          <w:sz w:val="28"/>
          <w:szCs w:val="28"/>
          <w:lang w:val="uk-UA" w:eastAsia="uk-UA"/>
        </w:rPr>
        <w:t>і</w:t>
      </w:r>
      <w:r w:rsidRPr="00D56B80">
        <w:rPr>
          <w:sz w:val="28"/>
          <w:szCs w:val="28"/>
          <w:lang w:val="uk-UA" w:eastAsia="uk-UA"/>
        </w:rPr>
        <w:t xml:space="preserve"> заход</w:t>
      </w:r>
      <w:r>
        <w:rPr>
          <w:sz w:val="28"/>
          <w:szCs w:val="28"/>
          <w:lang w:val="uk-UA" w:eastAsia="uk-UA"/>
        </w:rPr>
        <w:t>и</w:t>
      </w:r>
      <w:r w:rsidRPr="00D56B80">
        <w:rPr>
          <w:sz w:val="28"/>
          <w:szCs w:val="28"/>
          <w:lang w:val="uk-UA" w:eastAsia="uk-UA"/>
        </w:rPr>
        <w:t xml:space="preserve"> з метою забезпечення дотримання засад розумності процесуальних строків, зокрема, </w:t>
      </w:r>
      <w:r w:rsidR="006559FF">
        <w:rPr>
          <w:sz w:val="28"/>
          <w:szCs w:val="28"/>
          <w:lang w:val="uk-UA" w:eastAsia="uk-UA"/>
        </w:rPr>
        <w:t>праця</w:t>
      </w:r>
      <w:r w:rsidR="00FB52E0">
        <w:rPr>
          <w:sz w:val="28"/>
          <w:szCs w:val="28"/>
          <w:lang w:val="uk-UA" w:eastAsia="uk-UA"/>
        </w:rPr>
        <w:t xml:space="preserve"> </w:t>
      </w:r>
      <w:r w:rsidRPr="00D56B80">
        <w:rPr>
          <w:sz w:val="28"/>
          <w:szCs w:val="28"/>
          <w:lang w:val="uk-UA" w:eastAsia="uk-UA"/>
        </w:rPr>
        <w:t>після закінчення робочого часу та вих</w:t>
      </w:r>
      <w:r w:rsidR="006559FF">
        <w:rPr>
          <w:sz w:val="28"/>
          <w:szCs w:val="28"/>
          <w:lang w:val="uk-UA" w:eastAsia="uk-UA"/>
        </w:rPr>
        <w:t>ід</w:t>
      </w:r>
      <w:r w:rsidR="007A73F6">
        <w:rPr>
          <w:sz w:val="28"/>
          <w:szCs w:val="28"/>
          <w:lang w:val="uk-UA" w:eastAsia="uk-UA"/>
        </w:rPr>
        <w:t xml:space="preserve"> на </w:t>
      </w:r>
      <w:r w:rsidR="00FB52E0">
        <w:rPr>
          <w:sz w:val="28"/>
          <w:szCs w:val="28"/>
          <w:lang w:val="uk-UA" w:eastAsia="uk-UA"/>
        </w:rPr>
        <w:t>роботу до суду</w:t>
      </w:r>
      <w:r w:rsidRPr="00D56B80">
        <w:rPr>
          <w:sz w:val="28"/>
          <w:szCs w:val="28"/>
          <w:lang w:val="uk-UA" w:eastAsia="uk-UA"/>
        </w:rPr>
        <w:t xml:space="preserve"> у вихідні і святкові дні, як </w:t>
      </w:r>
      <w:r w:rsidR="004F01C2">
        <w:rPr>
          <w:sz w:val="28"/>
          <w:szCs w:val="28"/>
          <w:lang w:val="uk-UA" w:eastAsia="uk-UA"/>
        </w:rPr>
        <w:t>судді</w:t>
      </w:r>
      <w:r w:rsidRPr="00D56B80">
        <w:rPr>
          <w:sz w:val="28"/>
          <w:szCs w:val="28"/>
          <w:lang w:val="uk-UA" w:eastAsia="uk-UA"/>
        </w:rPr>
        <w:t xml:space="preserve"> особисто, так і помічника </w:t>
      </w:r>
      <w:r w:rsidR="00953A13">
        <w:rPr>
          <w:sz w:val="28"/>
          <w:szCs w:val="28"/>
          <w:lang w:val="uk-UA" w:eastAsia="uk-UA"/>
        </w:rPr>
        <w:t>та</w:t>
      </w:r>
      <w:r w:rsidRPr="00D56B80">
        <w:rPr>
          <w:sz w:val="28"/>
          <w:szCs w:val="28"/>
          <w:lang w:val="uk-UA" w:eastAsia="uk-UA"/>
        </w:rPr>
        <w:t xml:space="preserve"> секретаря судового засідання.</w:t>
      </w:r>
    </w:p>
    <w:p w14:paraId="0771DD56" w14:textId="35AA0C16" w:rsidR="006559FF" w:rsidRPr="00F015FA" w:rsidRDefault="004D3DE3" w:rsidP="00467FD7">
      <w:pPr>
        <w:pStyle w:val="20"/>
        <w:shd w:val="clear" w:color="auto" w:fill="auto"/>
        <w:spacing w:after="0"/>
        <w:ind w:firstLine="640"/>
        <w:jc w:val="both"/>
        <w:rPr>
          <w:b w:val="0"/>
          <w:color w:val="1D1D1B"/>
          <w:sz w:val="28"/>
          <w:szCs w:val="28"/>
        </w:rPr>
      </w:pPr>
      <w:r w:rsidRPr="00F015FA">
        <w:rPr>
          <w:b w:val="0"/>
          <w:color w:val="1D1D1B"/>
          <w:sz w:val="28"/>
          <w:szCs w:val="28"/>
        </w:rPr>
        <w:t xml:space="preserve">Відповідно до пункту 2 частини першої статті 106 Закону України </w:t>
      </w:r>
      <w:r w:rsidR="00335D62">
        <w:rPr>
          <w:b w:val="0"/>
          <w:color w:val="1D1D1B"/>
          <w:sz w:val="28"/>
          <w:szCs w:val="28"/>
        </w:rPr>
        <w:br/>
      </w:r>
      <w:r w:rsidRPr="00F015FA">
        <w:rPr>
          <w:b w:val="0"/>
          <w:color w:val="1D1D1B"/>
          <w:sz w:val="28"/>
          <w:szCs w:val="28"/>
        </w:rPr>
        <w:t>«Про судоустрій і статус суддів» суддю може бути притягнуто до дисциплінарної відповідальності в порядку дисциплінарного провадження у зв’язку із безпідставним затягуванням або невжиттям суддею заходів щодо розгляду справи протягом строку, встановленого законом.</w:t>
      </w:r>
    </w:p>
    <w:p w14:paraId="2C14DD89" w14:textId="77777777" w:rsidR="004D3DE3" w:rsidRPr="00A56803" w:rsidRDefault="004D3DE3" w:rsidP="004D3DE3">
      <w:pPr>
        <w:pStyle w:val="20"/>
        <w:shd w:val="clear" w:color="auto" w:fill="auto"/>
        <w:spacing w:after="0"/>
        <w:ind w:firstLine="640"/>
        <w:jc w:val="both"/>
        <w:rPr>
          <w:b w:val="0"/>
          <w:color w:val="1D1D1B"/>
          <w:sz w:val="28"/>
          <w:szCs w:val="28"/>
        </w:rPr>
      </w:pPr>
      <w:r w:rsidRPr="00F015FA">
        <w:rPr>
          <w:b w:val="0"/>
          <w:color w:val="1D1D1B"/>
          <w:sz w:val="28"/>
          <w:szCs w:val="28"/>
        </w:rPr>
        <w:t>Однак слід зауважити, що важливим елементом для встановлення Вищою радою правосуддя відомостей про ознаки дисциплінарного проступку є очевидна безпідставність недотримання строків розгляду заяви. Сам лише факт недотримання строку, встановленого законом для розгляду заяви, не може автоматично вказувати на наявність підстави для дисциплінарної відповідальності судді.</w:t>
      </w:r>
    </w:p>
    <w:p w14:paraId="3783AD15" w14:textId="77777777" w:rsidR="004D3DE3" w:rsidRPr="00F015FA" w:rsidRDefault="004D3DE3" w:rsidP="004D3DE3">
      <w:pPr>
        <w:pStyle w:val="20"/>
        <w:shd w:val="clear" w:color="auto" w:fill="auto"/>
        <w:spacing w:after="0"/>
        <w:ind w:firstLine="640"/>
        <w:jc w:val="both"/>
        <w:rPr>
          <w:b w:val="0"/>
          <w:color w:val="1D1D1B"/>
          <w:sz w:val="28"/>
          <w:szCs w:val="28"/>
        </w:rPr>
      </w:pPr>
      <w:r w:rsidRPr="00F015FA">
        <w:rPr>
          <w:b w:val="0"/>
          <w:color w:val="1D1D1B"/>
          <w:sz w:val="28"/>
          <w:szCs w:val="28"/>
        </w:rPr>
        <w:t>Відповідно до постанови Великої Палати Верховного Суду від 19 квітня 2018 року у справі № П/9901/137/18 (800/426/17) протиправну бездіяльність суб’єкта владних повноважень слід розуміти як зовнішню форму поведінки (діяння) цього органу, що полягає (проявляється) у неприйнятті рішення чи у нездійсненні юридично значимих й обов’язкових дій на користь заінтересованих осіб, які на підставі закону та/або іншого нормативно-правового регулювання віднесені до компетенції суб’єкта владних повноважень, були об’єктивно необхідними і реально можливими для реалізації, але фактично не були здійснені.</w:t>
      </w:r>
    </w:p>
    <w:p w14:paraId="5193D013" w14:textId="7AF11382" w:rsidR="004D3DE3" w:rsidRPr="00F015FA" w:rsidRDefault="004D3DE3" w:rsidP="004D3DE3">
      <w:pPr>
        <w:pStyle w:val="20"/>
        <w:shd w:val="clear" w:color="auto" w:fill="auto"/>
        <w:spacing w:after="0"/>
        <w:ind w:firstLine="640"/>
        <w:jc w:val="both"/>
        <w:rPr>
          <w:b w:val="0"/>
          <w:color w:val="1D1D1B"/>
          <w:sz w:val="28"/>
          <w:szCs w:val="28"/>
        </w:rPr>
      </w:pPr>
      <w:r w:rsidRPr="00F015FA">
        <w:rPr>
          <w:b w:val="0"/>
          <w:color w:val="1D1D1B"/>
          <w:sz w:val="28"/>
          <w:szCs w:val="28"/>
        </w:rPr>
        <w:t xml:space="preserve">Для визнання бездіяльності протиправною недостатньо одного лише факту несвоєчасного виконання </w:t>
      </w:r>
      <w:r w:rsidR="00335D62" w:rsidRPr="00F015FA">
        <w:rPr>
          <w:b w:val="0"/>
          <w:color w:val="1D1D1B"/>
          <w:sz w:val="28"/>
          <w:szCs w:val="28"/>
        </w:rPr>
        <w:t>обов’язкових</w:t>
      </w:r>
      <w:r w:rsidRPr="00F015FA">
        <w:rPr>
          <w:b w:val="0"/>
          <w:color w:val="1D1D1B"/>
          <w:sz w:val="28"/>
          <w:szCs w:val="28"/>
        </w:rPr>
        <w:t xml:space="preserve"> дій, а важливими є також конкретні причини, умови та обставини, через які дії, що підлягали </w:t>
      </w:r>
      <w:r w:rsidR="00AC26AF" w:rsidRPr="00F015FA">
        <w:rPr>
          <w:b w:val="0"/>
          <w:color w:val="1D1D1B"/>
          <w:sz w:val="28"/>
          <w:szCs w:val="28"/>
        </w:rPr>
        <w:t>обов’язковому</w:t>
      </w:r>
      <w:r w:rsidRPr="00F015FA">
        <w:rPr>
          <w:b w:val="0"/>
          <w:color w:val="1D1D1B"/>
          <w:sz w:val="28"/>
          <w:szCs w:val="28"/>
        </w:rPr>
        <w:t xml:space="preserve"> виконанню відповідно до закону, фактично не були виконані чи були виконані з порушенням строків. Значення мають юридичний зміст, значимість, тривалість та межі бездіяльності, фактичні підстави її припинення, а також шкідливість бездіяльності для прав та інтересів особи.</w:t>
      </w:r>
    </w:p>
    <w:p w14:paraId="2EA253C0" w14:textId="77777777" w:rsidR="004D3DE3" w:rsidRPr="00F015FA" w:rsidRDefault="004D3DE3" w:rsidP="004D3DE3">
      <w:pPr>
        <w:pStyle w:val="20"/>
        <w:shd w:val="clear" w:color="auto" w:fill="auto"/>
        <w:spacing w:after="0"/>
        <w:ind w:firstLine="640"/>
        <w:jc w:val="both"/>
        <w:rPr>
          <w:b w:val="0"/>
          <w:color w:val="1D1D1B"/>
          <w:sz w:val="28"/>
          <w:szCs w:val="28"/>
        </w:rPr>
      </w:pPr>
      <w:r w:rsidRPr="00F015FA">
        <w:rPr>
          <w:b w:val="0"/>
          <w:color w:val="1D1D1B"/>
          <w:sz w:val="28"/>
          <w:szCs w:val="28"/>
        </w:rPr>
        <w:t>Самі по собі строки поза зв’язком із конкретною правовою ситуацією, набором фактів, умов та обставин, за яких розгорталися події, не мають жодного значення. Сплив чи настання строку набувають (можуть набути) правового сенсу в сукупності з подіями або діями, для здійснення чи утримання від яких встановлюється цей строк.</w:t>
      </w:r>
    </w:p>
    <w:p w14:paraId="2473C757" w14:textId="77777777" w:rsidR="004D3DE3" w:rsidRPr="00F015FA" w:rsidRDefault="004D3DE3" w:rsidP="004D3DE3">
      <w:pPr>
        <w:pStyle w:val="20"/>
        <w:shd w:val="clear" w:color="auto" w:fill="auto"/>
        <w:spacing w:after="0"/>
        <w:ind w:firstLine="640"/>
        <w:jc w:val="both"/>
        <w:rPr>
          <w:b w:val="0"/>
          <w:color w:val="1D1D1B"/>
          <w:sz w:val="28"/>
          <w:szCs w:val="28"/>
        </w:rPr>
      </w:pPr>
      <w:r w:rsidRPr="00F015FA">
        <w:rPr>
          <w:b w:val="0"/>
          <w:color w:val="1D1D1B"/>
          <w:sz w:val="28"/>
          <w:szCs w:val="28"/>
        </w:rPr>
        <w:t>Така правова позиція була викладена у постанові Верховного Суду України від 13 червня 2017 року у справі № 12-1393а17.</w:t>
      </w:r>
    </w:p>
    <w:p w14:paraId="08B31F3D" w14:textId="0D864C8E" w:rsidR="004D3DE3" w:rsidRPr="00F015FA" w:rsidRDefault="004D3DE3" w:rsidP="004D3DE3">
      <w:pPr>
        <w:pStyle w:val="20"/>
        <w:shd w:val="clear" w:color="auto" w:fill="auto"/>
        <w:spacing w:after="0"/>
        <w:ind w:firstLine="640"/>
        <w:jc w:val="both"/>
        <w:rPr>
          <w:b w:val="0"/>
          <w:color w:val="000000"/>
          <w:sz w:val="28"/>
          <w:szCs w:val="28"/>
        </w:rPr>
      </w:pPr>
      <w:r w:rsidRPr="00F015FA">
        <w:rPr>
          <w:b w:val="0"/>
          <w:color w:val="000000"/>
          <w:sz w:val="28"/>
          <w:szCs w:val="28"/>
        </w:rPr>
        <w:t>Отже, обов’язковою умовою для встановлення у діях судді ознак дисциплінарного проступку є встановлення обставин, які свідчать, що таке мало місце у зв’язку із безпідставним невчиненням суддею дій, спрямованих на забезпечення розгляду справи протягом строку, встановленого законом або умисним вчиненням дій, що мали наслідком затягування строків розгляду справи.</w:t>
      </w:r>
    </w:p>
    <w:p w14:paraId="5AC21756" w14:textId="77777777" w:rsidR="004D3DE3" w:rsidRPr="00F015FA" w:rsidRDefault="004D3DE3" w:rsidP="004D3DE3">
      <w:pPr>
        <w:pStyle w:val="20"/>
        <w:shd w:val="clear" w:color="auto" w:fill="auto"/>
        <w:spacing w:after="0"/>
        <w:ind w:firstLine="640"/>
        <w:jc w:val="both"/>
        <w:rPr>
          <w:b w:val="0"/>
          <w:color w:val="1D1D1B"/>
          <w:sz w:val="28"/>
          <w:szCs w:val="28"/>
        </w:rPr>
      </w:pPr>
      <w:r w:rsidRPr="00F015FA">
        <w:rPr>
          <w:b w:val="0"/>
          <w:color w:val="1D1D1B"/>
          <w:sz w:val="28"/>
          <w:szCs w:val="28"/>
        </w:rPr>
        <w:t>Європейський суд з прав людини у своїй практиці виходить із того, що розумність тривалості судового провадження необхідно оцінювати у світлі обставин конкретної справи та враховуючи критерії, вироблені судом. Такими критеріями є: 1) складність справи, тобто, обставини і факти, що ґрунтуються на праві (законі) і тягнуть певні юридичні наслідки; 2) поведінка заявника; 3) поведінка державних органів; 4) перевантаження судової системи; 5) значущість для заявника питання, яке знаходиться на розгляді суду, або особливе становище сторони у процесі (Рішення «</w:t>
      </w:r>
      <w:proofErr w:type="spellStart"/>
      <w:r w:rsidRPr="00F015FA">
        <w:rPr>
          <w:b w:val="0"/>
          <w:color w:val="1D1D1B"/>
          <w:sz w:val="28"/>
          <w:szCs w:val="28"/>
        </w:rPr>
        <w:t>Бараона</w:t>
      </w:r>
      <w:proofErr w:type="spellEnd"/>
      <w:r w:rsidRPr="00F015FA">
        <w:rPr>
          <w:b w:val="0"/>
          <w:color w:val="1D1D1B"/>
          <w:sz w:val="28"/>
          <w:szCs w:val="28"/>
        </w:rPr>
        <w:t xml:space="preserve"> проти Португалії», 1987 рік, «</w:t>
      </w:r>
      <w:proofErr w:type="spellStart"/>
      <w:r w:rsidRPr="00F015FA">
        <w:rPr>
          <w:b w:val="0"/>
          <w:color w:val="1D1D1B"/>
          <w:sz w:val="28"/>
          <w:szCs w:val="28"/>
        </w:rPr>
        <w:t>Хосце</w:t>
      </w:r>
      <w:proofErr w:type="spellEnd"/>
      <w:r w:rsidRPr="00F015FA">
        <w:rPr>
          <w:b w:val="0"/>
          <w:color w:val="1D1D1B"/>
          <w:sz w:val="28"/>
          <w:szCs w:val="28"/>
        </w:rPr>
        <w:t xml:space="preserve"> проти Нідерландів», 1998 рік; «</w:t>
      </w:r>
      <w:proofErr w:type="spellStart"/>
      <w:r w:rsidRPr="00F015FA">
        <w:rPr>
          <w:b w:val="0"/>
          <w:color w:val="1D1D1B"/>
          <w:sz w:val="28"/>
          <w:szCs w:val="28"/>
        </w:rPr>
        <w:t>Бухкольц</w:t>
      </w:r>
      <w:proofErr w:type="spellEnd"/>
      <w:r w:rsidRPr="00F015FA">
        <w:rPr>
          <w:b w:val="0"/>
          <w:color w:val="1D1D1B"/>
          <w:sz w:val="28"/>
          <w:szCs w:val="28"/>
        </w:rPr>
        <w:t xml:space="preserve"> проти Німеччини», 1981 рік; «</w:t>
      </w:r>
      <w:proofErr w:type="spellStart"/>
      <w:r w:rsidRPr="00F015FA">
        <w:rPr>
          <w:b w:val="0"/>
          <w:color w:val="1D1D1B"/>
          <w:sz w:val="28"/>
          <w:szCs w:val="28"/>
        </w:rPr>
        <w:t>Бочан</w:t>
      </w:r>
      <w:proofErr w:type="spellEnd"/>
      <w:r w:rsidRPr="00F015FA">
        <w:rPr>
          <w:b w:val="0"/>
          <w:color w:val="1D1D1B"/>
          <w:sz w:val="28"/>
          <w:szCs w:val="28"/>
        </w:rPr>
        <w:t xml:space="preserve"> проти України», 2007 рік).</w:t>
      </w:r>
    </w:p>
    <w:p w14:paraId="63063693" w14:textId="77777777" w:rsidR="004D3DE3" w:rsidRDefault="004D3DE3" w:rsidP="004D3DE3">
      <w:pPr>
        <w:pStyle w:val="20"/>
        <w:shd w:val="clear" w:color="auto" w:fill="auto"/>
        <w:spacing w:after="0"/>
        <w:ind w:firstLine="640"/>
        <w:jc w:val="both"/>
        <w:rPr>
          <w:b w:val="0"/>
          <w:color w:val="1D1D1B"/>
          <w:sz w:val="28"/>
          <w:szCs w:val="28"/>
        </w:rPr>
      </w:pPr>
      <w:r w:rsidRPr="00F015FA">
        <w:rPr>
          <w:b w:val="0"/>
          <w:color w:val="1D1D1B"/>
          <w:sz w:val="28"/>
          <w:szCs w:val="28"/>
        </w:rPr>
        <w:t>Велика Палата Верховного Суду у постанові від 3 жовтня 2019 року в справі № 11-638сап19 наголосила, що під час кваліфікації дій судді як безпідставне затягування або невжиття суддею заходів щодо розгляду заяви Вища рада правосуддя та її дисциплінарний орган мають проаналізувати доводи судді про те, що з урахуванням кількості справ, які перебувають у його провадженні, навіть за найменших витрат робочого часу (одна година на кожну справу), він об’єктивно не мав можливості дотриматися цих строків.</w:t>
      </w:r>
    </w:p>
    <w:p w14:paraId="48024FDD" w14:textId="77777777" w:rsidR="004D3DE3" w:rsidRPr="00F015FA" w:rsidRDefault="004D3DE3" w:rsidP="004D3DE3">
      <w:pPr>
        <w:pStyle w:val="20"/>
        <w:shd w:val="clear" w:color="auto" w:fill="auto"/>
        <w:spacing w:after="0"/>
        <w:ind w:firstLine="640"/>
        <w:jc w:val="both"/>
        <w:rPr>
          <w:b w:val="0"/>
          <w:color w:val="1D1D1B"/>
          <w:sz w:val="28"/>
          <w:szCs w:val="28"/>
        </w:rPr>
      </w:pPr>
      <w:r w:rsidRPr="00F015FA">
        <w:rPr>
          <w:b w:val="0"/>
          <w:color w:val="1D1D1B"/>
          <w:sz w:val="28"/>
          <w:szCs w:val="28"/>
        </w:rPr>
        <w:t>Крім наведеного, у пункті 5 Резолюції Європейської асоціації суддів стосовно ситуації в Україні в сфері дисциплінарної відповідальності суддів (</w:t>
      </w:r>
      <w:proofErr w:type="spellStart"/>
      <w:r w:rsidRPr="00F015FA">
        <w:rPr>
          <w:b w:val="0"/>
          <w:color w:val="1D1D1B"/>
          <w:sz w:val="28"/>
          <w:szCs w:val="28"/>
        </w:rPr>
        <w:t>Тронхейм</w:t>
      </w:r>
      <w:proofErr w:type="spellEnd"/>
      <w:r w:rsidRPr="00F015FA">
        <w:rPr>
          <w:b w:val="0"/>
          <w:color w:val="1D1D1B"/>
          <w:sz w:val="28"/>
          <w:szCs w:val="28"/>
        </w:rPr>
        <w:t>, 27 вересня 2007 року) вказано, що відповідна дисциплінарна справа щодо судді може бути відкрита тільки у випадках, коли мала місце не гідна звання судді поведінка і її наслідки є такими серйозними і жахливими, що потребують накладання дисциплінарних стягнень.</w:t>
      </w:r>
    </w:p>
    <w:p w14:paraId="3971C7D1" w14:textId="3853FE88" w:rsidR="004F01C2" w:rsidRDefault="004D3DE3" w:rsidP="00AF1DA0">
      <w:pPr>
        <w:pStyle w:val="20"/>
        <w:shd w:val="clear" w:color="auto" w:fill="auto"/>
        <w:spacing w:after="0"/>
        <w:ind w:firstLine="640"/>
        <w:jc w:val="both"/>
        <w:rPr>
          <w:b w:val="0"/>
          <w:sz w:val="28"/>
          <w:szCs w:val="28"/>
        </w:rPr>
      </w:pPr>
      <w:r w:rsidRPr="00F015FA">
        <w:rPr>
          <w:b w:val="0"/>
          <w:color w:val="1D1D1B"/>
          <w:sz w:val="28"/>
          <w:szCs w:val="28"/>
        </w:rPr>
        <w:t xml:space="preserve">Відповідно до Київських рекомендацій Організації з безпеки і співробітництва в Європі щодо незалежності судочинства у Східній Європі, на Південному Кавказі та у Середній Азії (Київ, 23–25 червня 2010 року), процедура притягнення суддів до дисциплінарної відповідальності повинна стосуватися підтверджених випадків порушення правил професійної поведінки, які є значними, неприпустимими та, крім цього, ганьблять репутацію суддівства. Дисциплінарна відповідальність суддів не може бути наслідком змісту їхніх рішень або </w:t>
      </w:r>
      <w:proofErr w:type="spellStart"/>
      <w:r w:rsidRPr="00F015FA">
        <w:rPr>
          <w:b w:val="0"/>
          <w:color w:val="1D1D1B"/>
          <w:sz w:val="28"/>
          <w:szCs w:val="28"/>
        </w:rPr>
        <w:t>вироків</w:t>
      </w:r>
      <w:proofErr w:type="spellEnd"/>
      <w:r w:rsidRPr="00F015FA">
        <w:rPr>
          <w:b w:val="0"/>
          <w:color w:val="1D1D1B"/>
          <w:sz w:val="28"/>
          <w:szCs w:val="28"/>
        </w:rPr>
        <w:t>, включаючи відмінності у юридичному тлумаченні між судами, наслідком прикладів суддівських помилок чи критики суддів.</w:t>
      </w:r>
      <w:r w:rsidRPr="00F015FA">
        <w:rPr>
          <w:b w:val="0"/>
          <w:sz w:val="28"/>
          <w:szCs w:val="28"/>
        </w:rPr>
        <w:t xml:space="preserve"> </w:t>
      </w:r>
    </w:p>
    <w:p w14:paraId="7AD4E068" w14:textId="2DFDA8B4" w:rsidR="004D3DE3" w:rsidRPr="006146FA" w:rsidRDefault="004D3DE3" w:rsidP="006146FA">
      <w:pPr>
        <w:pStyle w:val="20"/>
        <w:shd w:val="clear" w:color="auto" w:fill="auto"/>
        <w:spacing w:after="0"/>
        <w:ind w:firstLine="640"/>
        <w:jc w:val="both"/>
        <w:rPr>
          <w:b w:val="0"/>
          <w:sz w:val="28"/>
          <w:szCs w:val="28"/>
        </w:rPr>
      </w:pPr>
      <w:r w:rsidRPr="006146FA">
        <w:rPr>
          <w:b w:val="0"/>
          <w:sz w:val="28"/>
          <w:szCs w:val="28"/>
        </w:rPr>
        <w:t xml:space="preserve">Скаржником не доведено, що, дії судді </w:t>
      </w:r>
      <w:proofErr w:type="spellStart"/>
      <w:r w:rsidRPr="006146FA">
        <w:rPr>
          <w:b w:val="0"/>
          <w:color w:val="000000"/>
          <w:sz w:val="27"/>
          <w:szCs w:val="27"/>
        </w:rPr>
        <w:t>Ільєвої</w:t>
      </w:r>
      <w:proofErr w:type="spellEnd"/>
      <w:r w:rsidRPr="006146FA">
        <w:rPr>
          <w:b w:val="0"/>
          <w:color w:val="000000"/>
          <w:sz w:val="27"/>
          <w:szCs w:val="27"/>
        </w:rPr>
        <w:t xml:space="preserve">  Т.Г.</w:t>
      </w:r>
      <w:r w:rsidRPr="006146FA">
        <w:rPr>
          <w:b w:val="0"/>
          <w:i/>
          <w:color w:val="000000"/>
          <w:sz w:val="27"/>
          <w:szCs w:val="27"/>
        </w:rPr>
        <w:t xml:space="preserve"> </w:t>
      </w:r>
      <w:r w:rsidRPr="006146FA">
        <w:rPr>
          <w:b w:val="0"/>
          <w:sz w:val="28"/>
          <w:szCs w:val="28"/>
        </w:rPr>
        <w:t xml:space="preserve">містять ознаки дисциплінарного проступку у виді умислу або недбалості, що, у свою              чергу,  виключає склад дисциплінарного проступку. </w:t>
      </w:r>
    </w:p>
    <w:p w14:paraId="07EE1993" w14:textId="0CB46ED9" w:rsidR="00CF7EB3" w:rsidRPr="000B2DE1" w:rsidRDefault="006146FA" w:rsidP="00CF7EB3">
      <w:pPr>
        <w:pStyle w:val="20"/>
        <w:spacing w:after="0" w:line="240" w:lineRule="auto"/>
        <w:ind w:right="-62" w:firstLine="567"/>
        <w:jc w:val="both"/>
        <w:rPr>
          <w:rFonts w:cs="Times New Roman"/>
          <w:b w:val="0"/>
          <w:bCs w:val="0"/>
          <w:color w:val="000000"/>
          <w:sz w:val="28"/>
          <w:szCs w:val="28"/>
        </w:rPr>
      </w:pPr>
      <w:r w:rsidRPr="000B2DE1">
        <w:rPr>
          <w:rFonts w:cs="Times New Roman"/>
          <w:b w:val="0"/>
          <w:color w:val="1D1D1B"/>
          <w:sz w:val="28"/>
          <w:szCs w:val="28"/>
        </w:rPr>
        <w:t>Підсумовуючи вище зазначене, враховуючи пояснення судді</w:t>
      </w:r>
      <w:r w:rsidR="00AF1DA0" w:rsidRPr="000B2DE1">
        <w:rPr>
          <w:rFonts w:cs="Times New Roman"/>
          <w:b w:val="0"/>
          <w:color w:val="1D1D1B"/>
          <w:sz w:val="28"/>
          <w:szCs w:val="28"/>
        </w:rPr>
        <w:t xml:space="preserve"> </w:t>
      </w:r>
      <w:proofErr w:type="spellStart"/>
      <w:r w:rsidR="00AF1DA0" w:rsidRPr="000B2DE1">
        <w:rPr>
          <w:rFonts w:cs="Times New Roman"/>
          <w:b w:val="0"/>
          <w:color w:val="1D1D1B"/>
          <w:sz w:val="28"/>
          <w:szCs w:val="28"/>
        </w:rPr>
        <w:t>Ільєвої</w:t>
      </w:r>
      <w:proofErr w:type="spellEnd"/>
      <w:r w:rsidR="00AF1DA0" w:rsidRPr="000B2DE1">
        <w:rPr>
          <w:rFonts w:cs="Times New Roman"/>
          <w:b w:val="0"/>
          <w:color w:val="1D1D1B"/>
          <w:sz w:val="28"/>
          <w:szCs w:val="28"/>
        </w:rPr>
        <w:t xml:space="preserve"> Т.Г.</w:t>
      </w:r>
      <w:r w:rsidR="00CF7EB3" w:rsidRPr="000B2DE1">
        <w:rPr>
          <w:rFonts w:cs="Times New Roman"/>
          <w:b w:val="0"/>
          <w:color w:val="1D1D1B"/>
          <w:sz w:val="28"/>
          <w:szCs w:val="28"/>
        </w:rPr>
        <w:t xml:space="preserve"> та</w:t>
      </w:r>
      <w:r w:rsidRPr="000B2DE1">
        <w:rPr>
          <w:rFonts w:cs="Times New Roman"/>
          <w:b w:val="0"/>
          <w:color w:val="1D1D1B"/>
          <w:sz w:val="28"/>
          <w:szCs w:val="28"/>
        </w:rPr>
        <w:t xml:space="preserve">  надмірне навантаження у Печерському районному судді міста Києва,</w:t>
      </w:r>
      <w:r w:rsidRPr="000B2DE1">
        <w:rPr>
          <w:rFonts w:cs="Times New Roman"/>
          <w:color w:val="1D1D1B"/>
          <w:sz w:val="28"/>
          <w:szCs w:val="28"/>
        </w:rPr>
        <w:t xml:space="preserve"> </w:t>
      </w:r>
      <w:r w:rsidR="00DD43ED" w:rsidRPr="000B2DE1">
        <w:rPr>
          <w:rFonts w:cs="Times New Roman"/>
          <w:b w:val="0"/>
          <w:color w:val="000000" w:themeColor="text1"/>
          <w:spacing w:val="-4"/>
          <w:sz w:val="28"/>
          <w:szCs w:val="28"/>
        </w:rPr>
        <w:t>Друга Дисциплінарна палата Вищої ради правосуддя д</w:t>
      </w:r>
      <w:r w:rsidR="009961AF" w:rsidRPr="000B2DE1">
        <w:rPr>
          <w:rFonts w:cs="Times New Roman"/>
          <w:b w:val="0"/>
          <w:color w:val="000000" w:themeColor="text1"/>
          <w:spacing w:val="-4"/>
          <w:sz w:val="28"/>
          <w:szCs w:val="28"/>
        </w:rPr>
        <w:t>ійшла</w:t>
      </w:r>
      <w:r w:rsidR="0070795F" w:rsidRPr="000B2DE1">
        <w:rPr>
          <w:rFonts w:cs="Times New Roman"/>
          <w:b w:val="0"/>
          <w:color w:val="000000" w:themeColor="text1"/>
          <w:spacing w:val="-4"/>
          <w:sz w:val="28"/>
          <w:szCs w:val="28"/>
        </w:rPr>
        <w:t xml:space="preserve"> вис</w:t>
      </w:r>
      <w:r w:rsidRPr="000B2DE1">
        <w:rPr>
          <w:rFonts w:cs="Times New Roman"/>
          <w:b w:val="0"/>
          <w:color w:val="000000" w:themeColor="text1"/>
          <w:spacing w:val="-4"/>
          <w:sz w:val="28"/>
          <w:szCs w:val="28"/>
        </w:rPr>
        <w:t xml:space="preserve">новку, що </w:t>
      </w:r>
      <w:r w:rsidR="00CF7EB3" w:rsidRPr="000B2DE1">
        <w:rPr>
          <w:rFonts w:cs="Times New Roman"/>
          <w:b w:val="0"/>
          <w:color w:val="000000" w:themeColor="text1"/>
          <w:spacing w:val="-4"/>
          <w:sz w:val="28"/>
          <w:szCs w:val="28"/>
        </w:rPr>
        <w:t>скарга</w:t>
      </w:r>
      <w:r w:rsidR="002B7674" w:rsidRPr="000B2DE1">
        <w:rPr>
          <w:rFonts w:cs="Times New Roman"/>
          <w:b w:val="0"/>
          <w:color w:val="000000" w:themeColor="text1"/>
          <w:spacing w:val="-4"/>
          <w:sz w:val="28"/>
          <w:szCs w:val="28"/>
        </w:rPr>
        <w:t xml:space="preserve"> </w:t>
      </w:r>
      <w:proofErr w:type="spellStart"/>
      <w:r w:rsidR="002B7674" w:rsidRPr="000B2DE1">
        <w:rPr>
          <w:rFonts w:cs="Times New Roman"/>
          <w:b w:val="0"/>
          <w:bCs w:val="0"/>
          <w:sz w:val="28"/>
          <w:szCs w:val="28"/>
        </w:rPr>
        <w:t>Сивака</w:t>
      </w:r>
      <w:proofErr w:type="spellEnd"/>
      <w:r w:rsidR="002B7674" w:rsidRPr="000B2DE1">
        <w:rPr>
          <w:rFonts w:cs="Times New Roman"/>
          <w:b w:val="0"/>
          <w:bCs w:val="0"/>
          <w:sz w:val="28"/>
          <w:szCs w:val="28"/>
        </w:rPr>
        <w:t xml:space="preserve"> О.В.</w:t>
      </w:r>
      <w:r w:rsidR="00CF7EB3" w:rsidRPr="000B2DE1">
        <w:rPr>
          <w:rFonts w:cs="Times New Roman"/>
          <w:b w:val="0"/>
          <w:color w:val="000000" w:themeColor="text1"/>
          <w:spacing w:val="-4"/>
          <w:sz w:val="28"/>
          <w:szCs w:val="28"/>
        </w:rPr>
        <w:t xml:space="preserve"> не</w:t>
      </w:r>
      <w:r w:rsidR="00CF7EB3" w:rsidRPr="000B2DE1">
        <w:rPr>
          <w:rFonts w:cs="Times New Roman"/>
          <w:color w:val="000000"/>
          <w:sz w:val="28"/>
          <w:szCs w:val="28"/>
        </w:rPr>
        <w:t xml:space="preserve"> </w:t>
      </w:r>
      <w:r w:rsidR="00CF7EB3" w:rsidRPr="000B2DE1">
        <w:rPr>
          <w:rFonts w:cs="Times New Roman"/>
          <w:b w:val="0"/>
          <w:bCs w:val="0"/>
          <w:color w:val="000000"/>
          <w:sz w:val="28"/>
          <w:szCs w:val="28"/>
        </w:rPr>
        <w:t>містить відповідно до вимог пунктів 3, 4 частини другої статті 107 Закону України «Про судоустрій і статус суддів» конкретних відомостей про наявність у поведінці суддів ознак дисциплінарного проступку, який відповідно до частини першої статті 106 цього Закону може бути підставою для дисциплінарної відповідальності суддів; посилання на фактичні дані (свідчення, докази), що підтверджують зазначені скаржником відомості.</w:t>
      </w:r>
    </w:p>
    <w:p w14:paraId="4D57C738" w14:textId="35785306" w:rsidR="00865DF6" w:rsidRPr="006146FA" w:rsidRDefault="0069490E" w:rsidP="00B84615">
      <w:pPr>
        <w:pStyle w:val="20"/>
        <w:spacing w:after="0" w:line="240" w:lineRule="auto"/>
        <w:ind w:right="-62" w:firstLine="567"/>
        <w:jc w:val="both"/>
        <w:rPr>
          <w:rFonts w:cs="Times New Roman"/>
          <w:b w:val="0"/>
          <w:color w:val="000000" w:themeColor="text1"/>
          <w:spacing w:val="-4"/>
          <w:sz w:val="28"/>
          <w:szCs w:val="28"/>
        </w:rPr>
      </w:pPr>
      <w:r w:rsidRPr="0069490E">
        <w:rPr>
          <w:rFonts w:cs="Times New Roman"/>
          <w:b w:val="0"/>
          <w:color w:val="000000" w:themeColor="text1"/>
          <w:spacing w:val="-4"/>
          <w:sz w:val="28"/>
          <w:szCs w:val="28"/>
        </w:rPr>
        <w:tab/>
        <w:t xml:space="preserve">Відповідно до пунктів 2, 3 частини першої статті 44 Закону України </w:t>
      </w:r>
      <w:r w:rsidR="00B84615">
        <w:rPr>
          <w:rFonts w:cs="Times New Roman"/>
          <w:b w:val="0"/>
          <w:color w:val="000000" w:themeColor="text1"/>
          <w:spacing w:val="-4"/>
          <w:sz w:val="28"/>
          <w:szCs w:val="28"/>
        </w:rPr>
        <w:t xml:space="preserve">               </w:t>
      </w:r>
      <w:r w:rsidRPr="0069490E">
        <w:rPr>
          <w:rFonts w:cs="Times New Roman"/>
          <w:b w:val="0"/>
          <w:color w:val="000000" w:themeColor="text1"/>
          <w:spacing w:val="-4"/>
          <w:sz w:val="28"/>
          <w:szCs w:val="28"/>
        </w:rPr>
        <w:t>«Про Вищу раду правосуддя» дисциплінарна скарга залишається без розгляду та повертається скаржнику, якщо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w:t>
      </w:r>
    </w:p>
    <w:p w14:paraId="0433AF05" w14:textId="25CA5FA3" w:rsidR="00397141" w:rsidRDefault="00D049EB" w:rsidP="002B7674">
      <w:pPr>
        <w:ind w:firstLine="567"/>
        <w:jc w:val="both"/>
        <w:rPr>
          <w:color w:val="000000" w:themeColor="text1"/>
          <w:sz w:val="28"/>
          <w:szCs w:val="28"/>
          <w:lang w:val="uk-UA"/>
        </w:rPr>
      </w:pPr>
      <w:r w:rsidRPr="004A7B1D">
        <w:rPr>
          <w:color w:val="000000" w:themeColor="text1"/>
          <w:sz w:val="28"/>
          <w:szCs w:val="28"/>
          <w:lang w:val="uk-UA"/>
        </w:rPr>
        <w:t xml:space="preserve">Керуючись статтею 107 Закону України «Про судоустрій і статус суддів», статтею 44 Закону України «Про Вищу раду правосуддя», пунктом 13.13 Регламенту Вищої ради правосуддя, Друга Дисциплінарна палата Вищої ради правосуддя </w:t>
      </w:r>
    </w:p>
    <w:p w14:paraId="5FC3A6FC" w14:textId="77777777" w:rsidR="002B7674" w:rsidRPr="004A7B1D" w:rsidRDefault="002B7674" w:rsidP="002B7674">
      <w:pPr>
        <w:ind w:firstLine="567"/>
        <w:jc w:val="both"/>
        <w:rPr>
          <w:color w:val="000000" w:themeColor="text1"/>
          <w:sz w:val="28"/>
          <w:szCs w:val="28"/>
          <w:lang w:val="uk-UA"/>
        </w:rPr>
      </w:pPr>
    </w:p>
    <w:p w14:paraId="3B5D2155" w14:textId="006D5A74" w:rsidR="003D7E8C" w:rsidRDefault="00120F1E" w:rsidP="0069490E">
      <w:pPr>
        <w:pStyle w:val="a9"/>
        <w:spacing w:after="0"/>
        <w:jc w:val="center"/>
        <w:rPr>
          <w:b/>
          <w:color w:val="000000" w:themeColor="text1"/>
          <w:sz w:val="28"/>
          <w:szCs w:val="28"/>
          <w:lang w:val="uk-UA"/>
        </w:rPr>
      </w:pPr>
      <w:r w:rsidRPr="004A7B1D">
        <w:rPr>
          <w:b/>
          <w:color w:val="000000" w:themeColor="text1"/>
          <w:sz w:val="28"/>
          <w:szCs w:val="28"/>
          <w:lang w:val="uk-UA"/>
        </w:rPr>
        <w:t>ухвалила:</w:t>
      </w:r>
    </w:p>
    <w:p w14:paraId="7E33D088" w14:textId="77777777" w:rsidR="00E31CB0" w:rsidRPr="004A7B1D" w:rsidRDefault="00E31CB0" w:rsidP="0069490E">
      <w:pPr>
        <w:pStyle w:val="a9"/>
        <w:spacing w:after="0"/>
        <w:jc w:val="center"/>
        <w:rPr>
          <w:b/>
          <w:color w:val="000000" w:themeColor="text1"/>
          <w:sz w:val="28"/>
          <w:szCs w:val="28"/>
          <w:lang w:val="uk-UA"/>
        </w:rPr>
      </w:pPr>
    </w:p>
    <w:p w14:paraId="6CF91D8C" w14:textId="77777777" w:rsidR="006146FA" w:rsidRPr="00CC4AC2" w:rsidRDefault="006146FA" w:rsidP="006146FA">
      <w:pPr>
        <w:ind w:right="-1"/>
        <w:jc w:val="both"/>
        <w:rPr>
          <w:color w:val="000000"/>
          <w:sz w:val="27"/>
          <w:szCs w:val="27"/>
          <w:lang w:val="uk-UA"/>
        </w:rPr>
      </w:pPr>
      <w:r w:rsidRPr="00A56803">
        <w:rPr>
          <w:color w:val="1D1D1B"/>
          <w:sz w:val="28"/>
          <w:szCs w:val="28"/>
          <w:shd w:val="clear" w:color="auto" w:fill="FFFFFF"/>
          <w:lang w:val="uk-UA"/>
        </w:rPr>
        <w:t xml:space="preserve">дисциплінарну скаргу </w:t>
      </w:r>
      <w:proofErr w:type="spellStart"/>
      <w:r w:rsidRPr="00CC4AC2">
        <w:rPr>
          <w:sz w:val="28"/>
          <w:szCs w:val="28"/>
          <w:lang w:val="uk-UA"/>
        </w:rPr>
        <w:t>Сивака</w:t>
      </w:r>
      <w:proofErr w:type="spellEnd"/>
      <w:r w:rsidRPr="00CC4AC2">
        <w:rPr>
          <w:sz w:val="28"/>
          <w:szCs w:val="28"/>
          <w:lang w:val="uk-UA"/>
        </w:rPr>
        <w:t xml:space="preserve"> Олександра </w:t>
      </w:r>
      <w:proofErr w:type="spellStart"/>
      <w:r w:rsidRPr="00CC4AC2">
        <w:rPr>
          <w:sz w:val="28"/>
          <w:szCs w:val="28"/>
          <w:lang w:val="uk-UA"/>
        </w:rPr>
        <w:t>Вячеславовича</w:t>
      </w:r>
      <w:proofErr w:type="spellEnd"/>
      <w:r w:rsidRPr="00CC4AC2">
        <w:rPr>
          <w:color w:val="000000"/>
          <w:sz w:val="27"/>
          <w:szCs w:val="27"/>
          <w:lang w:val="uk-UA"/>
        </w:rPr>
        <w:t xml:space="preserve"> </w:t>
      </w:r>
      <w:r w:rsidRPr="00CC4AC2">
        <w:rPr>
          <w:sz w:val="28"/>
          <w:szCs w:val="28"/>
          <w:lang w:val="uk-UA"/>
        </w:rPr>
        <w:t xml:space="preserve">щодо судді </w:t>
      </w:r>
      <w:r w:rsidRPr="00CC4AC2">
        <w:rPr>
          <w:color w:val="000000"/>
          <w:sz w:val="27"/>
          <w:szCs w:val="27"/>
          <w:lang w:val="uk-UA"/>
        </w:rPr>
        <w:t xml:space="preserve">Печерського районного суду міста Києва </w:t>
      </w:r>
      <w:proofErr w:type="spellStart"/>
      <w:r w:rsidRPr="00CC4AC2">
        <w:rPr>
          <w:color w:val="000000"/>
          <w:sz w:val="27"/>
          <w:szCs w:val="27"/>
          <w:lang w:val="uk-UA"/>
        </w:rPr>
        <w:t>Ільєвої</w:t>
      </w:r>
      <w:proofErr w:type="spellEnd"/>
      <w:r w:rsidRPr="00CC4AC2">
        <w:rPr>
          <w:color w:val="000000"/>
          <w:sz w:val="27"/>
          <w:szCs w:val="27"/>
          <w:lang w:val="uk-UA"/>
        </w:rPr>
        <w:t xml:space="preserve"> Тетяни Григорівни</w:t>
      </w:r>
      <w:r>
        <w:rPr>
          <w:color w:val="000000"/>
          <w:sz w:val="27"/>
          <w:szCs w:val="27"/>
          <w:lang w:val="uk-UA"/>
        </w:rPr>
        <w:t xml:space="preserve"> </w:t>
      </w:r>
      <w:r w:rsidRPr="00A56803">
        <w:rPr>
          <w:color w:val="1D1D1B"/>
          <w:sz w:val="28"/>
          <w:szCs w:val="28"/>
          <w:shd w:val="clear" w:color="auto" w:fill="FFFFFF"/>
          <w:lang w:val="uk-UA"/>
        </w:rPr>
        <w:t>залишити без розгляду та повернути скаржнику.</w:t>
      </w:r>
    </w:p>
    <w:p w14:paraId="55FA65FE" w14:textId="2DC93C63" w:rsidR="004710A4" w:rsidRPr="004A7B1D" w:rsidRDefault="00120F1E" w:rsidP="0069490E">
      <w:pPr>
        <w:ind w:right="-1" w:firstLine="567"/>
        <w:jc w:val="both"/>
        <w:rPr>
          <w:color w:val="000000" w:themeColor="text1"/>
          <w:sz w:val="28"/>
          <w:szCs w:val="28"/>
          <w:lang w:val="uk-UA"/>
        </w:rPr>
      </w:pPr>
      <w:r w:rsidRPr="004A7B1D">
        <w:rPr>
          <w:color w:val="000000" w:themeColor="text1"/>
          <w:sz w:val="28"/>
          <w:szCs w:val="28"/>
          <w:lang w:val="uk-UA"/>
        </w:rPr>
        <w:t>Ухвала оскарженню не підлягає.</w:t>
      </w:r>
    </w:p>
    <w:p w14:paraId="22E28D4A" w14:textId="509BA304" w:rsidR="005052B5" w:rsidRDefault="005052B5" w:rsidP="0069490E">
      <w:pPr>
        <w:ind w:firstLine="567"/>
        <w:jc w:val="both"/>
        <w:rPr>
          <w:color w:val="000000" w:themeColor="text1"/>
          <w:sz w:val="28"/>
          <w:szCs w:val="28"/>
          <w:lang w:val="uk-UA"/>
        </w:rPr>
      </w:pPr>
    </w:p>
    <w:p w14:paraId="7DC9C317" w14:textId="77777777" w:rsidR="00A31E3A" w:rsidRPr="004A7B1D" w:rsidRDefault="00A31E3A" w:rsidP="0069490E">
      <w:pPr>
        <w:ind w:firstLine="567"/>
        <w:jc w:val="both"/>
        <w:rPr>
          <w:color w:val="000000" w:themeColor="text1"/>
          <w:sz w:val="28"/>
          <w:szCs w:val="28"/>
          <w:lang w:val="uk-UA"/>
        </w:rPr>
      </w:pPr>
    </w:p>
    <w:p w14:paraId="0E008224" w14:textId="77777777" w:rsidR="003D7E8C" w:rsidRPr="004A7B1D" w:rsidRDefault="00120F1E" w:rsidP="0069490E">
      <w:pPr>
        <w:jc w:val="both"/>
        <w:rPr>
          <w:b/>
          <w:color w:val="000000" w:themeColor="text1"/>
          <w:sz w:val="28"/>
          <w:szCs w:val="28"/>
          <w:lang w:val="uk-UA"/>
        </w:rPr>
      </w:pPr>
      <w:r w:rsidRPr="004A7B1D">
        <w:rPr>
          <w:b/>
          <w:color w:val="000000" w:themeColor="text1"/>
          <w:sz w:val="28"/>
          <w:szCs w:val="28"/>
          <w:lang w:val="uk-UA"/>
        </w:rPr>
        <w:t xml:space="preserve">Головуючий на засіданні </w:t>
      </w:r>
    </w:p>
    <w:p w14:paraId="448D6A02" w14:textId="77777777" w:rsidR="003D7E8C" w:rsidRPr="004A7B1D" w:rsidRDefault="00120F1E" w:rsidP="0069490E">
      <w:pPr>
        <w:jc w:val="both"/>
        <w:rPr>
          <w:b/>
          <w:color w:val="000000" w:themeColor="text1"/>
          <w:sz w:val="28"/>
          <w:szCs w:val="28"/>
          <w:lang w:val="uk-UA"/>
        </w:rPr>
      </w:pPr>
      <w:r w:rsidRPr="004A7B1D">
        <w:rPr>
          <w:b/>
          <w:color w:val="000000" w:themeColor="text1"/>
          <w:sz w:val="28"/>
          <w:szCs w:val="28"/>
          <w:lang w:val="uk-UA"/>
        </w:rPr>
        <w:t>Другої Дисциплінарної палати</w:t>
      </w:r>
    </w:p>
    <w:p w14:paraId="00289AC8" w14:textId="68D5AF21" w:rsidR="003D7E8C" w:rsidRPr="004A7B1D" w:rsidRDefault="00120F1E" w:rsidP="0069490E">
      <w:pPr>
        <w:jc w:val="both"/>
        <w:rPr>
          <w:b/>
          <w:color w:val="000000" w:themeColor="text1"/>
          <w:sz w:val="28"/>
          <w:szCs w:val="28"/>
          <w:lang w:val="uk-UA"/>
        </w:rPr>
      </w:pPr>
      <w:r w:rsidRPr="004A7B1D">
        <w:rPr>
          <w:b/>
          <w:color w:val="000000" w:themeColor="text1"/>
          <w:sz w:val="28"/>
          <w:szCs w:val="28"/>
          <w:lang w:val="uk-UA"/>
        </w:rPr>
        <w:t>Вищої ради правосу</w:t>
      </w:r>
      <w:r w:rsidR="00B50315" w:rsidRPr="004A7B1D">
        <w:rPr>
          <w:b/>
          <w:color w:val="000000" w:themeColor="text1"/>
          <w:sz w:val="28"/>
          <w:szCs w:val="28"/>
          <w:lang w:val="uk-UA"/>
        </w:rPr>
        <w:t>ддя</w:t>
      </w:r>
      <w:r w:rsidR="00C20645" w:rsidRPr="004A7B1D">
        <w:rPr>
          <w:b/>
          <w:color w:val="000000" w:themeColor="text1"/>
          <w:sz w:val="28"/>
          <w:szCs w:val="28"/>
          <w:lang w:val="uk-UA"/>
        </w:rPr>
        <w:tab/>
      </w:r>
      <w:r w:rsidR="00C20645" w:rsidRPr="004A7B1D">
        <w:rPr>
          <w:b/>
          <w:color w:val="000000" w:themeColor="text1"/>
          <w:sz w:val="28"/>
          <w:szCs w:val="28"/>
          <w:lang w:val="uk-UA"/>
        </w:rPr>
        <w:tab/>
      </w:r>
      <w:r w:rsidR="00C20645" w:rsidRPr="004A7B1D">
        <w:rPr>
          <w:b/>
          <w:color w:val="000000" w:themeColor="text1"/>
          <w:sz w:val="28"/>
          <w:szCs w:val="28"/>
          <w:lang w:val="uk-UA"/>
        </w:rPr>
        <w:tab/>
      </w:r>
      <w:r w:rsidR="00C20645" w:rsidRPr="004A7B1D">
        <w:rPr>
          <w:b/>
          <w:color w:val="000000" w:themeColor="text1"/>
          <w:sz w:val="28"/>
          <w:szCs w:val="28"/>
          <w:lang w:val="uk-UA"/>
        </w:rPr>
        <w:tab/>
      </w:r>
      <w:r w:rsidR="00C20645" w:rsidRPr="004A7B1D">
        <w:rPr>
          <w:b/>
          <w:color w:val="000000" w:themeColor="text1"/>
          <w:sz w:val="28"/>
          <w:szCs w:val="28"/>
          <w:lang w:val="uk-UA"/>
        </w:rPr>
        <w:tab/>
      </w:r>
      <w:r w:rsidR="0070795F" w:rsidRPr="004A7B1D">
        <w:rPr>
          <w:b/>
          <w:color w:val="000000" w:themeColor="text1"/>
          <w:sz w:val="28"/>
          <w:szCs w:val="28"/>
          <w:lang w:val="uk-UA"/>
        </w:rPr>
        <w:t xml:space="preserve">Олена КОВБІЙ </w:t>
      </w:r>
    </w:p>
    <w:p w14:paraId="3A93E33B" w14:textId="6B586F14" w:rsidR="00851AE5" w:rsidRDefault="00851AE5" w:rsidP="0069490E">
      <w:pPr>
        <w:jc w:val="both"/>
        <w:rPr>
          <w:b/>
          <w:color w:val="000000" w:themeColor="text1"/>
          <w:sz w:val="36"/>
          <w:szCs w:val="36"/>
          <w:lang w:val="uk-UA"/>
        </w:rPr>
      </w:pPr>
    </w:p>
    <w:p w14:paraId="3AAA38B1" w14:textId="77777777" w:rsidR="0070795F" w:rsidRPr="004A7B1D" w:rsidRDefault="0070795F" w:rsidP="0069490E">
      <w:pPr>
        <w:jc w:val="both"/>
        <w:rPr>
          <w:b/>
          <w:color w:val="000000" w:themeColor="text1"/>
          <w:sz w:val="36"/>
          <w:szCs w:val="36"/>
          <w:lang w:val="uk-UA"/>
        </w:rPr>
      </w:pPr>
    </w:p>
    <w:p w14:paraId="50C6D7D7" w14:textId="103ACB3F" w:rsidR="003D7E8C" w:rsidRPr="004A7B1D" w:rsidRDefault="00120F1E" w:rsidP="0069490E">
      <w:pPr>
        <w:jc w:val="both"/>
        <w:rPr>
          <w:b/>
          <w:color w:val="000000" w:themeColor="text1"/>
          <w:sz w:val="28"/>
          <w:szCs w:val="28"/>
          <w:lang w:val="uk-UA"/>
        </w:rPr>
      </w:pPr>
      <w:r w:rsidRPr="004A7B1D">
        <w:rPr>
          <w:b/>
          <w:color w:val="000000" w:themeColor="text1"/>
          <w:sz w:val="28"/>
          <w:szCs w:val="28"/>
          <w:lang w:val="uk-UA"/>
        </w:rPr>
        <w:t xml:space="preserve">Члени Другої Дисциплінарної </w:t>
      </w:r>
    </w:p>
    <w:p w14:paraId="61A8780E" w14:textId="7B3B00CF" w:rsidR="00A75BFA" w:rsidRPr="004A7B1D" w:rsidRDefault="00C20645" w:rsidP="0069490E">
      <w:pPr>
        <w:jc w:val="both"/>
        <w:rPr>
          <w:b/>
          <w:color w:val="000000" w:themeColor="text1"/>
          <w:sz w:val="28"/>
          <w:szCs w:val="28"/>
          <w:lang w:val="uk-UA"/>
        </w:rPr>
      </w:pPr>
      <w:r w:rsidRPr="004A7B1D">
        <w:rPr>
          <w:b/>
          <w:color w:val="000000" w:themeColor="text1"/>
          <w:sz w:val="28"/>
          <w:szCs w:val="28"/>
          <w:lang w:val="uk-UA"/>
        </w:rPr>
        <w:t>палати Вищої ради правосуддя</w:t>
      </w:r>
      <w:r w:rsidRPr="004A7B1D">
        <w:rPr>
          <w:b/>
          <w:color w:val="000000" w:themeColor="text1"/>
          <w:sz w:val="28"/>
          <w:szCs w:val="28"/>
          <w:lang w:val="uk-UA"/>
        </w:rPr>
        <w:tab/>
      </w:r>
      <w:r w:rsidRPr="004A7B1D">
        <w:rPr>
          <w:b/>
          <w:color w:val="000000" w:themeColor="text1"/>
          <w:sz w:val="28"/>
          <w:szCs w:val="28"/>
          <w:lang w:val="uk-UA"/>
        </w:rPr>
        <w:tab/>
      </w:r>
      <w:r w:rsidRPr="004A7B1D">
        <w:rPr>
          <w:b/>
          <w:color w:val="000000" w:themeColor="text1"/>
          <w:sz w:val="28"/>
          <w:szCs w:val="28"/>
          <w:lang w:val="uk-UA"/>
        </w:rPr>
        <w:tab/>
      </w:r>
      <w:r w:rsidRPr="004A7B1D">
        <w:rPr>
          <w:b/>
          <w:color w:val="000000" w:themeColor="text1"/>
          <w:sz w:val="28"/>
          <w:szCs w:val="28"/>
          <w:lang w:val="uk-UA"/>
        </w:rPr>
        <w:tab/>
      </w:r>
      <w:r w:rsidR="00A75BFA" w:rsidRPr="004A7B1D">
        <w:rPr>
          <w:b/>
          <w:color w:val="000000" w:themeColor="text1"/>
          <w:sz w:val="28"/>
          <w:szCs w:val="28"/>
          <w:lang w:val="uk-UA"/>
        </w:rPr>
        <w:t>Сергій БУРЛАКОВ</w:t>
      </w:r>
    </w:p>
    <w:p w14:paraId="7806363C" w14:textId="1ABC0C50" w:rsidR="00851AE5" w:rsidRPr="004A7B1D" w:rsidRDefault="00851AE5" w:rsidP="0069490E">
      <w:pPr>
        <w:jc w:val="both"/>
        <w:rPr>
          <w:b/>
          <w:color w:val="000000" w:themeColor="text1"/>
          <w:sz w:val="28"/>
          <w:szCs w:val="28"/>
          <w:lang w:val="uk-UA"/>
        </w:rPr>
      </w:pPr>
    </w:p>
    <w:p w14:paraId="3B312591" w14:textId="77777777" w:rsidR="00C120BF" w:rsidRPr="004A7B1D" w:rsidRDefault="00C120BF" w:rsidP="0069490E">
      <w:pPr>
        <w:jc w:val="both"/>
        <w:rPr>
          <w:b/>
          <w:color w:val="000000" w:themeColor="text1"/>
          <w:sz w:val="28"/>
          <w:szCs w:val="28"/>
          <w:lang w:val="uk-UA"/>
        </w:rPr>
      </w:pPr>
    </w:p>
    <w:p w14:paraId="53B01A41" w14:textId="77777777" w:rsidR="004A7B1D" w:rsidRPr="004A7B1D" w:rsidRDefault="004A7B1D" w:rsidP="0069490E">
      <w:pPr>
        <w:jc w:val="both"/>
        <w:rPr>
          <w:b/>
          <w:color w:val="000000" w:themeColor="text1"/>
          <w:sz w:val="28"/>
          <w:szCs w:val="28"/>
          <w:lang w:val="uk-UA"/>
        </w:rPr>
      </w:pPr>
    </w:p>
    <w:p w14:paraId="46CC8CCF" w14:textId="373AE727" w:rsidR="003D7E8C" w:rsidRPr="004A7B1D" w:rsidRDefault="00A75BFA" w:rsidP="0069490E">
      <w:pPr>
        <w:ind w:left="5672" w:right="-427" w:firstLine="709"/>
        <w:jc w:val="both"/>
        <w:rPr>
          <w:b/>
          <w:color w:val="000000" w:themeColor="text1"/>
          <w:sz w:val="28"/>
          <w:szCs w:val="28"/>
          <w:lang w:val="uk-UA"/>
        </w:rPr>
      </w:pPr>
      <w:r w:rsidRPr="004A7B1D">
        <w:rPr>
          <w:b/>
          <w:color w:val="000000" w:themeColor="text1"/>
          <w:sz w:val="28"/>
          <w:szCs w:val="28"/>
          <w:lang w:val="uk-UA"/>
        </w:rPr>
        <w:t>Олексій МЕЛЬНИК</w:t>
      </w:r>
    </w:p>
    <w:p w14:paraId="757B961B" w14:textId="01E6D010" w:rsidR="005052B5" w:rsidRPr="004A7B1D" w:rsidRDefault="005052B5" w:rsidP="0069490E">
      <w:pPr>
        <w:tabs>
          <w:tab w:val="left" w:pos="0"/>
        </w:tabs>
        <w:ind w:right="-427"/>
        <w:jc w:val="both"/>
        <w:rPr>
          <w:b/>
          <w:color w:val="000000" w:themeColor="text1"/>
          <w:sz w:val="28"/>
          <w:szCs w:val="28"/>
          <w:lang w:val="uk-UA"/>
        </w:rPr>
      </w:pPr>
    </w:p>
    <w:sectPr w:rsidR="005052B5" w:rsidRPr="004A7B1D" w:rsidSect="002B7674">
      <w:headerReference w:type="default" r:id="rId8"/>
      <w:pgSz w:w="11906" w:h="16838"/>
      <w:pgMar w:top="284" w:right="849" w:bottom="851" w:left="1701" w:header="567"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1BB913" w14:textId="77777777" w:rsidR="00982D92" w:rsidRDefault="00982D92">
      <w:r>
        <w:separator/>
      </w:r>
    </w:p>
  </w:endnote>
  <w:endnote w:type="continuationSeparator" w:id="0">
    <w:p w14:paraId="063D4335" w14:textId="77777777" w:rsidR="00982D92" w:rsidRDefault="00982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panose1 w:val="020B0604020202020204"/>
    <w:charset w:val="CC"/>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6FEB73" w14:textId="77777777" w:rsidR="00982D92" w:rsidRDefault="00982D92">
      <w:r>
        <w:separator/>
      </w:r>
    </w:p>
  </w:footnote>
  <w:footnote w:type="continuationSeparator" w:id="0">
    <w:p w14:paraId="0A7393BE" w14:textId="77777777" w:rsidR="00982D92" w:rsidRDefault="00982D9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34310704"/>
      <w:docPartObj>
        <w:docPartGallery w:val="Page Numbers (Top of Page)"/>
        <w:docPartUnique/>
      </w:docPartObj>
    </w:sdtPr>
    <w:sdtEndPr/>
    <w:sdtContent>
      <w:p w14:paraId="6F41D7EB" w14:textId="4D04CB54" w:rsidR="003D7E8C" w:rsidRDefault="00120F1E">
        <w:pPr>
          <w:pStyle w:val="ae"/>
          <w:jc w:val="center"/>
        </w:pPr>
        <w:r>
          <w:fldChar w:fldCharType="begin"/>
        </w:r>
        <w:r>
          <w:instrText>PAGE</w:instrText>
        </w:r>
        <w:r>
          <w:fldChar w:fldCharType="separate"/>
        </w:r>
        <w:r w:rsidR="004251F5">
          <w:rPr>
            <w:noProof/>
          </w:rPr>
          <w:t>2</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9"/>
  <w:hyphenationZone w:val="425"/>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E8C"/>
    <w:rsid w:val="00001BF4"/>
    <w:rsid w:val="00003581"/>
    <w:rsid w:val="00016599"/>
    <w:rsid w:val="00016829"/>
    <w:rsid w:val="0002199A"/>
    <w:rsid w:val="00027DF4"/>
    <w:rsid w:val="00030EB6"/>
    <w:rsid w:val="000427BE"/>
    <w:rsid w:val="000445FE"/>
    <w:rsid w:val="00045821"/>
    <w:rsid w:val="000532FB"/>
    <w:rsid w:val="000562D4"/>
    <w:rsid w:val="00073A7E"/>
    <w:rsid w:val="000860EC"/>
    <w:rsid w:val="00097754"/>
    <w:rsid w:val="000B2DE1"/>
    <w:rsid w:val="000C407C"/>
    <w:rsid w:val="000C5576"/>
    <w:rsid w:val="000D344B"/>
    <w:rsid w:val="000D52B2"/>
    <w:rsid w:val="000E1FFC"/>
    <w:rsid w:val="000F418A"/>
    <w:rsid w:val="0010313A"/>
    <w:rsid w:val="001063C4"/>
    <w:rsid w:val="00113FB9"/>
    <w:rsid w:val="00120F1E"/>
    <w:rsid w:val="0012427F"/>
    <w:rsid w:val="001366CB"/>
    <w:rsid w:val="00140382"/>
    <w:rsid w:val="00140904"/>
    <w:rsid w:val="00141D18"/>
    <w:rsid w:val="00144F99"/>
    <w:rsid w:val="00155A6A"/>
    <w:rsid w:val="0016232C"/>
    <w:rsid w:val="00182C8D"/>
    <w:rsid w:val="001846AB"/>
    <w:rsid w:val="001861DA"/>
    <w:rsid w:val="001936F7"/>
    <w:rsid w:val="001967E2"/>
    <w:rsid w:val="001B3A31"/>
    <w:rsid w:val="001B642E"/>
    <w:rsid w:val="001E0A43"/>
    <w:rsid w:val="001F0EAC"/>
    <w:rsid w:val="002013DA"/>
    <w:rsid w:val="00213F3F"/>
    <w:rsid w:val="00223D33"/>
    <w:rsid w:val="002260DF"/>
    <w:rsid w:val="00233F4F"/>
    <w:rsid w:val="00234634"/>
    <w:rsid w:val="00241C83"/>
    <w:rsid w:val="00244BE3"/>
    <w:rsid w:val="00247360"/>
    <w:rsid w:val="00265146"/>
    <w:rsid w:val="0027124A"/>
    <w:rsid w:val="00272ED3"/>
    <w:rsid w:val="00282A7A"/>
    <w:rsid w:val="0029275A"/>
    <w:rsid w:val="002A3F20"/>
    <w:rsid w:val="002A58D4"/>
    <w:rsid w:val="002A6931"/>
    <w:rsid w:val="002B7674"/>
    <w:rsid w:val="002C00BE"/>
    <w:rsid w:val="002C291D"/>
    <w:rsid w:val="002C68C0"/>
    <w:rsid w:val="002D52A9"/>
    <w:rsid w:val="002D702E"/>
    <w:rsid w:val="00300BD1"/>
    <w:rsid w:val="00301209"/>
    <w:rsid w:val="00310C76"/>
    <w:rsid w:val="00314D7F"/>
    <w:rsid w:val="00315880"/>
    <w:rsid w:val="00321B59"/>
    <w:rsid w:val="00322130"/>
    <w:rsid w:val="00334084"/>
    <w:rsid w:val="00335D62"/>
    <w:rsid w:val="0034498B"/>
    <w:rsid w:val="00345D09"/>
    <w:rsid w:val="003463BF"/>
    <w:rsid w:val="0035283C"/>
    <w:rsid w:val="00354C6D"/>
    <w:rsid w:val="00374674"/>
    <w:rsid w:val="00381853"/>
    <w:rsid w:val="003824BE"/>
    <w:rsid w:val="00397141"/>
    <w:rsid w:val="003A28E6"/>
    <w:rsid w:val="003B2F20"/>
    <w:rsid w:val="003B7BCE"/>
    <w:rsid w:val="003C4B31"/>
    <w:rsid w:val="003D59E0"/>
    <w:rsid w:val="003D68B0"/>
    <w:rsid w:val="003D7E8C"/>
    <w:rsid w:val="003E04F8"/>
    <w:rsid w:val="003E141E"/>
    <w:rsid w:val="003E698E"/>
    <w:rsid w:val="00401F0E"/>
    <w:rsid w:val="004045A9"/>
    <w:rsid w:val="0041072B"/>
    <w:rsid w:val="0041607C"/>
    <w:rsid w:val="004251F5"/>
    <w:rsid w:val="004334A8"/>
    <w:rsid w:val="00434AD1"/>
    <w:rsid w:val="00444DE0"/>
    <w:rsid w:val="0045219C"/>
    <w:rsid w:val="00455948"/>
    <w:rsid w:val="00466573"/>
    <w:rsid w:val="00467FD7"/>
    <w:rsid w:val="004710A4"/>
    <w:rsid w:val="00482345"/>
    <w:rsid w:val="004A07BD"/>
    <w:rsid w:val="004A7B1D"/>
    <w:rsid w:val="004B5C9A"/>
    <w:rsid w:val="004C19DB"/>
    <w:rsid w:val="004C7DB9"/>
    <w:rsid w:val="004D20BF"/>
    <w:rsid w:val="004D3DE3"/>
    <w:rsid w:val="004D4E54"/>
    <w:rsid w:val="004D6CF4"/>
    <w:rsid w:val="004E44E0"/>
    <w:rsid w:val="004F01C2"/>
    <w:rsid w:val="00500738"/>
    <w:rsid w:val="00501662"/>
    <w:rsid w:val="005052B5"/>
    <w:rsid w:val="00511251"/>
    <w:rsid w:val="00513949"/>
    <w:rsid w:val="00513EA3"/>
    <w:rsid w:val="005202A4"/>
    <w:rsid w:val="00527A15"/>
    <w:rsid w:val="005315A9"/>
    <w:rsid w:val="00533F09"/>
    <w:rsid w:val="00537427"/>
    <w:rsid w:val="00540C36"/>
    <w:rsid w:val="005474C9"/>
    <w:rsid w:val="00554060"/>
    <w:rsid w:val="00566E03"/>
    <w:rsid w:val="00567F41"/>
    <w:rsid w:val="00570853"/>
    <w:rsid w:val="005A68D2"/>
    <w:rsid w:val="005B5888"/>
    <w:rsid w:val="005C197D"/>
    <w:rsid w:val="005C37B6"/>
    <w:rsid w:val="005C3AC3"/>
    <w:rsid w:val="005C5114"/>
    <w:rsid w:val="005E05F1"/>
    <w:rsid w:val="005E1B4A"/>
    <w:rsid w:val="005F0A76"/>
    <w:rsid w:val="005F1798"/>
    <w:rsid w:val="005F3094"/>
    <w:rsid w:val="005F45E9"/>
    <w:rsid w:val="00600539"/>
    <w:rsid w:val="006146FA"/>
    <w:rsid w:val="00615B7E"/>
    <w:rsid w:val="00621543"/>
    <w:rsid w:val="0064617B"/>
    <w:rsid w:val="00647154"/>
    <w:rsid w:val="006559FF"/>
    <w:rsid w:val="006648EA"/>
    <w:rsid w:val="006668B6"/>
    <w:rsid w:val="0067565A"/>
    <w:rsid w:val="00676E2D"/>
    <w:rsid w:val="0068264B"/>
    <w:rsid w:val="0068720A"/>
    <w:rsid w:val="0069490E"/>
    <w:rsid w:val="00697AD4"/>
    <w:rsid w:val="006A35D4"/>
    <w:rsid w:val="006A39A3"/>
    <w:rsid w:val="006A414D"/>
    <w:rsid w:val="006A4CC4"/>
    <w:rsid w:val="006A4F8B"/>
    <w:rsid w:val="006B2E79"/>
    <w:rsid w:val="006B6F56"/>
    <w:rsid w:val="006C1403"/>
    <w:rsid w:val="006C3452"/>
    <w:rsid w:val="006C4E36"/>
    <w:rsid w:val="006E1297"/>
    <w:rsid w:val="006E5E71"/>
    <w:rsid w:val="0070193C"/>
    <w:rsid w:val="0070561C"/>
    <w:rsid w:val="0070795F"/>
    <w:rsid w:val="00710851"/>
    <w:rsid w:val="00710D86"/>
    <w:rsid w:val="00733A6E"/>
    <w:rsid w:val="007452FE"/>
    <w:rsid w:val="0075136E"/>
    <w:rsid w:val="00756916"/>
    <w:rsid w:val="00757E15"/>
    <w:rsid w:val="0076196F"/>
    <w:rsid w:val="00764886"/>
    <w:rsid w:val="00764893"/>
    <w:rsid w:val="007720B5"/>
    <w:rsid w:val="00774CEA"/>
    <w:rsid w:val="00775662"/>
    <w:rsid w:val="007857AB"/>
    <w:rsid w:val="0079527C"/>
    <w:rsid w:val="007956C3"/>
    <w:rsid w:val="007A1CAB"/>
    <w:rsid w:val="007A5EFF"/>
    <w:rsid w:val="007A73F6"/>
    <w:rsid w:val="007B16AB"/>
    <w:rsid w:val="007B4BE5"/>
    <w:rsid w:val="007B5C99"/>
    <w:rsid w:val="007B72B1"/>
    <w:rsid w:val="007B7D56"/>
    <w:rsid w:val="007C34AE"/>
    <w:rsid w:val="007C5EEB"/>
    <w:rsid w:val="007D114C"/>
    <w:rsid w:val="007D79EC"/>
    <w:rsid w:val="007F4416"/>
    <w:rsid w:val="007F5C7F"/>
    <w:rsid w:val="008010CE"/>
    <w:rsid w:val="00804454"/>
    <w:rsid w:val="0082367E"/>
    <w:rsid w:val="00831D60"/>
    <w:rsid w:val="00841FF3"/>
    <w:rsid w:val="008463DF"/>
    <w:rsid w:val="00847E80"/>
    <w:rsid w:val="00851AE5"/>
    <w:rsid w:val="00854136"/>
    <w:rsid w:val="00854D5F"/>
    <w:rsid w:val="008576ED"/>
    <w:rsid w:val="00857F8B"/>
    <w:rsid w:val="00861BC5"/>
    <w:rsid w:val="00865DF6"/>
    <w:rsid w:val="008800FE"/>
    <w:rsid w:val="008A31F9"/>
    <w:rsid w:val="008B42E6"/>
    <w:rsid w:val="008B5B60"/>
    <w:rsid w:val="008B5DCD"/>
    <w:rsid w:val="008C2DE0"/>
    <w:rsid w:val="008D0F27"/>
    <w:rsid w:val="008F2699"/>
    <w:rsid w:val="0090728A"/>
    <w:rsid w:val="00910803"/>
    <w:rsid w:val="009322B4"/>
    <w:rsid w:val="00943482"/>
    <w:rsid w:val="00953211"/>
    <w:rsid w:val="00953A13"/>
    <w:rsid w:val="0097519A"/>
    <w:rsid w:val="00982D92"/>
    <w:rsid w:val="009839ED"/>
    <w:rsid w:val="00983EC9"/>
    <w:rsid w:val="00994DDF"/>
    <w:rsid w:val="009956E5"/>
    <w:rsid w:val="009961AF"/>
    <w:rsid w:val="009A388F"/>
    <w:rsid w:val="009B5378"/>
    <w:rsid w:val="009B76AA"/>
    <w:rsid w:val="009C238F"/>
    <w:rsid w:val="009D6063"/>
    <w:rsid w:val="009E0BB5"/>
    <w:rsid w:val="009E2BCA"/>
    <w:rsid w:val="009E6E91"/>
    <w:rsid w:val="00A100E5"/>
    <w:rsid w:val="00A123BE"/>
    <w:rsid w:val="00A15D2B"/>
    <w:rsid w:val="00A20521"/>
    <w:rsid w:val="00A21E58"/>
    <w:rsid w:val="00A31E3A"/>
    <w:rsid w:val="00A37834"/>
    <w:rsid w:val="00A44563"/>
    <w:rsid w:val="00A46BE7"/>
    <w:rsid w:val="00A5213E"/>
    <w:rsid w:val="00A52569"/>
    <w:rsid w:val="00A55084"/>
    <w:rsid w:val="00A64310"/>
    <w:rsid w:val="00A6511D"/>
    <w:rsid w:val="00A65264"/>
    <w:rsid w:val="00A75BFA"/>
    <w:rsid w:val="00A772E9"/>
    <w:rsid w:val="00A84FFE"/>
    <w:rsid w:val="00A94BFA"/>
    <w:rsid w:val="00AB37D5"/>
    <w:rsid w:val="00AC26AF"/>
    <w:rsid w:val="00AC4529"/>
    <w:rsid w:val="00AC7075"/>
    <w:rsid w:val="00AF1DA0"/>
    <w:rsid w:val="00AF7D6A"/>
    <w:rsid w:val="00B07148"/>
    <w:rsid w:val="00B1258D"/>
    <w:rsid w:val="00B1500D"/>
    <w:rsid w:val="00B20A4B"/>
    <w:rsid w:val="00B210B9"/>
    <w:rsid w:val="00B25503"/>
    <w:rsid w:val="00B35314"/>
    <w:rsid w:val="00B36CEB"/>
    <w:rsid w:val="00B41ABB"/>
    <w:rsid w:val="00B42804"/>
    <w:rsid w:val="00B50315"/>
    <w:rsid w:val="00B65D96"/>
    <w:rsid w:val="00B84615"/>
    <w:rsid w:val="00B92C62"/>
    <w:rsid w:val="00B968A7"/>
    <w:rsid w:val="00BA23C9"/>
    <w:rsid w:val="00BB561C"/>
    <w:rsid w:val="00BB74E2"/>
    <w:rsid w:val="00BD76F2"/>
    <w:rsid w:val="00BE2737"/>
    <w:rsid w:val="00BE449C"/>
    <w:rsid w:val="00BF66BC"/>
    <w:rsid w:val="00C04681"/>
    <w:rsid w:val="00C04728"/>
    <w:rsid w:val="00C10EE6"/>
    <w:rsid w:val="00C120BF"/>
    <w:rsid w:val="00C14D1D"/>
    <w:rsid w:val="00C177FD"/>
    <w:rsid w:val="00C20645"/>
    <w:rsid w:val="00C251BB"/>
    <w:rsid w:val="00C33C77"/>
    <w:rsid w:val="00C36DA1"/>
    <w:rsid w:val="00C455A7"/>
    <w:rsid w:val="00C51CB3"/>
    <w:rsid w:val="00C603FE"/>
    <w:rsid w:val="00C618E1"/>
    <w:rsid w:val="00C61A46"/>
    <w:rsid w:val="00C61E6B"/>
    <w:rsid w:val="00C659B7"/>
    <w:rsid w:val="00C751AE"/>
    <w:rsid w:val="00C8747E"/>
    <w:rsid w:val="00C96FE8"/>
    <w:rsid w:val="00CA0AD0"/>
    <w:rsid w:val="00CA42E6"/>
    <w:rsid w:val="00CC2F5E"/>
    <w:rsid w:val="00CC3DE6"/>
    <w:rsid w:val="00CC518D"/>
    <w:rsid w:val="00CC5B7B"/>
    <w:rsid w:val="00CD0F94"/>
    <w:rsid w:val="00CD2AE9"/>
    <w:rsid w:val="00CD4C4C"/>
    <w:rsid w:val="00CF6A5B"/>
    <w:rsid w:val="00CF7EB3"/>
    <w:rsid w:val="00D049EB"/>
    <w:rsid w:val="00D202FE"/>
    <w:rsid w:val="00D23D2D"/>
    <w:rsid w:val="00D24178"/>
    <w:rsid w:val="00D320FC"/>
    <w:rsid w:val="00D409E9"/>
    <w:rsid w:val="00D413D6"/>
    <w:rsid w:val="00D41FB6"/>
    <w:rsid w:val="00D52118"/>
    <w:rsid w:val="00D52C0E"/>
    <w:rsid w:val="00D53BAE"/>
    <w:rsid w:val="00D5524A"/>
    <w:rsid w:val="00D567C5"/>
    <w:rsid w:val="00D733C1"/>
    <w:rsid w:val="00D77F0A"/>
    <w:rsid w:val="00D863EF"/>
    <w:rsid w:val="00D86A5A"/>
    <w:rsid w:val="00DA0256"/>
    <w:rsid w:val="00DA7C03"/>
    <w:rsid w:val="00DB4B1B"/>
    <w:rsid w:val="00DB6788"/>
    <w:rsid w:val="00DB7EC6"/>
    <w:rsid w:val="00DC48DD"/>
    <w:rsid w:val="00DD43ED"/>
    <w:rsid w:val="00DE09DC"/>
    <w:rsid w:val="00DF0846"/>
    <w:rsid w:val="00DF0847"/>
    <w:rsid w:val="00E031D2"/>
    <w:rsid w:val="00E0684C"/>
    <w:rsid w:val="00E15456"/>
    <w:rsid w:val="00E21310"/>
    <w:rsid w:val="00E215A8"/>
    <w:rsid w:val="00E31CB0"/>
    <w:rsid w:val="00E43654"/>
    <w:rsid w:val="00E5312D"/>
    <w:rsid w:val="00E57BDF"/>
    <w:rsid w:val="00E74A41"/>
    <w:rsid w:val="00E8092E"/>
    <w:rsid w:val="00E83C97"/>
    <w:rsid w:val="00E86288"/>
    <w:rsid w:val="00E908F4"/>
    <w:rsid w:val="00EA2BF7"/>
    <w:rsid w:val="00EA693F"/>
    <w:rsid w:val="00EC62FD"/>
    <w:rsid w:val="00ED33A2"/>
    <w:rsid w:val="00ED521A"/>
    <w:rsid w:val="00EE0829"/>
    <w:rsid w:val="00EE255F"/>
    <w:rsid w:val="00EE2627"/>
    <w:rsid w:val="00F02634"/>
    <w:rsid w:val="00F03952"/>
    <w:rsid w:val="00F05C44"/>
    <w:rsid w:val="00F11D00"/>
    <w:rsid w:val="00F12B65"/>
    <w:rsid w:val="00F16660"/>
    <w:rsid w:val="00F21434"/>
    <w:rsid w:val="00F2695F"/>
    <w:rsid w:val="00F412DE"/>
    <w:rsid w:val="00F4284C"/>
    <w:rsid w:val="00F4518B"/>
    <w:rsid w:val="00F624AA"/>
    <w:rsid w:val="00F72C98"/>
    <w:rsid w:val="00F83A91"/>
    <w:rsid w:val="00F87A73"/>
    <w:rsid w:val="00F904C2"/>
    <w:rsid w:val="00F94E7C"/>
    <w:rsid w:val="00F96D25"/>
    <w:rsid w:val="00FA206E"/>
    <w:rsid w:val="00FA63BD"/>
    <w:rsid w:val="00FA683A"/>
    <w:rsid w:val="00FB0BF0"/>
    <w:rsid w:val="00FB52E0"/>
    <w:rsid w:val="00FC47DF"/>
    <w:rsid w:val="00FE2E07"/>
    <w:rsid w:val="00FE4FB2"/>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14:docId w14:val="28117287"/>
  <w15:docId w15:val="{0C8148BB-AC3B-43A7-BB7C-8E68BF27C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Cs w:val="22"/>
        <w:lang w:val="uk-UA"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518B"/>
    <w:rPr>
      <w:rFonts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у Знак"/>
    <w:qFormat/>
    <w:locked/>
    <w:rsid w:val="000124CF"/>
    <w:rPr>
      <w:rFonts w:asciiTheme="minorHAnsi" w:hAnsiTheme="minorHAnsi"/>
      <w:sz w:val="22"/>
    </w:rPr>
  </w:style>
  <w:style w:type="character" w:customStyle="1" w:styleId="rvts9">
    <w:name w:val="rvts9"/>
    <w:qFormat/>
    <w:rsid w:val="000124CF"/>
    <w:rPr>
      <w:rFonts w:cs="Times New Roman"/>
    </w:rPr>
  </w:style>
  <w:style w:type="character" w:customStyle="1" w:styleId="a4">
    <w:name w:val="Основний текст Знак"/>
    <w:basedOn w:val="a0"/>
    <w:qFormat/>
    <w:rsid w:val="000124CF"/>
    <w:rPr>
      <w:rFonts w:eastAsia="Calibri" w:cs="Times New Roman"/>
      <w:sz w:val="24"/>
      <w:szCs w:val="24"/>
      <w:lang w:val="ru-RU" w:eastAsia="ru-RU"/>
    </w:rPr>
  </w:style>
  <w:style w:type="character" w:customStyle="1" w:styleId="a5">
    <w:name w:val="Верхній колонтитул Знак"/>
    <w:basedOn w:val="a0"/>
    <w:uiPriority w:val="99"/>
    <w:qFormat/>
    <w:rsid w:val="000124CF"/>
    <w:rPr>
      <w:rFonts w:eastAsia="Calibri" w:cs="Times New Roman"/>
      <w:sz w:val="24"/>
      <w:szCs w:val="24"/>
      <w:lang w:val="ru-RU" w:eastAsia="ru-RU"/>
    </w:rPr>
  </w:style>
  <w:style w:type="character" w:customStyle="1" w:styleId="a6">
    <w:name w:val="Текст у виносці Знак"/>
    <w:basedOn w:val="a0"/>
    <w:uiPriority w:val="99"/>
    <w:semiHidden/>
    <w:qFormat/>
    <w:rsid w:val="00D27435"/>
    <w:rPr>
      <w:rFonts w:ascii="Segoe UI" w:eastAsia="Calibri" w:hAnsi="Segoe UI" w:cs="Segoe UI"/>
      <w:sz w:val="18"/>
      <w:szCs w:val="18"/>
      <w:lang w:val="ru-RU" w:eastAsia="ru-RU"/>
    </w:rPr>
  </w:style>
  <w:style w:type="character" w:customStyle="1" w:styleId="a7">
    <w:name w:val="Нижній колонтитул Знак"/>
    <w:basedOn w:val="a0"/>
    <w:uiPriority w:val="99"/>
    <w:qFormat/>
    <w:rsid w:val="00E663D1"/>
    <w:rPr>
      <w:rFonts w:cs="Times New Roman"/>
      <w:sz w:val="24"/>
      <w:szCs w:val="24"/>
      <w:lang w:val="ru-RU" w:eastAsia="ru-RU"/>
    </w:rPr>
  </w:style>
  <w:style w:type="character" w:customStyle="1" w:styleId="FontStyle14">
    <w:name w:val="Font Style14"/>
    <w:qFormat/>
    <w:rsid w:val="00FC1D70"/>
    <w:rPr>
      <w:rFonts w:ascii="Times New Roman" w:hAnsi="Times New Roman" w:cs="Times New Roman"/>
      <w:sz w:val="26"/>
      <w:szCs w:val="26"/>
    </w:rPr>
  </w:style>
  <w:style w:type="character" w:customStyle="1" w:styleId="a8">
    <w:name w:val="Виділення жирним"/>
    <w:qFormat/>
    <w:rPr>
      <w:b/>
      <w:bCs/>
    </w:rPr>
  </w:style>
  <w:style w:type="paragraph" w:customStyle="1" w:styleId="1">
    <w:name w:val="Заголовок1"/>
    <w:basedOn w:val="a"/>
    <w:next w:val="a9"/>
    <w:qFormat/>
    <w:pPr>
      <w:keepNext/>
      <w:spacing w:before="240" w:after="120"/>
    </w:pPr>
    <w:rPr>
      <w:rFonts w:ascii="Liberation Sans" w:eastAsia="Noto Sans CJK SC" w:hAnsi="Liberation Sans" w:cs="Lohit Devanagari"/>
      <w:sz w:val="28"/>
      <w:szCs w:val="28"/>
    </w:rPr>
  </w:style>
  <w:style w:type="paragraph" w:styleId="a9">
    <w:name w:val="Body Text"/>
    <w:basedOn w:val="a"/>
    <w:rsid w:val="000124CF"/>
    <w:pPr>
      <w:spacing w:after="120"/>
    </w:pPr>
  </w:style>
  <w:style w:type="paragraph" w:styleId="aa">
    <w:name w:val="List"/>
    <w:basedOn w:val="a9"/>
    <w:rPr>
      <w:rFonts w:cs="Lohit Devanagari"/>
    </w:rPr>
  </w:style>
  <w:style w:type="paragraph" w:styleId="ab">
    <w:name w:val="caption"/>
    <w:basedOn w:val="a"/>
    <w:qFormat/>
    <w:pPr>
      <w:suppressLineNumbers/>
      <w:spacing w:before="120" w:after="120"/>
    </w:pPr>
    <w:rPr>
      <w:rFonts w:cs="Lohit Devanagari"/>
      <w:i/>
      <w:iCs/>
    </w:rPr>
  </w:style>
  <w:style w:type="paragraph" w:customStyle="1" w:styleId="ac">
    <w:name w:val="Покажчик"/>
    <w:basedOn w:val="a"/>
    <w:qFormat/>
    <w:pPr>
      <w:suppressLineNumbers/>
    </w:pPr>
    <w:rPr>
      <w:rFonts w:cs="Lohit Devanagari"/>
    </w:rPr>
  </w:style>
  <w:style w:type="paragraph" w:customStyle="1" w:styleId="10">
    <w:name w:val="Заголовок1"/>
    <w:basedOn w:val="a"/>
    <w:qFormat/>
    <w:pPr>
      <w:keepNext/>
      <w:spacing w:before="240" w:after="120"/>
    </w:pPr>
    <w:rPr>
      <w:rFonts w:ascii="Liberation Sans" w:eastAsia="Noto Sans CJK SC" w:hAnsi="Liberation Sans" w:cs="Lohit Devanagari"/>
      <w:sz w:val="28"/>
      <w:szCs w:val="28"/>
    </w:rPr>
  </w:style>
  <w:style w:type="paragraph" w:styleId="ad">
    <w:name w:val="List Paragraph"/>
    <w:basedOn w:val="a"/>
    <w:qFormat/>
    <w:rsid w:val="000124CF"/>
    <w:pPr>
      <w:spacing w:after="200" w:line="276" w:lineRule="auto"/>
      <w:ind w:left="720"/>
      <w:contextualSpacing/>
    </w:pPr>
    <w:rPr>
      <w:rFonts w:asciiTheme="minorHAnsi" w:hAnsiTheme="minorHAnsi" w:cstheme="minorBidi"/>
      <w:sz w:val="22"/>
      <w:szCs w:val="22"/>
      <w:lang w:val="uk-UA" w:eastAsia="en-US"/>
    </w:rPr>
  </w:style>
  <w:style w:type="paragraph" w:styleId="ae">
    <w:name w:val="header"/>
    <w:basedOn w:val="a"/>
    <w:uiPriority w:val="99"/>
    <w:unhideWhenUsed/>
    <w:rsid w:val="000124CF"/>
    <w:pPr>
      <w:tabs>
        <w:tab w:val="center" w:pos="4677"/>
        <w:tab w:val="right" w:pos="9355"/>
      </w:tabs>
    </w:pPr>
  </w:style>
  <w:style w:type="paragraph" w:styleId="af">
    <w:name w:val="Balloon Text"/>
    <w:basedOn w:val="a"/>
    <w:uiPriority w:val="99"/>
    <w:semiHidden/>
    <w:unhideWhenUsed/>
    <w:qFormat/>
    <w:rsid w:val="00D27435"/>
    <w:rPr>
      <w:rFonts w:ascii="Segoe UI" w:hAnsi="Segoe UI" w:cs="Segoe UI"/>
      <w:sz w:val="18"/>
      <w:szCs w:val="18"/>
    </w:rPr>
  </w:style>
  <w:style w:type="paragraph" w:styleId="af0">
    <w:name w:val="footer"/>
    <w:basedOn w:val="a"/>
    <w:uiPriority w:val="99"/>
    <w:unhideWhenUsed/>
    <w:rsid w:val="00E663D1"/>
    <w:pPr>
      <w:tabs>
        <w:tab w:val="center" w:pos="4677"/>
        <w:tab w:val="right" w:pos="9355"/>
      </w:tabs>
    </w:pPr>
  </w:style>
  <w:style w:type="paragraph" w:customStyle="1" w:styleId="Default">
    <w:name w:val="Default"/>
    <w:rsid w:val="00B35314"/>
    <w:pPr>
      <w:autoSpaceDE w:val="0"/>
      <w:autoSpaceDN w:val="0"/>
      <w:adjustRightInd w:val="0"/>
    </w:pPr>
    <w:rPr>
      <w:rFonts w:cs="Times New Roman"/>
      <w:color w:val="000000"/>
      <w:sz w:val="24"/>
      <w:szCs w:val="24"/>
      <w:lang w:val="en-US"/>
    </w:rPr>
  </w:style>
  <w:style w:type="character" w:styleId="af1">
    <w:name w:val="Strong"/>
    <w:qFormat/>
    <w:rsid w:val="00310C76"/>
    <w:rPr>
      <w:b/>
      <w:bCs/>
    </w:rPr>
  </w:style>
  <w:style w:type="paragraph" w:styleId="af2">
    <w:name w:val="No Spacing"/>
    <w:qFormat/>
    <w:rsid w:val="00B50315"/>
    <w:rPr>
      <w:rFonts w:eastAsia="Calibri" w:cs="Times New Roman"/>
      <w:sz w:val="28"/>
    </w:rPr>
  </w:style>
  <w:style w:type="character" w:customStyle="1" w:styleId="3">
    <w:name w:val="Основной текст (3)_"/>
    <w:basedOn w:val="a0"/>
    <w:link w:val="30"/>
    <w:rsid w:val="00C61E6B"/>
    <w:rPr>
      <w:rFonts w:eastAsia="Times New Roman" w:cs="Times New Roman"/>
      <w:b/>
      <w:bCs/>
      <w:sz w:val="26"/>
      <w:szCs w:val="26"/>
      <w:shd w:val="clear" w:color="auto" w:fill="FFFFFF"/>
    </w:rPr>
  </w:style>
  <w:style w:type="paragraph" w:customStyle="1" w:styleId="30">
    <w:name w:val="Основной текст (3)"/>
    <w:basedOn w:val="a"/>
    <w:link w:val="3"/>
    <w:rsid w:val="00C61E6B"/>
    <w:pPr>
      <w:widowControl w:val="0"/>
      <w:shd w:val="clear" w:color="auto" w:fill="FFFFFF"/>
      <w:spacing w:before="180" w:line="403" w:lineRule="exact"/>
      <w:jc w:val="center"/>
    </w:pPr>
    <w:rPr>
      <w:rFonts w:eastAsia="Times New Roman"/>
      <w:b/>
      <w:bCs/>
      <w:sz w:val="26"/>
      <w:szCs w:val="26"/>
      <w:lang w:val="uk-UA" w:eastAsia="en-US"/>
    </w:rPr>
  </w:style>
  <w:style w:type="paragraph" w:customStyle="1" w:styleId="rvps2">
    <w:name w:val="rvps2"/>
    <w:basedOn w:val="a"/>
    <w:rsid w:val="00B1258D"/>
    <w:pPr>
      <w:spacing w:before="100" w:beforeAutospacing="1" w:after="100" w:afterAutospacing="1"/>
    </w:pPr>
    <w:rPr>
      <w:rFonts w:eastAsia="Times New Roman"/>
      <w:lang w:val="uk-UA" w:eastAsia="uk-UA"/>
    </w:rPr>
  </w:style>
  <w:style w:type="character" w:customStyle="1" w:styleId="2">
    <w:name w:val="Основной текст (2)_"/>
    <w:link w:val="20"/>
    <w:locked/>
    <w:rsid w:val="002013DA"/>
    <w:rPr>
      <w:b/>
      <w:bCs/>
      <w:sz w:val="26"/>
      <w:szCs w:val="26"/>
      <w:shd w:val="clear" w:color="auto" w:fill="FFFFFF"/>
    </w:rPr>
  </w:style>
  <w:style w:type="paragraph" w:customStyle="1" w:styleId="20">
    <w:name w:val="Основной текст (2)"/>
    <w:basedOn w:val="a"/>
    <w:link w:val="2"/>
    <w:rsid w:val="002013DA"/>
    <w:pPr>
      <w:widowControl w:val="0"/>
      <w:shd w:val="clear" w:color="auto" w:fill="FFFFFF"/>
      <w:spacing w:after="1020" w:line="240" w:lineRule="atLeast"/>
      <w:jc w:val="center"/>
    </w:pPr>
    <w:rPr>
      <w:rFonts w:cstheme="minorBidi"/>
      <w:b/>
      <w:bCs/>
      <w:sz w:val="26"/>
      <w:szCs w:val="26"/>
      <w:shd w:val="clear" w:color="auto" w:fill="FFFFFF"/>
      <w:lang w:val="uk-UA" w:eastAsia="en-US"/>
    </w:rPr>
  </w:style>
  <w:style w:type="character" w:customStyle="1" w:styleId="rvts20">
    <w:name w:val="rvts20"/>
    <w:rsid w:val="006C3452"/>
  </w:style>
  <w:style w:type="character" w:customStyle="1" w:styleId="rvts21">
    <w:name w:val="rvts21"/>
    <w:rsid w:val="006C3452"/>
  </w:style>
  <w:style w:type="character" w:styleId="af3">
    <w:name w:val="Hyperlink"/>
    <w:basedOn w:val="a0"/>
    <w:uiPriority w:val="99"/>
    <w:semiHidden/>
    <w:unhideWhenUsed/>
    <w:rsid w:val="00247360"/>
    <w:rPr>
      <w:color w:val="0000FF"/>
      <w:u w:val="single"/>
    </w:rPr>
  </w:style>
  <w:style w:type="character" w:customStyle="1" w:styleId="2Exact">
    <w:name w:val="Основной текст (2) Exact"/>
    <w:rsid w:val="004D3DE3"/>
    <w:rPr>
      <w:rFonts w:ascii="Times New Roman" w:eastAsia="Times New Roman" w:hAnsi="Times New Roman" w:cs="Times New Roman"/>
      <w:b w:val="0"/>
      <w:bCs w:val="0"/>
      <w:i w:val="0"/>
      <w:iCs w:val="0"/>
      <w:smallCaps w:val="0"/>
      <w:strike w:val="0"/>
      <w:u w:val="none"/>
    </w:rPr>
  </w:style>
  <w:style w:type="character" w:customStyle="1" w:styleId="100">
    <w:name w:val="Основной текст (10)_"/>
    <w:link w:val="101"/>
    <w:rsid w:val="004D3DE3"/>
    <w:rPr>
      <w:rFonts w:eastAsia="Times New Roman" w:cs="Times New Roman"/>
      <w:shd w:val="clear" w:color="auto" w:fill="FFFFFF"/>
    </w:rPr>
  </w:style>
  <w:style w:type="paragraph" w:customStyle="1" w:styleId="101">
    <w:name w:val="Основной текст (10)"/>
    <w:basedOn w:val="a"/>
    <w:link w:val="100"/>
    <w:rsid w:val="004D3DE3"/>
    <w:pPr>
      <w:widowControl w:val="0"/>
      <w:shd w:val="clear" w:color="auto" w:fill="FFFFFF"/>
      <w:spacing w:line="0" w:lineRule="atLeast"/>
      <w:jc w:val="right"/>
    </w:pPr>
    <w:rPr>
      <w:rFonts w:eastAsia="Times New Roman"/>
      <w:sz w:val="20"/>
      <w:szCs w:val="22"/>
      <w:lang w:val="uk-UA" w:eastAsia="en-US"/>
    </w:rPr>
  </w:style>
  <w:style w:type="paragraph" w:customStyle="1" w:styleId="rtejustify">
    <w:name w:val="rtejustify"/>
    <w:basedOn w:val="a"/>
    <w:rsid w:val="00854D5F"/>
    <w:pPr>
      <w:spacing w:before="100" w:beforeAutospacing="1" w:after="100" w:afterAutospacing="1"/>
    </w:pPr>
    <w:rPr>
      <w:rFonts w:eastAsia="Times New Roman"/>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4353">
      <w:bodyDiv w:val="1"/>
      <w:marLeft w:val="0"/>
      <w:marRight w:val="0"/>
      <w:marTop w:val="0"/>
      <w:marBottom w:val="0"/>
      <w:divBdr>
        <w:top w:val="none" w:sz="0" w:space="0" w:color="auto"/>
        <w:left w:val="none" w:sz="0" w:space="0" w:color="auto"/>
        <w:bottom w:val="none" w:sz="0" w:space="0" w:color="auto"/>
        <w:right w:val="none" w:sz="0" w:space="0" w:color="auto"/>
      </w:divBdr>
    </w:div>
    <w:div w:id="103809879">
      <w:bodyDiv w:val="1"/>
      <w:marLeft w:val="0"/>
      <w:marRight w:val="0"/>
      <w:marTop w:val="0"/>
      <w:marBottom w:val="0"/>
      <w:divBdr>
        <w:top w:val="none" w:sz="0" w:space="0" w:color="auto"/>
        <w:left w:val="none" w:sz="0" w:space="0" w:color="auto"/>
        <w:bottom w:val="none" w:sz="0" w:space="0" w:color="auto"/>
        <w:right w:val="none" w:sz="0" w:space="0" w:color="auto"/>
      </w:divBdr>
    </w:div>
    <w:div w:id="229387157">
      <w:bodyDiv w:val="1"/>
      <w:marLeft w:val="0"/>
      <w:marRight w:val="0"/>
      <w:marTop w:val="0"/>
      <w:marBottom w:val="0"/>
      <w:divBdr>
        <w:top w:val="none" w:sz="0" w:space="0" w:color="auto"/>
        <w:left w:val="none" w:sz="0" w:space="0" w:color="auto"/>
        <w:bottom w:val="none" w:sz="0" w:space="0" w:color="auto"/>
        <w:right w:val="none" w:sz="0" w:space="0" w:color="auto"/>
      </w:divBdr>
    </w:div>
    <w:div w:id="356927239">
      <w:bodyDiv w:val="1"/>
      <w:marLeft w:val="0"/>
      <w:marRight w:val="0"/>
      <w:marTop w:val="0"/>
      <w:marBottom w:val="0"/>
      <w:divBdr>
        <w:top w:val="none" w:sz="0" w:space="0" w:color="auto"/>
        <w:left w:val="none" w:sz="0" w:space="0" w:color="auto"/>
        <w:bottom w:val="none" w:sz="0" w:space="0" w:color="auto"/>
        <w:right w:val="none" w:sz="0" w:space="0" w:color="auto"/>
      </w:divBdr>
    </w:div>
    <w:div w:id="380640738">
      <w:bodyDiv w:val="1"/>
      <w:marLeft w:val="0"/>
      <w:marRight w:val="0"/>
      <w:marTop w:val="0"/>
      <w:marBottom w:val="0"/>
      <w:divBdr>
        <w:top w:val="none" w:sz="0" w:space="0" w:color="auto"/>
        <w:left w:val="none" w:sz="0" w:space="0" w:color="auto"/>
        <w:bottom w:val="none" w:sz="0" w:space="0" w:color="auto"/>
        <w:right w:val="none" w:sz="0" w:space="0" w:color="auto"/>
      </w:divBdr>
    </w:div>
    <w:div w:id="713042652">
      <w:bodyDiv w:val="1"/>
      <w:marLeft w:val="0"/>
      <w:marRight w:val="0"/>
      <w:marTop w:val="0"/>
      <w:marBottom w:val="0"/>
      <w:divBdr>
        <w:top w:val="none" w:sz="0" w:space="0" w:color="auto"/>
        <w:left w:val="none" w:sz="0" w:space="0" w:color="auto"/>
        <w:bottom w:val="none" w:sz="0" w:space="0" w:color="auto"/>
        <w:right w:val="none" w:sz="0" w:space="0" w:color="auto"/>
      </w:divBdr>
    </w:div>
    <w:div w:id="850683779">
      <w:bodyDiv w:val="1"/>
      <w:marLeft w:val="0"/>
      <w:marRight w:val="0"/>
      <w:marTop w:val="0"/>
      <w:marBottom w:val="0"/>
      <w:divBdr>
        <w:top w:val="none" w:sz="0" w:space="0" w:color="auto"/>
        <w:left w:val="none" w:sz="0" w:space="0" w:color="auto"/>
        <w:bottom w:val="none" w:sz="0" w:space="0" w:color="auto"/>
        <w:right w:val="none" w:sz="0" w:space="0" w:color="auto"/>
      </w:divBdr>
    </w:div>
    <w:div w:id="1465080486">
      <w:bodyDiv w:val="1"/>
      <w:marLeft w:val="0"/>
      <w:marRight w:val="0"/>
      <w:marTop w:val="0"/>
      <w:marBottom w:val="0"/>
      <w:divBdr>
        <w:top w:val="none" w:sz="0" w:space="0" w:color="auto"/>
        <w:left w:val="none" w:sz="0" w:space="0" w:color="auto"/>
        <w:bottom w:val="none" w:sz="0" w:space="0" w:color="auto"/>
        <w:right w:val="none" w:sz="0" w:space="0" w:color="auto"/>
      </w:divBdr>
    </w:div>
    <w:div w:id="1469057337">
      <w:bodyDiv w:val="1"/>
      <w:marLeft w:val="0"/>
      <w:marRight w:val="0"/>
      <w:marTop w:val="0"/>
      <w:marBottom w:val="0"/>
      <w:divBdr>
        <w:top w:val="none" w:sz="0" w:space="0" w:color="auto"/>
        <w:left w:val="none" w:sz="0" w:space="0" w:color="auto"/>
        <w:bottom w:val="none" w:sz="0" w:space="0" w:color="auto"/>
        <w:right w:val="none" w:sz="0" w:space="0" w:color="auto"/>
      </w:divBdr>
    </w:div>
    <w:div w:id="1572545119">
      <w:bodyDiv w:val="1"/>
      <w:marLeft w:val="0"/>
      <w:marRight w:val="0"/>
      <w:marTop w:val="0"/>
      <w:marBottom w:val="0"/>
      <w:divBdr>
        <w:top w:val="none" w:sz="0" w:space="0" w:color="auto"/>
        <w:left w:val="none" w:sz="0" w:space="0" w:color="auto"/>
        <w:bottom w:val="none" w:sz="0" w:space="0" w:color="auto"/>
        <w:right w:val="none" w:sz="0" w:space="0" w:color="auto"/>
      </w:divBdr>
    </w:div>
    <w:div w:id="16140530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0DA10-DB03-41E4-9702-D6BB0D3E8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17165</Words>
  <Characters>9785</Characters>
  <Application>Microsoft Office Word</Application>
  <DocSecurity>0</DocSecurity>
  <Lines>81</Lines>
  <Paragraphs>53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26897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Ковальова (VRU-GAMEMAX11 - a.kovalova)</dc:creator>
  <dc:description/>
  <cp:lastModifiedBy>Оксана Костанян (HCJ-IMP0472 - o.kostanyan)</cp:lastModifiedBy>
  <cp:revision>2</cp:revision>
  <cp:lastPrinted>2024-07-04T13:09:00Z</cp:lastPrinted>
  <dcterms:created xsi:type="dcterms:W3CDTF">2024-07-05T10:50:00Z</dcterms:created>
  <dcterms:modified xsi:type="dcterms:W3CDTF">2024-07-05T10:50:00Z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