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CBE" w:rsidRDefault="00C357B3" w:rsidP="00C357B3">
      <w:pPr>
        <w:jc w:val="center"/>
        <w:rPr>
          <w:rFonts w:ascii="AcademyC" w:hAnsi="AcademyC" w:cs="Calibri"/>
          <w:b/>
          <w:color w:val="002060"/>
          <w:szCs w:val="22"/>
          <w:lang w:val="uk-UA" w:eastAsia="en-US"/>
        </w:rPr>
      </w:pPr>
      <w:r>
        <w:rPr>
          <w:rFonts w:ascii="AcademyC" w:hAnsi="AcademyC" w:cs="Calibri"/>
          <w:b/>
          <w:noProof/>
          <w:color w:val="002060"/>
          <w:szCs w:val="22"/>
          <w:lang w:val="uk-UA" w:eastAsia="uk-UA"/>
        </w:rPr>
        <w:drawing>
          <wp:anchor distT="0" distB="0" distL="0" distR="0" simplePos="0" relativeHeight="2" behindDoc="0" locked="0" layoutInCell="0" allowOverlap="1">
            <wp:simplePos x="0" y="0"/>
            <wp:positionH relativeFrom="column">
              <wp:posOffset>2716530</wp:posOffset>
            </wp:positionH>
            <wp:positionV relativeFrom="paragraph">
              <wp:posOffset>-438785</wp:posOffset>
            </wp:positionV>
            <wp:extent cx="521970" cy="6838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521970" cy="683895"/>
                    </a:xfrm>
                    <a:prstGeom prst="rect">
                      <a:avLst/>
                    </a:prstGeom>
                  </pic:spPr>
                </pic:pic>
              </a:graphicData>
            </a:graphic>
          </wp:anchor>
        </w:drawing>
      </w:r>
    </w:p>
    <w:p w:rsidR="00327CBE" w:rsidRDefault="00EB3484" w:rsidP="00C357B3">
      <w:pPr>
        <w:jc w:val="center"/>
        <w:rPr>
          <w:rFonts w:ascii="AcademyC" w:hAnsi="AcademyC" w:cs="Calibri"/>
          <w:b/>
          <w:color w:val="002060"/>
          <w:sz w:val="24"/>
          <w:szCs w:val="22"/>
          <w:lang w:val="uk-UA" w:eastAsia="en-US"/>
        </w:rPr>
      </w:pPr>
      <w:r>
        <w:rPr>
          <w:rFonts w:ascii="AcademyC" w:hAnsi="AcademyC" w:cs="Calibri"/>
          <w:b/>
          <w:color w:val="002060"/>
          <w:szCs w:val="22"/>
          <w:lang w:val="uk-UA" w:eastAsia="en-US"/>
        </w:rPr>
        <w:t xml:space="preserve">УКРАЇНА </w:t>
      </w:r>
    </w:p>
    <w:p w:rsidR="00327CBE" w:rsidRDefault="00EB3484" w:rsidP="00C357B3">
      <w:pPr>
        <w:jc w:val="center"/>
        <w:rPr>
          <w:rFonts w:ascii="AcademyC" w:hAnsi="AcademyC" w:cs="Calibri"/>
          <w:b/>
          <w:color w:val="002060"/>
          <w:lang w:val="uk-UA" w:eastAsia="en-US"/>
        </w:rPr>
      </w:pPr>
      <w:r>
        <w:rPr>
          <w:rFonts w:ascii="AcademyC" w:hAnsi="AcademyC" w:cs="Calibri"/>
          <w:b/>
          <w:color w:val="002060"/>
          <w:lang w:val="uk-UA" w:eastAsia="en-US"/>
        </w:rPr>
        <w:t xml:space="preserve">ВИЩА  РАДА  ПРАВОСУДДЯ                </w:t>
      </w:r>
    </w:p>
    <w:p w:rsidR="00327CBE" w:rsidRDefault="00EB3484" w:rsidP="00C357B3">
      <w:pPr>
        <w:jc w:val="center"/>
        <w:rPr>
          <w:rFonts w:ascii="AcademyC" w:hAnsi="AcademyC" w:cs="Calibri"/>
          <w:b/>
          <w:color w:val="002060"/>
          <w:lang w:val="uk-UA" w:eastAsia="en-US"/>
        </w:rPr>
      </w:pPr>
      <w:r>
        <w:rPr>
          <w:rFonts w:ascii="AcademyC" w:hAnsi="AcademyC" w:cs="Calibri"/>
          <w:b/>
          <w:color w:val="002060"/>
          <w:lang w:val="uk-UA" w:eastAsia="en-US"/>
        </w:rPr>
        <w:t>РІШЕННЯ</w:t>
      </w:r>
    </w:p>
    <w:tbl>
      <w:tblPr>
        <w:tblW w:w="9640" w:type="dxa"/>
        <w:tblInd w:w="-142" w:type="dxa"/>
        <w:tblLayout w:type="fixed"/>
        <w:tblLook w:val="04A0" w:firstRow="1" w:lastRow="0" w:firstColumn="1" w:lastColumn="0" w:noHBand="0" w:noVBand="1"/>
      </w:tblPr>
      <w:tblGrid>
        <w:gridCol w:w="3174"/>
        <w:gridCol w:w="3250"/>
        <w:gridCol w:w="3216"/>
      </w:tblGrid>
      <w:tr w:rsidR="00327CBE" w:rsidTr="001864A9">
        <w:trPr>
          <w:trHeight w:val="188"/>
        </w:trPr>
        <w:tc>
          <w:tcPr>
            <w:tcW w:w="3174" w:type="dxa"/>
          </w:tcPr>
          <w:p w:rsidR="00327CBE" w:rsidRDefault="00620A49" w:rsidP="00C357B3">
            <w:pPr>
              <w:widowControl w:val="0"/>
              <w:ind w:right="-2"/>
              <w:jc w:val="both"/>
              <w:rPr>
                <w:color w:val="000000" w:themeColor="text1"/>
                <w:lang w:val="uk-UA" w:eastAsia="en-US"/>
              </w:rPr>
            </w:pPr>
            <w:r>
              <w:rPr>
                <w:color w:val="000000" w:themeColor="text1"/>
                <w:lang w:val="uk-UA" w:eastAsia="en-US"/>
              </w:rPr>
              <w:t>27</w:t>
            </w:r>
            <w:r w:rsidR="002B2A6C">
              <w:rPr>
                <w:color w:val="000000" w:themeColor="text1"/>
                <w:lang w:val="en-US" w:eastAsia="en-US"/>
              </w:rPr>
              <w:t xml:space="preserve"> </w:t>
            </w:r>
            <w:r w:rsidR="002B2A6C">
              <w:rPr>
                <w:color w:val="000000" w:themeColor="text1"/>
                <w:lang w:val="uk-UA" w:eastAsia="en-US"/>
              </w:rPr>
              <w:t>червня</w:t>
            </w:r>
            <w:r w:rsidR="00EB3484">
              <w:rPr>
                <w:color w:val="000000" w:themeColor="text1"/>
                <w:lang w:val="uk-UA" w:eastAsia="en-US"/>
              </w:rPr>
              <w:t xml:space="preserve"> 2024 року</w:t>
            </w:r>
          </w:p>
        </w:tc>
        <w:tc>
          <w:tcPr>
            <w:tcW w:w="3250" w:type="dxa"/>
          </w:tcPr>
          <w:p w:rsidR="00327CBE" w:rsidRDefault="001864A9" w:rsidP="00C357B3">
            <w:pPr>
              <w:widowControl w:val="0"/>
              <w:ind w:right="-2"/>
              <w:jc w:val="center"/>
              <w:rPr>
                <w:color w:val="000000" w:themeColor="text1"/>
                <w:sz w:val="20"/>
                <w:szCs w:val="20"/>
                <w:lang w:val="uk-UA" w:eastAsia="en-US"/>
              </w:rPr>
            </w:pPr>
            <w:r>
              <w:rPr>
                <w:color w:val="000000" w:themeColor="text1"/>
                <w:sz w:val="24"/>
                <w:szCs w:val="24"/>
                <w:lang w:val="uk-UA" w:eastAsia="en-US"/>
              </w:rPr>
              <w:t xml:space="preserve">    </w:t>
            </w:r>
            <w:r w:rsidR="00EB3484">
              <w:rPr>
                <w:color w:val="000000" w:themeColor="text1"/>
                <w:sz w:val="24"/>
                <w:szCs w:val="24"/>
                <w:lang w:val="uk-UA" w:eastAsia="en-US"/>
              </w:rPr>
              <w:t>Київ</w:t>
            </w:r>
          </w:p>
        </w:tc>
        <w:tc>
          <w:tcPr>
            <w:tcW w:w="3216" w:type="dxa"/>
          </w:tcPr>
          <w:p w:rsidR="00327CBE" w:rsidRPr="00620A49" w:rsidRDefault="00620A49" w:rsidP="00C357B3">
            <w:pPr>
              <w:widowControl w:val="0"/>
              <w:ind w:right="-2"/>
              <w:jc w:val="right"/>
              <w:rPr>
                <w:color w:val="000000" w:themeColor="text1"/>
                <w:lang w:val="uk-UA" w:eastAsia="en-US"/>
              </w:rPr>
            </w:pPr>
            <w:r w:rsidRPr="00620A49">
              <w:rPr>
                <w:color w:val="000000" w:themeColor="text1"/>
                <w:lang w:val="uk-UA" w:eastAsia="en-US"/>
              </w:rPr>
              <w:t>№ 1993</w:t>
            </w:r>
            <w:r w:rsidR="00EB3484" w:rsidRPr="00620A49">
              <w:rPr>
                <w:color w:val="000000" w:themeColor="text1"/>
                <w:lang w:val="uk-UA" w:eastAsia="en-US"/>
              </w:rPr>
              <w:t>/0/15-24</w:t>
            </w:r>
          </w:p>
        </w:tc>
      </w:tr>
    </w:tbl>
    <w:p w:rsidR="00C357B3" w:rsidRDefault="00C357B3" w:rsidP="00C357B3">
      <w:pPr>
        <w:pStyle w:val="a6"/>
        <w:ind w:right="4962"/>
        <w:jc w:val="both"/>
        <w:rPr>
          <w:sz w:val="24"/>
        </w:rPr>
      </w:pPr>
    </w:p>
    <w:p w:rsidR="0043499E" w:rsidRDefault="0043499E" w:rsidP="00C357B3">
      <w:pPr>
        <w:pStyle w:val="a6"/>
        <w:ind w:right="4962"/>
        <w:jc w:val="both"/>
        <w:rPr>
          <w:sz w:val="24"/>
        </w:rPr>
      </w:pPr>
    </w:p>
    <w:p w:rsidR="00B73A89" w:rsidRDefault="00B73A89" w:rsidP="00C357B3">
      <w:pPr>
        <w:pStyle w:val="a6"/>
        <w:ind w:right="4962"/>
        <w:jc w:val="both"/>
        <w:rPr>
          <w:b w:val="0"/>
          <w:szCs w:val="28"/>
        </w:rPr>
      </w:pPr>
      <w:r w:rsidRPr="00B73A89">
        <w:rPr>
          <w:sz w:val="24"/>
        </w:rPr>
        <w:t>Про внесення Президентові України подання про призначення Шевченко О.В. на посаду судді Лисичанського міського суду Луганської області</w:t>
      </w:r>
    </w:p>
    <w:p w:rsidR="00B73A89" w:rsidRDefault="00B73A89" w:rsidP="00C357B3">
      <w:pPr>
        <w:pStyle w:val="a6"/>
        <w:ind w:firstLine="567"/>
        <w:jc w:val="both"/>
        <w:rPr>
          <w:b w:val="0"/>
          <w:szCs w:val="28"/>
        </w:rPr>
      </w:pPr>
    </w:p>
    <w:p w:rsidR="00C357B3" w:rsidRDefault="00C357B3" w:rsidP="00C357B3">
      <w:pPr>
        <w:pStyle w:val="a6"/>
        <w:ind w:firstLine="567"/>
        <w:jc w:val="both"/>
        <w:rPr>
          <w:b w:val="0"/>
          <w:szCs w:val="28"/>
        </w:rPr>
      </w:pPr>
    </w:p>
    <w:p w:rsidR="00327CBE" w:rsidRDefault="00EB3484" w:rsidP="00C357B3">
      <w:pPr>
        <w:pStyle w:val="a6"/>
        <w:spacing w:line="340" w:lineRule="exact"/>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w:t>
      </w:r>
      <w:r w:rsidR="0064671E">
        <w:rPr>
          <w:rFonts w:eastAsia="Calibri"/>
          <w:b w:val="0"/>
          <w:szCs w:val="28"/>
        </w:rPr>
        <w:t xml:space="preserve">від 1 квітня </w:t>
      </w:r>
      <w:r>
        <w:rPr>
          <w:rFonts w:eastAsia="Calibri"/>
          <w:b w:val="0"/>
          <w:szCs w:val="28"/>
        </w:rPr>
        <w:t>2024 року № 78/ко-24</w:t>
      </w:r>
      <w:r>
        <w:rPr>
          <w:b w:val="0"/>
          <w:szCs w:val="28"/>
        </w:rPr>
        <w:t xml:space="preserve">, </w:t>
      </w:r>
      <w:r w:rsidR="00B73A89">
        <w:rPr>
          <w:b w:val="0"/>
          <w:szCs w:val="28"/>
        </w:rPr>
        <w:t xml:space="preserve">матеріали суддівського досьє </w:t>
      </w:r>
      <w:r>
        <w:rPr>
          <w:b w:val="0"/>
          <w:szCs w:val="28"/>
        </w:rPr>
        <w:t>щодо призначення Шевченко Олени Володимирівни на посаду судді Лисичанського міського суду Луганської області</w:t>
      </w:r>
      <w:r w:rsidR="000F76F6">
        <w:rPr>
          <w:b w:val="0"/>
          <w:szCs w:val="28"/>
        </w:rPr>
        <w:t>,</w:t>
      </w:r>
      <w:r>
        <w:rPr>
          <w:b w:val="0"/>
          <w:szCs w:val="28"/>
        </w:rPr>
        <w:t xml:space="preserve"> висновок члена Вищої ради правосуддя, </w:t>
      </w:r>
    </w:p>
    <w:p w:rsidR="00327CBE" w:rsidRDefault="00327CBE" w:rsidP="00C357B3">
      <w:pPr>
        <w:pStyle w:val="a8"/>
        <w:spacing w:line="340" w:lineRule="exact"/>
        <w:ind w:firstLine="709"/>
        <w:jc w:val="center"/>
        <w:rPr>
          <w:rFonts w:ascii="Times New Roman" w:eastAsia="Calibri" w:hAnsi="Times New Roman" w:cs="Times New Roman"/>
          <w:b/>
          <w:sz w:val="28"/>
          <w:szCs w:val="28"/>
        </w:rPr>
      </w:pPr>
    </w:p>
    <w:p w:rsidR="00327CBE" w:rsidRDefault="00EB3484" w:rsidP="00C357B3">
      <w:pPr>
        <w:pStyle w:val="a8"/>
        <w:spacing w:line="340" w:lineRule="exact"/>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327CBE" w:rsidRDefault="00327CBE" w:rsidP="00C357B3">
      <w:pPr>
        <w:pStyle w:val="a8"/>
        <w:spacing w:line="340" w:lineRule="exact"/>
        <w:ind w:firstLine="709"/>
        <w:jc w:val="center"/>
        <w:rPr>
          <w:rFonts w:ascii="Times New Roman" w:eastAsia="Calibri" w:hAnsi="Times New Roman" w:cs="Times New Roman"/>
          <w:b/>
          <w:sz w:val="28"/>
          <w:szCs w:val="28"/>
        </w:rPr>
      </w:pPr>
    </w:p>
    <w:p w:rsidR="00327CBE" w:rsidRDefault="000F76F6" w:rsidP="00C357B3">
      <w:pPr>
        <w:pStyle w:val="a8"/>
        <w:spacing w:line="34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Вищ</w:t>
      </w:r>
      <w:r w:rsidR="00E60D01">
        <w:rPr>
          <w:rFonts w:ascii="Times New Roman" w:eastAsia="Calibri" w:hAnsi="Times New Roman" w:cs="Times New Roman"/>
          <w:sz w:val="28"/>
          <w:szCs w:val="28"/>
        </w:rPr>
        <w:t>а</w:t>
      </w:r>
      <w:r>
        <w:rPr>
          <w:rFonts w:ascii="Times New Roman" w:eastAsia="Calibri" w:hAnsi="Times New Roman" w:cs="Times New Roman"/>
          <w:sz w:val="28"/>
          <w:szCs w:val="28"/>
        </w:rPr>
        <w:t xml:space="preserve"> кваліфікаційн</w:t>
      </w:r>
      <w:r w:rsidR="00E60D01">
        <w:rPr>
          <w:rFonts w:ascii="Times New Roman" w:eastAsia="Calibri" w:hAnsi="Times New Roman" w:cs="Times New Roman"/>
          <w:sz w:val="28"/>
          <w:szCs w:val="28"/>
        </w:rPr>
        <w:t xml:space="preserve">а </w:t>
      </w:r>
      <w:r>
        <w:rPr>
          <w:rFonts w:ascii="Times New Roman" w:eastAsia="Calibri" w:hAnsi="Times New Roman" w:cs="Times New Roman"/>
          <w:sz w:val="28"/>
          <w:szCs w:val="28"/>
        </w:rPr>
        <w:t>комісі</w:t>
      </w:r>
      <w:r w:rsidR="00E60D01">
        <w:rPr>
          <w:rFonts w:ascii="Times New Roman" w:eastAsia="Calibri" w:hAnsi="Times New Roman" w:cs="Times New Roman"/>
          <w:sz w:val="28"/>
          <w:szCs w:val="28"/>
        </w:rPr>
        <w:t>я</w:t>
      </w:r>
      <w:r>
        <w:rPr>
          <w:rFonts w:ascii="Times New Roman" w:eastAsia="Calibri" w:hAnsi="Times New Roman" w:cs="Times New Roman"/>
          <w:sz w:val="28"/>
          <w:szCs w:val="28"/>
        </w:rPr>
        <w:t xml:space="preserve"> суддів України (далі – ВККСУ)</w:t>
      </w:r>
      <w:r w:rsidR="00E60D01">
        <w:rPr>
          <w:rFonts w:ascii="Times New Roman" w:eastAsia="Calibri" w:hAnsi="Times New Roman" w:cs="Times New Roman"/>
          <w:sz w:val="28"/>
          <w:szCs w:val="28"/>
        </w:rPr>
        <w:t xml:space="preserve"> </w:t>
      </w:r>
      <w:r w:rsidR="00EB3484">
        <w:rPr>
          <w:rFonts w:ascii="Times New Roman" w:eastAsia="Calibri" w:hAnsi="Times New Roman" w:cs="Times New Roman"/>
          <w:sz w:val="28"/>
          <w:szCs w:val="28"/>
        </w:rPr>
        <w:t>рішення</w:t>
      </w:r>
      <w:r w:rsidR="00E60D01">
        <w:rPr>
          <w:rFonts w:ascii="Times New Roman" w:eastAsia="Calibri" w:hAnsi="Times New Roman" w:cs="Times New Roman"/>
          <w:sz w:val="28"/>
          <w:szCs w:val="28"/>
        </w:rPr>
        <w:t>м</w:t>
      </w:r>
      <w:r w:rsidR="00E60D01">
        <w:rPr>
          <w:rFonts w:ascii="Times New Roman" w:eastAsia="Calibri" w:hAnsi="Times New Roman" w:cs="Times New Roman"/>
          <w:sz w:val="28"/>
          <w:szCs w:val="28"/>
        </w:rPr>
        <w:br/>
      </w:r>
      <w:r w:rsidR="00EB3484">
        <w:rPr>
          <w:rFonts w:ascii="Times New Roman" w:eastAsia="Calibri" w:hAnsi="Times New Roman" w:cs="Times New Roman"/>
          <w:sz w:val="28"/>
          <w:szCs w:val="28"/>
        </w:rPr>
        <w:t>ві</w:t>
      </w:r>
      <w:r w:rsidR="00E60D01">
        <w:rPr>
          <w:rFonts w:ascii="Times New Roman" w:eastAsia="Calibri" w:hAnsi="Times New Roman" w:cs="Times New Roman"/>
          <w:sz w:val="28"/>
          <w:szCs w:val="28"/>
        </w:rPr>
        <w:t>д 1 квітня 2024 року № 78/ко-24, яке надійшло до Вищої ради правосуддя</w:t>
      </w:r>
      <w:r w:rsidR="00E60D01">
        <w:rPr>
          <w:rFonts w:ascii="Times New Roman" w:eastAsia="Calibri" w:hAnsi="Times New Roman" w:cs="Times New Roman"/>
          <w:sz w:val="28"/>
          <w:szCs w:val="28"/>
        </w:rPr>
        <w:br/>
        <w:t xml:space="preserve">18 квітня 2024 року, внесла </w:t>
      </w:r>
      <w:r w:rsidR="00EB3484">
        <w:rPr>
          <w:rFonts w:ascii="Times New Roman" w:eastAsia="Calibri" w:hAnsi="Times New Roman" w:cs="Times New Roman"/>
          <w:sz w:val="28"/>
          <w:szCs w:val="28"/>
        </w:rPr>
        <w:t xml:space="preserve">рекомендацію про призначення Шевченко О.В. </w:t>
      </w:r>
      <w:r w:rsidR="009E4A92">
        <w:rPr>
          <w:rFonts w:ascii="Times New Roman" w:eastAsia="Calibri" w:hAnsi="Times New Roman" w:cs="Times New Roman"/>
          <w:sz w:val="28"/>
          <w:szCs w:val="28"/>
        </w:rPr>
        <w:br/>
      </w:r>
      <w:r w:rsidR="00EB3484">
        <w:rPr>
          <w:rFonts w:ascii="Times New Roman" w:eastAsia="Calibri" w:hAnsi="Times New Roman" w:cs="Times New Roman"/>
          <w:sz w:val="28"/>
          <w:szCs w:val="28"/>
        </w:rPr>
        <w:t>на посаду судді Лисичанського мі</w:t>
      </w:r>
      <w:r w:rsidR="00F737FB">
        <w:rPr>
          <w:rFonts w:ascii="Times New Roman" w:eastAsia="Calibri" w:hAnsi="Times New Roman" w:cs="Times New Roman"/>
          <w:sz w:val="28"/>
          <w:szCs w:val="28"/>
        </w:rPr>
        <w:t>ського суду Луганської області.</w:t>
      </w:r>
    </w:p>
    <w:p w:rsidR="009E4A92" w:rsidRDefault="00EB3484" w:rsidP="00C357B3">
      <w:pPr>
        <w:pStyle w:val="a8"/>
        <w:spacing w:line="340" w:lineRule="exact"/>
        <w:ind w:firstLine="567"/>
        <w:jc w:val="both"/>
        <w:rPr>
          <w:rFonts w:ascii="Times New Roman" w:hAnsi="Times New Roman" w:cs="Times New Roman"/>
          <w:sz w:val="28"/>
          <w:szCs w:val="28"/>
        </w:rPr>
      </w:pPr>
      <w:r>
        <w:rPr>
          <w:rFonts w:ascii="Times New Roman" w:eastAsia="Calibri" w:hAnsi="Times New Roman" w:cs="Times New Roman"/>
          <w:sz w:val="28"/>
          <w:szCs w:val="28"/>
        </w:rPr>
        <w:t xml:space="preserve">За результатами попереднього розгляду </w:t>
      </w:r>
      <w:r w:rsidR="009E4A92">
        <w:rPr>
          <w:rFonts w:ascii="Times New Roman" w:eastAsia="Calibri" w:hAnsi="Times New Roman" w:cs="Times New Roman"/>
          <w:sz w:val="28"/>
          <w:szCs w:val="28"/>
        </w:rPr>
        <w:t>рекомендації</w:t>
      </w:r>
      <w:r>
        <w:rPr>
          <w:rFonts w:ascii="Times New Roman" w:eastAsia="Calibri" w:hAnsi="Times New Roman" w:cs="Times New Roman"/>
          <w:sz w:val="28"/>
          <w:szCs w:val="28"/>
        </w:rPr>
        <w:t xml:space="preserve"> член Вищої ради правосуддя </w:t>
      </w:r>
      <w:proofErr w:type="spellStart"/>
      <w:r>
        <w:rPr>
          <w:rFonts w:ascii="Times New Roman" w:eastAsia="Calibri" w:hAnsi="Times New Roman" w:cs="Times New Roman"/>
          <w:sz w:val="28"/>
          <w:szCs w:val="28"/>
        </w:rPr>
        <w:t>Сал</w:t>
      </w:r>
      <w:r>
        <w:rPr>
          <w:rFonts w:ascii="Times New Roman" w:hAnsi="Times New Roman" w:cs="Times New Roman"/>
          <w:sz w:val="28"/>
          <w:szCs w:val="28"/>
        </w:rPr>
        <w:t>іхов</w:t>
      </w:r>
      <w:proofErr w:type="spellEnd"/>
      <w:r>
        <w:rPr>
          <w:rFonts w:ascii="Times New Roman" w:hAnsi="Times New Roman" w:cs="Times New Roman"/>
          <w:sz w:val="28"/>
          <w:szCs w:val="28"/>
        </w:rPr>
        <w:t xml:space="preserve"> В.В. склав висновок про можливість призначення</w:t>
      </w:r>
      <w:r>
        <w:rPr>
          <w:rFonts w:ascii="Times New Roman" w:hAnsi="Times New Roman" w:cs="Times New Roman"/>
          <w:sz w:val="28"/>
          <w:szCs w:val="28"/>
        </w:rPr>
        <w:br/>
        <w:t>Шевченко О.В. на посаду судді Лисичанського міського суду Луганської області</w:t>
      </w:r>
      <w:r w:rsidR="00E510C5">
        <w:rPr>
          <w:rFonts w:ascii="Times New Roman" w:hAnsi="Times New Roman" w:cs="Times New Roman"/>
          <w:sz w:val="28"/>
          <w:szCs w:val="28"/>
        </w:rPr>
        <w:t>.</w:t>
      </w:r>
    </w:p>
    <w:p w:rsidR="00327CBE" w:rsidRDefault="00EB3484" w:rsidP="00C357B3">
      <w:pPr>
        <w:pStyle w:val="a8"/>
        <w:spacing w:line="340" w:lineRule="exact"/>
        <w:ind w:firstLine="567"/>
        <w:jc w:val="both"/>
        <w:rPr>
          <w:rFonts w:ascii="Times New Roman" w:eastAsia="Calibri" w:hAnsi="Times New Roman" w:cs="Times New Roman"/>
          <w:sz w:val="28"/>
          <w:szCs w:val="28"/>
        </w:rPr>
      </w:pPr>
      <w:r>
        <w:rPr>
          <w:rStyle w:val="FontStyle19"/>
          <w:b w:val="0"/>
          <w:bCs w:val="0"/>
          <w:spacing w:val="-4"/>
          <w:sz w:val="28"/>
          <w:szCs w:val="28"/>
        </w:rPr>
        <w:t xml:space="preserve">Заслухавши доповідача – члена Вищої ради правосуддя </w:t>
      </w:r>
      <w:proofErr w:type="spellStart"/>
      <w:r>
        <w:rPr>
          <w:rStyle w:val="FontStyle19"/>
          <w:b w:val="0"/>
          <w:bCs w:val="0"/>
          <w:spacing w:val="-4"/>
          <w:sz w:val="28"/>
          <w:szCs w:val="28"/>
        </w:rPr>
        <w:t>Саліхова</w:t>
      </w:r>
      <w:proofErr w:type="spellEnd"/>
      <w:r>
        <w:rPr>
          <w:rStyle w:val="FontStyle19"/>
          <w:b w:val="0"/>
          <w:bCs w:val="0"/>
          <w:spacing w:val="-4"/>
          <w:sz w:val="28"/>
          <w:szCs w:val="28"/>
        </w:rPr>
        <w:t xml:space="preserve"> В.В.</w:t>
      </w:r>
      <w:r>
        <w:rPr>
          <w:rFonts w:ascii="Times New Roman" w:hAnsi="Times New Roman" w:cs="Times New Roman"/>
          <w:spacing w:val="-4"/>
          <w:sz w:val="28"/>
          <w:szCs w:val="28"/>
          <w:lang w:bidi="uk-UA"/>
        </w:rPr>
        <w:t>,</w:t>
      </w:r>
      <w:r>
        <w:rPr>
          <w:rStyle w:val="FontStyle19"/>
          <w:b w:val="0"/>
          <w:bCs w:val="0"/>
          <w:spacing w:val="-4"/>
          <w:sz w:val="28"/>
          <w:szCs w:val="28"/>
        </w:rPr>
        <w:t xml:space="preserve"> розглянувши </w:t>
      </w:r>
      <w:r w:rsidR="00871847">
        <w:rPr>
          <w:rStyle w:val="FontStyle19"/>
          <w:b w:val="0"/>
          <w:bCs w:val="0"/>
          <w:spacing w:val="-4"/>
          <w:sz w:val="28"/>
          <w:szCs w:val="28"/>
        </w:rPr>
        <w:t xml:space="preserve">кандидатуру Шевченко </w:t>
      </w:r>
      <w:r w:rsidR="00871847">
        <w:rPr>
          <w:rStyle w:val="FontStyle19"/>
          <w:rFonts w:cstheme="minorBidi"/>
          <w:b w:val="0"/>
          <w:bCs w:val="0"/>
          <w:color w:val="000000"/>
          <w:spacing w:val="-4"/>
          <w:sz w:val="28"/>
          <w:szCs w:val="28"/>
        </w:rPr>
        <w:t>О.В.</w:t>
      </w:r>
      <w:r>
        <w:rPr>
          <w:rStyle w:val="FontStyle19"/>
          <w:rFonts w:cstheme="minorBidi"/>
          <w:b w:val="0"/>
          <w:bCs w:val="0"/>
          <w:color w:val="000000"/>
          <w:spacing w:val="-4"/>
          <w:sz w:val="28"/>
          <w:szCs w:val="28"/>
          <w:lang w:bidi="uk-UA"/>
        </w:rPr>
        <w:t>,</w:t>
      </w:r>
      <w:r>
        <w:rPr>
          <w:rStyle w:val="FontStyle19"/>
          <w:rFonts w:cstheme="minorBidi"/>
          <w:b w:val="0"/>
          <w:bCs w:val="0"/>
          <w:color w:val="000000"/>
          <w:spacing w:val="-4"/>
          <w:sz w:val="28"/>
          <w:szCs w:val="28"/>
        </w:rPr>
        <w:t xml:space="preserve"> Вища рада правосуддя встановила таке.</w:t>
      </w:r>
    </w:p>
    <w:p w:rsidR="00327CBE" w:rsidRDefault="00727CF0" w:rsidP="00C357B3">
      <w:pPr>
        <w:pStyle w:val="a8"/>
        <w:spacing w:line="340" w:lineRule="exact"/>
        <w:ind w:firstLine="567"/>
        <w:jc w:val="both"/>
        <w:rPr>
          <w:rStyle w:val="FontStyle19"/>
          <w:rFonts w:cstheme="minorBidi"/>
          <w:b w:val="0"/>
          <w:bCs w:val="0"/>
          <w:color w:val="000000"/>
          <w:spacing w:val="-4"/>
          <w:sz w:val="28"/>
          <w:szCs w:val="28"/>
        </w:rPr>
      </w:pPr>
      <w:r>
        <w:rPr>
          <w:rStyle w:val="FontStyle19"/>
          <w:rFonts w:cstheme="minorBidi"/>
          <w:b w:val="0"/>
          <w:bCs w:val="0"/>
          <w:color w:val="000000"/>
          <w:spacing w:val="-4"/>
          <w:sz w:val="28"/>
          <w:szCs w:val="28"/>
        </w:rPr>
        <w:t>Шевченко Олена Володим</w:t>
      </w:r>
      <w:r w:rsidR="00752E67">
        <w:rPr>
          <w:rStyle w:val="FontStyle19"/>
          <w:rFonts w:cstheme="minorBidi"/>
          <w:b w:val="0"/>
          <w:bCs w:val="0"/>
          <w:color w:val="000000"/>
          <w:spacing w:val="-4"/>
          <w:sz w:val="28"/>
          <w:szCs w:val="28"/>
        </w:rPr>
        <w:t>ирівна, громадянка України, ____</w:t>
      </w:r>
      <w:bookmarkStart w:id="0" w:name="_GoBack"/>
      <w:bookmarkEnd w:id="0"/>
      <w:r>
        <w:rPr>
          <w:rStyle w:val="FontStyle19"/>
          <w:rFonts w:cstheme="minorBidi"/>
          <w:b w:val="0"/>
          <w:bCs w:val="0"/>
          <w:color w:val="000000"/>
          <w:spacing w:val="-4"/>
          <w:sz w:val="28"/>
          <w:szCs w:val="28"/>
        </w:rPr>
        <w:t xml:space="preserve"> року народження. </w:t>
      </w:r>
      <w:r w:rsidR="00EB3484">
        <w:rPr>
          <w:rStyle w:val="FontStyle19"/>
          <w:rFonts w:cstheme="minorBidi"/>
          <w:b w:val="0"/>
          <w:bCs w:val="0"/>
          <w:color w:val="000000"/>
          <w:spacing w:val="-4"/>
          <w:sz w:val="28"/>
          <w:szCs w:val="28"/>
        </w:rPr>
        <w:t xml:space="preserve">Указом Президента України від </w:t>
      </w:r>
      <w:r w:rsidR="0064671E">
        <w:rPr>
          <w:rStyle w:val="FontStyle19"/>
          <w:rFonts w:cstheme="minorBidi"/>
          <w:b w:val="0"/>
          <w:bCs w:val="0"/>
          <w:color w:val="000000"/>
          <w:spacing w:val="-4"/>
          <w:sz w:val="28"/>
          <w:szCs w:val="28"/>
        </w:rPr>
        <w:t>29 вересня 2016 року № 425/2016</w:t>
      </w:r>
      <w:r w:rsidR="0064671E">
        <w:rPr>
          <w:rStyle w:val="FontStyle19"/>
          <w:rFonts w:cstheme="minorBidi"/>
          <w:b w:val="0"/>
          <w:bCs w:val="0"/>
          <w:color w:val="000000"/>
          <w:spacing w:val="-4"/>
          <w:sz w:val="28"/>
          <w:szCs w:val="28"/>
        </w:rPr>
        <w:br/>
      </w:r>
      <w:r w:rsidR="00EB3484">
        <w:rPr>
          <w:rStyle w:val="FontStyle19"/>
          <w:rFonts w:cstheme="minorBidi"/>
          <w:b w:val="0"/>
          <w:bCs w:val="0"/>
          <w:color w:val="000000"/>
          <w:spacing w:val="-4"/>
          <w:sz w:val="28"/>
          <w:szCs w:val="28"/>
        </w:rPr>
        <w:t xml:space="preserve">Шевченко О.В. призначена </w:t>
      </w:r>
      <w:r>
        <w:rPr>
          <w:rStyle w:val="FontStyle19"/>
          <w:rFonts w:cstheme="minorBidi"/>
          <w:b w:val="0"/>
          <w:bCs w:val="0"/>
          <w:color w:val="000000"/>
          <w:spacing w:val="-4"/>
          <w:sz w:val="28"/>
          <w:szCs w:val="28"/>
        </w:rPr>
        <w:t xml:space="preserve">строком на п’ять років </w:t>
      </w:r>
      <w:r w:rsidR="00EB3484">
        <w:rPr>
          <w:rStyle w:val="FontStyle19"/>
          <w:rFonts w:cstheme="minorBidi"/>
          <w:b w:val="0"/>
          <w:bCs w:val="0"/>
          <w:color w:val="000000"/>
          <w:spacing w:val="-4"/>
          <w:sz w:val="28"/>
          <w:szCs w:val="28"/>
        </w:rPr>
        <w:t>на посаду судді Лисичанського міського суду Луганської області.</w:t>
      </w:r>
    </w:p>
    <w:p w:rsidR="00727CF0" w:rsidRDefault="00727CF0" w:rsidP="00C357B3">
      <w:pPr>
        <w:pStyle w:val="a8"/>
        <w:spacing w:line="340" w:lineRule="exact"/>
        <w:ind w:firstLine="567"/>
        <w:jc w:val="both"/>
        <w:rPr>
          <w:rStyle w:val="FontStyle19"/>
          <w:rFonts w:cstheme="minorBidi"/>
          <w:b w:val="0"/>
          <w:bCs w:val="0"/>
          <w:color w:val="000000"/>
          <w:spacing w:val="-4"/>
          <w:sz w:val="28"/>
          <w:szCs w:val="28"/>
        </w:rPr>
      </w:pPr>
      <w:r w:rsidRPr="00351F0A">
        <w:rPr>
          <w:rStyle w:val="FontStyle19"/>
          <w:rFonts w:cstheme="minorBidi"/>
          <w:b w:val="0"/>
          <w:bCs w:val="0"/>
          <w:color w:val="000000"/>
          <w:spacing w:val="-4"/>
          <w:sz w:val="28"/>
          <w:szCs w:val="28"/>
        </w:rPr>
        <w:t xml:space="preserve">Строк повноважень судді Шевченко О.В. закінчився </w:t>
      </w:r>
      <w:r w:rsidR="00351F0A">
        <w:rPr>
          <w:rStyle w:val="FontStyle19"/>
          <w:rFonts w:cstheme="minorBidi"/>
          <w:b w:val="0"/>
          <w:bCs w:val="0"/>
          <w:color w:val="000000"/>
          <w:spacing w:val="-4"/>
          <w:sz w:val="28"/>
          <w:szCs w:val="28"/>
        </w:rPr>
        <w:t>29 вересня 2021 року.</w:t>
      </w:r>
    </w:p>
    <w:p w:rsidR="00794526" w:rsidRPr="00794526" w:rsidRDefault="00794526" w:rsidP="00C357B3">
      <w:pPr>
        <w:pStyle w:val="a8"/>
        <w:spacing w:line="340" w:lineRule="exact"/>
        <w:ind w:firstLine="567"/>
        <w:jc w:val="both"/>
        <w:rPr>
          <w:rStyle w:val="FontStyle19"/>
          <w:rFonts w:cstheme="minorBidi"/>
          <w:b w:val="0"/>
          <w:bCs w:val="0"/>
          <w:color w:val="000000"/>
          <w:spacing w:val="-4"/>
          <w:sz w:val="28"/>
          <w:szCs w:val="28"/>
        </w:rPr>
      </w:pPr>
      <w:r w:rsidRPr="00794526">
        <w:rPr>
          <w:rStyle w:val="FontStyle19"/>
          <w:rFonts w:cstheme="minorBidi"/>
          <w:b w:val="0"/>
          <w:bCs w:val="0"/>
          <w:color w:val="000000"/>
          <w:spacing w:val="-4"/>
          <w:sz w:val="28"/>
          <w:szCs w:val="28"/>
        </w:rPr>
        <w:t xml:space="preserve">Наразі </w:t>
      </w:r>
      <w:r>
        <w:rPr>
          <w:rStyle w:val="FontStyle19"/>
          <w:rFonts w:cstheme="minorBidi"/>
          <w:b w:val="0"/>
          <w:bCs w:val="0"/>
          <w:color w:val="000000"/>
          <w:spacing w:val="-4"/>
          <w:sz w:val="28"/>
          <w:szCs w:val="28"/>
        </w:rPr>
        <w:t>Шевченко О.В.</w:t>
      </w:r>
      <w:r w:rsidRPr="00794526">
        <w:rPr>
          <w:rStyle w:val="FontStyle19"/>
          <w:rFonts w:cstheme="minorBidi"/>
          <w:b w:val="0"/>
          <w:bCs w:val="0"/>
          <w:color w:val="000000"/>
          <w:spacing w:val="-4"/>
          <w:sz w:val="28"/>
          <w:szCs w:val="28"/>
        </w:rPr>
        <w:t xml:space="preserve"> обіймає посаду судді в</w:t>
      </w:r>
      <w:r>
        <w:rPr>
          <w:rStyle w:val="FontStyle19"/>
          <w:rFonts w:cstheme="minorBidi"/>
          <w:b w:val="0"/>
          <w:bCs w:val="0"/>
          <w:color w:val="000000"/>
          <w:spacing w:val="-4"/>
          <w:sz w:val="28"/>
          <w:szCs w:val="28"/>
        </w:rPr>
        <w:t xml:space="preserve"> Лисичанському міському суді Луганської області</w:t>
      </w:r>
      <w:r w:rsidRPr="00794526">
        <w:rPr>
          <w:rStyle w:val="FontStyle19"/>
          <w:rFonts w:cstheme="minorBidi"/>
          <w:b w:val="0"/>
          <w:bCs w:val="0"/>
          <w:color w:val="000000"/>
          <w:spacing w:val="-4"/>
          <w:sz w:val="28"/>
          <w:szCs w:val="28"/>
        </w:rPr>
        <w:t>, але не здійснює правосуддя у зв’язку із закінченням строку повноважень, а отже, ця посада не є вакантною.</w:t>
      </w:r>
    </w:p>
    <w:p w:rsidR="00620A49" w:rsidRDefault="00794526" w:rsidP="00C357B3">
      <w:pPr>
        <w:pStyle w:val="a8"/>
        <w:spacing w:line="340" w:lineRule="exact"/>
        <w:ind w:firstLine="567"/>
        <w:jc w:val="both"/>
        <w:rPr>
          <w:rStyle w:val="FontStyle19"/>
          <w:rFonts w:cstheme="minorBidi"/>
          <w:b w:val="0"/>
          <w:bCs w:val="0"/>
          <w:color w:val="000000"/>
          <w:spacing w:val="-4"/>
          <w:sz w:val="28"/>
          <w:szCs w:val="28"/>
        </w:rPr>
      </w:pPr>
      <w:r w:rsidRPr="00794526">
        <w:rPr>
          <w:rStyle w:val="FontStyle19"/>
          <w:rFonts w:cstheme="minorBidi"/>
          <w:b w:val="0"/>
          <w:bCs w:val="0"/>
          <w:color w:val="000000"/>
          <w:spacing w:val="-4"/>
          <w:sz w:val="28"/>
          <w:szCs w:val="28"/>
        </w:rPr>
        <w:t>Згідно з підпунктами 2, 4 пункту 16</w:t>
      </w:r>
      <w:r w:rsidRPr="00375823">
        <w:rPr>
          <w:rStyle w:val="FontStyle19"/>
          <w:rFonts w:cstheme="minorHAnsi"/>
          <w:b w:val="0"/>
          <w:bCs w:val="0"/>
          <w:color w:val="000000"/>
          <w:spacing w:val="-4"/>
          <w:sz w:val="28"/>
          <w:szCs w:val="28"/>
          <w:vertAlign w:val="superscript"/>
        </w:rPr>
        <w:t>1</w:t>
      </w:r>
      <w:r w:rsidRPr="00794526">
        <w:rPr>
          <w:rStyle w:val="FontStyle19"/>
          <w:rFonts w:cstheme="minorBidi"/>
          <w:b w:val="0"/>
          <w:bCs w:val="0"/>
          <w:color w:val="000000"/>
          <w:spacing w:val="-4"/>
          <w:sz w:val="28"/>
          <w:szCs w:val="28"/>
        </w:rPr>
        <w:t xml:space="preserve"> 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w:t>
      </w:r>
    </w:p>
    <w:p w:rsidR="00794526" w:rsidRPr="00794526" w:rsidRDefault="00794526" w:rsidP="00620A49">
      <w:pPr>
        <w:pStyle w:val="a8"/>
        <w:spacing w:line="340" w:lineRule="exact"/>
        <w:jc w:val="both"/>
        <w:rPr>
          <w:rStyle w:val="FontStyle19"/>
          <w:rFonts w:cstheme="minorBidi"/>
          <w:b w:val="0"/>
          <w:bCs w:val="0"/>
          <w:color w:val="000000"/>
          <w:spacing w:val="-4"/>
          <w:sz w:val="28"/>
          <w:szCs w:val="28"/>
        </w:rPr>
      </w:pPr>
      <w:r w:rsidRPr="00794526">
        <w:rPr>
          <w:rStyle w:val="FontStyle19"/>
          <w:rFonts w:cstheme="minorBidi"/>
          <w:b w:val="0"/>
          <w:bCs w:val="0"/>
          <w:color w:val="000000"/>
          <w:spacing w:val="-4"/>
          <w:sz w:val="28"/>
          <w:szCs w:val="28"/>
        </w:rPr>
        <w:lastRenderedPageBreak/>
        <w:t>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w:t>
      </w:r>
      <w:r>
        <w:rPr>
          <w:rStyle w:val="FontStyle19"/>
          <w:rFonts w:cstheme="minorBidi"/>
          <w:b w:val="0"/>
          <w:bCs w:val="0"/>
          <w:color w:val="000000"/>
          <w:spacing w:val="-4"/>
          <w:sz w:val="28"/>
          <w:szCs w:val="28"/>
        </w:rPr>
        <w:br/>
      </w:r>
      <w:r w:rsidRPr="00794526">
        <w:rPr>
          <w:rStyle w:val="FontStyle19"/>
          <w:rFonts w:cstheme="minorBidi"/>
          <w:b w:val="0"/>
          <w:bCs w:val="0"/>
          <w:color w:val="000000"/>
          <w:spacing w:val="-4"/>
          <w:sz w:val="28"/>
          <w:szCs w:val="28"/>
        </w:rPr>
        <w:t xml:space="preserve">«Про внесення змін до Конституції України (щодо правосуддя)», має бути оцінена в порядку, визначеному законом. </w:t>
      </w:r>
    </w:p>
    <w:p w:rsidR="00794526" w:rsidRPr="00794526" w:rsidRDefault="00794526" w:rsidP="00C357B3">
      <w:pPr>
        <w:pStyle w:val="a8"/>
        <w:spacing w:line="340" w:lineRule="exact"/>
        <w:ind w:firstLine="567"/>
        <w:jc w:val="both"/>
        <w:rPr>
          <w:rStyle w:val="FontStyle19"/>
          <w:rFonts w:cstheme="minorBidi"/>
          <w:b w:val="0"/>
          <w:bCs w:val="0"/>
          <w:color w:val="000000"/>
          <w:spacing w:val="-4"/>
          <w:sz w:val="28"/>
          <w:szCs w:val="28"/>
        </w:rPr>
      </w:pPr>
      <w:r w:rsidRPr="00794526">
        <w:rPr>
          <w:rStyle w:val="FontStyle19"/>
          <w:rFonts w:cstheme="minorBidi"/>
          <w:b w:val="0"/>
          <w:bCs w:val="0"/>
          <w:color w:val="000000"/>
          <w:spacing w:val="-4"/>
          <w:sz w:val="28"/>
          <w:szCs w:val="28"/>
        </w:rPr>
        <w:t xml:space="preserve">Пунктом 20 розділу XII «Прикінцеві та перехідні положення» Закону України «Про судоустрій і статус суддів» (у редакції Закону України від 9 грудня 2023 року № 3511-ІХ «Про внесення змін до Закону України </w:t>
      </w:r>
      <w:r w:rsidR="005F177E">
        <w:rPr>
          <w:rStyle w:val="FontStyle19"/>
          <w:rFonts w:cstheme="minorBidi"/>
          <w:b w:val="0"/>
          <w:bCs w:val="0"/>
          <w:color w:val="000000"/>
          <w:spacing w:val="-4"/>
          <w:sz w:val="28"/>
          <w:szCs w:val="28"/>
        </w:rPr>
        <w:t>“</w:t>
      </w:r>
      <w:r w:rsidRPr="00794526">
        <w:rPr>
          <w:rStyle w:val="FontStyle19"/>
          <w:rFonts w:cstheme="minorBidi"/>
          <w:b w:val="0"/>
          <w:bCs w:val="0"/>
          <w:color w:val="000000"/>
          <w:spacing w:val="-4"/>
          <w:sz w:val="28"/>
          <w:szCs w:val="28"/>
        </w:rPr>
        <w:t xml:space="preserve">Про судоустрій </w:t>
      </w:r>
      <w:r w:rsidR="00375823">
        <w:rPr>
          <w:rStyle w:val="FontStyle19"/>
          <w:rFonts w:cstheme="minorBidi"/>
          <w:b w:val="0"/>
          <w:bCs w:val="0"/>
          <w:color w:val="000000"/>
          <w:spacing w:val="-4"/>
          <w:sz w:val="28"/>
          <w:szCs w:val="28"/>
        </w:rPr>
        <w:br/>
      </w:r>
      <w:r w:rsidR="005F177E">
        <w:rPr>
          <w:rStyle w:val="FontStyle19"/>
          <w:rFonts w:cstheme="minorBidi"/>
          <w:b w:val="0"/>
          <w:bCs w:val="0"/>
          <w:color w:val="000000"/>
          <w:spacing w:val="-4"/>
          <w:sz w:val="28"/>
          <w:szCs w:val="28"/>
        </w:rPr>
        <w:t>і статус суддів”</w:t>
      </w:r>
      <w:r w:rsidRPr="00794526">
        <w:rPr>
          <w:rStyle w:val="FontStyle19"/>
          <w:rFonts w:cstheme="minorBidi"/>
          <w:b w:val="0"/>
          <w:bCs w:val="0"/>
          <w:color w:val="000000"/>
          <w:spacing w:val="-4"/>
          <w:sz w:val="28"/>
          <w:szCs w:val="28"/>
        </w:rPr>
        <w:t xml:space="preserve"> та деяких законодавчих актів України щодо удосконалення процедур суддівської кар’єри»)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w:t>
      </w:r>
      <w:r w:rsidR="00375823">
        <w:rPr>
          <w:rStyle w:val="FontStyle19"/>
          <w:rFonts w:cstheme="minorBidi"/>
          <w:b w:val="0"/>
          <w:bCs w:val="0"/>
          <w:color w:val="000000"/>
          <w:spacing w:val="-4"/>
          <w:sz w:val="28"/>
          <w:szCs w:val="28"/>
        </w:rPr>
        <w:br/>
      </w:r>
      <w:r w:rsidRPr="00794526">
        <w:rPr>
          <w:rStyle w:val="FontStyle19"/>
          <w:rFonts w:cstheme="minorBidi"/>
          <w:b w:val="0"/>
          <w:bCs w:val="0"/>
          <w:color w:val="000000"/>
          <w:spacing w:val="-4"/>
          <w:sz w:val="28"/>
          <w:szCs w:val="28"/>
        </w:rPr>
        <w:t xml:space="preserve">за правилами, які діяли до дня набрання чинності Законом України «Про внесення змін до Закону України </w:t>
      </w:r>
      <w:r w:rsidR="005F177E">
        <w:rPr>
          <w:rStyle w:val="FontStyle19"/>
          <w:rFonts w:cstheme="minorBidi"/>
          <w:b w:val="0"/>
          <w:bCs w:val="0"/>
          <w:color w:val="000000"/>
          <w:spacing w:val="-4"/>
          <w:sz w:val="28"/>
          <w:szCs w:val="28"/>
        </w:rPr>
        <w:t>“</w:t>
      </w:r>
      <w:r w:rsidRPr="00794526">
        <w:rPr>
          <w:rStyle w:val="FontStyle19"/>
          <w:rFonts w:cstheme="minorBidi"/>
          <w:b w:val="0"/>
          <w:bCs w:val="0"/>
          <w:color w:val="000000"/>
          <w:spacing w:val="-4"/>
          <w:sz w:val="28"/>
          <w:szCs w:val="28"/>
        </w:rPr>
        <w:t>Про судоустрій і статус суддів</w:t>
      </w:r>
      <w:r w:rsidR="005F177E">
        <w:rPr>
          <w:rStyle w:val="FontStyle19"/>
          <w:rFonts w:cstheme="minorBidi"/>
          <w:b w:val="0"/>
          <w:bCs w:val="0"/>
          <w:color w:val="000000"/>
          <w:spacing w:val="-4"/>
          <w:sz w:val="28"/>
          <w:szCs w:val="28"/>
        </w:rPr>
        <w:t>”</w:t>
      </w:r>
      <w:r w:rsidRPr="00794526">
        <w:rPr>
          <w:rStyle w:val="FontStyle19"/>
          <w:rFonts w:cstheme="minorBidi"/>
          <w:b w:val="0"/>
          <w:bCs w:val="0"/>
          <w:color w:val="000000"/>
          <w:spacing w:val="-4"/>
          <w:sz w:val="28"/>
          <w:szCs w:val="28"/>
        </w:rPr>
        <w:t xml:space="preserve"> та деяких законодавчих актів України щодо удосконалення процедур суддівської кар’єри», </w:t>
      </w:r>
      <w:r w:rsidR="00375823">
        <w:rPr>
          <w:rStyle w:val="FontStyle19"/>
          <w:rFonts w:cstheme="minorBidi"/>
          <w:b w:val="0"/>
          <w:bCs w:val="0"/>
          <w:color w:val="000000"/>
          <w:spacing w:val="-4"/>
          <w:sz w:val="28"/>
          <w:szCs w:val="28"/>
        </w:rPr>
        <w:br/>
      </w:r>
      <w:r w:rsidRPr="00794526">
        <w:rPr>
          <w:rStyle w:val="FontStyle19"/>
          <w:rFonts w:cstheme="minorBidi"/>
          <w:b w:val="0"/>
          <w:bCs w:val="0"/>
          <w:color w:val="000000"/>
          <w:spacing w:val="-4"/>
          <w:sz w:val="28"/>
          <w:szCs w:val="28"/>
        </w:rPr>
        <w:t>та</w:t>
      </w:r>
      <w:r w:rsidR="00375823">
        <w:rPr>
          <w:rStyle w:val="FontStyle19"/>
          <w:rFonts w:cstheme="minorBidi"/>
          <w:b w:val="0"/>
          <w:bCs w:val="0"/>
          <w:color w:val="000000"/>
          <w:spacing w:val="-4"/>
          <w:sz w:val="28"/>
          <w:szCs w:val="28"/>
        </w:rPr>
        <w:t xml:space="preserve"> </w:t>
      </w:r>
      <w:r w:rsidRPr="00794526">
        <w:rPr>
          <w:rStyle w:val="FontStyle19"/>
          <w:rFonts w:cstheme="minorBidi"/>
          <w:b w:val="0"/>
          <w:bCs w:val="0"/>
          <w:color w:val="000000"/>
          <w:spacing w:val="-4"/>
          <w:sz w:val="28"/>
          <w:szCs w:val="28"/>
        </w:rPr>
        <w:t>з урахуванням особливостей, передбачених цим розділом.</w:t>
      </w:r>
    </w:p>
    <w:p w:rsidR="00794526" w:rsidRPr="00794526" w:rsidRDefault="00794526" w:rsidP="00C357B3">
      <w:pPr>
        <w:pStyle w:val="a8"/>
        <w:spacing w:line="340" w:lineRule="exact"/>
        <w:ind w:firstLine="567"/>
        <w:jc w:val="both"/>
        <w:rPr>
          <w:rStyle w:val="FontStyle19"/>
          <w:rFonts w:cstheme="minorBidi"/>
          <w:b w:val="0"/>
          <w:bCs w:val="0"/>
          <w:color w:val="000000"/>
          <w:spacing w:val="-4"/>
          <w:sz w:val="28"/>
          <w:szCs w:val="28"/>
        </w:rPr>
      </w:pPr>
      <w:r w:rsidRPr="00794526">
        <w:rPr>
          <w:rStyle w:val="FontStyle19"/>
          <w:rFonts w:cstheme="minorBidi"/>
          <w:b w:val="0"/>
          <w:bCs w:val="0"/>
          <w:color w:val="000000"/>
          <w:spacing w:val="-4"/>
          <w:sz w:val="28"/>
          <w:szCs w:val="28"/>
        </w:rPr>
        <w:t>Відповідно до абзацу шостого пункту 13 розділу III «Прикінцеві та перех</w:t>
      </w:r>
      <w:r w:rsidR="005F177E">
        <w:rPr>
          <w:rStyle w:val="FontStyle19"/>
          <w:rFonts w:cstheme="minorBidi"/>
          <w:b w:val="0"/>
          <w:bCs w:val="0"/>
          <w:color w:val="000000"/>
          <w:spacing w:val="-4"/>
          <w:sz w:val="28"/>
          <w:szCs w:val="28"/>
        </w:rPr>
        <w:t>ідні положення» Закону України «</w:t>
      </w:r>
      <w:r w:rsidRPr="00794526">
        <w:rPr>
          <w:rStyle w:val="FontStyle19"/>
          <w:rFonts w:cstheme="minorBidi"/>
          <w:b w:val="0"/>
          <w:bCs w:val="0"/>
          <w:color w:val="000000"/>
          <w:spacing w:val="-4"/>
          <w:sz w:val="28"/>
          <w:szCs w:val="28"/>
        </w:rPr>
        <w:t>Про Вищу раду правосуддя» (у редакції Закону України від 9 грудня 2023 року № 3511-ІХ «Про в</w:t>
      </w:r>
      <w:r w:rsidR="005F177E">
        <w:rPr>
          <w:rStyle w:val="FontStyle19"/>
          <w:rFonts w:cstheme="minorBidi"/>
          <w:b w:val="0"/>
          <w:bCs w:val="0"/>
          <w:color w:val="000000"/>
          <w:spacing w:val="-4"/>
          <w:sz w:val="28"/>
          <w:szCs w:val="28"/>
        </w:rPr>
        <w:t>несення змін до Закону України “Про судоустрій і статус суддів”</w:t>
      </w:r>
      <w:r w:rsidRPr="00794526">
        <w:rPr>
          <w:rStyle w:val="FontStyle19"/>
          <w:rFonts w:cstheme="minorBidi"/>
          <w:b w:val="0"/>
          <w:bCs w:val="0"/>
          <w:color w:val="000000"/>
          <w:spacing w:val="-4"/>
          <w:sz w:val="28"/>
          <w:szCs w:val="28"/>
        </w:rPr>
        <w:t xml:space="preserve"> та деяких законодавчих актів України щодо удосконалення процедур суддівської кар’єри»)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підпунктами 2 та 4 пункту 16</w:t>
      </w:r>
      <w:r w:rsidRPr="00F04AE3">
        <w:rPr>
          <w:rStyle w:val="FontStyle19"/>
          <w:rFonts w:cstheme="minorHAnsi"/>
          <w:b w:val="0"/>
          <w:bCs w:val="0"/>
          <w:color w:val="000000"/>
          <w:spacing w:val="-4"/>
          <w:sz w:val="28"/>
          <w:szCs w:val="28"/>
          <w:vertAlign w:val="superscript"/>
        </w:rPr>
        <w:t xml:space="preserve">1 </w:t>
      </w:r>
      <w:r w:rsidRPr="00794526">
        <w:rPr>
          <w:rStyle w:val="FontStyle19"/>
          <w:rFonts w:cstheme="minorBidi"/>
          <w:b w:val="0"/>
          <w:bCs w:val="0"/>
          <w:color w:val="000000"/>
          <w:spacing w:val="-4"/>
          <w:sz w:val="28"/>
          <w:szCs w:val="28"/>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94526" w:rsidRPr="00351F0A" w:rsidRDefault="00794526" w:rsidP="00C357B3">
      <w:pPr>
        <w:pStyle w:val="a8"/>
        <w:spacing w:line="340" w:lineRule="exact"/>
        <w:ind w:firstLine="567"/>
        <w:jc w:val="both"/>
        <w:rPr>
          <w:rStyle w:val="FontStyle19"/>
          <w:rFonts w:cstheme="minorBidi"/>
          <w:b w:val="0"/>
          <w:bCs w:val="0"/>
          <w:color w:val="000000"/>
          <w:spacing w:val="-4"/>
          <w:sz w:val="28"/>
          <w:szCs w:val="28"/>
        </w:rPr>
      </w:pPr>
      <w:r w:rsidRPr="00794526">
        <w:rPr>
          <w:rStyle w:val="FontStyle19"/>
          <w:rFonts w:cstheme="minorBidi"/>
          <w:b w:val="0"/>
          <w:bCs w:val="0"/>
          <w:color w:val="000000"/>
          <w:spacing w:val="-4"/>
          <w:sz w:val="28"/>
          <w:szCs w:val="28"/>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w:t>
      </w:r>
      <w:r w:rsidR="00D650C7">
        <w:rPr>
          <w:rStyle w:val="FontStyle19"/>
          <w:rFonts w:cstheme="minorBidi"/>
          <w:b w:val="0"/>
          <w:bCs w:val="0"/>
          <w:color w:val="000000"/>
          <w:spacing w:val="-4"/>
          <w:sz w:val="28"/>
          <w:szCs w:val="28"/>
        </w:rPr>
        <w:br/>
      </w:r>
      <w:r w:rsidRPr="00794526">
        <w:rPr>
          <w:rStyle w:val="FontStyle19"/>
          <w:rFonts w:cstheme="minorBidi"/>
          <w:b w:val="0"/>
          <w:bCs w:val="0"/>
          <w:color w:val="000000"/>
          <w:spacing w:val="-4"/>
          <w:sz w:val="28"/>
          <w:szCs w:val="28"/>
        </w:rPr>
        <w:t>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3A38C8" w:rsidRDefault="00EB3484" w:rsidP="00C357B3">
      <w:pPr>
        <w:pStyle w:val="a8"/>
        <w:spacing w:line="340" w:lineRule="exact"/>
        <w:ind w:firstLine="567"/>
        <w:jc w:val="both"/>
        <w:rPr>
          <w:rStyle w:val="FontStyle19"/>
          <w:b w:val="0"/>
          <w:bCs w:val="0"/>
          <w:color w:val="000000"/>
          <w:spacing w:val="-4"/>
          <w:sz w:val="28"/>
          <w:szCs w:val="28"/>
        </w:rPr>
      </w:pPr>
      <w:r>
        <w:rPr>
          <w:rStyle w:val="FontStyle19"/>
          <w:b w:val="0"/>
          <w:bCs w:val="0"/>
          <w:color w:val="000000"/>
          <w:spacing w:val="-4"/>
          <w:sz w:val="28"/>
          <w:szCs w:val="28"/>
        </w:rPr>
        <w:t xml:space="preserve">Рішенням ВККСУ від 7 червня 2018 року № 133/зп-18 призначено кваліфікаційне оцінювання суддів місцевих та апеляційних судів на відповідність </w:t>
      </w:r>
      <w:r>
        <w:rPr>
          <w:rStyle w:val="FontStyle19"/>
          <w:b w:val="0"/>
          <w:bCs w:val="0"/>
          <w:color w:val="000000"/>
          <w:spacing w:val="-4"/>
          <w:sz w:val="28"/>
          <w:szCs w:val="28"/>
        </w:rPr>
        <w:lastRenderedPageBreak/>
        <w:t>займаній посаді, зокрема судді Лисичанського міського суду Лу</w:t>
      </w:r>
      <w:r w:rsidR="003A38C8">
        <w:rPr>
          <w:rStyle w:val="FontStyle19"/>
          <w:b w:val="0"/>
          <w:bCs w:val="0"/>
          <w:color w:val="000000"/>
          <w:spacing w:val="-4"/>
          <w:sz w:val="28"/>
          <w:szCs w:val="28"/>
        </w:rPr>
        <w:t>ганської області Шевченко О.В.</w:t>
      </w:r>
    </w:p>
    <w:p w:rsidR="00B076A6" w:rsidRPr="00B076A6" w:rsidRDefault="00B076A6" w:rsidP="00C357B3">
      <w:pPr>
        <w:pStyle w:val="a8"/>
        <w:spacing w:line="340" w:lineRule="exact"/>
        <w:ind w:firstLine="567"/>
        <w:jc w:val="both"/>
        <w:rPr>
          <w:rStyle w:val="FontStyle19"/>
          <w:b w:val="0"/>
          <w:bCs w:val="0"/>
          <w:color w:val="000000"/>
          <w:spacing w:val="-4"/>
          <w:sz w:val="28"/>
          <w:szCs w:val="28"/>
        </w:rPr>
      </w:pPr>
      <w:r w:rsidRPr="00B076A6">
        <w:rPr>
          <w:rStyle w:val="FontStyle19"/>
          <w:b w:val="0"/>
          <w:bCs w:val="0"/>
          <w:color w:val="000000"/>
          <w:spacing w:val="-4"/>
          <w:sz w:val="28"/>
          <w:szCs w:val="28"/>
        </w:rPr>
        <w:t>Із дня набрання чинності Законом України від 16 жовтня 2019 року</w:t>
      </w:r>
      <w:r w:rsidRPr="00B076A6">
        <w:rPr>
          <w:rStyle w:val="FontStyle19"/>
          <w:b w:val="0"/>
          <w:bCs w:val="0"/>
          <w:color w:val="000000"/>
          <w:spacing w:val="-4"/>
          <w:sz w:val="28"/>
          <w:szCs w:val="28"/>
        </w:rPr>
        <w:br/>
        <w:t>№ 193-ІХ «Про в</w:t>
      </w:r>
      <w:r w:rsidR="005F177E">
        <w:rPr>
          <w:rStyle w:val="FontStyle19"/>
          <w:b w:val="0"/>
          <w:bCs w:val="0"/>
          <w:color w:val="000000"/>
          <w:spacing w:val="-4"/>
          <w:sz w:val="28"/>
          <w:szCs w:val="28"/>
        </w:rPr>
        <w:t>несення змін до Закону України “</w:t>
      </w:r>
      <w:r w:rsidRPr="00B076A6">
        <w:rPr>
          <w:rStyle w:val="FontStyle19"/>
          <w:b w:val="0"/>
          <w:bCs w:val="0"/>
          <w:color w:val="000000"/>
          <w:spacing w:val="-4"/>
          <w:sz w:val="28"/>
          <w:szCs w:val="28"/>
        </w:rPr>
        <w:t xml:space="preserve">Про судоустрій і статус </w:t>
      </w:r>
      <w:r w:rsidR="005F177E">
        <w:rPr>
          <w:rStyle w:val="FontStyle19"/>
          <w:b w:val="0"/>
          <w:bCs w:val="0"/>
          <w:color w:val="000000"/>
          <w:spacing w:val="-4"/>
          <w:sz w:val="28"/>
          <w:szCs w:val="28"/>
        </w:rPr>
        <w:t>суддів”</w:t>
      </w:r>
      <w:r w:rsidRPr="00B076A6">
        <w:rPr>
          <w:rStyle w:val="FontStyle19"/>
          <w:b w:val="0"/>
          <w:bCs w:val="0"/>
          <w:color w:val="000000"/>
          <w:spacing w:val="-4"/>
          <w:sz w:val="28"/>
          <w:szCs w:val="28"/>
        </w:rPr>
        <w:t xml:space="preserve"> та деяких законів України щодо діяльності </w:t>
      </w:r>
      <w:r w:rsidR="005F177E">
        <w:rPr>
          <w:rStyle w:val="FontStyle19"/>
          <w:b w:val="0"/>
          <w:bCs w:val="0"/>
          <w:color w:val="000000"/>
          <w:spacing w:val="-4"/>
          <w:sz w:val="28"/>
          <w:szCs w:val="28"/>
        </w:rPr>
        <w:t>органів суддівського врядування</w:t>
      </w:r>
      <w:r w:rsidRPr="00B076A6">
        <w:rPr>
          <w:rStyle w:val="FontStyle19"/>
          <w:b w:val="0"/>
          <w:bCs w:val="0"/>
          <w:color w:val="000000"/>
          <w:spacing w:val="-4"/>
          <w:sz w:val="28"/>
          <w:szCs w:val="28"/>
        </w:rPr>
        <w:br/>
        <w:t>(7 листопада 2019 року) повноваження членів ВККСУ були припинені,</w:t>
      </w:r>
      <w:r w:rsidRPr="00B076A6">
        <w:rPr>
          <w:rStyle w:val="FontStyle19"/>
          <w:b w:val="0"/>
          <w:bCs w:val="0"/>
          <w:color w:val="000000"/>
          <w:spacing w:val="-4"/>
          <w:sz w:val="28"/>
          <w:szCs w:val="28"/>
        </w:rPr>
        <w:br/>
        <w:t>що</w:t>
      </w:r>
      <w:r>
        <w:rPr>
          <w:rStyle w:val="FontStyle19"/>
          <w:b w:val="0"/>
          <w:bCs w:val="0"/>
          <w:color w:val="000000"/>
          <w:spacing w:val="-4"/>
          <w:sz w:val="28"/>
          <w:szCs w:val="28"/>
        </w:rPr>
        <w:t>,</w:t>
      </w:r>
      <w:r w:rsidRPr="00B076A6">
        <w:rPr>
          <w:rStyle w:val="FontStyle19"/>
          <w:b w:val="0"/>
          <w:bCs w:val="0"/>
          <w:color w:val="000000"/>
          <w:spacing w:val="-4"/>
          <w:sz w:val="28"/>
          <w:szCs w:val="28"/>
        </w:rPr>
        <w:t xml:space="preserve"> зокрема, унеможливило завершення процедури кваліфікаційного оцінювання судді Лисичанського міського суду Луганської області Шевченко О.В. </w:t>
      </w:r>
      <w:r w:rsidRPr="00B076A6">
        <w:rPr>
          <w:rStyle w:val="FontStyle19"/>
          <w:b w:val="0"/>
          <w:bCs w:val="0"/>
          <w:color w:val="000000"/>
          <w:spacing w:val="-4"/>
          <w:sz w:val="28"/>
          <w:szCs w:val="28"/>
        </w:rPr>
        <w:br/>
        <w:t xml:space="preserve">на відповідність займаній посаді. Кваліфікаційне оцінювання суддів місцевих </w:t>
      </w:r>
      <w:r w:rsidR="00300F27">
        <w:rPr>
          <w:rStyle w:val="FontStyle19"/>
          <w:b w:val="0"/>
          <w:bCs w:val="0"/>
          <w:color w:val="000000"/>
          <w:spacing w:val="-4"/>
          <w:sz w:val="28"/>
          <w:szCs w:val="28"/>
        </w:rPr>
        <w:br/>
      </w:r>
      <w:r w:rsidRPr="00B076A6">
        <w:rPr>
          <w:rStyle w:val="FontStyle19"/>
          <w:b w:val="0"/>
          <w:bCs w:val="0"/>
          <w:color w:val="000000"/>
          <w:spacing w:val="-4"/>
          <w:sz w:val="28"/>
          <w:szCs w:val="28"/>
        </w:rPr>
        <w:t>та апеляційних суддів на відповідність займаній посаді було відновлено після формування 1 червня 2023 року повноважного складу ВККСУ.</w:t>
      </w:r>
    </w:p>
    <w:p w:rsidR="00B076A6" w:rsidRPr="00B076A6" w:rsidRDefault="00B076A6" w:rsidP="00C357B3">
      <w:pPr>
        <w:pStyle w:val="a8"/>
        <w:spacing w:line="340" w:lineRule="exact"/>
        <w:ind w:firstLine="567"/>
        <w:jc w:val="both"/>
        <w:rPr>
          <w:rStyle w:val="FontStyle19"/>
          <w:b w:val="0"/>
          <w:bCs w:val="0"/>
          <w:color w:val="000000"/>
          <w:spacing w:val="-4"/>
          <w:sz w:val="28"/>
          <w:szCs w:val="28"/>
        </w:rPr>
      </w:pPr>
      <w:r w:rsidRPr="00B076A6">
        <w:rPr>
          <w:rStyle w:val="FontStyle19"/>
          <w:b w:val="0"/>
          <w:bCs w:val="0"/>
          <w:color w:val="000000"/>
          <w:spacing w:val="-4"/>
          <w:sz w:val="28"/>
          <w:szCs w:val="28"/>
        </w:rPr>
        <w:t xml:space="preserve">11 грудня 2023 року Громадська рада доброчесності відповідно до статті 87 Закону України «Про судоустрій і статус суддів» надала ВККСУ </w:t>
      </w:r>
      <w:r w:rsidR="00300F27">
        <w:rPr>
          <w:rStyle w:val="FontStyle19"/>
          <w:b w:val="0"/>
          <w:bCs w:val="0"/>
          <w:color w:val="000000"/>
          <w:spacing w:val="-4"/>
          <w:sz w:val="28"/>
          <w:szCs w:val="28"/>
        </w:rPr>
        <w:t xml:space="preserve">висновок </w:t>
      </w:r>
      <w:r w:rsidR="00300F27">
        <w:rPr>
          <w:rStyle w:val="FontStyle19"/>
          <w:b w:val="0"/>
          <w:bCs w:val="0"/>
          <w:color w:val="000000"/>
          <w:spacing w:val="-4"/>
          <w:sz w:val="28"/>
          <w:szCs w:val="28"/>
        </w:rPr>
        <w:br/>
      </w:r>
      <w:r w:rsidRPr="00B076A6">
        <w:rPr>
          <w:rStyle w:val="FontStyle19"/>
          <w:b w:val="0"/>
          <w:bCs w:val="0"/>
          <w:color w:val="000000"/>
          <w:spacing w:val="-4"/>
          <w:sz w:val="28"/>
          <w:szCs w:val="28"/>
        </w:rPr>
        <w:t>про невідповідність судді Шевченко О.В. критеріям доброчесності та професійної етики.</w:t>
      </w:r>
    </w:p>
    <w:p w:rsidR="00327CBE" w:rsidRPr="00C357B3" w:rsidRDefault="003B726D" w:rsidP="00C357B3">
      <w:pPr>
        <w:pStyle w:val="a8"/>
        <w:spacing w:line="340" w:lineRule="exact"/>
        <w:ind w:firstLine="567"/>
        <w:jc w:val="both"/>
        <w:rPr>
          <w:rStyle w:val="FontStyle19"/>
          <w:b w:val="0"/>
          <w:bCs w:val="0"/>
          <w:color w:val="000000"/>
          <w:spacing w:val="-4"/>
          <w:sz w:val="28"/>
          <w:szCs w:val="28"/>
        </w:rPr>
      </w:pPr>
      <w:r w:rsidRPr="00B076A6">
        <w:rPr>
          <w:rStyle w:val="FontStyle19"/>
          <w:b w:val="0"/>
          <w:bCs w:val="0"/>
          <w:color w:val="000000"/>
          <w:spacing w:val="-4"/>
          <w:sz w:val="28"/>
          <w:szCs w:val="28"/>
        </w:rPr>
        <w:t>Рішенням ВККСУ у складі колегії</w:t>
      </w:r>
      <w:r w:rsidR="00EB3484" w:rsidRPr="00B076A6">
        <w:rPr>
          <w:rStyle w:val="FontStyle19"/>
          <w:b w:val="0"/>
          <w:bCs w:val="0"/>
          <w:color w:val="000000"/>
          <w:spacing w:val="-4"/>
          <w:sz w:val="28"/>
          <w:szCs w:val="28"/>
        </w:rPr>
        <w:t xml:space="preserve"> від 18 грудня 2023 року № 66/ко-23 </w:t>
      </w:r>
      <w:r w:rsidR="005F177E">
        <w:rPr>
          <w:rStyle w:val="FontStyle19"/>
          <w:b w:val="0"/>
          <w:bCs w:val="0"/>
          <w:color w:val="000000"/>
          <w:spacing w:val="-4"/>
          <w:sz w:val="28"/>
          <w:szCs w:val="28"/>
        </w:rPr>
        <w:t>встановлено</w:t>
      </w:r>
      <w:r w:rsidR="00EB3484" w:rsidRPr="00B076A6">
        <w:rPr>
          <w:rStyle w:val="FontStyle19"/>
          <w:b w:val="0"/>
          <w:bCs w:val="0"/>
          <w:color w:val="000000"/>
          <w:spacing w:val="-4"/>
          <w:sz w:val="28"/>
          <w:szCs w:val="28"/>
        </w:rPr>
        <w:t>, що суддя Лисичанського міського суду Луганської області</w:t>
      </w:r>
      <w:r w:rsidR="00EB3484" w:rsidRPr="00B076A6">
        <w:rPr>
          <w:rStyle w:val="FontStyle19"/>
          <w:b w:val="0"/>
          <w:bCs w:val="0"/>
          <w:color w:val="000000"/>
          <w:spacing w:val="-4"/>
          <w:sz w:val="28"/>
          <w:szCs w:val="28"/>
        </w:rPr>
        <w:br/>
        <w:t>Шевченко</w:t>
      </w:r>
      <w:r w:rsidR="00EB3484">
        <w:rPr>
          <w:rStyle w:val="FontStyle19"/>
          <w:rFonts w:cstheme="minorBidi"/>
          <w:b w:val="0"/>
          <w:bCs w:val="0"/>
          <w:color w:val="000000"/>
          <w:spacing w:val="-4"/>
          <w:sz w:val="28"/>
          <w:szCs w:val="28"/>
        </w:rPr>
        <w:t xml:space="preserve"> О.В. за результатами кваліфікаційного оцінювання на відповідність займаній </w:t>
      </w:r>
      <w:r w:rsidR="00EB3484" w:rsidRPr="00C357B3">
        <w:rPr>
          <w:rStyle w:val="FontStyle19"/>
          <w:b w:val="0"/>
          <w:bCs w:val="0"/>
          <w:color w:val="000000"/>
          <w:spacing w:val="-4"/>
          <w:sz w:val="28"/>
          <w:szCs w:val="28"/>
        </w:rPr>
        <w:t>посад</w:t>
      </w:r>
      <w:r w:rsidRPr="00C357B3">
        <w:rPr>
          <w:rStyle w:val="FontStyle19"/>
          <w:b w:val="0"/>
          <w:bCs w:val="0"/>
          <w:color w:val="000000"/>
          <w:spacing w:val="-4"/>
          <w:sz w:val="28"/>
          <w:szCs w:val="28"/>
        </w:rPr>
        <w:t xml:space="preserve">і набрала 670,75 </w:t>
      </w:r>
      <w:proofErr w:type="spellStart"/>
      <w:r w:rsidRPr="00C357B3">
        <w:rPr>
          <w:rStyle w:val="FontStyle19"/>
          <w:b w:val="0"/>
          <w:bCs w:val="0"/>
          <w:color w:val="000000"/>
          <w:spacing w:val="-4"/>
          <w:sz w:val="28"/>
          <w:szCs w:val="28"/>
        </w:rPr>
        <w:t>бала</w:t>
      </w:r>
      <w:proofErr w:type="spellEnd"/>
      <w:r w:rsidRPr="00C357B3">
        <w:rPr>
          <w:rStyle w:val="FontStyle19"/>
          <w:b w:val="0"/>
          <w:bCs w:val="0"/>
          <w:color w:val="000000"/>
          <w:spacing w:val="-4"/>
          <w:sz w:val="28"/>
          <w:szCs w:val="28"/>
        </w:rPr>
        <w:t>. С</w:t>
      </w:r>
      <w:r w:rsidR="00EB3484" w:rsidRPr="00C357B3">
        <w:rPr>
          <w:rStyle w:val="FontStyle19"/>
          <w:b w:val="0"/>
          <w:bCs w:val="0"/>
          <w:color w:val="000000"/>
          <w:spacing w:val="-4"/>
          <w:sz w:val="28"/>
          <w:szCs w:val="28"/>
        </w:rPr>
        <w:t xml:space="preserve">уддю Лисичанського міського суду Луганської області Шевченко О.В. </w:t>
      </w:r>
      <w:r w:rsidRPr="00C357B3">
        <w:rPr>
          <w:rStyle w:val="FontStyle19"/>
          <w:b w:val="0"/>
          <w:bCs w:val="0"/>
          <w:color w:val="000000"/>
          <w:spacing w:val="-4"/>
          <w:sz w:val="28"/>
          <w:szCs w:val="28"/>
        </w:rPr>
        <w:t xml:space="preserve">визнано </w:t>
      </w:r>
      <w:r w:rsidR="00EB3484" w:rsidRPr="00C357B3">
        <w:rPr>
          <w:rStyle w:val="FontStyle19"/>
          <w:b w:val="0"/>
          <w:bCs w:val="0"/>
          <w:color w:val="000000"/>
          <w:spacing w:val="-4"/>
          <w:sz w:val="28"/>
          <w:szCs w:val="28"/>
        </w:rPr>
        <w:t>такою, що відповідає займаній посаді.</w:t>
      </w:r>
      <w:r w:rsidR="00EB3484" w:rsidRPr="00C357B3">
        <w:rPr>
          <w:rStyle w:val="FontStyle19"/>
          <w:b w:val="0"/>
          <w:bCs w:val="0"/>
          <w:color w:val="000000"/>
          <w:spacing w:val="-4"/>
          <w:sz w:val="28"/>
          <w:szCs w:val="28"/>
        </w:rPr>
        <w:br/>
        <w:t xml:space="preserve">У рішенні також зазначено, що воно набирає чинності відповідно до пункту 124 Регламенту </w:t>
      </w:r>
      <w:r w:rsidR="005F177E" w:rsidRPr="00C357B3">
        <w:rPr>
          <w:rStyle w:val="FontStyle19"/>
          <w:b w:val="0"/>
          <w:bCs w:val="0"/>
          <w:color w:val="000000"/>
          <w:spacing w:val="-4"/>
          <w:sz w:val="28"/>
          <w:szCs w:val="28"/>
        </w:rPr>
        <w:t>Вищої кваліфікаційної комісії суддів України</w:t>
      </w:r>
      <w:r w:rsidR="00EB3484" w:rsidRPr="00C357B3">
        <w:rPr>
          <w:rStyle w:val="FontStyle19"/>
          <w:b w:val="0"/>
          <w:bCs w:val="0"/>
          <w:color w:val="000000"/>
          <w:spacing w:val="-4"/>
          <w:sz w:val="28"/>
          <w:szCs w:val="28"/>
        </w:rPr>
        <w:t xml:space="preserve">; питання щодо підтримки цього рішення </w:t>
      </w:r>
      <w:proofErr w:type="spellStart"/>
      <w:r w:rsidR="00EB3484" w:rsidRPr="00C357B3">
        <w:rPr>
          <w:rStyle w:val="FontStyle19"/>
          <w:b w:val="0"/>
          <w:bCs w:val="0"/>
          <w:color w:val="000000"/>
          <w:spacing w:val="-4"/>
          <w:sz w:val="28"/>
          <w:szCs w:val="28"/>
        </w:rPr>
        <w:t>внести</w:t>
      </w:r>
      <w:proofErr w:type="spellEnd"/>
      <w:r w:rsidR="00EB3484" w:rsidRPr="00C357B3">
        <w:rPr>
          <w:rStyle w:val="FontStyle19"/>
          <w:b w:val="0"/>
          <w:bCs w:val="0"/>
          <w:color w:val="000000"/>
          <w:spacing w:val="-4"/>
          <w:sz w:val="28"/>
          <w:szCs w:val="28"/>
        </w:rPr>
        <w:t xml:space="preserve"> на розгляд ВККСУ у пленарному складі.</w:t>
      </w:r>
    </w:p>
    <w:p w:rsidR="00E860E3" w:rsidRPr="00C357B3" w:rsidRDefault="00E860E3" w:rsidP="00C357B3">
      <w:pPr>
        <w:pStyle w:val="a8"/>
        <w:spacing w:line="340" w:lineRule="exact"/>
        <w:ind w:firstLine="567"/>
        <w:jc w:val="both"/>
        <w:rPr>
          <w:rStyle w:val="FontStyle19"/>
          <w:b w:val="0"/>
          <w:bCs w:val="0"/>
          <w:color w:val="000000"/>
          <w:spacing w:val="-4"/>
          <w:sz w:val="28"/>
          <w:szCs w:val="28"/>
        </w:rPr>
      </w:pPr>
      <w:r w:rsidRPr="00C357B3">
        <w:rPr>
          <w:rStyle w:val="FontStyle19"/>
          <w:b w:val="0"/>
          <w:bCs w:val="0"/>
          <w:color w:val="000000"/>
          <w:spacing w:val="-4"/>
          <w:sz w:val="28"/>
          <w:szCs w:val="28"/>
        </w:rPr>
        <w:t xml:space="preserve">Пунктом 124 розділу ІІ Регламенту </w:t>
      </w:r>
      <w:r w:rsidR="005F177E" w:rsidRPr="00C357B3">
        <w:rPr>
          <w:rStyle w:val="FontStyle19"/>
          <w:b w:val="0"/>
          <w:bCs w:val="0"/>
          <w:color w:val="000000"/>
          <w:spacing w:val="-4"/>
          <w:sz w:val="28"/>
          <w:szCs w:val="28"/>
        </w:rPr>
        <w:t>Вищої кваліфікаційної комісії суддів України</w:t>
      </w:r>
      <w:r w:rsidRPr="00C357B3">
        <w:rPr>
          <w:rStyle w:val="FontStyle19"/>
          <w:b w:val="0"/>
          <w:bCs w:val="0"/>
          <w:color w:val="000000"/>
          <w:spacing w:val="-4"/>
          <w:sz w:val="28"/>
          <w:szCs w:val="28"/>
        </w:rPr>
        <w:t xml:space="preserve"> (зі змінами, внесеними рішенням ВККСУ від 30 листопада 2023 </w:t>
      </w:r>
      <w:r w:rsidR="00687771" w:rsidRPr="00C357B3">
        <w:rPr>
          <w:rStyle w:val="FontStyle19"/>
          <w:b w:val="0"/>
          <w:bCs w:val="0"/>
          <w:color w:val="000000"/>
          <w:spacing w:val="-4"/>
          <w:sz w:val="28"/>
          <w:szCs w:val="28"/>
        </w:rPr>
        <w:t>року</w:t>
      </w:r>
      <w:r w:rsidR="00687771" w:rsidRPr="00C357B3">
        <w:rPr>
          <w:rStyle w:val="FontStyle19"/>
          <w:b w:val="0"/>
          <w:bCs w:val="0"/>
          <w:color w:val="000000"/>
          <w:spacing w:val="-4"/>
          <w:sz w:val="28"/>
          <w:szCs w:val="28"/>
        </w:rPr>
        <w:br/>
        <w:t>№ 150/зп-23) визначалось, щ</w:t>
      </w:r>
      <w:r w:rsidRPr="00C357B3">
        <w:rPr>
          <w:rStyle w:val="FontStyle19"/>
          <w:b w:val="0"/>
          <w:bCs w:val="0"/>
          <w:color w:val="000000"/>
          <w:spacing w:val="-4"/>
          <w:sz w:val="28"/>
          <w:szCs w:val="28"/>
        </w:rPr>
        <w:t>о рішення про підтвердження здатності судді (кандидата на посаду судді) здійснювати правосуддя у відповідному суді (відповідності судді займаній посаді) за наявності висновку Громадської ради доброчесності набирає чинності з дня його ухвалення у разі, якщо воно буде підтримане не менше ніж одинадцятьма членами ВККСУ згідно з абзацом другим частини першої статті 88 Закону України «Про судоустрій і статус суддів».</w:t>
      </w:r>
    </w:p>
    <w:p w:rsidR="00B076A6" w:rsidRPr="00C357B3" w:rsidRDefault="00B076A6" w:rsidP="00C357B3">
      <w:pPr>
        <w:pStyle w:val="a8"/>
        <w:spacing w:line="340" w:lineRule="exact"/>
        <w:ind w:firstLine="567"/>
        <w:jc w:val="both"/>
        <w:rPr>
          <w:rStyle w:val="FontStyle19"/>
          <w:b w:val="0"/>
          <w:bCs w:val="0"/>
          <w:color w:val="000000"/>
          <w:spacing w:val="-4"/>
          <w:sz w:val="28"/>
          <w:szCs w:val="28"/>
        </w:rPr>
      </w:pPr>
      <w:r w:rsidRPr="00C357B3">
        <w:rPr>
          <w:rStyle w:val="FontStyle19"/>
          <w:b w:val="0"/>
          <w:bCs w:val="0"/>
          <w:color w:val="000000"/>
          <w:spacing w:val="-4"/>
          <w:sz w:val="28"/>
          <w:szCs w:val="28"/>
        </w:rPr>
        <w:t xml:space="preserve">Статтею 88 Закону України «Про судоустрій і статус суддів» </w:t>
      </w:r>
      <w:r w:rsidR="00E66939">
        <w:rPr>
          <w:rStyle w:val="FontStyle19"/>
          <w:b w:val="0"/>
          <w:bCs w:val="0"/>
          <w:color w:val="000000"/>
          <w:spacing w:val="-4"/>
          <w:sz w:val="28"/>
          <w:szCs w:val="28"/>
        </w:rPr>
        <w:t>установлювалось</w:t>
      </w:r>
      <w:r w:rsidRPr="00C357B3">
        <w:rPr>
          <w:rStyle w:val="FontStyle19"/>
          <w:b w:val="0"/>
          <w:bCs w:val="0"/>
          <w:color w:val="000000"/>
          <w:spacing w:val="-4"/>
          <w:sz w:val="28"/>
          <w:szCs w:val="28"/>
        </w:rPr>
        <w:t>,</w:t>
      </w:r>
      <w:r w:rsidR="00E66939">
        <w:rPr>
          <w:rStyle w:val="FontStyle19"/>
          <w:b w:val="0"/>
          <w:bCs w:val="0"/>
          <w:color w:val="000000"/>
          <w:spacing w:val="-4"/>
          <w:sz w:val="28"/>
          <w:szCs w:val="28"/>
        </w:rPr>
        <w:t xml:space="preserve"> </w:t>
      </w:r>
      <w:r w:rsidRPr="00C357B3">
        <w:rPr>
          <w:rStyle w:val="FontStyle19"/>
          <w:b w:val="0"/>
          <w:bCs w:val="0"/>
          <w:color w:val="000000"/>
          <w:spacing w:val="-4"/>
          <w:sz w:val="28"/>
          <w:szCs w:val="28"/>
        </w:rPr>
        <w:t xml:space="preserve">що ВККСУ ухвалює мотивоване рішення про підтвердження або </w:t>
      </w:r>
      <w:proofErr w:type="spellStart"/>
      <w:r w:rsidRPr="00C357B3">
        <w:rPr>
          <w:rStyle w:val="FontStyle19"/>
          <w:b w:val="0"/>
          <w:bCs w:val="0"/>
          <w:color w:val="000000"/>
          <w:spacing w:val="-4"/>
          <w:sz w:val="28"/>
          <w:szCs w:val="28"/>
        </w:rPr>
        <w:t>непідтвердження</w:t>
      </w:r>
      <w:proofErr w:type="spellEnd"/>
      <w:r w:rsidRPr="00C357B3">
        <w:rPr>
          <w:rStyle w:val="FontStyle19"/>
          <w:b w:val="0"/>
          <w:bCs w:val="0"/>
          <w:color w:val="000000"/>
          <w:spacing w:val="-4"/>
          <w:sz w:val="28"/>
          <w:szCs w:val="28"/>
        </w:rPr>
        <w:t xml:space="preserve"> здатності судді (кандидата на посаду судді) здійснювати правосуддя</w:t>
      </w:r>
      <w:r w:rsidR="00E66939">
        <w:rPr>
          <w:rStyle w:val="FontStyle19"/>
          <w:b w:val="0"/>
          <w:bCs w:val="0"/>
          <w:color w:val="000000"/>
          <w:spacing w:val="-4"/>
          <w:sz w:val="28"/>
          <w:szCs w:val="28"/>
        </w:rPr>
        <w:t xml:space="preserve"> </w:t>
      </w:r>
      <w:r w:rsidRPr="00C357B3">
        <w:rPr>
          <w:rStyle w:val="FontStyle19"/>
          <w:b w:val="0"/>
          <w:bCs w:val="0"/>
          <w:color w:val="000000"/>
          <w:spacing w:val="-4"/>
          <w:sz w:val="28"/>
          <w:szCs w:val="28"/>
        </w:rPr>
        <w:t>у відповідному суді. Якщо Громадська рада доброчесності у своєму висновку встановила, що суддя (кандидат на посаду судді) не відповідає критеріям професійної етики та доброчесності, то ВККСУ може ухвалити рішення про підтвердження здатності такого судді (кандидата на посаду судді) здійснювати правосуддя у відповідному суді лише у разі, якщо таке рішення підтримане не менше ніж одинадцятьма її членами.</w:t>
      </w:r>
    </w:p>
    <w:p w:rsidR="006A2A3E" w:rsidRPr="00C357B3" w:rsidRDefault="006A2A3E" w:rsidP="00C357B3">
      <w:pPr>
        <w:pStyle w:val="a8"/>
        <w:spacing w:line="340" w:lineRule="exact"/>
        <w:ind w:firstLine="567"/>
        <w:jc w:val="both"/>
        <w:rPr>
          <w:rStyle w:val="FontStyle19"/>
          <w:b w:val="0"/>
          <w:bCs w:val="0"/>
          <w:color w:val="000000"/>
          <w:spacing w:val="-4"/>
          <w:sz w:val="28"/>
          <w:szCs w:val="28"/>
        </w:rPr>
      </w:pPr>
      <w:r w:rsidRPr="00C357B3">
        <w:rPr>
          <w:rStyle w:val="FontStyle19"/>
          <w:b w:val="0"/>
          <w:bCs w:val="0"/>
          <w:color w:val="000000"/>
          <w:spacing w:val="-4"/>
          <w:sz w:val="28"/>
          <w:szCs w:val="28"/>
        </w:rPr>
        <w:t>1 квітня 2024 року ВККСУ у пленарному складі провела співбесіду із суддею Лисичанського міського суду Луганської області Шевченко О.В., під час якої обговорила рішення ВККСУ від 18 грудня 2023 року № 66/ко-23, ухвалене у складі колегії, висновок Громадської ради доброчесності, пояснення судді, матеріали суддівського досьє тощо.</w:t>
      </w:r>
    </w:p>
    <w:p w:rsidR="00327CBE" w:rsidRPr="00C357B3" w:rsidRDefault="00300F27" w:rsidP="00C357B3">
      <w:pPr>
        <w:pStyle w:val="a8"/>
        <w:spacing w:line="340" w:lineRule="exact"/>
        <w:ind w:firstLine="567"/>
        <w:jc w:val="both"/>
        <w:rPr>
          <w:rStyle w:val="FontStyle19"/>
          <w:color w:val="000000"/>
          <w:spacing w:val="-4"/>
          <w:sz w:val="28"/>
          <w:szCs w:val="28"/>
        </w:rPr>
      </w:pPr>
      <w:r w:rsidRPr="00C357B3">
        <w:rPr>
          <w:rStyle w:val="FontStyle19"/>
          <w:b w:val="0"/>
          <w:bCs w:val="0"/>
          <w:color w:val="000000"/>
          <w:spacing w:val="-4"/>
          <w:sz w:val="28"/>
          <w:szCs w:val="28"/>
        </w:rPr>
        <w:t>Рішення</w:t>
      </w:r>
      <w:r w:rsidR="004672F5" w:rsidRPr="00C357B3">
        <w:rPr>
          <w:rStyle w:val="FontStyle19"/>
          <w:b w:val="0"/>
          <w:bCs w:val="0"/>
          <w:color w:val="000000"/>
          <w:spacing w:val="-4"/>
          <w:sz w:val="28"/>
          <w:szCs w:val="28"/>
        </w:rPr>
        <w:t>м</w:t>
      </w:r>
      <w:r w:rsidRPr="00C357B3">
        <w:rPr>
          <w:rStyle w:val="FontStyle19"/>
          <w:b w:val="0"/>
          <w:bCs w:val="0"/>
          <w:color w:val="000000"/>
          <w:spacing w:val="-4"/>
          <w:sz w:val="28"/>
          <w:szCs w:val="28"/>
        </w:rPr>
        <w:t xml:space="preserve"> </w:t>
      </w:r>
      <w:r w:rsidR="00EB3484" w:rsidRPr="00C357B3">
        <w:rPr>
          <w:rStyle w:val="FontStyle19"/>
          <w:b w:val="0"/>
          <w:bCs w:val="0"/>
          <w:color w:val="000000"/>
          <w:spacing w:val="-4"/>
          <w:sz w:val="28"/>
          <w:szCs w:val="28"/>
        </w:rPr>
        <w:t xml:space="preserve">ВККСУ у пленарному складі </w:t>
      </w:r>
      <w:r w:rsidRPr="00C357B3">
        <w:rPr>
          <w:rStyle w:val="FontStyle19"/>
          <w:b w:val="0"/>
          <w:bCs w:val="0"/>
          <w:color w:val="000000"/>
          <w:spacing w:val="-4"/>
          <w:sz w:val="28"/>
          <w:szCs w:val="28"/>
        </w:rPr>
        <w:t>від</w:t>
      </w:r>
      <w:r w:rsidR="00EB3484" w:rsidRPr="00C357B3">
        <w:rPr>
          <w:rStyle w:val="FontStyle19"/>
          <w:b w:val="0"/>
          <w:bCs w:val="0"/>
          <w:color w:val="000000"/>
          <w:spacing w:val="-4"/>
          <w:sz w:val="28"/>
          <w:szCs w:val="28"/>
        </w:rPr>
        <w:t xml:space="preserve"> </w:t>
      </w:r>
      <w:r w:rsidR="006A2A3E" w:rsidRPr="00C357B3">
        <w:rPr>
          <w:rStyle w:val="FontStyle19"/>
          <w:b w:val="0"/>
          <w:bCs w:val="0"/>
          <w:color w:val="000000"/>
          <w:spacing w:val="-4"/>
          <w:sz w:val="28"/>
          <w:szCs w:val="28"/>
        </w:rPr>
        <w:t>1 квітня 2024 року</w:t>
      </w:r>
      <w:r w:rsidR="00AD6558" w:rsidRPr="00C357B3">
        <w:rPr>
          <w:rStyle w:val="FontStyle19"/>
          <w:b w:val="0"/>
          <w:bCs w:val="0"/>
          <w:color w:val="000000"/>
          <w:spacing w:val="-4"/>
          <w:sz w:val="28"/>
          <w:szCs w:val="28"/>
        </w:rPr>
        <w:br/>
      </w:r>
      <w:r w:rsidR="00EB3484" w:rsidRPr="00C357B3">
        <w:rPr>
          <w:rStyle w:val="FontStyle19"/>
          <w:b w:val="0"/>
          <w:bCs w:val="0"/>
          <w:color w:val="000000"/>
          <w:spacing w:val="-4"/>
          <w:sz w:val="28"/>
          <w:szCs w:val="28"/>
        </w:rPr>
        <w:t>№ 78/ко-24 судд</w:t>
      </w:r>
      <w:r w:rsidRPr="00C357B3">
        <w:rPr>
          <w:rStyle w:val="FontStyle19"/>
          <w:b w:val="0"/>
          <w:bCs w:val="0"/>
          <w:color w:val="000000"/>
          <w:spacing w:val="-4"/>
          <w:sz w:val="28"/>
          <w:szCs w:val="28"/>
        </w:rPr>
        <w:t>ю</w:t>
      </w:r>
      <w:r w:rsidR="00EB3484" w:rsidRPr="00C357B3">
        <w:rPr>
          <w:rStyle w:val="FontStyle19"/>
          <w:b w:val="0"/>
          <w:bCs w:val="0"/>
          <w:color w:val="000000"/>
          <w:spacing w:val="-4"/>
          <w:sz w:val="28"/>
          <w:szCs w:val="28"/>
        </w:rPr>
        <w:t xml:space="preserve"> Лисичанського міського суду Луганської області </w:t>
      </w:r>
      <w:r w:rsidRPr="00C357B3">
        <w:rPr>
          <w:rStyle w:val="FontStyle19"/>
          <w:b w:val="0"/>
          <w:bCs w:val="0"/>
          <w:color w:val="000000"/>
          <w:spacing w:val="-4"/>
          <w:sz w:val="28"/>
          <w:szCs w:val="28"/>
        </w:rPr>
        <w:br/>
      </w:r>
      <w:r w:rsidR="00EB3484" w:rsidRPr="00C357B3">
        <w:rPr>
          <w:rStyle w:val="FontStyle19"/>
          <w:b w:val="0"/>
          <w:bCs w:val="0"/>
          <w:color w:val="000000"/>
          <w:spacing w:val="-4"/>
          <w:sz w:val="28"/>
          <w:szCs w:val="28"/>
        </w:rPr>
        <w:t xml:space="preserve">Шевченко О.В. </w:t>
      </w:r>
      <w:r w:rsidRPr="00C357B3">
        <w:rPr>
          <w:rStyle w:val="FontStyle19"/>
          <w:b w:val="0"/>
          <w:bCs w:val="0"/>
          <w:color w:val="000000"/>
          <w:spacing w:val="-4"/>
          <w:sz w:val="28"/>
          <w:szCs w:val="28"/>
        </w:rPr>
        <w:t xml:space="preserve">визнано </w:t>
      </w:r>
      <w:r w:rsidR="00EB3484" w:rsidRPr="00C357B3">
        <w:rPr>
          <w:rStyle w:val="FontStyle19"/>
          <w:b w:val="0"/>
          <w:bCs w:val="0"/>
          <w:color w:val="000000"/>
          <w:spacing w:val="-4"/>
          <w:sz w:val="28"/>
          <w:szCs w:val="28"/>
        </w:rPr>
        <w:t>такою, що відповідає займаній посаді,</w:t>
      </w:r>
      <w:r w:rsidRPr="00C357B3">
        <w:rPr>
          <w:rStyle w:val="FontStyle19"/>
          <w:b w:val="0"/>
          <w:bCs w:val="0"/>
          <w:color w:val="000000"/>
          <w:spacing w:val="-4"/>
          <w:sz w:val="28"/>
          <w:szCs w:val="28"/>
        </w:rPr>
        <w:t xml:space="preserve"> вирішено </w:t>
      </w:r>
      <w:proofErr w:type="spellStart"/>
      <w:r w:rsidRPr="00C357B3">
        <w:rPr>
          <w:rStyle w:val="FontStyle19"/>
          <w:b w:val="0"/>
          <w:bCs w:val="0"/>
          <w:color w:val="000000"/>
          <w:spacing w:val="-4"/>
          <w:sz w:val="28"/>
          <w:szCs w:val="28"/>
        </w:rPr>
        <w:t>внести</w:t>
      </w:r>
      <w:proofErr w:type="spellEnd"/>
      <w:r w:rsidRPr="00C357B3">
        <w:rPr>
          <w:rStyle w:val="FontStyle19"/>
          <w:b w:val="0"/>
          <w:bCs w:val="0"/>
          <w:color w:val="000000"/>
          <w:spacing w:val="-4"/>
          <w:sz w:val="28"/>
          <w:szCs w:val="28"/>
        </w:rPr>
        <w:t xml:space="preserve"> </w:t>
      </w:r>
      <w:r w:rsidR="00EB3484" w:rsidRPr="00C357B3">
        <w:rPr>
          <w:rStyle w:val="FontStyle19"/>
          <w:b w:val="0"/>
          <w:bCs w:val="0"/>
          <w:color w:val="000000"/>
          <w:spacing w:val="-4"/>
          <w:sz w:val="28"/>
          <w:szCs w:val="28"/>
        </w:rPr>
        <w:t xml:space="preserve">Вищій раді правосуддя </w:t>
      </w:r>
      <w:r w:rsidRPr="00C357B3">
        <w:rPr>
          <w:rStyle w:val="FontStyle19"/>
          <w:b w:val="0"/>
          <w:bCs w:val="0"/>
          <w:color w:val="000000"/>
          <w:spacing w:val="-4"/>
          <w:sz w:val="28"/>
          <w:szCs w:val="28"/>
        </w:rPr>
        <w:t>рекомендацію про</w:t>
      </w:r>
      <w:r w:rsidR="00EB3484" w:rsidRPr="00C357B3">
        <w:rPr>
          <w:rStyle w:val="FontStyle19"/>
          <w:b w:val="0"/>
          <w:bCs w:val="0"/>
          <w:color w:val="000000"/>
          <w:spacing w:val="-4"/>
          <w:sz w:val="28"/>
          <w:szCs w:val="28"/>
        </w:rPr>
        <w:t xml:space="preserve"> призначення Шевченко О.В. на посаду судді Лисичанського міського суду Луганської області</w:t>
      </w:r>
      <w:r w:rsidR="00C357B3" w:rsidRPr="00C357B3">
        <w:rPr>
          <w:rStyle w:val="FontStyle19"/>
          <w:b w:val="0"/>
          <w:bCs w:val="0"/>
          <w:color w:val="000000"/>
          <w:spacing w:val="-4"/>
          <w:sz w:val="28"/>
          <w:szCs w:val="28"/>
        </w:rPr>
        <w:t>.</w:t>
      </w:r>
    </w:p>
    <w:p w:rsidR="008C57E4" w:rsidRPr="008C57E4" w:rsidRDefault="008C57E4" w:rsidP="00C357B3">
      <w:pPr>
        <w:pStyle w:val="a8"/>
        <w:spacing w:line="340" w:lineRule="exact"/>
        <w:ind w:firstLine="567"/>
        <w:jc w:val="both"/>
        <w:rPr>
          <w:rStyle w:val="FontStyle19"/>
          <w:rFonts w:cstheme="minorBidi"/>
          <w:b w:val="0"/>
          <w:bCs w:val="0"/>
          <w:color w:val="000000"/>
          <w:sz w:val="28"/>
          <w:szCs w:val="28"/>
        </w:rPr>
      </w:pPr>
      <w:r w:rsidRPr="00C357B3">
        <w:rPr>
          <w:rStyle w:val="FontStyle19"/>
          <w:b w:val="0"/>
          <w:bCs w:val="0"/>
          <w:color w:val="000000"/>
          <w:spacing w:val="-4"/>
          <w:sz w:val="28"/>
          <w:szCs w:val="28"/>
        </w:rPr>
        <w:t xml:space="preserve">Згідно з абзацом другим частини четвертої статті 37 Закону України </w:t>
      </w:r>
      <w:r w:rsidRPr="00C357B3">
        <w:rPr>
          <w:rStyle w:val="FontStyle19"/>
          <w:b w:val="0"/>
          <w:bCs w:val="0"/>
          <w:color w:val="000000"/>
          <w:spacing w:val="-4"/>
          <w:sz w:val="28"/>
          <w:szCs w:val="28"/>
        </w:rPr>
        <w:br/>
        <w:t>«Про Вищу раду правосуддя» Вища рада правосуддя може ухвалити рішення про відмову у внесенні Президентові України подання про призначення</w:t>
      </w:r>
      <w:r w:rsidRPr="008C57E4">
        <w:rPr>
          <w:rStyle w:val="FontStyle19"/>
          <w:rFonts w:cstheme="minorBidi"/>
          <w:b w:val="0"/>
          <w:bCs w:val="0"/>
          <w:color w:val="000000"/>
          <w:sz w:val="28"/>
          <w:szCs w:val="28"/>
        </w:rPr>
        <w:t xml:space="preserve">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1) такі відомості не були предметом розгляду Вищої кваліфікаційної комісії суддів України;</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 xml:space="preserve">Законом України від 9 грудня 2023 року № 3511-IX «Про внесення змін до Закону України </w:t>
      </w:r>
      <w:r w:rsidR="00C357B3">
        <w:rPr>
          <w:rStyle w:val="FontStyle19"/>
          <w:rFonts w:eastAsiaTheme="minorHAnsi" w:cstheme="minorBidi"/>
          <w:b w:val="0"/>
          <w:bCs w:val="0"/>
          <w:color w:val="000000"/>
          <w:sz w:val="28"/>
          <w:szCs w:val="28"/>
          <w:lang w:eastAsia="ru-RU"/>
        </w:rPr>
        <w:t>“Про судоустрій і статус суддів”</w:t>
      </w:r>
      <w:r w:rsidRPr="008C57E4">
        <w:rPr>
          <w:rStyle w:val="FontStyle19"/>
          <w:rFonts w:eastAsiaTheme="minorHAnsi" w:cstheme="minorBidi"/>
          <w:b w:val="0"/>
          <w:bCs w:val="0"/>
          <w:color w:val="000000"/>
          <w:sz w:val="28"/>
          <w:szCs w:val="28"/>
          <w:lang w:eastAsia="ru-RU"/>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Відповідно до частини другої статті 79</w:t>
      </w:r>
      <w:r w:rsidRPr="008C57E4">
        <w:rPr>
          <w:rStyle w:val="FontStyle19"/>
          <w:rFonts w:eastAsiaTheme="minorHAnsi" w:cstheme="minorHAnsi"/>
          <w:b w:val="0"/>
          <w:bCs w:val="0"/>
          <w:color w:val="000000"/>
          <w:sz w:val="28"/>
          <w:szCs w:val="28"/>
          <w:vertAlign w:val="superscript"/>
          <w:lang w:eastAsia="ru-RU"/>
        </w:rPr>
        <w:t>6</w:t>
      </w:r>
      <w:r w:rsidRPr="008C57E4">
        <w:rPr>
          <w:rStyle w:val="FontStyle19"/>
          <w:rFonts w:eastAsiaTheme="minorHAnsi" w:cstheme="minorBidi"/>
          <w:b w:val="0"/>
          <w:bCs w:val="0"/>
          <w:color w:val="000000"/>
          <w:sz w:val="28"/>
          <w:szCs w:val="28"/>
          <w:lang w:eastAsia="ru-RU"/>
        </w:rPr>
        <w:t xml:space="preserve"> Закону України «Про судоустрій </w:t>
      </w:r>
      <w:r>
        <w:rPr>
          <w:rStyle w:val="FontStyle19"/>
          <w:rFonts w:eastAsiaTheme="minorHAnsi" w:cstheme="minorBidi"/>
          <w:b w:val="0"/>
          <w:bCs w:val="0"/>
          <w:color w:val="000000"/>
          <w:sz w:val="28"/>
          <w:szCs w:val="28"/>
          <w:lang w:eastAsia="ru-RU"/>
        </w:rPr>
        <w:br/>
      </w:r>
      <w:r w:rsidRPr="008C57E4">
        <w:rPr>
          <w:rStyle w:val="FontStyle19"/>
          <w:rFonts w:eastAsiaTheme="minorHAnsi" w:cstheme="minorBidi"/>
          <w:b w:val="0"/>
          <w:bCs w:val="0"/>
          <w:color w:val="000000"/>
          <w:sz w:val="28"/>
          <w:szCs w:val="28"/>
          <w:lang w:eastAsia="ru-RU"/>
        </w:rPr>
        <w:t xml:space="preserve">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2) порушення визначеного законом порядку призначення на посаду судді.</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судді</w:t>
      </w:r>
      <w:r w:rsidR="00C357B3">
        <w:rPr>
          <w:rStyle w:val="FontStyle19"/>
          <w:rFonts w:eastAsiaTheme="minorHAnsi" w:cstheme="minorBidi"/>
          <w:b w:val="0"/>
          <w:bCs w:val="0"/>
          <w:color w:val="000000"/>
          <w:sz w:val="28"/>
          <w:szCs w:val="28"/>
          <w:lang w:eastAsia="ru-RU"/>
        </w:rPr>
        <w:t xml:space="preserve"> Шевченко О.В.</w:t>
      </w:r>
      <w:r w:rsidRPr="008C57E4">
        <w:rPr>
          <w:rStyle w:val="FontStyle19"/>
          <w:rFonts w:eastAsiaTheme="minorHAnsi" w:cstheme="minorBidi"/>
          <w:b w:val="0"/>
          <w:bCs w:val="0"/>
          <w:color w:val="000000"/>
          <w:sz w:val="28"/>
          <w:szCs w:val="28"/>
          <w:lang w:eastAsia="ru-RU"/>
        </w:rPr>
        <w:t xml:space="preserve">, а також підстав для обґрунтованого сумніву щодо відповідності судді критеріям доброчесності чи професійної етики або інших обставин, які можуть негативно вплинути на суспільну довіру до судової влади у зв’язку </w:t>
      </w:r>
      <w:r w:rsidR="00C357B3">
        <w:rPr>
          <w:rStyle w:val="FontStyle19"/>
          <w:rFonts w:eastAsiaTheme="minorHAnsi" w:cstheme="minorBidi"/>
          <w:b w:val="0"/>
          <w:bCs w:val="0"/>
          <w:color w:val="000000"/>
          <w:sz w:val="28"/>
          <w:szCs w:val="28"/>
          <w:lang w:eastAsia="ru-RU"/>
        </w:rPr>
        <w:t xml:space="preserve">із призначенням </w:t>
      </w:r>
      <w:r w:rsidRPr="008C57E4">
        <w:rPr>
          <w:rStyle w:val="FontStyle19"/>
          <w:rFonts w:eastAsiaTheme="minorHAnsi" w:cstheme="minorBidi"/>
          <w:b w:val="0"/>
          <w:bCs w:val="0"/>
          <w:color w:val="000000"/>
          <w:sz w:val="28"/>
          <w:szCs w:val="28"/>
          <w:lang w:eastAsia="ru-RU"/>
        </w:rPr>
        <w:t xml:space="preserve"> її на посаду судді.</w:t>
      </w:r>
    </w:p>
    <w:p w:rsidR="008C57E4" w:rsidRPr="008C57E4"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 xml:space="preserve">Обставин, які можуть свідчити про порушення визначеного законом порядку призначення </w:t>
      </w:r>
      <w:r>
        <w:rPr>
          <w:rStyle w:val="FontStyle19"/>
          <w:rFonts w:eastAsiaTheme="minorHAnsi" w:cstheme="minorBidi"/>
          <w:b w:val="0"/>
          <w:bCs w:val="0"/>
          <w:color w:val="000000"/>
          <w:sz w:val="28"/>
          <w:szCs w:val="28"/>
          <w:lang w:eastAsia="ru-RU"/>
        </w:rPr>
        <w:t xml:space="preserve">Шевченко О.В. </w:t>
      </w:r>
      <w:r w:rsidRPr="008C57E4">
        <w:rPr>
          <w:rStyle w:val="FontStyle19"/>
          <w:rFonts w:eastAsiaTheme="minorHAnsi" w:cstheme="minorBidi"/>
          <w:b w:val="0"/>
          <w:bCs w:val="0"/>
          <w:color w:val="000000"/>
          <w:sz w:val="28"/>
          <w:szCs w:val="28"/>
          <w:lang w:eastAsia="ru-RU"/>
        </w:rPr>
        <w:t>на посаду судді, не встановлено.</w:t>
      </w:r>
    </w:p>
    <w:p w:rsidR="008C57E4" w:rsidRPr="008C57E4" w:rsidRDefault="001864A9"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Pr>
          <w:rStyle w:val="FontStyle19"/>
          <w:rFonts w:eastAsiaTheme="minorHAnsi" w:cstheme="minorBidi"/>
          <w:b w:val="0"/>
          <w:bCs w:val="0"/>
          <w:color w:val="000000"/>
          <w:sz w:val="28"/>
          <w:szCs w:val="28"/>
          <w:lang w:eastAsia="ru-RU"/>
        </w:rPr>
        <w:t>Шевченко О.В.</w:t>
      </w:r>
      <w:r w:rsidR="008C57E4" w:rsidRPr="008C57E4">
        <w:rPr>
          <w:rStyle w:val="FontStyle19"/>
          <w:rFonts w:eastAsiaTheme="minorHAnsi" w:cstheme="minorBidi"/>
          <w:b w:val="0"/>
          <w:bCs w:val="0"/>
          <w:color w:val="000000"/>
          <w:sz w:val="28"/>
          <w:szCs w:val="28"/>
          <w:lang w:eastAsia="ru-RU"/>
        </w:rPr>
        <w:t xml:space="preserve"> відповідає вимогам статті 127 Конституції України та статті 69 Закону України «Про судоустрій і статус суддів».</w:t>
      </w:r>
    </w:p>
    <w:p w:rsidR="00327CBE" w:rsidRDefault="008C57E4"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r w:rsidRPr="008C57E4">
        <w:rPr>
          <w:rStyle w:val="FontStyle19"/>
          <w:rFonts w:eastAsiaTheme="minorHAnsi" w:cstheme="minorBidi"/>
          <w:b w:val="0"/>
          <w:bCs w:val="0"/>
          <w:color w:val="000000"/>
          <w:sz w:val="28"/>
          <w:szCs w:val="28"/>
          <w:lang w:eastAsia="ru-RU"/>
        </w:rPr>
        <w:t>З огляду на викладене Вища рада правосуддя, керуючись статтями 131, пунктом 16</w:t>
      </w:r>
      <w:r w:rsidRPr="00F04AE3">
        <w:rPr>
          <w:rStyle w:val="FontStyle19"/>
          <w:rFonts w:eastAsiaTheme="minorHAnsi" w:cstheme="minorHAnsi"/>
          <w:b w:val="0"/>
          <w:bCs w:val="0"/>
          <w:color w:val="000000"/>
          <w:sz w:val="28"/>
          <w:szCs w:val="28"/>
          <w:vertAlign w:val="superscript"/>
          <w:lang w:eastAsia="ru-RU"/>
        </w:rPr>
        <w:t>1</w:t>
      </w:r>
      <w:r w:rsidRPr="008C57E4">
        <w:rPr>
          <w:rStyle w:val="FontStyle19"/>
          <w:rFonts w:eastAsiaTheme="minorHAnsi" w:cstheme="minorBidi"/>
          <w:b w:val="0"/>
          <w:bCs w:val="0"/>
          <w:color w:val="000000"/>
          <w:sz w:val="28"/>
          <w:szCs w:val="28"/>
          <w:lang w:eastAsia="ru-RU"/>
        </w:rPr>
        <w:t xml:space="preserve"> розділу XV «Перехідні положення» Конституції України, </w:t>
      </w:r>
      <w:r w:rsidR="001864A9">
        <w:rPr>
          <w:rStyle w:val="FontStyle19"/>
          <w:rFonts w:eastAsiaTheme="minorHAnsi" w:cstheme="minorBidi"/>
          <w:b w:val="0"/>
          <w:bCs w:val="0"/>
          <w:color w:val="000000"/>
          <w:sz w:val="28"/>
          <w:szCs w:val="28"/>
          <w:lang w:eastAsia="ru-RU"/>
        </w:rPr>
        <w:br/>
      </w:r>
      <w:r w:rsidRPr="008C57E4">
        <w:rPr>
          <w:rStyle w:val="FontStyle19"/>
          <w:rFonts w:eastAsiaTheme="minorHAnsi" w:cstheme="minorBidi"/>
          <w:b w:val="0"/>
          <w:bCs w:val="0"/>
          <w:color w:val="000000"/>
          <w:sz w:val="28"/>
          <w:szCs w:val="28"/>
          <w:lang w:eastAsia="ru-RU"/>
        </w:rPr>
        <w:t>статтею 69, частиною другою статті 79</w:t>
      </w:r>
      <w:r w:rsidRPr="001864A9">
        <w:rPr>
          <w:rStyle w:val="FontStyle19"/>
          <w:rFonts w:eastAsiaTheme="minorHAnsi" w:cstheme="minorHAnsi"/>
          <w:b w:val="0"/>
          <w:bCs w:val="0"/>
          <w:color w:val="000000"/>
          <w:sz w:val="28"/>
          <w:szCs w:val="28"/>
          <w:vertAlign w:val="superscript"/>
          <w:lang w:eastAsia="ru-RU"/>
        </w:rPr>
        <w:t>6</w:t>
      </w:r>
      <w:r w:rsidRPr="008C57E4">
        <w:rPr>
          <w:rStyle w:val="FontStyle19"/>
          <w:rFonts w:eastAsiaTheme="minorHAnsi" w:cstheme="minorBidi"/>
          <w:b w:val="0"/>
          <w:bCs w:val="0"/>
          <w:color w:val="000000"/>
          <w:sz w:val="28"/>
          <w:szCs w:val="28"/>
          <w:lang w:eastAsia="ru-RU"/>
        </w:rPr>
        <w:t xml:space="preserve"> Закону України «Про судоустрій </w:t>
      </w:r>
      <w:r w:rsidR="001864A9">
        <w:rPr>
          <w:rStyle w:val="FontStyle19"/>
          <w:rFonts w:eastAsiaTheme="minorHAnsi" w:cstheme="minorBidi"/>
          <w:b w:val="0"/>
          <w:bCs w:val="0"/>
          <w:color w:val="000000"/>
          <w:sz w:val="28"/>
          <w:szCs w:val="28"/>
          <w:lang w:eastAsia="ru-RU"/>
        </w:rPr>
        <w:br/>
      </w:r>
      <w:r w:rsidRPr="008C57E4">
        <w:rPr>
          <w:rStyle w:val="FontStyle19"/>
          <w:rFonts w:eastAsiaTheme="minorHAnsi" w:cstheme="minorBidi"/>
          <w:b w:val="0"/>
          <w:bCs w:val="0"/>
          <w:color w:val="000000"/>
          <w:sz w:val="28"/>
          <w:szCs w:val="28"/>
          <w:lang w:eastAsia="ru-RU"/>
        </w:rPr>
        <w:t>і статус суддів», статтями 3, 30, 34, 36, 37, пунктом 13 розділу III «Прикінцеві та перехідні положення» Закону України «Про Вищу раду правосуддя»,</w:t>
      </w:r>
      <w:r w:rsidR="001864A9">
        <w:rPr>
          <w:rStyle w:val="FontStyle19"/>
          <w:rFonts w:eastAsiaTheme="minorHAnsi" w:cstheme="minorBidi"/>
          <w:b w:val="0"/>
          <w:bCs w:val="0"/>
          <w:color w:val="000000"/>
          <w:sz w:val="28"/>
          <w:szCs w:val="28"/>
          <w:lang w:eastAsia="ru-RU"/>
        </w:rPr>
        <w:t xml:space="preserve"> </w:t>
      </w:r>
    </w:p>
    <w:p w:rsidR="00C357B3" w:rsidRDefault="00C357B3" w:rsidP="00C357B3">
      <w:pPr>
        <w:pStyle w:val="rtejustify"/>
        <w:shd w:val="clear" w:color="auto" w:fill="FFFFFF"/>
        <w:spacing w:beforeAutospacing="0" w:afterAutospacing="0" w:line="340" w:lineRule="exact"/>
        <w:ind w:firstLine="567"/>
        <w:jc w:val="both"/>
        <w:rPr>
          <w:sz w:val="28"/>
          <w:szCs w:val="28"/>
        </w:rPr>
      </w:pPr>
    </w:p>
    <w:p w:rsidR="00327CBE" w:rsidRDefault="00EB3484" w:rsidP="00C357B3">
      <w:pPr>
        <w:pStyle w:val="rtejustify"/>
        <w:shd w:val="clear" w:color="auto" w:fill="FFFFFF"/>
        <w:spacing w:beforeAutospacing="0" w:afterAutospacing="0" w:line="340" w:lineRule="exact"/>
        <w:jc w:val="center"/>
      </w:pPr>
      <w:r>
        <w:rPr>
          <w:rStyle w:val="FontStyle19"/>
          <w:rFonts w:eastAsiaTheme="minorHAnsi" w:cstheme="minorBidi"/>
          <w:color w:val="000000"/>
          <w:sz w:val="28"/>
          <w:szCs w:val="28"/>
          <w:lang w:eastAsia="ru-RU"/>
        </w:rPr>
        <w:t>вирішила:</w:t>
      </w:r>
    </w:p>
    <w:p w:rsidR="00327CBE" w:rsidRDefault="00327CBE" w:rsidP="00C357B3">
      <w:pPr>
        <w:pStyle w:val="rtejustify"/>
        <w:shd w:val="clear" w:color="auto" w:fill="FFFFFF"/>
        <w:spacing w:beforeAutospacing="0" w:afterAutospacing="0" w:line="340" w:lineRule="exact"/>
        <w:ind w:firstLine="567"/>
        <w:jc w:val="both"/>
        <w:rPr>
          <w:rStyle w:val="FontStyle19"/>
          <w:rFonts w:eastAsiaTheme="minorHAnsi" w:cstheme="minorBidi"/>
          <w:b w:val="0"/>
          <w:bCs w:val="0"/>
          <w:color w:val="000000"/>
          <w:sz w:val="28"/>
          <w:szCs w:val="28"/>
          <w:lang w:eastAsia="ru-RU"/>
        </w:rPr>
      </w:pPr>
    </w:p>
    <w:p w:rsidR="00327CBE" w:rsidRDefault="00EB3484" w:rsidP="00C357B3">
      <w:pPr>
        <w:pStyle w:val="rtejustify"/>
        <w:shd w:val="clear" w:color="auto" w:fill="FFFFFF"/>
        <w:spacing w:beforeAutospacing="0" w:afterAutospacing="0" w:line="340" w:lineRule="exact"/>
        <w:jc w:val="both"/>
      </w:pPr>
      <w:proofErr w:type="spellStart"/>
      <w:r>
        <w:rPr>
          <w:rStyle w:val="FontStyle19"/>
          <w:rFonts w:eastAsiaTheme="minorHAnsi" w:cstheme="minorBidi"/>
          <w:b w:val="0"/>
          <w:bCs w:val="0"/>
          <w:color w:val="000000"/>
          <w:sz w:val="28"/>
          <w:szCs w:val="28"/>
          <w:lang w:eastAsia="ru-RU"/>
        </w:rPr>
        <w:t>внести</w:t>
      </w:r>
      <w:proofErr w:type="spellEnd"/>
      <w:r>
        <w:rPr>
          <w:rStyle w:val="FontStyle19"/>
          <w:rFonts w:eastAsiaTheme="minorHAnsi" w:cstheme="minorBidi"/>
          <w:b w:val="0"/>
          <w:bCs w:val="0"/>
          <w:color w:val="000000"/>
          <w:sz w:val="28"/>
          <w:szCs w:val="28"/>
          <w:lang w:eastAsia="ru-RU"/>
        </w:rPr>
        <w:t xml:space="preserve"> Президентові України подання про призначення Шевченко Олени Володимирівни на посаду судді Лисичанського міського суду Луганської області. </w:t>
      </w:r>
    </w:p>
    <w:p w:rsidR="00327CBE" w:rsidRDefault="00327CBE" w:rsidP="00C357B3">
      <w:pPr>
        <w:pStyle w:val="rtejustify"/>
        <w:shd w:val="clear" w:color="auto" w:fill="FFFFFF"/>
        <w:spacing w:beforeAutospacing="0" w:afterAutospacing="0" w:line="340" w:lineRule="exact"/>
        <w:jc w:val="both"/>
        <w:rPr>
          <w:rStyle w:val="FontStyle19"/>
          <w:rFonts w:eastAsiaTheme="minorHAnsi" w:cstheme="minorBidi"/>
          <w:b w:val="0"/>
          <w:bCs w:val="0"/>
          <w:color w:val="000000"/>
          <w:sz w:val="28"/>
          <w:szCs w:val="28"/>
          <w:lang w:eastAsia="ru-RU"/>
        </w:rPr>
      </w:pPr>
    </w:p>
    <w:p w:rsidR="00502343" w:rsidRDefault="00620A49" w:rsidP="00C357B3">
      <w:pPr>
        <w:pStyle w:val="rtejustify"/>
        <w:shd w:val="clear" w:color="auto" w:fill="FFFFFF"/>
        <w:spacing w:beforeAutospacing="0" w:afterAutospacing="0" w:line="340" w:lineRule="exact"/>
        <w:jc w:val="both"/>
        <w:rPr>
          <w:b/>
          <w:color w:val="000000" w:themeColor="text1"/>
          <w:sz w:val="28"/>
          <w:szCs w:val="28"/>
        </w:rPr>
      </w:pPr>
      <w:r>
        <w:rPr>
          <w:b/>
          <w:color w:val="000000" w:themeColor="text1"/>
          <w:sz w:val="28"/>
          <w:szCs w:val="28"/>
        </w:rPr>
        <w:t xml:space="preserve">Голова </w:t>
      </w:r>
      <w:r w:rsidR="00502343" w:rsidRPr="00502343">
        <w:rPr>
          <w:b/>
          <w:color w:val="000000" w:themeColor="text1"/>
          <w:sz w:val="28"/>
          <w:szCs w:val="28"/>
        </w:rPr>
        <w:t>Вищої ради правосуддя</w:t>
      </w:r>
      <w:r w:rsidR="00502343" w:rsidRPr="00502343">
        <w:rPr>
          <w:b/>
          <w:color w:val="000000" w:themeColor="text1"/>
          <w:sz w:val="28"/>
          <w:szCs w:val="28"/>
        </w:rPr>
        <w:tab/>
      </w:r>
      <w:r w:rsidR="00502343" w:rsidRPr="00502343">
        <w:rPr>
          <w:b/>
          <w:color w:val="000000" w:themeColor="text1"/>
          <w:sz w:val="28"/>
          <w:szCs w:val="28"/>
        </w:rPr>
        <w:tab/>
      </w:r>
      <w:r w:rsidR="00502343" w:rsidRPr="00502343">
        <w:rPr>
          <w:b/>
          <w:color w:val="000000" w:themeColor="text1"/>
          <w:sz w:val="28"/>
          <w:szCs w:val="28"/>
        </w:rPr>
        <w:tab/>
      </w:r>
      <w:r w:rsidR="00502343" w:rsidRPr="00502343">
        <w:rPr>
          <w:b/>
          <w:color w:val="000000" w:themeColor="text1"/>
          <w:sz w:val="28"/>
          <w:szCs w:val="28"/>
        </w:rPr>
        <w:tab/>
      </w:r>
      <w:r w:rsidR="00502343" w:rsidRPr="00502343">
        <w:rPr>
          <w:b/>
          <w:color w:val="000000" w:themeColor="text1"/>
          <w:sz w:val="28"/>
          <w:szCs w:val="28"/>
        </w:rPr>
        <w:tab/>
      </w:r>
      <w:r>
        <w:rPr>
          <w:b/>
          <w:color w:val="000000" w:themeColor="text1"/>
          <w:sz w:val="28"/>
          <w:szCs w:val="28"/>
        </w:rPr>
        <w:t xml:space="preserve">     Григорій УСИК</w:t>
      </w:r>
    </w:p>
    <w:p w:rsidR="00EB3484" w:rsidRPr="00502343" w:rsidRDefault="00EB3484" w:rsidP="00C357B3">
      <w:pPr>
        <w:pStyle w:val="rtejustify"/>
        <w:shd w:val="clear" w:color="auto" w:fill="FFFFFF"/>
        <w:spacing w:beforeAutospacing="0" w:afterAutospacing="0"/>
        <w:jc w:val="both"/>
        <w:rPr>
          <w:b/>
          <w:color w:val="000000" w:themeColor="text1"/>
          <w:sz w:val="28"/>
          <w:szCs w:val="28"/>
        </w:rPr>
      </w:pPr>
    </w:p>
    <w:sectPr w:rsidR="00EB3484" w:rsidRPr="00502343" w:rsidSect="008757BC">
      <w:headerReference w:type="default" r:id="rId8"/>
      <w:pgSz w:w="11906" w:h="16838"/>
      <w:pgMar w:top="1134" w:right="709" w:bottom="1134" w:left="1701"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109" w:rsidRDefault="00AB3109">
      <w:r>
        <w:separator/>
      </w:r>
    </w:p>
  </w:endnote>
  <w:endnote w:type="continuationSeparator" w:id="0">
    <w:p w:rsidR="00AB3109" w:rsidRDefault="00AB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109" w:rsidRDefault="00AB3109">
      <w:r>
        <w:separator/>
      </w:r>
    </w:p>
  </w:footnote>
  <w:footnote w:type="continuationSeparator" w:id="0">
    <w:p w:rsidR="00AB3109" w:rsidRDefault="00AB31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2621579"/>
      <w:docPartObj>
        <w:docPartGallery w:val="Page Numbers (Top of Page)"/>
        <w:docPartUnique/>
      </w:docPartObj>
    </w:sdtPr>
    <w:sdtEndPr/>
    <w:sdtContent>
      <w:p w:rsidR="00327CBE" w:rsidRDefault="00EB3484">
        <w:pPr>
          <w:pStyle w:val="aa"/>
          <w:jc w:val="center"/>
        </w:pPr>
        <w:r>
          <w:fldChar w:fldCharType="begin"/>
        </w:r>
        <w:r>
          <w:instrText xml:space="preserve"> PAGE </w:instrText>
        </w:r>
        <w:r>
          <w:fldChar w:fldCharType="separate"/>
        </w:r>
        <w:r w:rsidR="00752E67">
          <w:rPr>
            <w:noProof/>
          </w:rPr>
          <w:t>5</w:t>
        </w:r>
        <w:r>
          <w:fldChar w:fldCharType="end"/>
        </w:r>
      </w:p>
    </w:sdtContent>
  </w:sdt>
  <w:p w:rsidR="00327CBE" w:rsidRDefault="00327CBE">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CBE"/>
    <w:rsid w:val="00024340"/>
    <w:rsid w:val="000F76F6"/>
    <w:rsid w:val="001864A9"/>
    <w:rsid w:val="002B2A6C"/>
    <w:rsid w:val="00300F27"/>
    <w:rsid w:val="00327CBE"/>
    <w:rsid w:val="00351F0A"/>
    <w:rsid w:val="003649F2"/>
    <w:rsid w:val="00375823"/>
    <w:rsid w:val="003A38C8"/>
    <w:rsid w:val="003B726D"/>
    <w:rsid w:val="003C4415"/>
    <w:rsid w:val="003F631C"/>
    <w:rsid w:val="0043499E"/>
    <w:rsid w:val="00435E19"/>
    <w:rsid w:val="004672F5"/>
    <w:rsid w:val="004A0B55"/>
    <w:rsid w:val="004E2B90"/>
    <w:rsid w:val="00502343"/>
    <w:rsid w:val="00507D49"/>
    <w:rsid w:val="005F177E"/>
    <w:rsid w:val="00620A49"/>
    <w:rsid w:val="0064671E"/>
    <w:rsid w:val="00687771"/>
    <w:rsid w:val="006A2A3E"/>
    <w:rsid w:val="00727CF0"/>
    <w:rsid w:val="00752E67"/>
    <w:rsid w:val="007607A7"/>
    <w:rsid w:val="00794526"/>
    <w:rsid w:val="00871847"/>
    <w:rsid w:val="008757BC"/>
    <w:rsid w:val="008B3209"/>
    <w:rsid w:val="008C57E4"/>
    <w:rsid w:val="00982552"/>
    <w:rsid w:val="009A14A2"/>
    <w:rsid w:val="009E4A92"/>
    <w:rsid w:val="00AB3109"/>
    <w:rsid w:val="00AB637D"/>
    <w:rsid w:val="00AD6558"/>
    <w:rsid w:val="00B076A6"/>
    <w:rsid w:val="00B73A89"/>
    <w:rsid w:val="00C05D74"/>
    <w:rsid w:val="00C357B3"/>
    <w:rsid w:val="00C56B9C"/>
    <w:rsid w:val="00D16EF2"/>
    <w:rsid w:val="00D55E07"/>
    <w:rsid w:val="00D650C7"/>
    <w:rsid w:val="00D83122"/>
    <w:rsid w:val="00E510C5"/>
    <w:rsid w:val="00E60D01"/>
    <w:rsid w:val="00E66939"/>
    <w:rsid w:val="00E860E3"/>
    <w:rsid w:val="00EB3484"/>
    <w:rsid w:val="00F04AE3"/>
    <w:rsid w:val="00F229DF"/>
    <w:rsid w:val="00F737F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5BC03"/>
  <w15:docId w15:val="{728D84EB-6894-46DE-93EC-352CC432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ітки Знак"/>
    <w:basedOn w:val="a0"/>
    <w:link w:val="a4"/>
    <w:uiPriority w:val="99"/>
    <w:qFormat/>
    <w:rsid w:val="00BC436E"/>
    <w:rPr>
      <w:rFonts w:ascii="Times New Roman" w:eastAsia="Times New Roman" w:hAnsi="Times New Roman" w:cs="Times New Roman"/>
      <w:sz w:val="20"/>
      <w:szCs w:val="20"/>
      <w:lang w:val="ru-RU" w:eastAsia="ru-RU"/>
    </w:rPr>
  </w:style>
  <w:style w:type="character" w:customStyle="1" w:styleId="a5">
    <w:name w:val="Назва Знак"/>
    <w:basedOn w:val="a0"/>
    <w:link w:val="a6"/>
    <w:qFormat/>
    <w:rsid w:val="00BC436E"/>
    <w:rPr>
      <w:rFonts w:ascii="Times New Roman" w:eastAsia="Times New Roman" w:hAnsi="Times New Roman" w:cs="Times New Roman"/>
      <w:b/>
      <w:bCs/>
      <w:sz w:val="28"/>
      <w:szCs w:val="24"/>
      <w:lang w:eastAsia="ru-RU"/>
    </w:rPr>
  </w:style>
  <w:style w:type="character" w:customStyle="1" w:styleId="a7">
    <w:name w:val="Основний текст Знак"/>
    <w:basedOn w:val="a0"/>
    <w:link w:val="a8"/>
    <w:semiHidden/>
    <w:qFormat/>
    <w:rsid w:val="00BC436E"/>
    <w:rPr>
      <w:lang w:eastAsia="ru-RU"/>
    </w:rPr>
  </w:style>
  <w:style w:type="character" w:customStyle="1" w:styleId="2">
    <w:name w:val="Основной текст (2)_"/>
    <w:basedOn w:val="a0"/>
    <w:link w:val="20"/>
    <w:qFormat/>
    <w:locked/>
    <w:rsid w:val="00BC436E"/>
    <w:rPr>
      <w:rFonts w:eastAsia="Times New Roman" w:cs="Times New Roman"/>
      <w:szCs w:val="28"/>
      <w:shd w:val="clear" w:color="auto" w:fill="FFFFFF"/>
    </w:rPr>
  </w:style>
  <w:style w:type="character" w:customStyle="1" w:styleId="FontStyle19">
    <w:name w:val="Font Style19"/>
    <w:basedOn w:val="a0"/>
    <w:uiPriority w:val="99"/>
    <w:qFormat/>
    <w:rsid w:val="00BC436E"/>
    <w:rPr>
      <w:rFonts w:ascii="Times New Roman" w:hAnsi="Times New Roman" w:cs="Times New Roman"/>
      <w:b/>
      <w:bCs/>
      <w:sz w:val="24"/>
      <w:szCs w:val="24"/>
    </w:rPr>
  </w:style>
  <w:style w:type="character" w:customStyle="1" w:styleId="a9">
    <w:name w:val="Верхній колонтитул Знак"/>
    <w:basedOn w:val="a0"/>
    <w:link w:val="aa"/>
    <w:uiPriority w:val="99"/>
    <w:qFormat/>
    <w:rsid w:val="00BC436E"/>
    <w:rPr>
      <w:rFonts w:ascii="Times New Roman" w:eastAsia="Times New Roman" w:hAnsi="Times New Roman" w:cs="Times New Roman"/>
      <w:sz w:val="28"/>
      <w:szCs w:val="28"/>
      <w:lang w:val="ru-RU" w:eastAsia="ru-RU"/>
    </w:rPr>
  </w:style>
  <w:style w:type="character" w:customStyle="1" w:styleId="ab">
    <w:name w:val="Текст у виносці Знак"/>
    <w:basedOn w:val="a0"/>
    <w:link w:val="ac"/>
    <w:uiPriority w:val="99"/>
    <w:semiHidden/>
    <w:qFormat/>
    <w:rsid w:val="002F5458"/>
    <w:rPr>
      <w:rFonts w:ascii="Segoe UI" w:eastAsia="Times New Roman" w:hAnsi="Segoe UI" w:cs="Segoe UI"/>
      <w:sz w:val="18"/>
      <w:szCs w:val="18"/>
      <w:lang w:val="ru-RU" w:eastAsia="ru-RU"/>
    </w:rPr>
  </w:style>
  <w:style w:type="character" w:styleId="ad">
    <w:name w:val="Hyperlink"/>
    <w:rPr>
      <w:color w:val="000080"/>
      <w:u w:val="single"/>
    </w:rPr>
  </w:style>
  <w:style w:type="character" w:customStyle="1" w:styleId="ae">
    <w:name w:val="Виділення жирним"/>
    <w:qFormat/>
    <w:rPr>
      <w:b/>
      <w:bCs/>
    </w:rPr>
  </w:style>
  <w:style w:type="character" w:styleId="af">
    <w:name w:val="Emphasis"/>
    <w:qFormat/>
    <w:rPr>
      <w:i/>
      <w:iCs/>
    </w:rPr>
  </w:style>
  <w:style w:type="paragraph" w:customStyle="1" w:styleId="af0">
    <w:name w:val="Заголовок"/>
    <w:basedOn w:val="a"/>
    <w:next w:val="a8"/>
    <w:qFormat/>
    <w:pPr>
      <w:keepNext/>
      <w:spacing w:before="240" w:after="120"/>
    </w:pPr>
    <w:rPr>
      <w:rFonts w:ascii="Liberation Sans" w:eastAsia="Noto Sans CJK SC" w:hAnsi="Liberation Sans" w:cs="Lohit Devanagari"/>
    </w:rPr>
  </w:style>
  <w:style w:type="paragraph" w:styleId="a8">
    <w:name w:val="Body Text"/>
    <w:basedOn w:val="a"/>
    <w:link w:val="a7"/>
    <w:semiHidden/>
    <w:unhideWhenUsed/>
    <w:rsid w:val="00BC436E"/>
    <w:rPr>
      <w:rFonts w:asciiTheme="minorHAnsi" w:eastAsiaTheme="minorHAnsi" w:hAnsiTheme="minorHAnsi" w:cstheme="minorBidi"/>
      <w:sz w:val="22"/>
      <w:szCs w:val="22"/>
      <w:lang w:val="uk-UA"/>
    </w:rPr>
  </w:style>
  <w:style w:type="paragraph" w:styleId="af1">
    <w:name w:val="List"/>
    <w:basedOn w:val="a8"/>
    <w:rPr>
      <w:rFonts w:cs="Lohit Devanagari"/>
    </w:rPr>
  </w:style>
  <w:style w:type="paragraph" w:styleId="af2">
    <w:name w:val="caption"/>
    <w:basedOn w:val="a"/>
    <w:qFormat/>
    <w:pPr>
      <w:suppressLineNumbers/>
      <w:spacing w:before="120" w:after="120"/>
    </w:pPr>
    <w:rPr>
      <w:rFonts w:cs="Lohit Devanagari"/>
      <w:i/>
      <w:iCs/>
      <w:sz w:val="24"/>
      <w:szCs w:val="24"/>
    </w:rPr>
  </w:style>
  <w:style w:type="paragraph" w:customStyle="1" w:styleId="af3">
    <w:name w:val="Покажчик"/>
    <w:basedOn w:val="a"/>
    <w:qFormat/>
    <w:pPr>
      <w:suppressLineNumbers/>
    </w:pPr>
    <w:rPr>
      <w:rFonts w:cs="Lohit Devanagari"/>
    </w:rPr>
  </w:style>
  <w:style w:type="paragraph" w:styleId="a4">
    <w:name w:val="annotation text"/>
    <w:basedOn w:val="a"/>
    <w:link w:val="a3"/>
    <w:uiPriority w:val="99"/>
    <w:unhideWhenUsed/>
    <w:qFormat/>
    <w:rsid w:val="00BC436E"/>
    <w:rPr>
      <w:sz w:val="20"/>
      <w:szCs w:val="20"/>
    </w:rPr>
  </w:style>
  <w:style w:type="paragraph" w:styleId="a6">
    <w:name w:val="Title"/>
    <w:basedOn w:val="a"/>
    <w:link w:val="a5"/>
    <w:qFormat/>
    <w:rsid w:val="00BC436E"/>
    <w:pPr>
      <w:jc w:val="center"/>
    </w:pPr>
    <w:rPr>
      <w:b/>
      <w:bCs/>
      <w:szCs w:val="24"/>
      <w:lang w:val="uk-UA"/>
    </w:rPr>
  </w:style>
  <w:style w:type="paragraph" w:customStyle="1" w:styleId="20">
    <w:name w:val="Основной текст (2)"/>
    <w:basedOn w:val="a"/>
    <w:link w:val="2"/>
    <w:qFormat/>
    <w:rsid w:val="00BC436E"/>
    <w:pPr>
      <w:widowControl w:val="0"/>
      <w:shd w:val="clear" w:color="auto" w:fill="FFFFFF"/>
      <w:spacing w:before="480" w:line="739" w:lineRule="exact"/>
      <w:jc w:val="both"/>
    </w:pPr>
    <w:rPr>
      <w:rFonts w:asciiTheme="minorHAnsi" w:hAnsiTheme="minorHAnsi"/>
      <w:sz w:val="22"/>
      <w:lang w:val="uk-UA" w:eastAsia="en-US"/>
    </w:rPr>
  </w:style>
  <w:style w:type="paragraph" w:customStyle="1" w:styleId="af4">
    <w:name w:val="Верхній і нижній колонтитули"/>
    <w:basedOn w:val="a"/>
    <w:qFormat/>
  </w:style>
  <w:style w:type="paragraph" w:styleId="aa">
    <w:name w:val="header"/>
    <w:basedOn w:val="a"/>
    <w:link w:val="a9"/>
    <w:uiPriority w:val="99"/>
    <w:unhideWhenUsed/>
    <w:rsid w:val="00BC436E"/>
    <w:pPr>
      <w:tabs>
        <w:tab w:val="center" w:pos="4819"/>
        <w:tab w:val="right" w:pos="9639"/>
      </w:tabs>
    </w:pPr>
  </w:style>
  <w:style w:type="paragraph" w:styleId="af5">
    <w:name w:val="No Spacing"/>
    <w:uiPriority w:val="1"/>
    <w:qFormat/>
    <w:rsid w:val="00BC436E"/>
    <w:rPr>
      <w:rFonts w:ascii="Times New Roman" w:eastAsia="Times New Roman" w:hAnsi="Times New Roman" w:cs="Times New Roman"/>
      <w:sz w:val="28"/>
      <w:szCs w:val="28"/>
      <w:lang w:val="ru-RU" w:eastAsia="ru-RU"/>
    </w:rPr>
  </w:style>
  <w:style w:type="paragraph" w:customStyle="1" w:styleId="rtejustify">
    <w:name w:val="rtejustify"/>
    <w:basedOn w:val="a"/>
    <w:qFormat/>
    <w:rsid w:val="004269B7"/>
    <w:pPr>
      <w:spacing w:beforeAutospacing="1" w:afterAutospacing="1"/>
    </w:pPr>
    <w:rPr>
      <w:sz w:val="24"/>
      <w:szCs w:val="24"/>
      <w:lang w:val="uk-UA" w:eastAsia="uk-UA"/>
    </w:rPr>
  </w:style>
  <w:style w:type="paragraph" w:styleId="ac">
    <w:name w:val="Balloon Text"/>
    <w:basedOn w:val="a"/>
    <w:link w:val="ab"/>
    <w:uiPriority w:val="99"/>
    <w:semiHidden/>
    <w:unhideWhenUsed/>
    <w:qFormat/>
    <w:rsid w:val="002F5458"/>
    <w:rPr>
      <w:rFonts w:ascii="Segoe UI" w:hAnsi="Segoe UI" w:cs="Segoe UI"/>
      <w:sz w:val="18"/>
      <w:szCs w:val="18"/>
    </w:rPr>
  </w:style>
  <w:style w:type="table" w:styleId="af6">
    <w:name w:val="Table Grid"/>
    <w:basedOn w:val="a1"/>
    <w:uiPriority w:val="39"/>
    <w:rsid w:val="00BC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F931C-FA68-4A92-8322-086AA23E5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7027</Words>
  <Characters>4006</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dc:description/>
  <cp:lastModifiedBy>Оксана Костанян (HCJ-IMP0472 - o.kostanyan)</cp:lastModifiedBy>
  <cp:revision>2</cp:revision>
  <cp:lastPrinted>2024-05-30T10:17:00Z</cp:lastPrinted>
  <dcterms:created xsi:type="dcterms:W3CDTF">2024-07-02T05:52:00Z</dcterms:created>
  <dcterms:modified xsi:type="dcterms:W3CDTF">2024-07-02T05:52:00Z</dcterms:modified>
  <dc:language>uk-UA</dc:language>
</cp:coreProperties>
</file>