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82CC5" w:rsidRPr="0014625D" w:rsidRDefault="00D82CC5" w:rsidP="004B72D2">
      <w:pPr>
        <w:tabs>
          <w:tab w:val="left" w:pos="851"/>
        </w:tabs>
        <w:ind w:firstLine="708"/>
        <w:contextualSpacing/>
        <w:jc w:val="center"/>
        <w:rPr>
          <w:rFonts w:ascii="AcademyC" w:hAnsi="AcademyC"/>
          <w:b/>
          <w:sz w:val="28"/>
          <w:lang w:val="uk-UA"/>
        </w:rPr>
      </w:pPr>
    </w:p>
    <w:p w:rsidR="00E932BF" w:rsidRPr="0014625D" w:rsidRDefault="00E932BF" w:rsidP="00E932BF">
      <w:pPr>
        <w:ind w:firstLine="708"/>
        <w:contextualSpacing/>
        <w:jc w:val="center"/>
        <w:rPr>
          <w:rFonts w:ascii="AcademyC" w:hAnsi="AcademyC"/>
          <w:b/>
          <w:sz w:val="28"/>
          <w:lang w:val="uk-UA"/>
        </w:rPr>
      </w:pPr>
      <w:r w:rsidRPr="0014625D">
        <w:rPr>
          <w:rFonts w:ascii="AcademyC" w:hAnsi="AcademyC"/>
          <w:b/>
          <w:noProof/>
          <w:sz w:val="28"/>
          <w:lang w:val="uk-UA" w:eastAsia="uk-UA"/>
        </w:rPr>
        <w:drawing>
          <wp:anchor distT="0" distB="0" distL="114300" distR="114300" simplePos="0" relativeHeight="251659264" behindDoc="0" locked="0" layoutInCell="1" allowOverlap="1" wp14:anchorId="311F9A8A" wp14:editId="247876E7">
            <wp:simplePos x="0" y="0"/>
            <wp:positionH relativeFrom="margin">
              <wp:posOffset>2771775</wp:posOffset>
            </wp:positionH>
            <wp:positionV relativeFrom="paragraph">
              <wp:posOffset>-446405</wp:posOffset>
            </wp:positionV>
            <wp:extent cx="504190" cy="647700"/>
            <wp:effectExtent l="0" t="0" r="0" b="0"/>
            <wp:wrapNone/>
            <wp:docPr id="41" name="Рисунок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190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932BF" w:rsidRPr="0014625D" w:rsidRDefault="00E932BF" w:rsidP="00E932BF">
      <w:pPr>
        <w:jc w:val="center"/>
        <w:rPr>
          <w:rFonts w:ascii="AcademyC" w:hAnsi="AcademyC"/>
          <w:sz w:val="28"/>
          <w:lang w:val="uk-UA"/>
        </w:rPr>
      </w:pPr>
      <w:r w:rsidRPr="0014625D">
        <w:rPr>
          <w:rFonts w:ascii="AcademyC" w:hAnsi="AcademyC"/>
          <w:sz w:val="28"/>
          <w:lang w:val="uk-UA"/>
        </w:rPr>
        <w:t>УКРАЇНА</w:t>
      </w:r>
    </w:p>
    <w:p w:rsidR="00E932BF" w:rsidRPr="0014625D" w:rsidRDefault="00E932BF" w:rsidP="00E932BF">
      <w:pPr>
        <w:jc w:val="center"/>
        <w:rPr>
          <w:rFonts w:ascii="AcademyC" w:hAnsi="AcademyC"/>
          <w:sz w:val="28"/>
          <w:szCs w:val="28"/>
          <w:lang w:val="uk-UA"/>
        </w:rPr>
      </w:pPr>
      <w:r w:rsidRPr="0014625D">
        <w:rPr>
          <w:rFonts w:ascii="AcademyC" w:hAnsi="AcademyC"/>
          <w:sz w:val="28"/>
          <w:szCs w:val="28"/>
          <w:lang w:val="uk-UA"/>
        </w:rPr>
        <w:t>ВИЩА РАДА ПРАВОСУДДЯ</w:t>
      </w:r>
    </w:p>
    <w:p w:rsidR="00E932BF" w:rsidRPr="0014625D" w:rsidRDefault="00E932BF" w:rsidP="00E932BF">
      <w:pPr>
        <w:jc w:val="center"/>
        <w:rPr>
          <w:rFonts w:ascii="AcademyC" w:hAnsi="AcademyC"/>
          <w:sz w:val="28"/>
          <w:szCs w:val="28"/>
          <w:lang w:val="uk-UA"/>
        </w:rPr>
      </w:pPr>
      <w:r w:rsidRPr="0014625D">
        <w:rPr>
          <w:rFonts w:ascii="AcademyC" w:hAnsi="AcademyC"/>
          <w:sz w:val="28"/>
          <w:szCs w:val="28"/>
          <w:lang w:val="uk-UA"/>
        </w:rPr>
        <w:t>ДРУГА ДИСЦИПЛІНАРНА ПАЛАТА</w:t>
      </w:r>
    </w:p>
    <w:p w:rsidR="00E932BF" w:rsidRPr="0014625D" w:rsidRDefault="00E932BF" w:rsidP="00E932BF">
      <w:pPr>
        <w:jc w:val="center"/>
        <w:rPr>
          <w:rFonts w:ascii="AcademyC" w:hAnsi="AcademyC"/>
          <w:sz w:val="28"/>
          <w:szCs w:val="28"/>
          <w:lang w:val="uk-UA"/>
        </w:rPr>
      </w:pPr>
      <w:r w:rsidRPr="0014625D">
        <w:rPr>
          <w:rFonts w:ascii="AcademyC" w:hAnsi="AcademyC"/>
          <w:sz w:val="28"/>
          <w:szCs w:val="28"/>
          <w:lang w:val="uk-UA"/>
        </w:rPr>
        <w:t>УХВАЛА</w:t>
      </w:r>
    </w:p>
    <w:tbl>
      <w:tblPr>
        <w:tblW w:w="9639" w:type="dxa"/>
        <w:tblLook w:val="04A0" w:firstRow="1" w:lastRow="0" w:firstColumn="1" w:lastColumn="0" w:noHBand="0" w:noVBand="1"/>
      </w:tblPr>
      <w:tblGrid>
        <w:gridCol w:w="3498"/>
        <w:gridCol w:w="3274"/>
        <w:gridCol w:w="2867"/>
      </w:tblGrid>
      <w:tr w:rsidR="00E932BF" w:rsidRPr="0014625D" w:rsidTr="00CD09AB">
        <w:trPr>
          <w:trHeight w:val="188"/>
        </w:trPr>
        <w:tc>
          <w:tcPr>
            <w:tcW w:w="3498" w:type="dxa"/>
          </w:tcPr>
          <w:p w:rsidR="00E932BF" w:rsidRPr="0014625D" w:rsidRDefault="00CD09AB" w:rsidP="00CD09AB">
            <w:pPr>
              <w:ind w:left="-105"/>
              <w:rPr>
                <w:noProof/>
                <w:sz w:val="28"/>
                <w:szCs w:val="28"/>
                <w:lang w:val="uk-UA"/>
              </w:rPr>
            </w:pPr>
            <w:r w:rsidRPr="0014625D">
              <w:rPr>
                <w:noProof/>
                <w:sz w:val="28"/>
                <w:szCs w:val="28"/>
                <w:lang w:val="uk-UA"/>
              </w:rPr>
              <w:t>26 червня</w:t>
            </w:r>
            <w:r w:rsidR="00E932BF" w:rsidRPr="0014625D">
              <w:rPr>
                <w:noProof/>
                <w:sz w:val="28"/>
                <w:szCs w:val="28"/>
                <w:lang w:val="uk-UA"/>
              </w:rPr>
              <w:t xml:space="preserve"> 202</w:t>
            </w:r>
            <w:r w:rsidRPr="0014625D">
              <w:rPr>
                <w:noProof/>
                <w:sz w:val="28"/>
                <w:szCs w:val="28"/>
                <w:lang w:val="uk-UA"/>
              </w:rPr>
              <w:t>4</w:t>
            </w:r>
            <w:r w:rsidR="00E932BF" w:rsidRPr="0014625D">
              <w:rPr>
                <w:noProof/>
                <w:sz w:val="28"/>
                <w:szCs w:val="28"/>
                <w:lang w:val="uk-UA"/>
              </w:rPr>
              <w:t xml:space="preserve"> року</w:t>
            </w:r>
          </w:p>
        </w:tc>
        <w:tc>
          <w:tcPr>
            <w:tcW w:w="3274" w:type="dxa"/>
          </w:tcPr>
          <w:p w:rsidR="00E932BF" w:rsidRPr="0014625D" w:rsidRDefault="00E932BF" w:rsidP="00BC4237">
            <w:pPr>
              <w:rPr>
                <w:rFonts w:ascii="Book Antiqua" w:hAnsi="Book Antiqua"/>
                <w:noProof/>
                <w:lang w:val="uk-UA"/>
              </w:rPr>
            </w:pPr>
            <w:r w:rsidRPr="0014625D">
              <w:rPr>
                <w:rFonts w:ascii="Book Antiqua" w:hAnsi="Book Antiqua"/>
                <w:lang w:val="uk-UA"/>
              </w:rPr>
              <w:t xml:space="preserve">              Київ</w:t>
            </w:r>
          </w:p>
        </w:tc>
        <w:tc>
          <w:tcPr>
            <w:tcW w:w="2867" w:type="dxa"/>
          </w:tcPr>
          <w:p w:rsidR="00E932BF" w:rsidRPr="0014625D" w:rsidRDefault="00E932BF" w:rsidP="00CD09AB">
            <w:pPr>
              <w:jc w:val="right"/>
              <w:rPr>
                <w:noProof/>
                <w:sz w:val="28"/>
                <w:szCs w:val="28"/>
                <w:lang w:val="uk-UA"/>
              </w:rPr>
            </w:pPr>
            <w:r w:rsidRPr="0014625D">
              <w:rPr>
                <w:noProof/>
                <w:sz w:val="28"/>
                <w:szCs w:val="28"/>
                <w:lang w:val="uk-UA"/>
              </w:rPr>
              <w:t>№</w:t>
            </w:r>
            <w:r w:rsidR="00326089" w:rsidRPr="0014625D">
              <w:rPr>
                <w:noProof/>
                <w:sz w:val="28"/>
                <w:szCs w:val="28"/>
                <w:lang w:val="uk-UA"/>
              </w:rPr>
              <w:t xml:space="preserve"> 1967</w:t>
            </w:r>
            <w:r w:rsidR="00CD09AB" w:rsidRPr="0014625D">
              <w:rPr>
                <w:noProof/>
                <w:sz w:val="28"/>
                <w:szCs w:val="28"/>
                <w:lang w:val="uk-UA"/>
              </w:rPr>
              <w:t>/2дп/15-24</w:t>
            </w:r>
          </w:p>
        </w:tc>
      </w:tr>
    </w:tbl>
    <w:p w:rsidR="0079092E" w:rsidRPr="0014625D" w:rsidRDefault="0079092E" w:rsidP="0079092E">
      <w:pPr>
        <w:tabs>
          <w:tab w:val="left" w:pos="4320"/>
        </w:tabs>
        <w:ind w:left="-284" w:right="-1"/>
        <w:jc w:val="both"/>
        <w:rPr>
          <w:b/>
          <w:spacing w:val="6"/>
          <w:sz w:val="23"/>
          <w:szCs w:val="23"/>
          <w:lang w:val="uk-UA"/>
        </w:rPr>
      </w:pPr>
    </w:p>
    <w:p w:rsidR="0079092E" w:rsidRPr="0014625D" w:rsidRDefault="0079092E" w:rsidP="00AB2899">
      <w:pPr>
        <w:ind w:right="5272"/>
        <w:contextualSpacing/>
        <w:jc w:val="both"/>
        <w:rPr>
          <w:b/>
          <w:spacing w:val="-6"/>
          <w:lang w:val="uk-UA"/>
        </w:rPr>
      </w:pPr>
      <w:r w:rsidRPr="0014625D">
        <w:rPr>
          <w:b/>
          <w:bCs/>
          <w:color w:val="1D1D1B"/>
          <w:shd w:val="clear" w:color="auto" w:fill="FFFFFF"/>
          <w:lang w:val="uk-UA"/>
        </w:rPr>
        <w:t>Про відмову у задоволенні клопотан</w:t>
      </w:r>
      <w:r w:rsidR="004B72D2" w:rsidRPr="0014625D">
        <w:rPr>
          <w:b/>
          <w:bCs/>
          <w:color w:val="1D1D1B"/>
          <w:shd w:val="clear" w:color="auto" w:fill="FFFFFF"/>
          <w:lang w:val="uk-UA"/>
        </w:rPr>
        <w:t>ь</w:t>
      </w:r>
      <w:r w:rsidRPr="0014625D">
        <w:rPr>
          <w:b/>
          <w:bCs/>
          <w:color w:val="1D1D1B"/>
          <w:shd w:val="clear" w:color="auto" w:fill="FFFFFF"/>
          <w:lang w:val="uk-UA"/>
        </w:rPr>
        <w:t xml:space="preserve"> </w:t>
      </w:r>
      <w:r w:rsidR="00CD09AB" w:rsidRPr="0014625D">
        <w:rPr>
          <w:rFonts w:eastAsia="Times New Roman"/>
          <w:b/>
          <w:lang w:val="uk-UA"/>
        </w:rPr>
        <w:t>Чижик Т.В.</w:t>
      </w:r>
      <w:r w:rsidR="004B72D2" w:rsidRPr="0014625D">
        <w:rPr>
          <w:rFonts w:eastAsia="Times New Roman"/>
          <w:b/>
          <w:lang w:val="uk-UA"/>
        </w:rPr>
        <w:t>, Маселка Р.А.</w:t>
      </w:r>
      <w:r w:rsidR="00CD09AB" w:rsidRPr="0014625D">
        <w:rPr>
          <w:b/>
          <w:bCs/>
          <w:color w:val="1D1D1B"/>
          <w:shd w:val="clear" w:color="auto" w:fill="FFFFFF"/>
          <w:lang w:val="uk-UA"/>
        </w:rPr>
        <w:t xml:space="preserve"> про надання дозволу</w:t>
      </w:r>
      <w:r w:rsidR="00D90BC2" w:rsidRPr="0014625D">
        <w:rPr>
          <w:b/>
          <w:bCs/>
          <w:color w:val="1D1D1B"/>
          <w:shd w:val="clear" w:color="auto" w:fill="FFFFFF"/>
          <w:lang w:val="uk-UA"/>
        </w:rPr>
        <w:t xml:space="preserve"> </w:t>
      </w:r>
      <w:r w:rsidRPr="0014625D">
        <w:rPr>
          <w:b/>
          <w:bCs/>
          <w:color w:val="1D1D1B"/>
          <w:shd w:val="clear" w:color="auto" w:fill="FFFFFF"/>
          <w:lang w:val="uk-UA"/>
        </w:rPr>
        <w:t>на оскарження рішення Другої Дисциплінарної палати Вищої ради правосуддя</w:t>
      </w:r>
      <w:r w:rsidR="00D90BC2" w:rsidRPr="0014625D">
        <w:rPr>
          <w:b/>
          <w:bCs/>
          <w:color w:val="1D1D1B"/>
          <w:shd w:val="clear" w:color="auto" w:fill="FFFFFF"/>
          <w:lang w:val="uk-UA"/>
        </w:rPr>
        <w:t xml:space="preserve"> </w:t>
      </w:r>
      <w:r w:rsidR="00D90BC2" w:rsidRPr="0014625D">
        <w:rPr>
          <w:b/>
          <w:bCs/>
          <w:color w:val="1D1D1B"/>
          <w:spacing w:val="-6"/>
          <w:shd w:val="clear" w:color="auto" w:fill="FFFFFF"/>
          <w:lang w:val="uk-UA"/>
        </w:rPr>
        <w:t xml:space="preserve">від 5 червня 2024 року </w:t>
      </w:r>
      <w:r w:rsidR="00AB2899" w:rsidRPr="0014625D">
        <w:rPr>
          <w:b/>
          <w:bCs/>
          <w:color w:val="1D1D1B"/>
          <w:spacing w:val="-6"/>
          <w:shd w:val="clear" w:color="auto" w:fill="FFFFFF"/>
          <w:lang w:val="uk-UA"/>
        </w:rPr>
        <w:br/>
      </w:r>
      <w:r w:rsidR="00D90BC2" w:rsidRPr="0014625D">
        <w:rPr>
          <w:b/>
          <w:bCs/>
          <w:color w:val="1D1D1B"/>
          <w:spacing w:val="-6"/>
          <w:shd w:val="clear" w:color="auto" w:fill="FFFFFF"/>
          <w:lang w:val="uk-UA"/>
        </w:rPr>
        <w:t>№ 1724/2дп/15-24</w:t>
      </w:r>
    </w:p>
    <w:p w:rsidR="00D3639F" w:rsidRPr="0014625D" w:rsidRDefault="00D3639F" w:rsidP="0079092E">
      <w:pPr>
        <w:ind w:right="5101"/>
        <w:jc w:val="both"/>
        <w:rPr>
          <w:b/>
          <w:spacing w:val="-2"/>
          <w:lang w:val="uk-UA"/>
        </w:rPr>
      </w:pPr>
    </w:p>
    <w:p w:rsidR="00FB5C63" w:rsidRPr="0014625D" w:rsidRDefault="00FB5C63" w:rsidP="0079092E">
      <w:pPr>
        <w:ind w:right="5101"/>
        <w:jc w:val="both"/>
        <w:rPr>
          <w:b/>
          <w:spacing w:val="-2"/>
          <w:lang w:val="uk-UA"/>
        </w:rPr>
      </w:pPr>
    </w:p>
    <w:p w:rsidR="00D50B8D" w:rsidRPr="0014625D" w:rsidRDefault="0079092E" w:rsidP="00FB5C63">
      <w:pPr>
        <w:spacing w:line="380" w:lineRule="exact"/>
        <w:ind w:firstLine="567"/>
        <w:jc w:val="both"/>
        <w:rPr>
          <w:sz w:val="28"/>
          <w:szCs w:val="28"/>
          <w:lang w:val="uk-UA"/>
        </w:rPr>
      </w:pPr>
      <w:r w:rsidRPr="0014625D">
        <w:rPr>
          <w:sz w:val="28"/>
          <w:szCs w:val="28"/>
          <w:lang w:val="uk-UA"/>
        </w:rPr>
        <w:t xml:space="preserve">Друга Дисциплінарна палата Вищої ради правосуддя у складі </w:t>
      </w:r>
      <w:r w:rsidRPr="0014625D">
        <w:rPr>
          <w:sz w:val="28"/>
          <w:szCs w:val="28"/>
          <w:lang w:val="uk-UA"/>
        </w:rPr>
        <w:br/>
        <w:t xml:space="preserve">головуючого – Ковбій О.В., членів Другої Дисциплінарної палати Вищої ради правосуддя Бурлакова С.Ю., Мельника О.П., розглянувши </w:t>
      </w:r>
      <w:r w:rsidR="00D50B8D" w:rsidRPr="0014625D">
        <w:rPr>
          <w:sz w:val="28"/>
          <w:szCs w:val="28"/>
          <w:lang w:val="uk-UA"/>
        </w:rPr>
        <w:t xml:space="preserve">клопотання </w:t>
      </w:r>
      <w:r w:rsidR="00033D43" w:rsidRPr="0014625D">
        <w:rPr>
          <w:sz w:val="28"/>
          <w:szCs w:val="28"/>
          <w:lang w:val="uk-UA"/>
        </w:rPr>
        <w:t>Чижик Тетяни Віталіївни</w:t>
      </w:r>
      <w:r w:rsidR="004B72D2" w:rsidRPr="0014625D">
        <w:rPr>
          <w:sz w:val="28"/>
          <w:szCs w:val="28"/>
          <w:lang w:val="uk-UA"/>
        </w:rPr>
        <w:t>, Маселка Романа Анатолійовича</w:t>
      </w:r>
      <w:r w:rsidR="00D50B8D" w:rsidRPr="0014625D">
        <w:rPr>
          <w:sz w:val="28"/>
          <w:szCs w:val="28"/>
          <w:lang w:val="uk-UA"/>
        </w:rPr>
        <w:t xml:space="preserve"> про надання дозволу </w:t>
      </w:r>
      <w:r w:rsidR="00C00326" w:rsidRPr="0014625D">
        <w:rPr>
          <w:sz w:val="28"/>
          <w:szCs w:val="28"/>
          <w:lang w:val="uk-UA"/>
        </w:rPr>
        <w:br/>
      </w:r>
      <w:r w:rsidR="00D50B8D" w:rsidRPr="0014625D">
        <w:rPr>
          <w:sz w:val="28"/>
          <w:szCs w:val="28"/>
          <w:lang w:val="uk-UA"/>
        </w:rPr>
        <w:t xml:space="preserve">на </w:t>
      </w:r>
      <w:r w:rsidR="00033D43" w:rsidRPr="0014625D">
        <w:rPr>
          <w:sz w:val="28"/>
          <w:szCs w:val="28"/>
          <w:lang w:val="uk-UA"/>
        </w:rPr>
        <w:t>оскарження рішення Другої Дисциплінарної палати Вищої ради правосуддя від 5 червня 2024 року</w:t>
      </w:r>
      <w:r w:rsidR="004B72D2" w:rsidRPr="0014625D">
        <w:rPr>
          <w:sz w:val="28"/>
          <w:szCs w:val="28"/>
          <w:lang w:val="uk-UA"/>
        </w:rPr>
        <w:t xml:space="preserve"> </w:t>
      </w:r>
      <w:r w:rsidR="00033D43" w:rsidRPr="0014625D">
        <w:rPr>
          <w:sz w:val="28"/>
          <w:szCs w:val="28"/>
          <w:lang w:val="uk-UA"/>
        </w:rPr>
        <w:t>№ 1724/2дп/15-24</w:t>
      </w:r>
      <w:r w:rsidR="00D50B8D" w:rsidRPr="0014625D">
        <w:rPr>
          <w:sz w:val="28"/>
          <w:szCs w:val="28"/>
          <w:lang w:val="uk-UA"/>
        </w:rPr>
        <w:t>,</w:t>
      </w:r>
    </w:p>
    <w:p w:rsidR="00D82CC5" w:rsidRPr="0014625D" w:rsidRDefault="00D82CC5" w:rsidP="00FB5C63">
      <w:pPr>
        <w:spacing w:line="380" w:lineRule="exact"/>
        <w:ind w:firstLine="567"/>
        <w:jc w:val="both"/>
        <w:rPr>
          <w:sz w:val="28"/>
          <w:szCs w:val="28"/>
          <w:lang w:val="uk-UA"/>
        </w:rPr>
      </w:pPr>
    </w:p>
    <w:p w:rsidR="0079092E" w:rsidRPr="0014625D" w:rsidRDefault="0079092E" w:rsidP="00FB5C63">
      <w:pPr>
        <w:spacing w:line="380" w:lineRule="exact"/>
        <w:jc w:val="center"/>
        <w:rPr>
          <w:rStyle w:val="rvts9"/>
          <w:b/>
          <w:sz w:val="28"/>
          <w:szCs w:val="28"/>
          <w:lang w:val="uk-UA"/>
        </w:rPr>
      </w:pPr>
      <w:r w:rsidRPr="0014625D">
        <w:rPr>
          <w:rStyle w:val="rvts9"/>
          <w:b/>
          <w:sz w:val="28"/>
          <w:szCs w:val="28"/>
          <w:lang w:val="uk-UA"/>
        </w:rPr>
        <w:t>встановила:</w:t>
      </w:r>
    </w:p>
    <w:p w:rsidR="00B50F36" w:rsidRPr="0014625D" w:rsidRDefault="00B50F36" w:rsidP="00FB5C63">
      <w:pPr>
        <w:spacing w:line="380" w:lineRule="exact"/>
        <w:rPr>
          <w:lang w:val="uk-UA"/>
        </w:rPr>
      </w:pPr>
    </w:p>
    <w:p w:rsidR="00D50B8D" w:rsidRPr="0014625D" w:rsidRDefault="00D50B8D" w:rsidP="00FB5C63">
      <w:pPr>
        <w:spacing w:line="380" w:lineRule="exact"/>
        <w:ind w:right="98"/>
        <w:jc w:val="both"/>
        <w:rPr>
          <w:color w:val="000000" w:themeColor="text1"/>
          <w:sz w:val="28"/>
          <w:szCs w:val="28"/>
          <w:lang w:val="uk-UA"/>
        </w:rPr>
      </w:pPr>
      <w:r w:rsidRPr="0014625D">
        <w:rPr>
          <w:color w:val="000000" w:themeColor="text1"/>
          <w:sz w:val="28"/>
          <w:szCs w:val="28"/>
          <w:lang w:val="uk-UA"/>
        </w:rPr>
        <w:t xml:space="preserve">Друга Дисциплінарна палата Вищої ради правосуддя за результатами розгляду </w:t>
      </w:r>
      <w:r w:rsidR="00033D43" w:rsidRPr="0014625D">
        <w:rPr>
          <w:color w:val="000000" w:themeColor="text1"/>
          <w:sz w:val="28"/>
          <w:szCs w:val="28"/>
          <w:lang w:val="uk-UA"/>
        </w:rPr>
        <w:t xml:space="preserve">об’єднаної </w:t>
      </w:r>
      <w:r w:rsidRPr="0014625D">
        <w:rPr>
          <w:color w:val="000000" w:themeColor="text1"/>
          <w:sz w:val="28"/>
          <w:szCs w:val="28"/>
          <w:lang w:val="uk-UA"/>
        </w:rPr>
        <w:t>дисциплінарної справи</w:t>
      </w:r>
      <w:r w:rsidR="00033D43" w:rsidRPr="0014625D">
        <w:rPr>
          <w:color w:val="000000" w:themeColor="text1"/>
          <w:sz w:val="28"/>
          <w:szCs w:val="28"/>
          <w:lang w:val="uk-UA"/>
        </w:rPr>
        <w:t xml:space="preserve"> </w:t>
      </w:r>
      <w:r w:rsidR="00CD09AB" w:rsidRPr="0014625D">
        <w:rPr>
          <w:color w:val="000000" w:themeColor="text1"/>
          <w:sz w:val="28"/>
          <w:szCs w:val="28"/>
          <w:lang w:val="uk-UA"/>
        </w:rPr>
        <w:t>(</w:t>
      </w:r>
      <w:r w:rsidR="00033D43" w:rsidRPr="0014625D">
        <w:rPr>
          <w:color w:val="000000" w:themeColor="text1"/>
          <w:sz w:val="28"/>
          <w:szCs w:val="28"/>
          <w:lang w:val="uk-UA"/>
        </w:rPr>
        <w:t>за ск</w:t>
      </w:r>
      <w:r w:rsidR="00CD09AB" w:rsidRPr="0014625D">
        <w:rPr>
          <w:color w:val="000000" w:themeColor="text1"/>
          <w:sz w:val="28"/>
          <w:szCs w:val="28"/>
          <w:lang w:val="uk-UA"/>
        </w:rPr>
        <w:t xml:space="preserve">аргами Чижик Т.В., Маселка Р.А.) </w:t>
      </w:r>
      <w:r w:rsidRPr="0014625D">
        <w:rPr>
          <w:color w:val="000000" w:themeColor="text1"/>
          <w:sz w:val="28"/>
          <w:szCs w:val="28"/>
          <w:lang w:val="uk-UA"/>
        </w:rPr>
        <w:t xml:space="preserve">рішенням від </w:t>
      </w:r>
      <w:r w:rsidR="00033D43" w:rsidRPr="0014625D">
        <w:rPr>
          <w:bCs/>
          <w:color w:val="000000" w:themeColor="text1"/>
          <w:sz w:val="28"/>
          <w:szCs w:val="28"/>
          <w:shd w:val="clear" w:color="auto" w:fill="FFFFFF"/>
          <w:lang w:val="uk-UA"/>
        </w:rPr>
        <w:t xml:space="preserve">5 червня 2024 року </w:t>
      </w:r>
      <w:r w:rsidR="00EE7DA9" w:rsidRPr="0014625D">
        <w:rPr>
          <w:bCs/>
          <w:color w:val="000000" w:themeColor="text1"/>
          <w:sz w:val="28"/>
          <w:szCs w:val="28"/>
          <w:shd w:val="clear" w:color="auto" w:fill="FFFFFF"/>
          <w:lang w:val="uk-UA"/>
        </w:rPr>
        <w:t xml:space="preserve">№ 1724/2дп/15-24 </w:t>
      </w:r>
      <w:r w:rsidR="00033D43" w:rsidRPr="0014625D">
        <w:rPr>
          <w:color w:val="000000" w:themeColor="text1"/>
          <w:sz w:val="28"/>
          <w:szCs w:val="28"/>
          <w:lang w:val="uk-UA"/>
        </w:rPr>
        <w:t>відмовила у притягненні</w:t>
      </w:r>
      <w:r w:rsidR="00033D43" w:rsidRPr="0014625D">
        <w:rPr>
          <w:color w:val="000000" w:themeColor="text1"/>
          <w:sz w:val="28"/>
          <w:szCs w:val="28"/>
          <w:lang w:val="uk-UA"/>
        </w:rPr>
        <w:br/>
        <w:t xml:space="preserve">до дисциплінарної відповідальності </w:t>
      </w:r>
      <w:r w:rsidRPr="0014625D">
        <w:rPr>
          <w:color w:val="000000" w:themeColor="text1"/>
          <w:sz w:val="28"/>
          <w:szCs w:val="28"/>
          <w:lang w:val="uk-UA"/>
        </w:rPr>
        <w:t xml:space="preserve">судді </w:t>
      </w:r>
      <w:r w:rsidR="00033D43" w:rsidRPr="0014625D">
        <w:rPr>
          <w:color w:val="000000" w:themeColor="text1"/>
          <w:sz w:val="28"/>
          <w:szCs w:val="28"/>
          <w:lang w:val="uk-UA"/>
        </w:rPr>
        <w:t>Київського апеляцій</w:t>
      </w:r>
      <w:r w:rsidRPr="0014625D">
        <w:rPr>
          <w:color w:val="000000" w:themeColor="text1"/>
          <w:sz w:val="28"/>
          <w:szCs w:val="28"/>
          <w:lang w:val="uk-UA"/>
        </w:rPr>
        <w:t>ного суду</w:t>
      </w:r>
      <w:r w:rsidR="002B662B" w:rsidRPr="0014625D">
        <w:rPr>
          <w:color w:val="000000" w:themeColor="text1"/>
          <w:sz w:val="28"/>
          <w:szCs w:val="28"/>
          <w:lang w:val="uk-UA"/>
        </w:rPr>
        <w:br/>
      </w:r>
      <w:r w:rsidR="00033D43" w:rsidRPr="0014625D">
        <w:rPr>
          <w:color w:val="000000" w:themeColor="text1"/>
          <w:sz w:val="28"/>
          <w:szCs w:val="28"/>
          <w:lang w:val="uk-UA"/>
        </w:rPr>
        <w:t>Шроля В.Р.</w:t>
      </w:r>
      <w:r w:rsidR="00FB5C63" w:rsidRPr="0014625D">
        <w:rPr>
          <w:color w:val="000000" w:themeColor="text1"/>
          <w:sz w:val="28"/>
          <w:szCs w:val="28"/>
          <w:lang w:val="uk-UA"/>
        </w:rPr>
        <w:t xml:space="preserve"> та припинила дисциплінарне провадження. Відповідно</w:t>
      </w:r>
      <w:r w:rsidR="00FB5C63" w:rsidRPr="0014625D">
        <w:rPr>
          <w:color w:val="000000" w:themeColor="text1"/>
          <w:sz w:val="28"/>
          <w:szCs w:val="28"/>
          <w:lang w:val="uk-UA"/>
        </w:rPr>
        <w:br/>
      </w:r>
      <w:r w:rsidRPr="0014625D">
        <w:rPr>
          <w:color w:val="000000" w:themeColor="text1"/>
          <w:sz w:val="28"/>
          <w:szCs w:val="28"/>
          <w:lang w:val="uk-UA"/>
        </w:rPr>
        <w:t>до резолютивної частини вказаного рішення Дисциплінарна палата не надала скаржник</w:t>
      </w:r>
      <w:r w:rsidR="002B662B" w:rsidRPr="0014625D">
        <w:rPr>
          <w:color w:val="000000" w:themeColor="text1"/>
          <w:sz w:val="28"/>
          <w:szCs w:val="28"/>
          <w:lang w:val="uk-UA"/>
        </w:rPr>
        <w:t>ам</w:t>
      </w:r>
      <w:r w:rsidRPr="0014625D">
        <w:rPr>
          <w:color w:val="000000" w:themeColor="text1"/>
          <w:sz w:val="28"/>
          <w:szCs w:val="28"/>
          <w:lang w:val="uk-UA"/>
        </w:rPr>
        <w:t xml:space="preserve"> дозволу на оскарження цього рішення. </w:t>
      </w:r>
    </w:p>
    <w:p w:rsidR="002675E5" w:rsidRPr="0014625D" w:rsidRDefault="002B662B" w:rsidP="00FB5C63">
      <w:pPr>
        <w:spacing w:line="380" w:lineRule="exact"/>
        <w:ind w:right="98" w:firstLine="567"/>
        <w:jc w:val="both"/>
        <w:rPr>
          <w:color w:val="000000" w:themeColor="text1"/>
          <w:sz w:val="28"/>
          <w:szCs w:val="28"/>
          <w:lang w:val="uk-UA"/>
        </w:rPr>
      </w:pPr>
      <w:r w:rsidRPr="0014625D">
        <w:rPr>
          <w:color w:val="000000" w:themeColor="text1"/>
          <w:sz w:val="28"/>
          <w:szCs w:val="28"/>
          <w:lang w:val="uk-UA"/>
        </w:rPr>
        <w:t>6</w:t>
      </w:r>
      <w:r w:rsidR="00C00326" w:rsidRPr="0014625D">
        <w:rPr>
          <w:color w:val="000000" w:themeColor="text1"/>
          <w:sz w:val="28"/>
          <w:szCs w:val="28"/>
          <w:lang w:val="uk-UA"/>
        </w:rPr>
        <w:t xml:space="preserve"> та 10</w:t>
      </w:r>
      <w:r w:rsidRPr="0014625D">
        <w:rPr>
          <w:color w:val="000000" w:themeColor="text1"/>
          <w:sz w:val="28"/>
          <w:szCs w:val="28"/>
          <w:lang w:val="uk-UA"/>
        </w:rPr>
        <w:t xml:space="preserve"> червня</w:t>
      </w:r>
      <w:r w:rsidR="00D50B8D" w:rsidRPr="0014625D">
        <w:rPr>
          <w:color w:val="000000" w:themeColor="text1"/>
          <w:sz w:val="28"/>
          <w:szCs w:val="28"/>
          <w:lang w:val="uk-UA"/>
        </w:rPr>
        <w:t xml:space="preserve"> 202</w:t>
      </w:r>
      <w:r w:rsidRPr="0014625D">
        <w:rPr>
          <w:color w:val="000000" w:themeColor="text1"/>
          <w:sz w:val="28"/>
          <w:szCs w:val="28"/>
          <w:lang w:val="uk-UA"/>
        </w:rPr>
        <w:t>4</w:t>
      </w:r>
      <w:r w:rsidR="00D50B8D" w:rsidRPr="0014625D">
        <w:rPr>
          <w:color w:val="000000" w:themeColor="text1"/>
          <w:sz w:val="28"/>
          <w:szCs w:val="28"/>
          <w:lang w:val="uk-UA"/>
        </w:rPr>
        <w:t xml:space="preserve"> року</w:t>
      </w:r>
      <w:r w:rsidR="00D50B8D" w:rsidRPr="0014625D">
        <w:rPr>
          <w:iCs/>
          <w:color w:val="000000" w:themeColor="text1"/>
          <w:sz w:val="28"/>
          <w:szCs w:val="28"/>
          <w:lang w:val="uk-UA"/>
        </w:rPr>
        <w:t xml:space="preserve"> до Вищої ради правосуддя </w:t>
      </w:r>
      <w:r w:rsidR="00223A16" w:rsidRPr="0014625D">
        <w:rPr>
          <w:iCs/>
          <w:color w:val="000000" w:themeColor="text1"/>
          <w:sz w:val="28"/>
          <w:szCs w:val="28"/>
          <w:lang w:val="uk-UA"/>
        </w:rPr>
        <w:t xml:space="preserve">засобами електронного зв’язку </w:t>
      </w:r>
      <w:r w:rsidR="00D50B8D" w:rsidRPr="0014625D">
        <w:rPr>
          <w:iCs/>
          <w:color w:val="000000" w:themeColor="text1"/>
          <w:sz w:val="28"/>
          <w:szCs w:val="28"/>
          <w:lang w:val="uk-UA"/>
        </w:rPr>
        <w:t>надійшл</w:t>
      </w:r>
      <w:r w:rsidR="00C00326" w:rsidRPr="0014625D">
        <w:rPr>
          <w:iCs/>
          <w:color w:val="000000" w:themeColor="text1"/>
          <w:sz w:val="28"/>
          <w:szCs w:val="28"/>
          <w:lang w:val="uk-UA"/>
        </w:rPr>
        <w:t>и</w:t>
      </w:r>
      <w:r w:rsidR="00D50B8D" w:rsidRPr="0014625D">
        <w:rPr>
          <w:iCs/>
          <w:color w:val="000000" w:themeColor="text1"/>
          <w:sz w:val="28"/>
          <w:szCs w:val="28"/>
          <w:lang w:val="uk-UA"/>
        </w:rPr>
        <w:t xml:space="preserve"> клопотання</w:t>
      </w:r>
      <w:r w:rsidR="00223A16" w:rsidRPr="0014625D">
        <w:rPr>
          <w:iCs/>
          <w:color w:val="000000" w:themeColor="text1"/>
          <w:sz w:val="28"/>
          <w:szCs w:val="28"/>
          <w:lang w:val="uk-UA"/>
        </w:rPr>
        <w:t xml:space="preserve"> </w:t>
      </w:r>
      <w:r w:rsidR="002675E5" w:rsidRPr="0014625D">
        <w:rPr>
          <w:color w:val="000000" w:themeColor="text1"/>
          <w:sz w:val="28"/>
          <w:szCs w:val="28"/>
          <w:lang w:val="uk-UA"/>
        </w:rPr>
        <w:t>Чижик Т.В.</w:t>
      </w:r>
      <w:r w:rsidR="00C00326" w:rsidRPr="0014625D">
        <w:rPr>
          <w:color w:val="000000" w:themeColor="text1"/>
          <w:sz w:val="28"/>
          <w:szCs w:val="28"/>
          <w:lang w:val="uk-UA"/>
        </w:rPr>
        <w:t>, Маселка Р.А.</w:t>
      </w:r>
      <w:r w:rsidR="00C00326" w:rsidRPr="0014625D">
        <w:rPr>
          <w:color w:val="000000" w:themeColor="text1"/>
          <w:sz w:val="28"/>
          <w:szCs w:val="28"/>
          <w:lang w:val="uk-UA"/>
        </w:rPr>
        <w:br/>
      </w:r>
      <w:r w:rsidR="00D50B8D" w:rsidRPr="0014625D">
        <w:rPr>
          <w:iCs/>
          <w:color w:val="000000" w:themeColor="text1"/>
          <w:sz w:val="28"/>
          <w:szCs w:val="28"/>
          <w:lang w:val="uk-UA"/>
        </w:rPr>
        <w:t xml:space="preserve">про </w:t>
      </w:r>
      <w:r w:rsidR="00D50B8D" w:rsidRPr="0014625D">
        <w:rPr>
          <w:color w:val="000000" w:themeColor="text1"/>
          <w:sz w:val="28"/>
          <w:szCs w:val="28"/>
          <w:lang w:val="uk-UA"/>
        </w:rPr>
        <w:t xml:space="preserve">надання дозволу на оскарження рішення </w:t>
      </w:r>
      <w:r w:rsidR="00D50B8D" w:rsidRPr="0014625D">
        <w:rPr>
          <w:bCs/>
          <w:color w:val="000000" w:themeColor="text1"/>
          <w:sz w:val="28"/>
          <w:szCs w:val="28"/>
          <w:shd w:val="clear" w:color="auto" w:fill="FFFFFF"/>
          <w:lang w:val="uk-UA"/>
        </w:rPr>
        <w:t xml:space="preserve">Другої Дисциплінарної палати Вищої ради правосуддя </w:t>
      </w:r>
      <w:r w:rsidR="002675E5" w:rsidRPr="0014625D">
        <w:rPr>
          <w:bCs/>
          <w:color w:val="000000" w:themeColor="text1"/>
          <w:sz w:val="28"/>
          <w:szCs w:val="28"/>
          <w:shd w:val="clear" w:color="auto" w:fill="FFFFFF"/>
          <w:lang w:val="uk-UA"/>
        </w:rPr>
        <w:t>від 5 червня 2024 року № 1724/2дп/15-24</w:t>
      </w:r>
      <w:r w:rsidR="00C00326" w:rsidRPr="0014625D">
        <w:rPr>
          <w:bCs/>
          <w:color w:val="000000" w:themeColor="text1"/>
          <w:sz w:val="28"/>
          <w:szCs w:val="28"/>
          <w:shd w:val="clear" w:color="auto" w:fill="FFFFFF"/>
          <w:lang w:val="uk-UA"/>
        </w:rPr>
        <w:br/>
      </w:r>
      <w:r w:rsidR="002675E5" w:rsidRPr="0014625D">
        <w:rPr>
          <w:color w:val="000000" w:themeColor="text1"/>
          <w:sz w:val="28"/>
          <w:szCs w:val="28"/>
          <w:lang w:val="uk-UA"/>
        </w:rPr>
        <w:t>(</w:t>
      </w:r>
      <w:proofErr w:type="spellStart"/>
      <w:r w:rsidR="002675E5" w:rsidRPr="0014625D">
        <w:rPr>
          <w:color w:val="000000" w:themeColor="text1"/>
          <w:sz w:val="28"/>
          <w:szCs w:val="28"/>
          <w:lang w:val="uk-UA"/>
        </w:rPr>
        <w:t>вх</w:t>
      </w:r>
      <w:proofErr w:type="spellEnd"/>
      <w:r w:rsidR="002675E5" w:rsidRPr="0014625D">
        <w:rPr>
          <w:color w:val="000000" w:themeColor="text1"/>
          <w:sz w:val="28"/>
          <w:szCs w:val="28"/>
          <w:lang w:val="uk-UA"/>
        </w:rPr>
        <w:t>. № Ч-2114/3/7-24</w:t>
      </w:r>
      <w:r w:rsidR="00C00326" w:rsidRPr="0014625D">
        <w:rPr>
          <w:color w:val="000000" w:themeColor="text1"/>
          <w:sz w:val="28"/>
          <w:szCs w:val="28"/>
          <w:lang w:val="uk-UA"/>
        </w:rPr>
        <w:t>, № М-2173/8/7-24</w:t>
      </w:r>
      <w:r w:rsidR="002675E5" w:rsidRPr="0014625D">
        <w:rPr>
          <w:color w:val="000000" w:themeColor="text1"/>
          <w:sz w:val="28"/>
          <w:szCs w:val="28"/>
          <w:lang w:val="uk-UA"/>
        </w:rPr>
        <w:t>)</w:t>
      </w:r>
      <w:r w:rsidR="00223A16" w:rsidRPr="0014625D">
        <w:rPr>
          <w:color w:val="000000" w:themeColor="text1"/>
          <w:sz w:val="28"/>
          <w:szCs w:val="28"/>
          <w:lang w:val="uk-UA"/>
        </w:rPr>
        <w:t>.</w:t>
      </w:r>
    </w:p>
    <w:p w:rsidR="00D50B8D" w:rsidRPr="0014625D" w:rsidRDefault="00D50B8D" w:rsidP="00FB5C63">
      <w:pPr>
        <w:spacing w:line="380" w:lineRule="exact"/>
        <w:ind w:right="98" w:firstLine="567"/>
        <w:jc w:val="both"/>
        <w:rPr>
          <w:color w:val="000000" w:themeColor="text1"/>
          <w:sz w:val="28"/>
          <w:szCs w:val="28"/>
          <w:lang w:val="uk-UA"/>
        </w:rPr>
      </w:pPr>
      <w:r w:rsidRPr="0014625D">
        <w:rPr>
          <w:color w:val="000000" w:themeColor="text1"/>
          <w:sz w:val="28"/>
          <w:szCs w:val="28"/>
          <w:lang w:val="uk-UA"/>
        </w:rPr>
        <w:t>Дослідивши зазначен</w:t>
      </w:r>
      <w:r w:rsidR="004B72D2" w:rsidRPr="0014625D">
        <w:rPr>
          <w:color w:val="000000" w:themeColor="text1"/>
          <w:sz w:val="28"/>
          <w:szCs w:val="28"/>
          <w:lang w:val="uk-UA"/>
        </w:rPr>
        <w:t>і</w:t>
      </w:r>
      <w:r w:rsidRPr="0014625D">
        <w:rPr>
          <w:color w:val="000000" w:themeColor="text1"/>
          <w:sz w:val="28"/>
          <w:szCs w:val="28"/>
          <w:lang w:val="uk-UA"/>
        </w:rPr>
        <w:t xml:space="preserve"> клопотання, звукозапис та протокол засідання Другої Дисциплінарної палати Вищої ради правосуддя </w:t>
      </w:r>
      <w:r w:rsidR="00CD09AB" w:rsidRPr="0014625D">
        <w:rPr>
          <w:color w:val="000000" w:themeColor="text1"/>
          <w:sz w:val="28"/>
          <w:szCs w:val="28"/>
          <w:lang w:val="uk-UA"/>
        </w:rPr>
        <w:t xml:space="preserve">від </w:t>
      </w:r>
      <w:r w:rsidR="00CD09AB" w:rsidRPr="0014625D">
        <w:rPr>
          <w:bCs/>
          <w:color w:val="000000" w:themeColor="text1"/>
          <w:sz w:val="28"/>
          <w:szCs w:val="28"/>
          <w:shd w:val="clear" w:color="auto" w:fill="FFFFFF"/>
          <w:lang w:val="uk-UA"/>
        </w:rPr>
        <w:t xml:space="preserve">5 червня </w:t>
      </w:r>
      <w:r w:rsidRPr="0014625D">
        <w:rPr>
          <w:bCs/>
          <w:color w:val="000000" w:themeColor="text1"/>
          <w:sz w:val="28"/>
          <w:szCs w:val="28"/>
          <w:shd w:val="clear" w:color="auto" w:fill="FFFFFF"/>
          <w:lang w:val="uk-UA"/>
        </w:rPr>
        <w:t>202</w:t>
      </w:r>
      <w:r w:rsidR="00CD09AB" w:rsidRPr="0014625D">
        <w:rPr>
          <w:bCs/>
          <w:color w:val="000000" w:themeColor="text1"/>
          <w:sz w:val="28"/>
          <w:szCs w:val="28"/>
          <w:shd w:val="clear" w:color="auto" w:fill="FFFFFF"/>
          <w:lang w:val="uk-UA"/>
        </w:rPr>
        <w:t>4</w:t>
      </w:r>
      <w:r w:rsidRPr="0014625D">
        <w:rPr>
          <w:bCs/>
          <w:color w:val="000000" w:themeColor="text1"/>
          <w:sz w:val="28"/>
          <w:szCs w:val="28"/>
          <w:shd w:val="clear" w:color="auto" w:fill="FFFFFF"/>
          <w:lang w:val="uk-UA"/>
        </w:rPr>
        <w:t xml:space="preserve"> року</w:t>
      </w:r>
      <w:r w:rsidR="00CD09AB" w:rsidRPr="0014625D">
        <w:rPr>
          <w:bCs/>
          <w:color w:val="000000" w:themeColor="text1"/>
          <w:sz w:val="28"/>
          <w:szCs w:val="28"/>
          <w:shd w:val="clear" w:color="auto" w:fill="FFFFFF"/>
          <w:lang w:val="uk-UA"/>
        </w:rPr>
        <w:br/>
      </w:r>
      <w:r w:rsidRPr="0014625D">
        <w:rPr>
          <w:color w:val="000000" w:themeColor="text1"/>
          <w:sz w:val="28"/>
          <w:szCs w:val="28"/>
          <w:lang w:val="uk-UA"/>
        </w:rPr>
        <w:t xml:space="preserve">в частині розгляду </w:t>
      </w:r>
      <w:r w:rsidR="00CD09AB" w:rsidRPr="0014625D">
        <w:rPr>
          <w:color w:val="000000" w:themeColor="text1"/>
          <w:sz w:val="28"/>
          <w:szCs w:val="28"/>
          <w:lang w:val="uk-UA"/>
        </w:rPr>
        <w:t xml:space="preserve">об’єднаної </w:t>
      </w:r>
      <w:r w:rsidRPr="0014625D">
        <w:rPr>
          <w:color w:val="000000" w:themeColor="text1"/>
          <w:sz w:val="28"/>
          <w:szCs w:val="28"/>
          <w:lang w:val="uk-UA"/>
        </w:rPr>
        <w:t xml:space="preserve">дисциплінарної справи стосовно судді </w:t>
      </w:r>
      <w:r w:rsidR="00CD09AB" w:rsidRPr="0014625D">
        <w:rPr>
          <w:color w:val="000000" w:themeColor="text1"/>
          <w:sz w:val="28"/>
          <w:szCs w:val="28"/>
          <w:lang w:val="uk-UA"/>
        </w:rPr>
        <w:t>Київського апеляційного суду Шроля В.Р.</w:t>
      </w:r>
      <w:r w:rsidRPr="0014625D">
        <w:rPr>
          <w:color w:val="000000" w:themeColor="text1"/>
          <w:sz w:val="28"/>
          <w:szCs w:val="28"/>
          <w:lang w:val="uk-UA"/>
        </w:rPr>
        <w:t xml:space="preserve">, Друга Дисциплінарна палата </w:t>
      </w:r>
      <w:r w:rsidR="003A6D6B" w:rsidRPr="0014625D">
        <w:rPr>
          <w:color w:val="000000" w:themeColor="text1"/>
          <w:sz w:val="28"/>
          <w:szCs w:val="28"/>
          <w:lang w:val="uk-UA"/>
        </w:rPr>
        <w:br/>
      </w:r>
      <w:r w:rsidRPr="0014625D">
        <w:rPr>
          <w:color w:val="000000" w:themeColor="text1"/>
          <w:sz w:val="28"/>
          <w:szCs w:val="28"/>
          <w:lang w:val="uk-UA"/>
        </w:rPr>
        <w:lastRenderedPageBreak/>
        <w:t>Вищої ради правосуддя дійшла висновку, що підстави для задоволення клопотан</w:t>
      </w:r>
      <w:r w:rsidR="004B72D2" w:rsidRPr="0014625D">
        <w:rPr>
          <w:color w:val="000000" w:themeColor="text1"/>
          <w:sz w:val="28"/>
          <w:szCs w:val="28"/>
          <w:lang w:val="uk-UA"/>
        </w:rPr>
        <w:t xml:space="preserve">ь </w:t>
      </w:r>
      <w:r w:rsidR="00CD09AB" w:rsidRPr="0014625D">
        <w:rPr>
          <w:color w:val="000000" w:themeColor="text1"/>
          <w:sz w:val="28"/>
          <w:szCs w:val="28"/>
          <w:lang w:val="uk-UA"/>
        </w:rPr>
        <w:t>Чижик Т.В.</w:t>
      </w:r>
      <w:r w:rsidR="004B72D2" w:rsidRPr="0014625D">
        <w:rPr>
          <w:color w:val="000000" w:themeColor="text1"/>
          <w:sz w:val="28"/>
          <w:szCs w:val="28"/>
          <w:lang w:val="uk-UA"/>
        </w:rPr>
        <w:t>, Маселка Р.А.</w:t>
      </w:r>
      <w:r w:rsidRPr="0014625D">
        <w:rPr>
          <w:color w:val="000000" w:themeColor="text1"/>
          <w:sz w:val="28"/>
          <w:szCs w:val="28"/>
          <w:lang w:val="uk-UA"/>
        </w:rPr>
        <w:t xml:space="preserve"> відсутні з огляду на таке.</w:t>
      </w:r>
    </w:p>
    <w:p w:rsidR="00D90BC2" w:rsidRPr="0014625D" w:rsidRDefault="00D50B8D" w:rsidP="00FB5C63">
      <w:pPr>
        <w:pStyle w:val="60"/>
        <w:shd w:val="clear" w:color="auto" w:fill="auto"/>
        <w:spacing w:line="380" w:lineRule="exact"/>
        <w:ind w:firstLine="567"/>
        <w:rPr>
          <w:rFonts w:ascii="Times New Roman" w:hAnsi="Times New Roman" w:cs="Times New Roman"/>
          <w:color w:val="000000" w:themeColor="text1"/>
          <w:sz w:val="28"/>
          <w:szCs w:val="28"/>
          <w:lang w:eastAsia="uk-UA" w:bidi="uk-UA"/>
        </w:rPr>
      </w:pPr>
      <w:r w:rsidRPr="0014625D">
        <w:rPr>
          <w:rFonts w:ascii="Times New Roman" w:hAnsi="Times New Roman" w:cs="Times New Roman"/>
          <w:color w:val="000000" w:themeColor="text1"/>
          <w:sz w:val="28"/>
          <w:szCs w:val="28"/>
          <w:lang w:eastAsia="uk-UA" w:bidi="uk-UA"/>
        </w:rPr>
        <w:t xml:space="preserve">За приписами частини восьмої статті 50 Закону України «Про Вищу раду правосуддя» рішення Дисциплінарної палати викладається у письмовій формі, підписується членами Дисциплінарної палати, які брали участь у його ухваленні. Рішення </w:t>
      </w:r>
      <w:r w:rsidR="00D82CC5" w:rsidRPr="0014625D">
        <w:rPr>
          <w:rFonts w:ascii="Times New Roman" w:hAnsi="Times New Roman" w:cs="Times New Roman"/>
          <w:color w:val="000000" w:themeColor="text1"/>
          <w:sz w:val="28"/>
          <w:szCs w:val="28"/>
          <w:lang w:eastAsia="uk-UA" w:bidi="uk-UA"/>
        </w:rPr>
        <w:t>в</w:t>
      </w:r>
      <w:r w:rsidRPr="0014625D">
        <w:rPr>
          <w:rFonts w:ascii="Times New Roman" w:hAnsi="Times New Roman" w:cs="Times New Roman"/>
          <w:color w:val="000000" w:themeColor="text1"/>
          <w:sz w:val="28"/>
          <w:szCs w:val="28"/>
          <w:lang w:eastAsia="uk-UA" w:bidi="uk-UA"/>
        </w:rPr>
        <w:t xml:space="preserve"> дисциплінарній справі повинно містити, з-поміж іншого, порядок і строк оскарження рішення, в тому числі дозвіл скаржнику на оскарження </w:t>
      </w:r>
      <w:r w:rsidR="00D90BC2" w:rsidRPr="0014625D">
        <w:rPr>
          <w:rFonts w:ascii="Times New Roman" w:hAnsi="Times New Roman" w:cs="Times New Roman"/>
          <w:color w:val="000000" w:themeColor="text1"/>
          <w:sz w:val="28"/>
          <w:szCs w:val="28"/>
          <w:lang w:eastAsia="uk-UA" w:bidi="uk-UA"/>
        </w:rPr>
        <w:t>рішення, якщо він наданий (пункт 5 частини восьмої статті 50 Закону України «Про Вищу раду правосуддя»).</w:t>
      </w:r>
    </w:p>
    <w:p w:rsidR="00292BDD" w:rsidRPr="0014625D" w:rsidRDefault="00D50B8D" w:rsidP="00FB5C63">
      <w:pPr>
        <w:pStyle w:val="60"/>
        <w:shd w:val="clear" w:color="auto" w:fill="auto"/>
        <w:spacing w:line="380" w:lineRule="exact"/>
        <w:ind w:firstLine="567"/>
        <w:rPr>
          <w:rFonts w:ascii="Times New Roman" w:hAnsi="Times New Roman" w:cs="Times New Roman"/>
          <w:color w:val="000000" w:themeColor="text1"/>
          <w:sz w:val="28"/>
          <w:szCs w:val="28"/>
          <w:lang w:eastAsia="uk-UA" w:bidi="uk-UA"/>
        </w:rPr>
      </w:pPr>
      <w:r w:rsidRPr="0014625D">
        <w:rPr>
          <w:rFonts w:ascii="Times New Roman" w:hAnsi="Times New Roman" w:cs="Times New Roman"/>
          <w:color w:val="000000" w:themeColor="text1"/>
          <w:sz w:val="28"/>
          <w:szCs w:val="28"/>
          <w:lang w:eastAsia="uk-UA" w:bidi="uk-UA"/>
        </w:rPr>
        <w:t>Частиною першою статті 51 Закону України «Про Вищу раду правосуддя» визначено, що скаржник має право оскаржити рішення Дисциплінарної палати у дисциплінарній справі до Вищої ради правосуддя за наявності дозволу Дисциплінарної палати на таке оскарження.</w:t>
      </w:r>
    </w:p>
    <w:p w:rsidR="006707FF" w:rsidRPr="0014625D" w:rsidRDefault="006707FF" w:rsidP="00FB5C63">
      <w:pPr>
        <w:pStyle w:val="60"/>
        <w:shd w:val="clear" w:color="auto" w:fill="auto"/>
        <w:spacing w:line="380" w:lineRule="exact"/>
        <w:ind w:firstLine="567"/>
        <w:rPr>
          <w:rFonts w:ascii="Times New Roman" w:hAnsi="Times New Roman" w:cs="Times New Roman"/>
          <w:color w:val="000000" w:themeColor="text1"/>
          <w:sz w:val="28"/>
          <w:szCs w:val="28"/>
          <w:lang w:eastAsia="uk-UA" w:bidi="uk-UA"/>
        </w:rPr>
      </w:pPr>
      <w:bookmarkStart w:id="0" w:name="n3575"/>
      <w:bookmarkEnd w:id="0"/>
      <w:r w:rsidRPr="0014625D">
        <w:rPr>
          <w:rFonts w:ascii="Times New Roman" w:hAnsi="Times New Roman" w:cs="Times New Roman"/>
          <w:color w:val="000000" w:themeColor="text1"/>
          <w:sz w:val="28"/>
          <w:szCs w:val="28"/>
          <w:lang w:eastAsia="uk-UA" w:bidi="uk-UA"/>
        </w:rPr>
        <w:t xml:space="preserve">Відповідно до пунктів 14.1, 14.2 Регламенту Вищої ради правосуддя </w:t>
      </w:r>
      <w:r w:rsidR="003A6D6B" w:rsidRPr="0014625D">
        <w:rPr>
          <w:rFonts w:ascii="Times New Roman" w:hAnsi="Times New Roman" w:cs="Times New Roman"/>
          <w:color w:val="000000" w:themeColor="text1"/>
          <w:sz w:val="28"/>
          <w:szCs w:val="28"/>
          <w:lang w:eastAsia="uk-UA" w:bidi="uk-UA"/>
        </w:rPr>
        <w:br/>
      </w:r>
      <w:r w:rsidRPr="0014625D">
        <w:rPr>
          <w:rFonts w:ascii="Times New Roman" w:hAnsi="Times New Roman" w:cs="Times New Roman"/>
          <w:color w:val="000000" w:themeColor="text1"/>
          <w:sz w:val="28"/>
          <w:szCs w:val="28"/>
          <w:lang w:eastAsia="uk-UA" w:bidi="uk-UA"/>
        </w:rPr>
        <w:t>право оскаржити до Ради рішення Дисциплінарної палати не пізніше десяти днів із дня його ухвалення має суддя, а також за наявності дозволу Дисциплінарної</w:t>
      </w:r>
      <w:r w:rsidR="003A6D6B" w:rsidRPr="0014625D">
        <w:rPr>
          <w:rFonts w:ascii="Times New Roman" w:hAnsi="Times New Roman" w:cs="Times New Roman"/>
          <w:color w:val="000000" w:themeColor="text1"/>
          <w:sz w:val="28"/>
          <w:szCs w:val="28"/>
          <w:lang w:eastAsia="uk-UA" w:bidi="uk-UA"/>
        </w:rPr>
        <w:t xml:space="preserve"> </w:t>
      </w:r>
      <w:r w:rsidRPr="0014625D">
        <w:rPr>
          <w:rFonts w:ascii="Times New Roman" w:hAnsi="Times New Roman" w:cs="Times New Roman"/>
          <w:color w:val="000000" w:themeColor="text1"/>
          <w:sz w:val="28"/>
          <w:szCs w:val="28"/>
          <w:lang w:eastAsia="uk-UA" w:bidi="uk-UA"/>
        </w:rPr>
        <w:t xml:space="preserve">палати – скаржник. </w:t>
      </w:r>
      <w:bookmarkStart w:id="1" w:name="n3576"/>
      <w:bookmarkEnd w:id="1"/>
      <w:r w:rsidRPr="0014625D">
        <w:rPr>
          <w:rFonts w:ascii="Times New Roman" w:hAnsi="Times New Roman" w:cs="Times New Roman"/>
          <w:color w:val="000000" w:themeColor="text1"/>
          <w:sz w:val="28"/>
          <w:szCs w:val="28"/>
          <w:lang w:eastAsia="uk-UA" w:bidi="uk-UA"/>
        </w:rPr>
        <w:t xml:space="preserve">Питання про надання скаржнику дозволу на оскарження рішення Дисциплінарної палати вирішується під час ухвалення нею рішення </w:t>
      </w:r>
      <w:r w:rsidR="003A6D6B" w:rsidRPr="0014625D">
        <w:rPr>
          <w:rFonts w:ascii="Times New Roman" w:hAnsi="Times New Roman" w:cs="Times New Roman"/>
          <w:color w:val="000000" w:themeColor="text1"/>
          <w:sz w:val="28"/>
          <w:szCs w:val="28"/>
          <w:lang w:eastAsia="uk-UA" w:bidi="uk-UA"/>
        </w:rPr>
        <w:t xml:space="preserve"> </w:t>
      </w:r>
      <w:r w:rsidRPr="0014625D">
        <w:rPr>
          <w:rFonts w:ascii="Times New Roman" w:hAnsi="Times New Roman" w:cs="Times New Roman"/>
          <w:color w:val="000000" w:themeColor="text1"/>
          <w:sz w:val="28"/>
          <w:szCs w:val="28"/>
          <w:lang w:eastAsia="uk-UA" w:bidi="uk-UA"/>
        </w:rPr>
        <w:t>в дисциплінарній справі.</w:t>
      </w:r>
    </w:p>
    <w:p w:rsidR="006D35CE" w:rsidRPr="0014625D" w:rsidRDefault="00D50B8D" w:rsidP="00FB5C63">
      <w:pPr>
        <w:pStyle w:val="60"/>
        <w:shd w:val="clear" w:color="auto" w:fill="auto"/>
        <w:spacing w:line="380" w:lineRule="exact"/>
        <w:ind w:firstLine="567"/>
        <w:rPr>
          <w:rFonts w:ascii="Times New Roman" w:hAnsi="Times New Roman" w:cs="Times New Roman"/>
          <w:color w:val="000000" w:themeColor="text1"/>
          <w:sz w:val="28"/>
          <w:szCs w:val="28"/>
          <w:lang w:eastAsia="uk-UA" w:bidi="uk-UA"/>
        </w:rPr>
      </w:pPr>
      <w:r w:rsidRPr="0014625D">
        <w:rPr>
          <w:rFonts w:ascii="Times New Roman" w:hAnsi="Times New Roman" w:cs="Times New Roman"/>
          <w:color w:val="000000" w:themeColor="text1"/>
          <w:sz w:val="28"/>
          <w:szCs w:val="28"/>
          <w:lang w:eastAsia="uk-UA" w:bidi="uk-UA"/>
        </w:rPr>
        <w:t xml:space="preserve">Пунктом </w:t>
      </w:r>
      <w:r w:rsidR="006D35CE" w:rsidRPr="0014625D">
        <w:rPr>
          <w:rFonts w:ascii="Times New Roman" w:hAnsi="Times New Roman" w:cs="Times New Roman"/>
          <w:color w:val="000000" w:themeColor="text1"/>
          <w:sz w:val="28"/>
          <w:szCs w:val="28"/>
          <w:lang w:eastAsia="uk-UA" w:bidi="uk-UA"/>
        </w:rPr>
        <w:t>13.43</w:t>
      </w:r>
      <w:r w:rsidRPr="0014625D">
        <w:rPr>
          <w:rFonts w:ascii="Times New Roman" w:hAnsi="Times New Roman" w:cs="Times New Roman"/>
          <w:color w:val="000000" w:themeColor="text1"/>
          <w:sz w:val="28"/>
          <w:szCs w:val="28"/>
          <w:lang w:eastAsia="uk-UA" w:bidi="uk-UA"/>
        </w:rPr>
        <w:t xml:space="preserve"> Регламенту Вищої ради правосуддя визначено, що при </w:t>
      </w:r>
      <w:r w:rsidR="006D35CE" w:rsidRPr="0014625D">
        <w:rPr>
          <w:rFonts w:ascii="Times New Roman" w:hAnsi="Times New Roman" w:cs="Times New Roman"/>
          <w:color w:val="000000" w:themeColor="text1"/>
          <w:sz w:val="28"/>
          <w:szCs w:val="28"/>
          <w:lang w:eastAsia="uk-UA" w:bidi="uk-UA"/>
        </w:rPr>
        <w:t xml:space="preserve">ухваленні рішення Дисциплінарна палата може надати дозвіл скаржнику </w:t>
      </w:r>
      <w:r w:rsidR="003A6D6B" w:rsidRPr="0014625D">
        <w:rPr>
          <w:rFonts w:ascii="Times New Roman" w:hAnsi="Times New Roman" w:cs="Times New Roman"/>
          <w:color w:val="000000" w:themeColor="text1"/>
          <w:sz w:val="28"/>
          <w:szCs w:val="28"/>
          <w:lang w:eastAsia="uk-UA" w:bidi="uk-UA"/>
        </w:rPr>
        <w:br/>
      </w:r>
      <w:r w:rsidR="006D35CE" w:rsidRPr="0014625D">
        <w:rPr>
          <w:rFonts w:ascii="Times New Roman" w:hAnsi="Times New Roman" w:cs="Times New Roman"/>
          <w:color w:val="000000" w:themeColor="text1"/>
          <w:sz w:val="28"/>
          <w:szCs w:val="28"/>
          <w:lang w:eastAsia="uk-UA" w:bidi="uk-UA"/>
        </w:rPr>
        <w:t>на оскарження рішення Дисциплінарної палати, зокрема в разі, якщо рішення ухвалено не одноголосно та/або якщо ухвалене рішення не збігається з позицією доповідача.</w:t>
      </w:r>
    </w:p>
    <w:p w:rsidR="00D50B8D" w:rsidRPr="0014625D" w:rsidRDefault="00D50B8D" w:rsidP="00FB5C63">
      <w:pPr>
        <w:pStyle w:val="60"/>
        <w:shd w:val="clear" w:color="auto" w:fill="auto"/>
        <w:spacing w:line="380" w:lineRule="exact"/>
        <w:ind w:firstLine="567"/>
        <w:rPr>
          <w:i/>
          <w:color w:val="000000" w:themeColor="text1"/>
          <w:sz w:val="28"/>
          <w:szCs w:val="28"/>
        </w:rPr>
      </w:pPr>
      <w:r w:rsidRPr="0014625D">
        <w:rPr>
          <w:rFonts w:ascii="Times New Roman" w:hAnsi="Times New Roman" w:cs="Times New Roman"/>
          <w:color w:val="000000" w:themeColor="text1"/>
          <w:sz w:val="28"/>
          <w:szCs w:val="28"/>
          <w:lang w:eastAsia="uk-UA" w:bidi="uk-UA"/>
        </w:rPr>
        <w:t>Системний аналіз</w:t>
      </w:r>
      <w:r w:rsidRPr="0014625D">
        <w:rPr>
          <w:rFonts w:ascii="Times New Roman" w:hAnsi="Times New Roman" w:cs="Times New Roman"/>
          <w:iCs/>
          <w:sz w:val="28"/>
          <w:szCs w:val="28"/>
          <w:lang w:bidi="uk-UA"/>
        </w:rPr>
        <w:t xml:space="preserve"> вказаних норм свідчить, що надання Дисциплінарною палатою Вищої ради правосуддя дозволу скаржнику на оскарження </w:t>
      </w:r>
      <w:r w:rsidR="00D82CC5" w:rsidRPr="0014625D">
        <w:rPr>
          <w:rFonts w:ascii="Times New Roman" w:hAnsi="Times New Roman" w:cs="Times New Roman"/>
          <w:iCs/>
          <w:sz w:val="28"/>
          <w:szCs w:val="28"/>
          <w:lang w:bidi="uk-UA"/>
        </w:rPr>
        <w:t>ухваленого</w:t>
      </w:r>
      <w:r w:rsidRPr="0014625D">
        <w:rPr>
          <w:rFonts w:ascii="Times New Roman" w:hAnsi="Times New Roman" w:cs="Times New Roman"/>
          <w:iCs/>
          <w:sz w:val="28"/>
          <w:szCs w:val="28"/>
          <w:lang w:bidi="uk-UA"/>
        </w:rPr>
        <w:t xml:space="preserve"> рішення належить до її дискреційних повноважень, яке реалізується </w:t>
      </w:r>
      <w:r w:rsidR="006707FF" w:rsidRPr="0014625D">
        <w:rPr>
          <w:rFonts w:ascii="Times New Roman" w:hAnsi="Times New Roman" w:cs="Times New Roman"/>
          <w:iCs/>
          <w:sz w:val="28"/>
          <w:szCs w:val="28"/>
          <w:lang w:bidi="uk-UA"/>
        </w:rPr>
        <w:t xml:space="preserve">під час </w:t>
      </w:r>
      <w:r w:rsidRPr="0014625D">
        <w:rPr>
          <w:rFonts w:ascii="Times New Roman" w:hAnsi="Times New Roman" w:cs="Times New Roman"/>
          <w:iCs/>
          <w:sz w:val="28"/>
          <w:szCs w:val="28"/>
          <w:lang w:bidi="uk-UA"/>
        </w:rPr>
        <w:t>ухваленн</w:t>
      </w:r>
      <w:r w:rsidR="006707FF" w:rsidRPr="0014625D">
        <w:rPr>
          <w:rFonts w:ascii="Times New Roman" w:hAnsi="Times New Roman" w:cs="Times New Roman"/>
          <w:iCs/>
          <w:sz w:val="28"/>
          <w:szCs w:val="28"/>
          <w:lang w:bidi="uk-UA"/>
        </w:rPr>
        <w:t>я</w:t>
      </w:r>
      <w:r w:rsidRPr="0014625D">
        <w:rPr>
          <w:rFonts w:ascii="Times New Roman" w:hAnsi="Times New Roman" w:cs="Times New Roman"/>
          <w:iCs/>
          <w:sz w:val="28"/>
          <w:szCs w:val="28"/>
          <w:lang w:bidi="uk-UA"/>
        </w:rPr>
        <w:t xml:space="preserve"> рішення в дисциплінарній справі. Надання скаржнику дозволу </w:t>
      </w:r>
      <w:r w:rsidR="006707FF" w:rsidRPr="0014625D">
        <w:rPr>
          <w:rFonts w:ascii="Times New Roman" w:hAnsi="Times New Roman" w:cs="Times New Roman"/>
          <w:iCs/>
          <w:sz w:val="28"/>
          <w:szCs w:val="28"/>
          <w:lang w:bidi="uk-UA"/>
        </w:rPr>
        <w:br/>
      </w:r>
      <w:r w:rsidR="00FB5C63" w:rsidRPr="0014625D">
        <w:rPr>
          <w:rFonts w:ascii="Times New Roman" w:hAnsi="Times New Roman" w:cs="Times New Roman"/>
          <w:iCs/>
          <w:sz w:val="28"/>
          <w:szCs w:val="28"/>
          <w:lang w:bidi="uk-UA"/>
        </w:rPr>
        <w:t>н</w:t>
      </w:r>
      <w:r w:rsidRPr="0014625D">
        <w:rPr>
          <w:rFonts w:ascii="Times New Roman" w:hAnsi="Times New Roman" w:cs="Times New Roman"/>
          <w:iCs/>
          <w:sz w:val="28"/>
          <w:szCs w:val="28"/>
          <w:lang w:bidi="uk-UA"/>
        </w:rPr>
        <w:t>а оскарження</w:t>
      </w:r>
      <w:r w:rsidRPr="0014625D">
        <w:rPr>
          <w:rStyle w:val="FontStyle20"/>
          <w:i w:val="0"/>
          <w:color w:val="000000" w:themeColor="text1"/>
          <w:lang w:eastAsia="uk-UA"/>
        </w:rPr>
        <w:t xml:space="preserve"> рішення є правом, а не обов’язком Дисциплінарної палати.</w:t>
      </w:r>
    </w:p>
    <w:p w:rsidR="00D50B8D" w:rsidRPr="0014625D" w:rsidRDefault="00D50B8D" w:rsidP="00FB5C63">
      <w:pPr>
        <w:spacing w:line="380" w:lineRule="exact"/>
        <w:ind w:right="98" w:firstLine="567"/>
        <w:jc w:val="both"/>
        <w:rPr>
          <w:bCs/>
          <w:color w:val="1D1D1B"/>
          <w:sz w:val="28"/>
          <w:szCs w:val="28"/>
          <w:shd w:val="clear" w:color="auto" w:fill="FFFFFF"/>
          <w:lang w:val="uk-UA"/>
        </w:rPr>
      </w:pPr>
      <w:r w:rsidRPr="0014625D">
        <w:rPr>
          <w:rStyle w:val="FontStyle20"/>
          <w:i w:val="0"/>
          <w:color w:val="000000" w:themeColor="text1"/>
          <w:lang w:val="uk-UA" w:eastAsia="uk-UA"/>
        </w:rPr>
        <w:t>Із протоколу та звукозапису засідання Другої Дисциплінарної палати Вищої ради правосуддя</w:t>
      </w:r>
      <w:r w:rsidRPr="0014625D">
        <w:rPr>
          <w:rStyle w:val="FontStyle20"/>
          <w:color w:val="000000" w:themeColor="text1"/>
          <w:lang w:val="uk-UA" w:eastAsia="uk-UA"/>
        </w:rPr>
        <w:t xml:space="preserve"> </w:t>
      </w:r>
      <w:r w:rsidRPr="0014625D">
        <w:rPr>
          <w:rStyle w:val="FontStyle20"/>
          <w:i w:val="0"/>
          <w:color w:val="000000" w:themeColor="text1"/>
          <w:lang w:val="uk-UA" w:eastAsia="uk-UA"/>
        </w:rPr>
        <w:t xml:space="preserve">від </w:t>
      </w:r>
      <w:r w:rsidR="00357FCF" w:rsidRPr="0014625D">
        <w:rPr>
          <w:bCs/>
          <w:color w:val="000000" w:themeColor="text1"/>
          <w:sz w:val="28"/>
          <w:szCs w:val="28"/>
          <w:shd w:val="clear" w:color="auto" w:fill="FFFFFF"/>
          <w:lang w:val="uk-UA"/>
        </w:rPr>
        <w:t>5 червня</w:t>
      </w:r>
      <w:r w:rsidR="00746862" w:rsidRPr="0014625D">
        <w:rPr>
          <w:bCs/>
          <w:color w:val="000000" w:themeColor="text1"/>
          <w:sz w:val="28"/>
          <w:szCs w:val="28"/>
          <w:shd w:val="clear" w:color="auto" w:fill="FFFFFF"/>
          <w:lang w:val="uk-UA"/>
        </w:rPr>
        <w:t xml:space="preserve"> 202</w:t>
      </w:r>
      <w:r w:rsidR="00357FCF" w:rsidRPr="0014625D">
        <w:rPr>
          <w:bCs/>
          <w:color w:val="000000" w:themeColor="text1"/>
          <w:sz w:val="28"/>
          <w:szCs w:val="28"/>
          <w:shd w:val="clear" w:color="auto" w:fill="FFFFFF"/>
          <w:lang w:val="uk-UA"/>
        </w:rPr>
        <w:t xml:space="preserve">4 </w:t>
      </w:r>
      <w:r w:rsidRPr="0014625D">
        <w:rPr>
          <w:bCs/>
          <w:color w:val="000000" w:themeColor="text1"/>
          <w:sz w:val="28"/>
          <w:szCs w:val="28"/>
          <w:shd w:val="clear" w:color="auto" w:fill="FFFFFF"/>
          <w:lang w:val="uk-UA"/>
        </w:rPr>
        <w:t xml:space="preserve">року </w:t>
      </w:r>
      <w:r w:rsidRPr="0014625D">
        <w:rPr>
          <w:rStyle w:val="FontStyle20"/>
          <w:i w:val="0"/>
          <w:color w:val="000000" w:themeColor="text1"/>
          <w:lang w:val="uk-UA" w:eastAsia="uk-UA"/>
        </w:rPr>
        <w:t>вбачається, що у цьому засіданні Дисциплінарна палата не надавала скаржник</w:t>
      </w:r>
      <w:r w:rsidR="00357FCF" w:rsidRPr="0014625D">
        <w:rPr>
          <w:rStyle w:val="FontStyle20"/>
          <w:i w:val="0"/>
          <w:color w:val="000000" w:themeColor="text1"/>
          <w:lang w:val="uk-UA" w:eastAsia="uk-UA"/>
        </w:rPr>
        <w:t>ам</w:t>
      </w:r>
      <w:r w:rsidR="006707FF" w:rsidRPr="0014625D">
        <w:rPr>
          <w:rStyle w:val="FontStyle20"/>
          <w:i w:val="0"/>
          <w:color w:val="000000" w:themeColor="text1"/>
          <w:lang w:val="uk-UA" w:eastAsia="uk-UA"/>
        </w:rPr>
        <w:t xml:space="preserve"> дозвіл на оскарження ухвален</w:t>
      </w:r>
      <w:r w:rsidRPr="0014625D">
        <w:rPr>
          <w:rStyle w:val="FontStyle20"/>
          <w:i w:val="0"/>
          <w:color w:val="000000" w:themeColor="text1"/>
          <w:lang w:val="uk-UA" w:eastAsia="uk-UA"/>
        </w:rPr>
        <w:t>ого нею рішення</w:t>
      </w:r>
      <w:r w:rsidRPr="0014625D">
        <w:rPr>
          <w:rStyle w:val="FontStyle20"/>
          <w:color w:val="000000" w:themeColor="text1"/>
          <w:lang w:val="uk-UA" w:eastAsia="uk-UA"/>
        </w:rPr>
        <w:t xml:space="preserve"> </w:t>
      </w:r>
      <w:r w:rsidR="00746862" w:rsidRPr="0014625D">
        <w:rPr>
          <w:bCs/>
          <w:color w:val="000000" w:themeColor="text1"/>
          <w:sz w:val="28"/>
          <w:szCs w:val="28"/>
          <w:shd w:val="clear" w:color="auto" w:fill="FFFFFF"/>
          <w:lang w:val="uk-UA"/>
        </w:rPr>
        <w:t xml:space="preserve">від </w:t>
      </w:r>
      <w:r w:rsidR="00357FCF" w:rsidRPr="0014625D">
        <w:rPr>
          <w:bCs/>
          <w:color w:val="000000" w:themeColor="text1"/>
          <w:sz w:val="28"/>
          <w:szCs w:val="28"/>
          <w:shd w:val="clear" w:color="auto" w:fill="FFFFFF"/>
          <w:lang w:val="uk-UA"/>
        </w:rPr>
        <w:t>5 червня 2024</w:t>
      </w:r>
      <w:r w:rsidR="00746862" w:rsidRPr="0014625D">
        <w:rPr>
          <w:bCs/>
          <w:color w:val="000000" w:themeColor="text1"/>
          <w:sz w:val="28"/>
          <w:szCs w:val="28"/>
          <w:shd w:val="clear" w:color="auto" w:fill="FFFFFF"/>
          <w:lang w:val="uk-UA"/>
        </w:rPr>
        <w:t xml:space="preserve"> року № </w:t>
      </w:r>
      <w:r w:rsidR="00357FCF" w:rsidRPr="0014625D">
        <w:rPr>
          <w:bCs/>
          <w:color w:val="1D1D1B"/>
          <w:sz w:val="28"/>
          <w:szCs w:val="28"/>
          <w:shd w:val="clear" w:color="auto" w:fill="FFFFFF"/>
          <w:lang w:val="uk-UA"/>
        </w:rPr>
        <w:t>1724/2дп/15-24</w:t>
      </w:r>
      <w:r w:rsidR="00746862" w:rsidRPr="0014625D">
        <w:rPr>
          <w:bCs/>
          <w:i/>
          <w:color w:val="1D1D1B"/>
          <w:sz w:val="28"/>
          <w:szCs w:val="28"/>
          <w:shd w:val="clear" w:color="auto" w:fill="FFFFFF"/>
          <w:lang w:val="uk-UA"/>
        </w:rPr>
        <w:t>.</w:t>
      </w:r>
      <w:r w:rsidRPr="0014625D">
        <w:rPr>
          <w:rStyle w:val="FontStyle20"/>
          <w:i w:val="0"/>
          <w:color w:val="000000" w:themeColor="text1"/>
          <w:lang w:val="uk-UA" w:eastAsia="uk-UA"/>
        </w:rPr>
        <w:t xml:space="preserve"> Вказане</w:t>
      </w:r>
      <w:r w:rsidR="00D82CC5" w:rsidRPr="0014625D">
        <w:rPr>
          <w:rStyle w:val="FontStyle20"/>
          <w:i w:val="0"/>
          <w:color w:val="000000" w:themeColor="text1"/>
          <w:lang w:val="uk-UA" w:eastAsia="uk-UA"/>
        </w:rPr>
        <w:t xml:space="preserve"> рішення було ухвале</w:t>
      </w:r>
      <w:r w:rsidRPr="0014625D">
        <w:rPr>
          <w:rStyle w:val="FontStyle20"/>
          <w:i w:val="0"/>
          <w:color w:val="000000" w:themeColor="text1"/>
          <w:lang w:val="uk-UA" w:eastAsia="uk-UA"/>
        </w:rPr>
        <w:t>но</w:t>
      </w:r>
      <w:r w:rsidR="00FB5C63" w:rsidRPr="0014625D">
        <w:rPr>
          <w:rStyle w:val="FontStyle20"/>
          <w:i w:val="0"/>
          <w:color w:val="000000" w:themeColor="text1"/>
          <w:lang w:val="uk-UA" w:eastAsia="uk-UA"/>
        </w:rPr>
        <w:t xml:space="preserve"> одноголосно</w:t>
      </w:r>
      <w:r w:rsidRPr="0014625D">
        <w:rPr>
          <w:rStyle w:val="FontStyle20"/>
          <w:i w:val="0"/>
          <w:color w:val="000000" w:themeColor="text1"/>
          <w:lang w:val="uk-UA" w:eastAsia="uk-UA"/>
        </w:rPr>
        <w:t xml:space="preserve"> та </w:t>
      </w:r>
      <w:r w:rsidR="00D82CC5" w:rsidRPr="0014625D">
        <w:rPr>
          <w:rStyle w:val="FontStyle20"/>
          <w:i w:val="0"/>
          <w:color w:val="000000" w:themeColor="text1"/>
          <w:lang w:val="uk-UA" w:eastAsia="uk-UA"/>
        </w:rPr>
        <w:t>збігалося</w:t>
      </w:r>
      <w:r w:rsidRPr="0014625D">
        <w:rPr>
          <w:rStyle w:val="FontStyle20"/>
          <w:i w:val="0"/>
          <w:color w:val="000000" w:themeColor="text1"/>
          <w:lang w:val="uk-UA" w:eastAsia="uk-UA"/>
        </w:rPr>
        <w:t xml:space="preserve"> з позицією доповідача </w:t>
      </w:r>
      <w:r w:rsidR="00D82CC5" w:rsidRPr="0014625D">
        <w:rPr>
          <w:rStyle w:val="FontStyle20"/>
          <w:i w:val="0"/>
          <w:color w:val="000000" w:themeColor="text1"/>
          <w:lang w:val="uk-UA" w:eastAsia="uk-UA"/>
        </w:rPr>
        <w:br/>
      </w:r>
      <w:r w:rsidR="00357FCF" w:rsidRPr="0014625D">
        <w:rPr>
          <w:rStyle w:val="FontStyle20"/>
          <w:i w:val="0"/>
          <w:color w:val="000000" w:themeColor="text1"/>
          <w:lang w:val="uk-UA" w:eastAsia="uk-UA"/>
        </w:rPr>
        <w:t>в</w:t>
      </w:r>
      <w:r w:rsidRPr="0014625D">
        <w:rPr>
          <w:rStyle w:val="FontStyle20"/>
          <w:i w:val="0"/>
          <w:color w:val="000000" w:themeColor="text1"/>
          <w:lang w:val="uk-UA" w:eastAsia="uk-UA"/>
        </w:rPr>
        <w:t xml:space="preserve"> дисциплінарній справі.</w:t>
      </w:r>
    </w:p>
    <w:p w:rsidR="00BD583B" w:rsidRPr="0014625D" w:rsidRDefault="00D50B8D" w:rsidP="004B72D2">
      <w:pPr>
        <w:spacing w:line="380" w:lineRule="exact"/>
        <w:ind w:right="98" w:firstLine="567"/>
        <w:jc w:val="both"/>
        <w:rPr>
          <w:rStyle w:val="FontStyle20"/>
          <w:bCs/>
          <w:i w:val="0"/>
          <w:iCs w:val="0"/>
          <w:color w:val="000000" w:themeColor="text1"/>
          <w:lang w:val="uk-UA" w:eastAsia="uk-UA"/>
        </w:rPr>
      </w:pPr>
      <w:r w:rsidRPr="0014625D">
        <w:rPr>
          <w:rStyle w:val="FontStyle19"/>
          <w:b w:val="0"/>
          <w:color w:val="000000" w:themeColor="text1"/>
          <w:sz w:val="28"/>
          <w:szCs w:val="28"/>
          <w:lang w:val="uk-UA" w:eastAsia="uk-UA"/>
        </w:rPr>
        <w:t>За таких обставин Друга Дисциплінарна палата Вищої ради правосуддя вважає, що у задоволенні клопотан</w:t>
      </w:r>
      <w:r w:rsidR="004B72D2" w:rsidRPr="0014625D">
        <w:rPr>
          <w:rStyle w:val="FontStyle19"/>
          <w:b w:val="0"/>
          <w:color w:val="000000" w:themeColor="text1"/>
          <w:sz w:val="28"/>
          <w:szCs w:val="28"/>
          <w:lang w:val="uk-UA" w:eastAsia="uk-UA"/>
        </w:rPr>
        <w:t>ь</w:t>
      </w:r>
      <w:r w:rsidR="004B72D2" w:rsidRPr="0014625D">
        <w:rPr>
          <w:color w:val="000000" w:themeColor="text1"/>
          <w:sz w:val="28"/>
          <w:szCs w:val="28"/>
          <w:lang w:val="uk-UA"/>
        </w:rPr>
        <w:t xml:space="preserve"> Чижик Т.В., Маселка Р.А.</w:t>
      </w:r>
      <w:r w:rsidR="004B72D2" w:rsidRPr="0014625D">
        <w:rPr>
          <w:rStyle w:val="FontStyle19"/>
          <w:b w:val="0"/>
          <w:color w:val="000000" w:themeColor="text1"/>
          <w:sz w:val="28"/>
          <w:szCs w:val="28"/>
          <w:lang w:val="uk-UA" w:eastAsia="uk-UA"/>
        </w:rPr>
        <w:t xml:space="preserve"> </w:t>
      </w:r>
      <w:r w:rsidRPr="0014625D">
        <w:rPr>
          <w:rStyle w:val="FontStyle20"/>
          <w:i w:val="0"/>
          <w:color w:val="000000" w:themeColor="text1"/>
          <w:lang w:val="uk-UA" w:eastAsia="uk-UA"/>
        </w:rPr>
        <w:t xml:space="preserve">про надання </w:t>
      </w:r>
      <w:r w:rsidRPr="0014625D">
        <w:rPr>
          <w:rStyle w:val="FontStyle20"/>
          <w:i w:val="0"/>
          <w:color w:val="000000" w:themeColor="text1"/>
          <w:lang w:val="uk-UA" w:eastAsia="uk-UA"/>
        </w:rPr>
        <w:lastRenderedPageBreak/>
        <w:t>дозволу на оскарження рішення</w:t>
      </w:r>
      <w:r w:rsidR="00BD583B" w:rsidRPr="0014625D">
        <w:rPr>
          <w:rStyle w:val="FontStyle20"/>
          <w:i w:val="0"/>
          <w:color w:val="000000" w:themeColor="text1"/>
          <w:lang w:val="uk-UA" w:eastAsia="uk-UA"/>
        </w:rPr>
        <w:t xml:space="preserve"> </w:t>
      </w:r>
      <w:r w:rsidR="00BD583B" w:rsidRPr="0014625D">
        <w:rPr>
          <w:rStyle w:val="FontStyle19"/>
          <w:b w:val="0"/>
          <w:color w:val="000000" w:themeColor="text1"/>
          <w:sz w:val="28"/>
          <w:szCs w:val="28"/>
          <w:lang w:val="uk-UA" w:eastAsia="uk-UA"/>
        </w:rPr>
        <w:t>Друг</w:t>
      </w:r>
      <w:r w:rsidR="000A6100" w:rsidRPr="0014625D">
        <w:rPr>
          <w:rStyle w:val="FontStyle19"/>
          <w:b w:val="0"/>
          <w:color w:val="000000" w:themeColor="text1"/>
          <w:sz w:val="28"/>
          <w:szCs w:val="28"/>
          <w:lang w:val="uk-UA" w:eastAsia="uk-UA"/>
        </w:rPr>
        <w:t>ої</w:t>
      </w:r>
      <w:r w:rsidR="00BD583B" w:rsidRPr="0014625D">
        <w:rPr>
          <w:rStyle w:val="FontStyle19"/>
          <w:b w:val="0"/>
          <w:color w:val="000000" w:themeColor="text1"/>
          <w:sz w:val="28"/>
          <w:szCs w:val="28"/>
          <w:lang w:val="uk-UA" w:eastAsia="uk-UA"/>
        </w:rPr>
        <w:t xml:space="preserve"> Дисциплінарн</w:t>
      </w:r>
      <w:r w:rsidR="000A6100" w:rsidRPr="0014625D">
        <w:rPr>
          <w:rStyle w:val="FontStyle19"/>
          <w:b w:val="0"/>
          <w:color w:val="000000" w:themeColor="text1"/>
          <w:sz w:val="28"/>
          <w:szCs w:val="28"/>
          <w:lang w:val="uk-UA" w:eastAsia="uk-UA"/>
        </w:rPr>
        <w:t>ої</w:t>
      </w:r>
      <w:r w:rsidR="00BD583B" w:rsidRPr="0014625D">
        <w:rPr>
          <w:rStyle w:val="FontStyle19"/>
          <w:b w:val="0"/>
          <w:color w:val="000000" w:themeColor="text1"/>
          <w:sz w:val="28"/>
          <w:szCs w:val="28"/>
          <w:lang w:val="uk-UA" w:eastAsia="uk-UA"/>
        </w:rPr>
        <w:t xml:space="preserve"> палат</w:t>
      </w:r>
      <w:r w:rsidR="000A6100" w:rsidRPr="0014625D">
        <w:rPr>
          <w:rStyle w:val="FontStyle19"/>
          <w:b w:val="0"/>
          <w:color w:val="000000" w:themeColor="text1"/>
          <w:sz w:val="28"/>
          <w:szCs w:val="28"/>
          <w:lang w:val="uk-UA" w:eastAsia="uk-UA"/>
        </w:rPr>
        <w:t>и</w:t>
      </w:r>
      <w:r w:rsidR="00BD583B" w:rsidRPr="0014625D">
        <w:rPr>
          <w:rStyle w:val="FontStyle19"/>
          <w:b w:val="0"/>
          <w:color w:val="000000" w:themeColor="text1"/>
          <w:sz w:val="28"/>
          <w:szCs w:val="28"/>
          <w:lang w:val="uk-UA" w:eastAsia="uk-UA"/>
        </w:rPr>
        <w:t xml:space="preserve"> Вищої ради правосуддя </w:t>
      </w:r>
      <w:r w:rsidR="00357FCF" w:rsidRPr="0014625D">
        <w:rPr>
          <w:bCs/>
          <w:color w:val="000000" w:themeColor="text1"/>
          <w:sz w:val="28"/>
          <w:szCs w:val="28"/>
          <w:shd w:val="clear" w:color="auto" w:fill="FFFFFF"/>
          <w:lang w:val="uk-UA"/>
        </w:rPr>
        <w:t xml:space="preserve">від 5 червня 2024 року № </w:t>
      </w:r>
      <w:r w:rsidR="00357FCF" w:rsidRPr="0014625D">
        <w:rPr>
          <w:bCs/>
          <w:color w:val="1D1D1B"/>
          <w:sz w:val="28"/>
          <w:szCs w:val="28"/>
          <w:shd w:val="clear" w:color="auto" w:fill="FFFFFF"/>
          <w:lang w:val="uk-UA"/>
        </w:rPr>
        <w:t>1724/2дп/15-24</w:t>
      </w:r>
      <w:r w:rsidR="00774E5A" w:rsidRPr="0014625D">
        <w:rPr>
          <w:bCs/>
          <w:color w:val="1D1D1B"/>
          <w:sz w:val="28"/>
          <w:szCs w:val="28"/>
          <w:shd w:val="clear" w:color="auto" w:fill="FFFFFF"/>
          <w:lang w:val="uk-UA"/>
        </w:rPr>
        <w:t xml:space="preserve"> слід відмовити.</w:t>
      </w:r>
    </w:p>
    <w:p w:rsidR="00D50B8D" w:rsidRPr="0014625D" w:rsidRDefault="00D50B8D" w:rsidP="00FB5C63">
      <w:pPr>
        <w:spacing w:line="380" w:lineRule="exact"/>
        <w:ind w:firstLine="567"/>
        <w:jc w:val="both"/>
        <w:rPr>
          <w:sz w:val="28"/>
          <w:szCs w:val="28"/>
          <w:lang w:val="uk-UA"/>
        </w:rPr>
      </w:pPr>
      <w:r w:rsidRPr="0014625D">
        <w:rPr>
          <w:rStyle w:val="FontStyle16"/>
          <w:color w:val="000000" w:themeColor="text1"/>
          <w:lang w:val="uk-UA" w:eastAsia="uk-UA"/>
        </w:rPr>
        <w:t xml:space="preserve">На підставі викладеного, керуючись статтями </w:t>
      </w:r>
      <w:r w:rsidR="00357FCF" w:rsidRPr="0014625D">
        <w:rPr>
          <w:color w:val="000000" w:themeColor="text1"/>
          <w:sz w:val="28"/>
          <w:szCs w:val="28"/>
          <w:lang w:val="uk-UA"/>
        </w:rPr>
        <w:t>34, 50 Закону України</w:t>
      </w:r>
      <w:r w:rsidR="00357FCF" w:rsidRPr="0014625D">
        <w:rPr>
          <w:color w:val="000000" w:themeColor="text1"/>
          <w:sz w:val="28"/>
          <w:szCs w:val="28"/>
          <w:lang w:val="uk-UA"/>
        </w:rPr>
        <w:br/>
      </w:r>
      <w:r w:rsidRPr="0014625D">
        <w:rPr>
          <w:color w:val="000000" w:themeColor="text1"/>
          <w:sz w:val="28"/>
          <w:szCs w:val="28"/>
          <w:lang w:val="uk-UA"/>
        </w:rPr>
        <w:t>«П</w:t>
      </w:r>
      <w:r w:rsidR="00F24910" w:rsidRPr="0014625D">
        <w:rPr>
          <w:color w:val="000000" w:themeColor="text1"/>
          <w:sz w:val="28"/>
          <w:szCs w:val="28"/>
          <w:lang w:val="uk-UA"/>
        </w:rPr>
        <w:t>ро</w:t>
      </w:r>
      <w:r w:rsidR="00357FCF" w:rsidRPr="0014625D">
        <w:rPr>
          <w:color w:val="000000" w:themeColor="text1"/>
          <w:sz w:val="28"/>
          <w:szCs w:val="28"/>
          <w:lang w:val="uk-UA"/>
        </w:rPr>
        <w:t xml:space="preserve"> </w:t>
      </w:r>
      <w:r w:rsidR="00F24910" w:rsidRPr="0014625D">
        <w:rPr>
          <w:color w:val="000000" w:themeColor="text1"/>
          <w:sz w:val="28"/>
          <w:szCs w:val="28"/>
          <w:lang w:val="uk-UA"/>
        </w:rPr>
        <w:t>Вищу раду правосуддя», пунктом</w:t>
      </w:r>
      <w:r w:rsidRPr="0014625D">
        <w:rPr>
          <w:color w:val="000000" w:themeColor="text1"/>
          <w:sz w:val="28"/>
          <w:szCs w:val="28"/>
          <w:lang w:val="uk-UA"/>
        </w:rPr>
        <w:t xml:space="preserve"> </w:t>
      </w:r>
      <w:r w:rsidR="00F24910" w:rsidRPr="0014625D">
        <w:rPr>
          <w:rStyle w:val="FontStyle19"/>
          <w:b w:val="0"/>
          <w:color w:val="000000" w:themeColor="text1"/>
          <w:sz w:val="28"/>
          <w:szCs w:val="28"/>
          <w:lang w:val="uk-UA" w:eastAsia="uk-UA"/>
        </w:rPr>
        <w:t xml:space="preserve">13.43 </w:t>
      </w:r>
      <w:r w:rsidRPr="0014625D">
        <w:rPr>
          <w:color w:val="000000" w:themeColor="text1"/>
          <w:sz w:val="28"/>
          <w:szCs w:val="28"/>
          <w:lang w:val="uk-UA"/>
        </w:rPr>
        <w:t xml:space="preserve">Регламенту Вищої ради правосуддя, </w:t>
      </w:r>
      <w:r w:rsidRPr="0014625D">
        <w:rPr>
          <w:rStyle w:val="FontStyle16"/>
          <w:color w:val="000000" w:themeColor="text1"/>
          <w:lang w:val="uk-UA" w:eastAsia="uk-UA"/>
        </w:rPr>
        <w:t>Друга Дисциплінарна палата Вищої ради правосуддя</w:t>
      </w:r>
    </w:p>
    <w:p w:rsidR="00D50B8D" w:rsidRPr="0014625D" w:rsidRDefault="00D50B8D" w:rsidP="00FB5C63">
      <w:pPr>
        <w:spacing w:line="380" w:lineRule="exact"/>
        <w:ind w:firstLine="567"/>
        <w:jc w:val="both"/>
        <w:rPr>
          <w:sz w:val="28"/>
          <w:szCs w:val="28"/>
          <w:lang w:val="uk-UA"/>
        </w:rPr>
      </w:pPr>
    </w:p>
    <w:p w:rsidR="00D50B8D" w:rsidRPr="0014625D" w:rsidRDefault="00D50B8D" w:rsidP="00FB5C63">
      <w:pPr>
        <w:spacing w:line="380" w:lineRule="exact"/>
        <w:jc w:val="center"/>
        <w:rPr>
          <w:rFonts w:eastAsia="Calibri"/>
          <w:b/>
          <w:sz w:val="28"/>
          <w:szCs w:val="28"/>
          <w:lang w:val="uk-UA"/>
        </w:rPr>
      </w:pPr>
      <w:r w:rsidRPr="0014625D">
        <w:rPr>
          <w:rFonts w:eastAsia="Calibri"/>
          <w:b/>
          <w:sz w:val="28"/>
          <w:szCs w:val="28"/>
          <w:lang w:val="uk-UA"/>
        </w:rPr>
        <w:t>ухвалила:</w:t>
      </w:r>
    </w:p>
    <w:p w:rsidR="00D50B8D" w:rsidRPr="0014625D" w:rsidRDefault="00D50B8D" w:rsidP="00FB5C63">
      <w:pPr>
        <w:spacing w:line="380" w:lineRule="exact"/>
        <w:jc w:val="center"/>
        <w:rPr>
          <w:rFonts w:eastAsia="Calibri"/>
          <w:b/>
          <w:sz w:val="28"/>
          <w:szCs w:val="28"/>
          <w:lang w:val="uk-UA"/>
        </w:rPr>
      </w:pPr>
    </w:p>
    <w:p w:rsidR="005A55BF" w:rsidRPr="0014625D" w:rsidRDefault="00D50B8D" w:rsidP="00FB5C63">
      <w:pPr>
        <w:spacing w:line="380" w:lineRule="exact"/>
        <w:ind w:right="98"/>
        <w:jc w:val="both"/>
        <w:rPr>
          <w:bCs/>
          <w:color w:val="1D1D1B"/>
          <w:sz w:val="28"/>
          <w:szCs w:val="28"/>
          <w:shd w:val="clear" w:color="auto" w:fill="FFFFFF"/>
          <w:lang w:val="uk-UA"/>
        </w:rPr>
      </w:pPr>
      <w:r w:rsidRPr="0014625D">
        <w:rPr>
          <w:color w:val="000000" w:themeColor="text1"/>
          <w:sz w:val="28"/>
          <w:szCs w:val="28"/>
          <w:lang w:val="uk-UA"/>
        </w:rPr>
        <w:t>відмовити у задоволенні клопотан</w:t>
      </w:r>
      <w:r w:rsidR="004B72D2" w:rsidRPr="0014625D">
        <w:rPr>
          <w:color w:val="000000" w:themeColor="text1"/>
          <w:sz w:val="28"/>
          <w:szCs w:val="28"/>
          <w:lang w:val="uk-UA"/>
        </w:rPr>
        <w:t>ь</w:t>
      </w:r>
      <w:r w:rsidRPr="0014625D">
        <w:rPr>
          <w:color w:val="000000" w:themeColor="text1"/>
          <w:sz w:val="28"/>
          <w:szCs w:val="28"/>
          <w:lang w:val="uk-UA"/>
        </w:rPr>
        <w:t xml:space="preserve"> </w:t>
      </w:r>
      <w:r w:rsidR="00357FCF" w:rsidRPr="0014625D">
        <w:rPr>
          <w:rFonts w:eastAsia="Times New Roman"/>
          <w:sz w:val="28"/>
          <w:szCs w:val="28"/>
          <w:lang w:val="uk-UA"/>
        </w:rPr>
        <w:t>Чижик Тетяни Віталіївни</w:t>
      </w:r>
      <w:r w:rsidR="004B72D2" w:rsidRPr="0014625D">
        <w:rPr>
          <w:rFonts w:eastAsia="Times New Roman"/>
          <w:sz w:val="28"/>
          <w:szCs w:val="28"/>
          <w:lang w:val="uk-UA"/>
        </w:rPr>
        <w:t>,</w:t>
      </w:r>
      <w:r w:rsidR="004B72D2" w:rsidRPr="0014625D">
        <w:rPr>
          <w:sz w:val="28"/>
          <w:szCs w:val="28"/>
          <w:lang w:val="uk-UA"/>
        </w:rPr>
        <w:t xml:space="preserve"> Маселка Романа Анатолійовича</w:t>
      </w:r>
      <w:r w:rsidR="00721A8F" w:rsidRPr="0014625D">
        <w:rPr>
          <w:color w:val="000000" w:themeColor="text1"/>
          <w:sz w:val="28"/>
          <w:szCs w:val="28"/>
          <w:lang w:val="uk-UA"/>
        </w:rPr>
        <w:t xml:space="preserve"> про </w:t>
      </w:r>
      <w:r w:rsidR="00721A8F" w:rsidRPr="0014625D">
        <w:rPr>
          <w:bCs/>
          <w:color w:val="000000" w:themeColor="text1"/>
          <w:sz w:val="28"/>
          <w:szCs w:val="28"/>
          <w:shd w:val="clear" w:color="auto" w:fill="FFFFFF"/>
          <w:lang w:val="uk-UA"/>
        </w:rPr>
        <w:t>надання дозволу на оскарження рішення Другої Дисциплінарної пала</w:t>
      </w:r>
      <w:bookmarkStart w:id="2" w:name="_GoBack"/>
      <w:bookmarkEnd w:id="2"/>
      <w:r w:rsidR="00721A8F" w:rsidRPr="0014625D">
        <w:rPr>
          <w:bCs/>
          <w:color w:val="000000" w:themeColor="text1"/>
          <w:sz w:val="28"/>
          <w:szCs w:val="28"/>
          <w:shd w:val="clear" w:color="auto" w:fill="FFFFFF"/>
          <w:lang w:val="uk-UA"/>
        </w:rPr>
        <w:t xml:space="preserve">ти Вищої ради правосуддя від </w:t>
      </w:r>
      <w:r w:rsidR="005A55BF" w:rsidRPr="0014625D">
        <w:rPr>
          <w:bCs/>
          <w:color w:val="000000" w:themeColor="text1"/>
          <w:sz w:val="28"/>
          <w:szCs w:val="28"/>
          <w:shd w:val="clear" w:color="auto" w:fill="FFFFFF"/>
          <w:lang w:val="uk-UA"/>
        </w:rPr>
        <w:t xml:space="preserve">5 червня 2024 року </w:t>
      </w:r>
      <w:r w:rsidR="004B72D2" w:rsidRPr="0014625D">
        <w:rPr>
          <w:bCs/>
          <w:color w:val="000000" w:themeColor="text1"/>
          <w:sz w:val="28"/>
          <w:szCs w:val="28"/>
          <w:shd w:val="clear" w:color="auto" w:fill="FFFFFF"/>
          <w:lang w:val="uk-UA"/>
        </w:rPr>
        <w:br/>
      </w:r>
      <w:r w:rsidR="005A55BF" w:rsidRPr="0014625D">
        <w:rPr>
          <w:bCs/>
          <w:color w:val="000000" w:themeColor="text1"/>
          <w:sz w:val="28"/>
          <w:szCs w:val="28"/>
          <w:shd w:val="clear" w:color="auto" w:fill="FFFFFF"/>
          <w:lang w:val="uk-UA"/>
        </w:rPr>
        <w:t xml:space="preserve">№ </w:t>
      </w:r>
      <w:r w:rsidR="005A55BF" w:rsidRPr="0014625D">
        <w:rPr>
          <w:bCs/>
          <w:color w:val="1D1D1B"/>
          <w:sz w:val="28"/>
          <w:szCs w:val="28"/>
          <w:shd w:val="clear" w:color="auto" w:fill="FFFFFF"/>
          <w:lang w:val="uk-UA"/>
        </w:rPr>
        <w:t>1724/2дп/15-24.</w:t>
      </w:r>
    </w:p>
    <w:p w:rsidR="00D50B8D" w:rsidRPr="0014625D" w:rsidRDefault="00D50B8D" w:rsidP="00FB5C63">
      <w:pPr>
        <w:spacing w:line="380" w:lineRule="exact"/>
        <w:ind w:right="98" w:firstLine="709"/>
        <w:jc w:val="both"/>
        <w:rPr>
          <w:color w:val="000000" w:themeColor="text1"/>
          <w:sz w:val="28"/>
          <w:szCs w:val="28"/>
          <w:lang w:val="uk-UA"/>
        </w:rPr>
      </w:pPr>
      <w:r w:rsidRPr="0014625D">
        <w:rPr>
          <w:color w:val="000000" w:themeColor="text1"/>
          <w:sz w:val="28"/>
          <w:szCs w:val="28"/>
          <w:lang w:val="uk-UA"/>
        </w:rPr>
        <w:t xml:space="preserve">Ухвала оскарженню не підлягає. </w:t>
      </w:r>
    </w:p>
    <w:p w:rsidR="00E932BF" w:rsidRPr="0014625D" w:rsidRDefault="00E932BF" w:rsidP="00E932BF">
      <w:pPr>
        <w:jc w:val="both"/>
        <w:rPr>
          <w:b/>
          <w:sz w:val="28"/>
          <w:szCs w:val="28"/>
          <w:lang w:val="uk-UA"/>
        </w:rPr>
      </w:pPr>
    </w:p>
    <w:p w:rsidR="00FB5C63" w:rsidRPr="0014625D" w:rsidRDefault="00FB5C63" w:rsidP="00E932BF">
      <w:pPr>
        <w:jc w:val="both"/>
        <w:rPr>
          <w:b/>
          <w:sz w:val="28"/>
          <w:szCs w:val="28"/>
          <w:lang w:val="uk-UA"/>
        </w:rPr>
      </w:pPr>
    </w:p>
    <w:p w:rsidR="00E932BF" w:rsidRPr="0014625D" w:rsidRDefault="00E932BF" w:rsidP="00E932BF">
      <w:pPr>
        <w:jc w:val="both"/>
        <w:rPr>
          <w:b/>
          <w:sz w:val="28"/>
          <w:szCs w:val="28"/>
          <w:lang w:val="uk-UA"/>
        </w:rPr>
      </w:pPr>
      <w:r w:rsidRPr="0014625D">
        <w:rPr>
          <w:b/>
          <w:sz w:val="28"/>
          <w:szCs w:val="28"/>
          <w:lang w:val="uk-UA"/>
        </w:rPr>
        <w:t xml:space="preserve">Головуючий на засіданні </w:t>
      </w:r>
    </w:p>
    <w:p w:rsidR="00E932BF" w:rsidRPr="0014625D" w:rsidRDefault="00E932BF" w:rsidP="00E932BF">
      <w:pPr>
        <w:jc w:val="both"/>
        <w:rPr>
          <w:b/>
          <w:sz w:val="28"/>
          <w:szCs w:val="28"/>
          <w:lang w:val="uk-UA"/>
        </w:rPr>
      </w:pPr>
      <w:r w:rsidRPr="0014625D">
        <w:rPr>
          <w:b/>
          <w:sz w:val="28"/>
          <w:szCs w:val="28"/>
          <w:lang w:val="uk-UA"/>
        </w:rPr>
        <w:t>Другої Дисциплінарної палати</w:t>
      </w:r>
    </w:p>
    <w:p w:rsidR="00E932BF" w:rsidRPr="0014625D" w:rsidRDefault="00E932BF" w:rsidP="00E932BF">
      <w:pPr>
        <w:jc w:val="both"/>
        <w:rPr>
          <w:b/>
          <w:sz w:val="28"/>
          <w:szCs w:val="28"/>
          <w:lang w:val="uk-UA"/>
        </w:rPr>
      </w:pPr>
      <w:r w:rsidRPr="0014625D">
        <w:rPr>
          <w:b/>
          <w:sz w:val="28"/>
          <w:szCs w:val="28"/>
          <w:lang w:val="uk-UA"/>
        </w:rPr>
        <w:t>Вищої ради правосуддя</w:t>
      </w:r>
      <w:r w:rsidRPr="0014625D">
        <w:rPr>
          <w:b/>
          <w:sz w:val="28"/>
          <w:szCs w:val="28"/>
          <w:lang w:val="uk-UA"/>
        </w:rPr>
        <w:tab/>
      </w:r>
      <w:r w:rsidRPr="0014625D">
        <w:rPr>
          <w:b/>
          <w:sz w:val="28"/>
          <w:szCs w:val="28"/>
          <w:lang w:val="uk-UA"/>
        </w:rPr>
        <w:tab/>
      </w:r>
      <w:r w:rsidRPr="0014625D">
        <w:rPr>
          <w:b/>
          <w:sz w:val="28"/>
          <w:szCs w:val="28"/>
          <w:lang w:val="uk-UA"/>
        </w:rPr>
        <w:tab/>
      </w:r>
      <w:r w:rsidRPr="0014625D">
        <w:rPr>
          <w:b/>
          <w:sz w:val="28"/>
          <w:szCs w:val="28"/>
          <w:lang w:val="uk-UA"/>
        </w:rPr>
        <w:tab/>
      </w:r>
      <w:r w:rsidRPr="0014625D">
        <w:rPr>
          <w:b/>
          <w:sz w:val="28"/>
          <w:szCs w:val="28"/>
          <w:lang w:val="uk-UA"/>
        </w:rPr>
        <w:tab/>
      </w:r>
      <w:r w:rsidR="005A55BF" w:rsidRPr="0014625D">
        <w:rPr>
          <w:b/>
          <w:sz w:val="28"/>
          <w:szCs w:val="28"/>
          <w:lang w:val="uk-UA"/>
        </w:rPr>
        <w:t xml:space="preserve">      </w:t>
      </w:r>
      <w:r w:rsidRPr="0014625D">
        <w:rPr>
          <w:b/>
          <w:sz w:val="28"/>
          <w:szCs w:val="28"/>
          <w:lang w:val="uk-UA"/>
        </w:rPr>
        <w:t>Олена КОВБІЙ</w:t>
      </w:r>
    </w:p>
    <w:p w:rsidR="00E932BF" w:rsidRPr="0014625D" w:rsidRDefault="00E932BF" w:rsidP="00E932BF">
      <w:pPr>
        <w:jc w:val="both"/>
        <w:rPr>
          <w:b/>
          <w:sz w:val="28"/>
          <w:szCs w:val="28"/>
          <w:lang w:val="uk-UA"/>
        </w:rPr>
      </w:pPr>
    </w:p>
    <w:p w:rsidR="00E932BF" w:rsidRPr="0014625D" w:rsidRDefault="00E932BF" w:rsidP="00E932BF">
      <w:pPr>
        <w:jc w:val="both"/>
        <w:rPr>
          <w:b/>
          <w:sz w:val="28"/>
          <w:szCs w:val="28"/>
          <w:lang w:val="uk-UA"/>
        </w:rPr>
      </w:pPr>
      <w:r w:rsidRPr="0014625D">
        <w:rPr>
          <w:b/>
          <w:sz w:val="28"/>
          <w:szCs w:val="28"/>
          <w:lang w:val="uk-UA"/>
        </w:rPr>
        <w:t xml:space="preserve">Члени Другої Дисциплінарної </w:t>
      </w:r>
    </w:p>
    <w:p w:rsidR="00E932BF" w:rsidRPr="0014625D" w:rsidRDefault="00E932BF" w:rsidP="00E932BF">
      <w:pPr>
        <w:jc w:val="both"/>
        <w:rPr>
          <w:b/>
          <w:sz w:val="28"/>
          <w:szCs w:val="28"/>
          <w:lang w:val="uk-UA"/>
        </w:rPr>
      </w:pPr>
      <w:r w:rsidRPr="0014625D">
        <w:rPr>
          <w:b/>
          <w:sz w:val="28"/>
          <w:szCs w:val="28"/>
          <w:lang w:val="uk-UA"/>
        </w:rPr>
        <w:t>палати Вищої ради правосуддя</w:t>
      </w:r>
      <w:r w:rsidRPr="0014625D">
        <w:rPr>
          <w:b/>
          <w:sz w:val="28"/>
          <w:szCs w:val="28"/>
          <w:lang w:val="uk-UA"/>
        </w:rPr>
        <w:tab/>
      </w:r>
      <w:r w:rsidRPr="0014625D">
        <w:rPr>
          <w:b/>
          <w:sz w:val="28"/>
          <w:szCs w:val="28"/>
          <w:lang w:val="uk-UA"/>
        </w:rPr>
        <w:tab/>
      </w:r>
      <w:r w:rsidRPr="0014625D">
        <w:rPr>
          <w:b/>
          <w:sz w:val="28"/>
          <w:szCs w:val="28"/>
          <w:lang w:val="uk-UA"/>
        </w:rPr>
        <w:tab/>
      </w:r>
      <w:r w:rsidRPr="0014625D">
        <w:rPr>
          <w:b/>
          <w:sz w:val="28"/>
          <w:szCs w:val="28"/>
          <w:lang w:val="uk-UA"/>
        </w:rPr>
        <w:tab/>
      </w:r>
      <w:r w:rsidR="005A55BF" w:rsidRPr="0014625D">
        <w:rPr>
          <w:b/>
          <w:sz w:val="28"/>
          <w:szCs w:val="28"/>
          <w:lang w:val="uk-UA"/>
        </w:rPr>
        <w:t xml:space="preserve">      </w:t>
      </w:r>
      <w:r w:rsidRPr="0014625D">
        <w:rPr>
          <w:b/>
          <w:sz w:val="28"/>
          <w:szCs w:val="28"/>
          <w:lang w:val="uk-UA"/>
        </w:rPr>
        <w:t>Сергій БУРЛАКОВ</w:t>
      </w:r>
    </w:p>
    <w:p w:rsidR="00E932BF" w:rsidRPr="0014625D" w:rsidRDefault="00E932BF" w:rsidP="00E932BF">
      <w:pPr>
        <w:jc w:val="both"/>
        <w:rPr>
          <w:b/>
          <w:sz w:val="28"/>
          <w:szCs w:val="28"/>
          <w:lang w:val="uk-UA"/>
        </w:rPr>
      </w:pPr>
      <w:r w:rsidRPr="0014625D">
        <w:rPr>
          <w:b/>
          <w:sz w:val="28"/>
          <w:szCs w:val="28"/>
          <w:lang w:val="uk-UA"/>
        </w:rPr>
        <w:tab/>
      </w:r>
    </w:p>
    <w:p w:rsidR="00E932BF" w:rsidRPr="0014625D" w:rsidRDefault="00E932BF" w:rsidP="00E932BF">
      <w:pPr>
        <w:ind w:firstLine="6379"/>
        <w:jc w:val="both"/>
        <w:rPr>
          <w:b/>
          <w:sz w:val="28"/>
          <w:szCs w:val="28"/>
          <w:lang w:val="uk-UA"/>
        </w:rPr>
      </w:pPr>
    </w:p>
    <w:p w:rsidR="00E932BF" w:rsidRPr="0014625D" w:rsidRDefault="005A55BF" w:rsidP="00E932BF">
      <w:pPr>
        <w:ind w:left="701" w:firstLine="5671"/>
        <w:jc w:val="both"/>
        <w:rPr>
          <w:b/>
          <w:sz w:val="28"/>
          <w:szCs w:val="28"/>
          <w:lang w:val="uk-UA"/>
        </w:rPr>
      </w:pPr>
      <w:r w:rsidRPr="0014625D">
        <w:rPr>
          <w:b/>
          <w:sz w:val="28"/>
          <w:szCs w:val="28"/>
          <w:lang w:val="uk-UA"/>
        </w:rPr>
        <w:t xml:space="preserve">      </w:t>
      </w:r>
      <w:r w:rsidR="00E932BF" w:rsidRPr="0014625D">
        <w:rPr>
          <w:b/>
          <w:sz w:val="28"/>
          <w:szCs w:val="28"/>
          <w:lang w:val="uk-UA"/>
        </w:rPr>
        <w:t>Олексій МЕЛЬНИК</w:t>
      </w:r>
    </w:p>
    <w:sectPr w:rsidR="00E932BF" w:rsidRPr="0014625D" w:rsidSect="005A55BF">
      <w:headerReference w:type="default" r:id="rId8"/>
      <w:pgSz w:w="11906" w:h="16838"/>
      <w:pgMar w:top="1134" w:right="680" w:bottom="993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65512" w:rsidRDefault="00C65512" w:rsidP="00E932BF">
      <w:r>
        <w:separator/>
      </w:r>
    </w:p>
  </w:endnote>
  <w:endnote w:type="continuationSeparator" w:id="0">
    <w:p w:rsidR="00C65512" w:rsidRDefault="00C65512" w:rsidP="00E932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cademyC">
    <w:altName w:val="Courier New"/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Book Antiqua">
    <w:altName w:val="Book Antiqua"/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65512" w:rsidRDefault="00C65512" w:rsidP="00E932BF">
      <w:r>
        <w:separator/>
      </w:r>
    </w:p>
  </w:footnote>
  <w:footnote w:type="continuationSeparator" w:id="0">
    <w:p w:rsidR="00C65512" w:rsidRDefault="00C65512" w:rsidP="00E932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3686083"/>
      <w:docPartObj>
        <w:docPartGallery w:val="Page Numbers (Top of Page)"/>
        <w:docPartUnique/>
      </w:docPartObj>
    </w:sdtPr>
    <w:sdtEndPr/>
    <w:sdtContent>
      <w:p w:rsidR="00E932BF" w:rsidRDefault="00E932BF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4625D" w:rsidRPr="0014625D">
          <w:rPr>
            <w:noProof/>
            <w:lang w:val="uk-UA"/>
          </w:rPr>
          <w:t>3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435C"/>
    <w:rsid w:val="00033D43"/>
    <w:rsid w:val="00047EF6"/>
    <w:rsid w:val="000A6100"/>
    <w:rsid w:val="0014625D"/>
    <w:rsid w:val="00223A16"/>
    <w:rsid w:val="00254C64"/>
    <w:rsid w:val="002675E5"/>
    <w:rsid w:val="00292BDD"/>
    <w:rsid w:val="002B01A8"/>
    <w:rsid w:val="002B662B"/>
    <w:rsid w:val="00326089"/>
    <w:rsid w:val="003320A0"/>
    <w:rsid w:val="003376C6"/>
    <w:rsid w:val="00357FCF"/>
    <w:rsid w:val="003A6D6B"/>
    <w:rsid w:val="00462840"/>
    <w:rsid w:val="00486B6E"/>
    <w:rsid w:val="004B72D2"/>
    <w:rsid w:val="0050435C"/>
    <w:rsid w:val="00564C7C"/>
    <w:rsid w:val="005A55BF"/>
    <w:rsid w:val="006707FF"/>
    <w:rsid w:val="006B2CB1"/>
    <w:rsid w:val="006D35CE"/>
    <w:rsid w:val="00721A8F"/>
    <w:rsid w:val="00746862"/>
    <w:rsid w:val="00774E5A"/>
    <w:rsid w:val="0079092E"/>
    <w:rsid w:val="0081127A"/>
    <w:rsid w:val="00951CC7"/>
    <w:rsid w:val="009578C7"/>
    <w:rsid w:val="00AB09A6"/>
    <w:rsid w:val="00AB2899"/>
    <w:rsid w:val="00B50F36"/>
    <w:rsid w:val="00BD583B"/>
    <w:rsid w:val="00C00326"/>
    <w:rsid w:val="00C247ED"/>
    <w:rsid w:val="00C65512"/>
    <w:rsid w:val="00CD09AB"/>
    <w:rsid w:val="00CE6DB1"/>
    <w:rsid w:val="00D3639F"/>
    <w:rsid w:val="00D50B8D"/>
    <w:rsid w:val="00D82CC5"/>
    <w:rsid w:val="00D90BC2"/>
    <w:rsid w:val="00E932BF"/>
    <w:rsid w:val="00EB7F0A"/>
    <w:rsid w:val="00EE7DA9"/>
    <w:rsid w:val="00F24910"/>
    <w:rsid w:val="00FB5C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A6E87B6"/>
  <w15:chartTrackingRefBased/>
  <w15:docId w15:val="{8361A220-35F2-4539-B89C-BE7810EF8E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092E"/>
    <w:pPr>
      <w:spacing w:after="0" w:line="240" w:lineRule="auto"/>
    </w:pPr>
    <w:rPr>
      <w:rFonts w:ascii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rvts9">
    <w:name w:val="rvts9"/>
    <w:qFormat/>
    <w:rsid w:val="0079092E"/>
    <w:rPr>
      <w:rFonts w:cs="Times New Roman"/>
    </w:rPr>
  </w:style>
  <w:style w:type="paragraph" w:styleId="a3">
    <w:name w:val="List Paragraph"/>
    <w:basedOn w:val="a"/>
    <w:qFormat/>
    <w:rsid w:val="0079092E"/>
    <w:pPr>
      <w:spacing w:after="200" w:line="276" w:lineRule="auto"/>
      <w:ind w:left="720"/>
      <w:contextualSpacing/>
    </w:pPr>
    <w:rPr>
      <w:rFonts w:asciiTheme="minorHAnsi" w:hAnsiTheme="minorHAnsi" w:cstheme="minorBidi"/>
      <w:sz w:val="22"/>
      <w:szCs w:val="22"/>
      <w:lang w:val="uk-UA" w:eastAsia="en-US"/>
    </w:rPr>
  </w:style>
  <w:style w:type="character" w:customStyle="1" w:styleId="FontStyle16">
    <w:name w:val="Font Style16"/>
    <w:rsid w:val="00D50B8D"/>
    <w:rPr>
      <w:rFonts w:ascii="Times New Roman" w:hAnsi="Times New Roman" w:cs="Times New Roman"/>
      <w:sz w:val="28"/>
      <w:szCs w:val="28"/>
    </w:rPr>
  </w:style>
  <w:style w:type="character" w:customStyle="1" w:styleId="FontStyle20">
    <w:name w:val="Font Style20"/>
    <w:rsid w:val="00D50B8D"/>
    <w:rPr>
      <w:rFonts w:ascii="Times New Roman" w:hAnsi="Times New Roman" w:cs="Times New Roman" w:hint="default"/>
      <w:i/>
      <w:iCs/>
      <w:sz w:val="28"/>
      <w:szCs w:val="28"/>
    </w:rPr>
  </w:style>
  <w:style w:type="character" w:customStyle="1" w:styleId="FontStyle19">
    <w:name w:val="Font Style19"/>
    <w:rsid w:val="00D50B8D"/>
    <w:rPr>
      <w:rFonts w:ascii="Times New Roman" w:hAnsi="Times New Roman" w:cs="Times New Roman"/>
      <w:b/>
      <w:bCs/>
      <w:sz w:val="24"/>
      <w:szCs w:val="24"/>
    </w:rPr>
  </w:style>
  <w:style w:type="character" w:customStyle="1" w:styleId="6">
    <w:name w:val="Основной текст (6)_"/>
    <w:basedOn w:val="a0"/>
    <w:link w:val="60"/>
    <w:rsid w:val="00D50B8D"/>
    <w:rPr>
      <w:rFonts w:ascii="Sylfaen" w:eastAsia="Sylfaen" w:hAnsi="Sylfaen" w:cs="Sylfaen"/>
      <w:sz w:val="26"/>
      <w:szCs w:val="26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D50B8D"/>
    <w:pPr>
      <w:widowControl w:val="0"/>
      <w:shd w:val="clear" w:color="auto" w:fill="FFFFFF"/>
      <w:spacing w:line="313" w:lineRule="exact"/>
      <w:jc w:val="both"/>
    </w:pPr>
    <w:rPr>
      <w:rFonts w:ascii="Sylfaen" w:eastAsia="Sylfaen" w:hAnsi="Sylfaen" w:cs="Sylfaen"/>
      <w:sz w:val="26"/>
      <w:szCs w:val="26"/>
      <w:lang w:val="uk-UA" w:eastAsia="en-US"/>
    </w:rPr>
  </w:style>
  <w:style w:type="paragraph" w:customStyle="1" w:styleId="Default">
    <w:name w:val="Default"/>
    <w:rsid w:val="006D35C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E932BF"/>
    <w:pPr>
      <w:tabs>
        <w:tab w:val="center" w:pos="4819"/>
        <w:tab w:val="right" w:pos="9639"/>
      </w:tabs>
    </w:pPr>
  </w:style>
  <w:style w:type="character" w:customStyle="1" w:styleId="a5">
    <w:name w:val="Верхній колонтитул Знак"/>
    <w:basedOn w:val="a0"/>
    <w:link w:val="a4"/>
    <w:uiPriority w:val="99"/>
    <w:rsid w:val="00E932BF"/>
    <w:rPr>
      <w:rFonts w:ascii="Times New Roman" w:hAnsi="Times New Roman" w:cs="Times New Roman"/>
      <w:sz w:val="24"/>
      <w:szCs w:val="24"/>
      <w:lang w:val="ru-RU" w:eastAsia="ru-RU"/>
    </w:rPr>
  </w:style>
  <w:style w:type="paragraph" w:styleId="a6">
    <w:name w:val="footer"/>
    <w:basedOn w:val="a"/>
    <w:link w:val="a7"/>
    <w:uiPriority w:val="99"/>
    <w:unhideWhenUsed/>
    <w:rsid w:val="00E932BF"/>
    <w:pPr>
      <w:tabs>
        <w:tab w:val="center" w:pos="4819"/>
        <w:tab w:val="right" w:pos="9639"/>
      </w:tabs>
    </w:pPr>
  </w:style>
  <w:style w:type="character" w:customStyle="1" w:styleId="a7">
    <w:name w:val="Нижній колонтитул Знак"/>
    <w:basedOn w:val="a0"/>
    <w:link w:val="a6"/>
    <w:uiPriority w:val="99"/>
    <w:rsid w:val="00E932BF"/>
    <w:rPr>
      <w:rFonts w:ascii="Times New Roman" w:hAnsi="Times New Roman" w:cs="Times New Roman"/>
      <w:sz w:val="24"/>
      <w:szCs w:val="24"/>
      <w:lang w:val="ru-RU" w:eastAsia="ru-RU"/>
    </w:rPr>
  </w:style>
  <w:style w:type="paragraph" w:styleId="a8">
    <w:name w:val="Balloon Text"/>
    <w:basedOn w:val="a"/>
    <w:link w:val="a9"/>
    <w:uiPriority w:val="99"/>
    <w:semiHidden/>
    <w:unhideWhenUsed/>
    <w:rsid w:val="00D3639F"/>
    <w:rPr>
      <w:rFonts w:ascii="Segoe UI" w:hAnsi="Segoe UI" w:cs="Segoe UI"/>
      <w:sz w:val="18"/>
      <w:szCs w:val="18"/>
    </w:rPr>
  </w:style>
  <w:style w:type="character" w:customStyle="1" w:styleId="a9">
    <w:name w:val="Текст у виносці Знак"/>
    <w:basedOn w:val="a0"/>
    <w:link w:val="a8"/>
    <w:uiPriority w:val="99"/>
    <w:semiHidden/>
    <w:rsid w:val="00D3639F"/>
    <w:rPr>
      <w:rFonts w:ascii="Segoe UI" w:hAnsi="Segoe UI" w:cs="Segoe UI"/>
      <w:sz w:val="18"/>
      <w:szCs w:val="18"/>
      <w:lang w:val="ru-RU" w:eastAsia="ru-RU"/>
    </w:rPr>
  </w:style>
  <w:style w:type="paragraph" w:customStyle="1" w:styleId="rvps2">
    <w:name w:val="rvps2"/>
    <w:basedOn w:val="a"/>
    <w:rsid w:val="006707FF"/>
    <w:pPr>
      <w:spacing w:before="100" w:beforeAutospacing="1" w:after="100" w:afterAutospacing="1"/>
    </w:pPr>
    <w:rPr>
      <w:rFonts w:eastAsia="Times New Roman"/>
      <w:lang w:val="uk-UA" w:eastAsia="uk-UA"/>
    </w:rPr>
  </w:style>
  <w:style w:type="character" w:customStyle="1" w:styleId="rvts15">
    <w:name w:val="rvts15"/>
    <w:basedOn w:val="a0"/>
    <w:rsid w:val="006707F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6079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49479B-5D09-4C4F-9B69-708A6EDC81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3176</Words>
  <Characters>1811</Characters>
  <Application>Microsoft Office Word</Application>
  <DocSecurity>0</DocSecurity>
  <Lines>15</Lines>
  <Paragraphs>9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Наталія Бережняк (HCJ-MONO0614 - n.berezhniak)</dc:creator>
  <cp:keywords/>
  <dc:description/>
  <cp:lastModifiedBy>Інна Коваль (VRU-US10PC16 - i.koval)</cp:lastModifiedBy>
  <cp:revision>3</cp:revision>
  <cp:lastPrinted>2023-12-20T12:43:00Z</cp:lastPrinted>
  <dcterms:created xsi:type="dcterms:W3CDTF">2024-06-27T08:54:00Z</dcterms:created>
  <dcterms:modified xsi:type="dcterms:W3CDTF">2024-06-27T08:55:00Z</dcterms:modified>
</cp:coreProperties>
</file>