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E605BF" w:rsidRDefault="00BF390F" w:rsidP="003A7BB7">
      <w:pPr>
        <w:spacing w:after="0" w:line="240" w:lineRule="auto"/>
        <w:jc w:val="center"/>
        <w:rPr>
          <w:rFonts w:ascii="Times New Roman" w:eastAsia="Calibri" w:hAnsi="Times New Roman" w:cs="Times New Roman"/>
          <w:sz w:val="28"/>
          <w:szCs w:val="28"/>
          <w:lang w:val="ru-RU" w:eastAsia="en-US"/>
        </w:rPr>
      </w:pPr>
    </w:p>
    <w:p w:rsidR="00BF390F" w:rsidRPr="00E605BF" w:rsidRDefault="00BF390F" w:rsidP="003A7BB7">
      <w:pPr>
        <w:spacing w:after="0" w:line="240" w:lineRule="auto"/>
        <w:jc w:val="center"/>
        <w:rPr>
          <w:rFonts w:ascii="AcademyC" w:eastAsia="Calibri" w:hAnsi="AcademyC" w:cs="Times New Roman"/>
          <w:sz w:val="28"/>
          <w:lang w:eastAsia="en-US"/>
        </w:rPr>
      </w:pPr>
      <w:r w:rsidRPr="00E605BF">
        <w:rPr>
          <w:rFonts w:ascii="AcademyC" w:eastAsia="Calibri" w:hAnsi="AcademyC" w:cs="Times New Roman"/>
          <w:noProof/>
          <w:sz w:val="28"/>
        </w:rPr>
        <w:drawing>
          <wp:anchor distT="0" distB="0" distL="114300" distR="114300" simplePos="0" relativeHeight="251659264" behindDoc="0" locked="0" layoutInCell="1" allowOverlap="1" wp14:anchorId="18F8975F" wp14:editId="13D3E9B6">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E605BF">
        <w:rPr>
          <w:rFonts w:ascii="AcademyC" w:eastAsia="Calibri" w:hAnsi="AcademyC" w:cs="Times New Roman"/>
          <w:sz w:val="28"/>
          <w:lang w:eastAsia="en-US"/>
        </w:rPr>
        <w:t>УКРАЇНА</w:t>
      </w:r>
    </w:p>
    <w:p w:rsidR="00BF390F" w:rsidRPr="00E605BF" w:rsidRDefault="00BF390F" w:rsidP="003A7BB7">
      <w:pPr>
        <w:spacing w:after="0" w:line="240" w:lineRule="auto"/>
        <w:jc w:val="center"/>
        <w:rPr>
          <w:rFonts w:ascii="AcademyC" w:eastAsia="Calibri" w:hAnsi="AcademyC" w:cs="Times New Roman"/>
          <w:sz w:val="28"/>
          <w:szCs w:val="28"/>
          <w:lang w:eastAsia="en-US"/>
        </w:rPr>
      </w:pPr>
      <w:r w:rsidRPr="00E605BF">
        <w:rPr>
          <w:rFonts w:ascii="AcademyC" w:eastAsia="Calibri" w:hAnsi="AcademyC" w:cs="Times New Roman"/>
          <w:sz w:val="28"/>
          <w:szCs w:val="28"/>
          <w:lang w:eastAsia="en-US"/>
        </w:rPr>
        <w:t>ВИЩА  РАДА  ПРАВОСУДДЯ</w:t>
      </w:r>
    </w:p>
    <w:p w:rsidR="00BF390F" w:rsidRPr="00E605BF" w:rsidRDefault="00BF390F" w:rsidP="003A7BB7">
      <w:pPr>
        <w:spacing w:after="0" w:line="240" w:lineRule="auto"/>
        <w:jc w:val="center"/>
        <w:rPr>
          <w:rFonts w:ascii="AcademyC" w:eastAsia="Calibri" w:hAnsi="AcademyC" w:cs="Times New Roman"/>
          <w:sz w:val="28"/>
          <w:szCs w:val="28"/>
          <w:lang w:val="ru-RU" w:eastAsia="en-US"/>
        </w:rPr>
      </w:pPr>
      <w:r w:rsidRPr="00E605BF">
        <w:rPr>
          <w:rFonts w:ascii="AcademyC" w:eastAsia="Calibri" w:hAnsi="AcademyC" w:cs="Times New Roman"/>
          <w:sz w:val="28"/>
          <w:szCs w:val="28"/>
          <w:lang w:eastAsia="en-US"/>
        </w:rPr>
        <w:t>ТРЕТЯ ДИСЦИПЛІНАРНА ПАЛАТА</w:t>
      </w:r>
    </w:p>
    <w:p w:rsidR="00BF390F" w:rsidRPr="00E605BF" w:rsidRDefault="00BF390F" w:rsidP="003A7BB7">
      <w:pPr>
        <w:spacing w:after="0" w:line="240" w:lineRule="auto"/>
        <w:jc w:val="center"/>
        <w:rPr>
          <w:rFonts w:ascii="AcademyC" w:eastAsia="Calibri" w:hAnsi="AcademyC" w:cs="Times New Roman"/>
          <w:sz w:val="28"/>
          <w:szCs w:val="28"/>
          <w:lang w:eastAsia="en-US"/>
        </w:rPr>
      </w:pPr>
      <w:r w:rsidRPr="00E605BF">
        <w:rPr>
          <w:rFonts w:ascii="AcademyC" w:eastAsia="Calibri" w:hAnsi="AcademyC" w:cs="Times New Roman"/>
          <w:sz w:val="28"/>
          <w:szCs w:val="28"/>
          <w:lang w:eastAsia="en-US"/>
        </w:rPr>
        <w:t>УХВАЛА</w:t>
      </w:r>
    </w:p>
    <w:p w:rsidR="00A86991" w:rsidRPr="00E605BF" w:rsidRDefault="00A86991" w:rsidP="003A7BB7">
      <w:pPr>
        <w:spacing w:after="0" w:line="240" w:lineRule="auto"/>
        <w:jc w:val="center"/>
        <w:rPr>
          <w:rFonts w:ascii="AcademyC" w:eastAsia="Calibri" w:hAnsi="AcademyC" w:cs="Times New Roman"/>
          <w:sz w:val="28"/>
          <w:szCs w:val="28"/>
          <w:lang w:eastAsia="en-US"/>
        </w:rPr>
      </w:pPr>
    </w:p>
    <w:tbl>
      <w:tblPr>
        <w:tblW w:w="5000" w:type="pct"/>
        <w:tblLook w:val="04A0" w:firstRow="1" w:lastRow="0" w:firstColumn="1" w:lastColumn="0" w:noHBand="0" w:noVBand="1"/>
      </w:tblPr>
      <w:tblGrid>
        <w:gridCol w:w="3070"/>
        <w:gridCol w:w="1764"/>
        <w:gridCol w:w="1371"/>
        <w:gridCol w:w="3433"/>
      </w:tblGrid>
      <w:tr w:rsidR="00E605BF" w:rsidRPr="00E605BF" w:rsidTr="00590848">
        <w:trPr>
          <w:trHeight w:val="188"/>
        </w:trPr>
        <w:tc>
          <w:tcPr>
            <w:tcW w:w="1593" w:type="pct"/>
          </w:tcPr>
          <w:p w:rsidR="00BF390F" w:rsidRPr="00E605BF" w:rsidRDefault="00474D0C" w:rsidP="003A7BB7">
            <w:pPr>
              <w:spacing w:line="240" w:lineRule="auto"/>
              <w:ind w:right="-2"/>
              <w:rPr>
                <w:rFonts w:ascii="Times New Roman" w:eastAsia="Calibri" w:hAnsi="Times New Roman" w:cs="Times New Roman"/>
                <w:noProof/>
                <w:sz w:val="28"/>
                <w:szCs w:val="28"/>
                <w:lang w:val="en-US" w:eastAsia="en-US"/>
              </w:rPr>
            </w:pPr>
            <w:r>
              <w:rPr>
                <w:rFonts w:ascii="Times New Roman" w:eastAsia="Calibri" w:hAnsi="Times New Roman" w:cs="Times New Roman"/>
                <w:noProof/>
                <w:sz w:val="28"/>
                <w:szCs w:val="28"/>
                <w:lang w:val="ru-RU" w:eastAsia="en-US"/>
              </w:rPr>
              <w:t>26 червня</w:t>
            </w:r>
            <w:r w:rsidR="001D7E47" w:rsidRPr="00E605BF">
              <w:rPr>
                <w:rFonts w:ascii="Times New Roman" w:eastAsia="Calibri" w:hAnsi="Times New Roman" w:cs="Times New Roman"/>
                <w:noProof/>
                <w:sz w:val="28"/>
                <w:szCs w:val="28"/>
                <w:lang w:val="ru-RU" w:eastAsia="en-US"/>
              </w:rPr>
              <w:t xml:space="preserve"> 2024</w:t>
            </w:r>
            <w:r w:rsidR="00BF390F" w:rsidRPr="00E605BF">
              <w:rPr>
                <w:rFonts w:ascii="Times New Roman" w:eastAsia="Calibri" w:hAnsi="Times New Roman" w:cs="Times New Roman"/>
                <w:noProof/>
                <w:sz w:val="28"/>
                <w:szCs w:val="28"/>
                <w:lang w:val="ru-RU" w:eastAsia="en-US"/>
              </w:rPr>
              <w:t xml:space="preserve"> року</w:t>
            </w:r>
          </w:p>
        </w:tc>
        <w:tc>
          <w:tcPr>
            <w:tcW w:w="1626" w:type="pct"/>
            <w:gridSpan w:val="2"/>
          </w:tcPr>
          <w:p w:rsidR="00BF390F" w:rsidRPr="00E605BF" w:rsidRDefault="00BF390F" w:rsidP="003A7BB7">
            <w:pPr>
              <w:spacing w:line="240" w:lineRule="auto"/>
              <w:ind w:right="-2"/>
              <w:jc w:val="center"/>
              <w:rPr>
                <w:rFonts w:ascii="Book Antiqua" w:eastAsia="Calibri" w:hAnsi="Book Antiqua" w:cs="Times New Roman"/>
                <w:noProof/>
                <w:sz w:val="24"/>
                <w:lang w:eastAsia="en-US"/>
              </w:rPr>
            </w:pPr>
            <w:r w:rsidRPr="00E605BF">
              <w:rPr>
                <w:rFonts w:ascii="Bookman Old Style" w:eastAsia="Calibri" w:hAnsi="Bookman Old Style" w:cs="Times New Roman"/>
                <w:sz w:val="20"/>
                <w:szCs w:val="20"/>
                <w:lang w:val="ru-RU" w:eastAsia="en-US"/>
              </w:rPr>
              <w:t xml:space="preserve">      </w:t>
            </w:r>
            <w:r w:rsidRPr="00E605BF">
              <w:rPr>
                <w:rFonts w:ascii="Book Antiqua" w:eastAsia="Calibri" w:hAnsi="Book Antiqua" w:cs="Times New Roman"/>
                <w:sz w:val="24"/>
                <w:lang w:eastAsia="en-US"/>
              </w:rPr>
              <w:t>Київ</w:t>
            </w:r>
          </w:p>
        </w:tc>
        <w:tc>
          <w:tcPr>
            <w:tcW w:w="1781" w:type="pct"/>
          </w:tcPr>
          <w:p w:rsidR="00BF390F" w:rsidRPr="00E605BF" w:rsidRDefault="00442EE3" w:rsidP="003A7BB7">
            <w:pPr>
              <w:spacing w:line="240" w:lineRule="auto"/>
              <w:ind w:right="-2"/>
              <w:jc w:val="center"/>
              <w:rPr>
                <w:rFonts w:ascii="Times New Roman" w:eastAsia="Calibri" w:hAnsi="Times New Roman" w:cs="Times New Roman"/>
                <w:noProof/>
                <w:sz w:val="28"/>
                <w:szCs w:val="28"/>
                <w:lang w:val="ru-RU" w:eastAsia="en-US"/>
              </w:rPr>
            </w:pPr>
            <w:r>
              <w:rPr>
                <w:rFonts w:ascii="Times New Roman" w:eastAsia="Calibri" w:hAnsi="Times New Roman" w:cs="Times New Roman"/>
                <w:noProof/>
                <w:sz w:val="28"/>
                <w:szCs w:val="28"/>
                <w:lang w:val="ru-RU" w:eastAsia="en-US"/>
              </w:rPr>
              <w:t>№ 1962/3дп/15-24</w:t>
            </w:r>
          </w:p>
        </w:tc>
      </w:tr>
      <w:tr w:rsidR="00E605BF" w:rsidRPr="00E605BF" w:rsidTr="00590848">
        <w:tblPrEx>
          <w:tblLook w:val="00A0" w:firstRow="1" w:lastRow="0" w:firstColumn="1" w:lastColumn="0" w:noHBand="0" w:noVBand="0"/>
        </w:tblPrEx>
        <w:trPr>
          <w:gridAfter w:val="2"/>
          <w:wAfter w:w="2492" w:type="pct"/>
          <w:trHeight w:val="987"/>
        </w:trPr>
        <w:tc>
          <w:tcPr>
            <w:tcW w:w="2508" w:type="pct"/>
            <w:gridSpan w:val="2"/>
          </w:tcPr>
          <w:p w:rsidR="00DB7E80" w:rsidRPr="00E605BF" w:rsidRDefault="00DB7E80" w:rsidP="003A7BB7">
            <w:pPr>
              <w:spacing w:after="0" w:line="240" w:lineRule="auto"/>
              <w:jc w:val="both"/>
              <w:rPr>
                <w:rFonts w:ascii="Times New Roman" w:eastAsia="Times New Roman" w:hAnsi="Times New Roman" w:cs="Times New Roman"/>
                <w:b/>
                <w:sz w:val="24"/>
                <w:szCs w:val="24"/>
                <w:lang w:eastAsia="en-US"/>
              </w:rPr>
            </w:pPr>
            <w:r w:rsidRPr="00E605BF">
              <w:rPr>
                <w:rFonts w:ascii="Times New Roman" w:eastAsia="Calibri" w:hAnsi="Times New Roman" w:cs="Times New Roman"/>
                <w:b/>
                <w:sz w:val="24"/>
                <w:szCs w:val="24"/>
                <w:lang w:eastAsia="en-US"/>
              </w:rPr>
              <w:t xml:space="preserve">Про відкриття дисциплінарної справи </w:t>
            </w:r>
            <w:r w:rsidR="001D6443" w:rsidRPr="00E605BF">
              <w:rPr>
                <w:rFonts w:ascii="Times New Roman" w:eastAsia="Calibri" w:hAnsi="Times New Roman" w:cs="Times New Roman"/>
                <w:b/>
                <w:sz w:val="24"/>
                <w:szCs w:val="24"/>
                <w:lang w:eastAsia="en-US"/>
              </w:rPr>
              <w:t xml:space="preserve">щодо судді </w:t>
            </w:r>
            <w:r w:rsidR="00724735" w:rsidRPr="00E605BF">
              <w:rPr>
                <w:rFonts w:ascii="Times New Roman" w:eastAsia="Calibri" w:hAnsi="Times New Roman" w:cs="Times New Roman"/>
                <w:b/>
                <w:sz w:val="24"/>
                <w:szCs w:val="24"/>
                <w:lang w:eastAsia="en-US"/>
              </w:rPr>
              <w:t>Ірпінського міського суду Київської області Мерзлого Л.В.</w:t>
            </w:r>
          </w:p>
          <w:p w:rsidR="0087637F" w:rsidRPr="00E605BF" w:rsidRDefault="0087637F" w:rsidP="003A7BB7">
            <w:pPr>
              <w:spacing w:after="0" w:line="240" w:lineRule="auto"/>
              <w:ind w:left="30" w:right="324"/>
              <w:jc w:val="both"/>
              <w:rPr>
                <w:rFonts w:ascii="Times New Roman" w:hAnsi="Times New Roman" w:cs="Times New Roman"/>
                <w:b/>
                <w:sz w:val="24"/>
                <w:szCs w:val="24"/>
              </w:rPr>
            </w:pPr>
          </w:p>
        </w:tc>
      </w:tr>
    </w:tbl>
    <w:p w:rsidR="004E2539" w:rsidRPr="00E605BF" w:rsidRDefault="001D6443" w:rsidP="00E67955">
      <w:pPr>
        <w:shd w:val="clear" w:color="auto" w:fill="FFFFFF"/>
        <w:spacing w:after="0" w:line="240" w:lineRule="auto"/>
        <w:ind w:firstLine="567"/>
        <w:jc w:val="both"/>
        <w:rPr>
          <w:rFonts w:ascii="Times New Roman" w:eastAsia="Times New Roman" w:hAnsi="Times New Roman" w:cs="Times New Roman"/>
          <w:sz w:val="28"/>
          <w:szCs w:val="28"/>
        </w:rPr>
      </w:pPr>
      <w:r w:rsidRPr="00E605BF">
        <w:rPr>
          <w:rFonts w:ascii="Times New Roman" w:hAnsi="Times New Roman" w:cs="Times New Roman"/>
          <w:bCs/>
          <w:sz w:val="28"/>
          <w:szCs w:val="28"/>
        </w:rPr>
        <w:t>Третя</w:t>
      </w:r>
      <w:r w:rsidR="00684CE5" w:rsidRPr="00E605BF">
        <w:rPr>
          <w:rFonts w:ascii="Times New Roman" w:hAnsi="Times New Roman" w:cs="Times New Roman"/>
          <w:bCs/>
          <w:sz w:val="28"/>
          <w:szCs w:val="28"/>
        </w:rPr>
        <w:t xml:space="preserve"> Дисциплінарна палата Вищої ради правосуддя у складі </w:t>
      </w:r>
      <w:r w:rsidR="00D7302C" w:rsidRPr="00E605BF">
        <w:rPr>
          <w:rFonts w:ascii="Times New Roman" w:hAnsi="Times New Roman" w:cs="Times New Roman"/>
          <w:bCs/>
          <w:sz w:val="28"/>
          <w:szCs w:val="28"/>
        </w:rPr>
        <w:t xml:space="preserve">     </w:t>
      </w:r>
      <w:r w:rsidR="00684CE5" w:rsidRPr="00E605BF">
        <w:rPr>
          <w:rFonts w:ascii="Times New Roman" w:hAnsi="Times New Roman" w:cs="Times New Roman"/>
          <w:bCs/>
          <w:sz w:val="28"/>
          <w:szCs w:val="28"/>
        </w:rPr>
        <w:t xml:space="preserve">головуючого – </w:t>
      </w:r>
      <w:r w:rsidR="00F03754" w:rsidRPr="00E605BF">
        <w:rPr>
          <w:rFonts w:ascii="Times New Roman" w:eastAsia="Calibri" w:hAnsi="Times New Roman" w:cs="Times New Roman"/>
          <w:sz w:val="28"/>
          <w:szCs w:val="28"/>
        </w:rPr>
        <w:t xml:space="preserve">Котелевець А.В., </w:t>
      </w:r>
      <w:r w:rsidR="009754BC" w:rsidRPr="00E605BF">
        <w:rPr>
          <w:rFonts w:ascii="Times New Roman" w:eastAsia="Calibri" w:hAnsi="Times New Roman" w:cs="Times New Roman"/>
          <w:sz w:val="28"/>
          <w:szCs w:val="28"/>
        </w:rPr>
        <w:t>членів</w:t>
      </w:r>
      <w:r w:rsidR="00684CE5" w:rsidRPr="00E605BF">
        <w:rPr>
          <w:rFonts w:ascii="Times New Roman" w:eastAsia="Calibri" w:hAnsi="Times New Roman" w:cs="Times New Roman"/>
          <w:sz w:val="28"/>
          <w:szCs w:val="28"/>
        </w:rPr>
        <w:t xml:space="preserve"> </w:t>
      </w:r>
      <w:r w:rsidRPr="00E605BF">
        <w:rPr>
          <w:rFonts w:ascii="Times New Roman" w:hAnsi="Times New Roman" w:cs="Times New Roman"/>
          <w:bCs/>
          <w:sz w:val="28"/>
          <w:szCs w:val="28"/>
        </w:rPr>
        <w:t>Третьої</w:t>
      </w:r>
      <w:r w:rsidR="00684CE5" w:rsidRPr="00E605BF">
        <w:rPr>
          <w:rFonts w:ascii="Times New Roman" w:hAnsi="Times New Roman" w:cs="Times New Roman"/>
          <w:bCs/>
          <w:sz w:val="28"/>
          <w:szCs w:val="28"/>
        </w:rPr>
        <w:t xml:space="preserve"> Дисциплінарної палати Вищої ради правосуддя</w:t>
      </w:r>
      <w:r w:rsidR="009754BC" w:rsidRPr="00E605BF">
        <w:rPr>
          <w:rFonts w:ascii="Times New Roman" w:eastAsia="Calibri" w:hAnsi="Times New Roman" w:cs="Times New Roman"/>
          <w:sz w:val="28"/>
          <w:szCs w:val="28"/>
        </w:rPr>
        <w:t xml:space="preserve"> </w:t>
      </w:r>
      <w:proofErr w:type="spellStart"/>
      <w:r w:rsidR="00B722F6" w:rsidRPr="00E605BF">
        <w:rPr>
          <w:rFonts w:ascii="Times New Roman" w:eastAsia="Calibri" w:hAnsi="Times New Roman" w:cs="Times New Roman"/>
          <w:sz w:val="28"/>
          <w:szCs w:val="28"/>
        </w:rPr>
        <w:t>Кандзюби</w:t>
      </w:r>
      <w:proofErr w:type="spellEnd"/>
      <w:r w:rsidR="00B722F6" w:rsidRPr="00E605BF">
        <w:rPr>
          <w:rFonts w:ascii="Times New Roman" w:eastAsia="Calibri" w:hAnsi="Times New Roman" w:cs="Times New Roman"/>
          <w:sz w:val="28"/>
          <w:szCs w:val="28"/>
        </w:rPr>
        <w:t xml:space="preserve"> О.В., Л</w:t>
      </w:r>
      <w:r w:rsidR="00EB01AB" w:rsidRPr="00E605BF">
        <w:rPr>
          <w:rFonts w:ascii="Times New Roman" w:eastAsia="Calibri" w:hAnsi="Times New Roman" w:cs="Times New Roman"/>
          <w:sz w:val="28"/>
          <w:szCs w:val="28"/>
        </w:rPr>
        <w:t xml:space="preserve">ук’янова Д.В., </w:t>
      </w:r>
      <w:proofErr w:type="spellStart"/>
      <w:r w:rsidR="005146C7">
        <w:rPr>
          <w:rFonts w:ascii="Times New Roman" w:eastAsia="Calibri" w:hAnsi="Times New Roman" w:cs="Times New Roman"/>
          <w:sz w:val="28"/>
          <w:szCs w:val="28"/>
        </w:rPr>
        <w:t>Попікової</w:t>
      </w:r>
      <w:proofErr w:type="spellEnd"/>
      <w:r w:rsidR="005146C7">
        <w:rPr>
          <w:rFonts w:ascii="Times New Roman" w:eastAsia="Calibri" w:hAnsi="Times New Roman" w:cs="Times New Roman"/>
          <w:sz w:val="28"/>
          <w:szCs w:val="28"/>
        </w:rPr>
        <w:t xml:space="preserve"> О.В., </w:t>
      </w:r>
      <w:r w:rsidR="00684CE5" w:rsidRPr="00E605BF">
        <w:rPr>
          <w:rFonts w:ascii="Times New Roman" w:hAnsi="Times New Roman" w:cs="Times New Roman"/>
          <w:bCs/>
          <w:sz w:val="28"/>
          <w:szCs w:val="28"/>
        </w:rPr>
        <w:t xml:space="preserve">розглянувши висновок доповідача – члена </w:t>
      </w:r>
      <w:r w:rsidR="00EB01AB" w:rsidRPr="00E605BF">
        <w:rPr>
          <w:rFonts w:ascii="Times New Roman" w:hAnsi="Times New Roman" w:cs="Times New Roman"/>
          <w:bCs/>
          <w:sz w:val="28"/>
          <w:szCs w:val="28"/>
        </w:rPr>
        <w:t xml:space="preserve">Третьої </w:t>
      </w:r>
      <w:r w:rsidR="00684CE5" w:rsidRPr="00E605BF">
        <w:rPr>
          <w:rFonts w:ascii="Times New Roman" w:hAnsi="Times New Roman" w:cs="Times New Roman"/>
          <w:bCs/>
          <w:sz w:val="28"/>
          <w:szCs w:val="28"/>
        </w:rPr>
        <w:t xml:space="preserve">Дисциплінарної палати Вищої ради правосуддя </w:t>
      </w:r>
      <w:r w:rsidR="004A608B" w:rsidRPr="00E605BF">
        <w:rPr>
          <w:rFonts w:ascii="Times New Roman" w:eastAsia="Calibri" w:hAnsi="Times New Roman" w:cs="Times New Roman"/>
          <w:sz w:val="28"/>
          <w:szCs w:val="28"/>
        </w:rPr>
        <w:t>Плахтій</w:t>
      </w:r>
      <w:r w:rsidR="00820373" w:rsidRPr="00E605BF">
        <w:rPr>
          <w:rFonts w:ascii="Times New Roman" w:eastAsia="Calibri" w:hAnsi="Times New Roman" w:cs="Times New Roman"/>
          <w:sz w:val="28"/>
          <w:szCs w:val="28"/>
        </w:rPr>
        <w:t> </w:t>
      </w:r>
      <w:r w:rsidR="004A608B" w:rsidRPr="00E605BF">
        <w:rPr>
          <w:rFonts w:ascii="Times New Roman" w:eastAsia="Calibri" w:hAnsi="Times New Roman" w:cs="Times New Roman"/>
          <w:sz w:val="28"/>
          <w:szCs w:val="28"/>
        </w:rPr>
        <w:t xml:space="preserve">І.Б. </w:t>
      </w:r>
      <w:r w:rsidR="004E2539" w:rsidRPr="00E605BF">
        <w:rPr>
          <w:rFonts w:ascii="Times New Roman" w:eastAsia="Times New Roman" w:hAnsi="Times New Roman" w:cs="Times New Roman"/>
          <w:sz w:val="28"/>
          <w:szCs w:val="28"/>
        </w:rPr>
        <w:t xml:space="preserve">за результатами попередньої перевірки </w:t>
      </w:r>
      <w:r w:rsidR="004A608B" w:rsidRPr="00E605BF">
        <w:rPr>
          <w:rFonts w:ascii="Times New Roman" w:eastAsia="Times New Roman" w:hAnsi="Times New Roman" w:cs="Times New Roman"/>
          <w:sz w:val="28"/>
          <w:szCs w:val="28"/>
        </w:rPr>
        <w:t xml:space="preserve">дисциплінарної скарги </w:t>
      </w:r>
      <w:r w:rsidR="006C4CC6" w:rsidRPr="00E605BF">
        <w:rPr>
          <w:rFonts w:ascii="Times New Roman" w:hAnsi="Times New Roman"/>
          <w:sz w:val="28"/>
          <w:szCs w:val="28"/>
        </w:rPr>
        <w:t>Чижик Тетяни Віталіївни</w:t>
      </w:r>
      <w:r w:rsidR="002F4CD5" w:rsidRPr="00E605BF">
        <w:rPr>
          <w:rFonts w:ascii="Times New Roman" w:eastAsia="Calibri" w:hAnsi="Times New Roman" w:cs="Times New Roman"/>
          <w:sz w:val="28"/>
          <w:szCs w:val="28"/>
          <w:lang w:bidi="uk-UA"/>
        </w:rPr>
        <w:t xml:space="preserve"> щодо </w:t>
      </w:r>
      <w:r w:rsidR="002F4CD5" w:rsidRPr="00E605BF">
        <w:rPr>
          <w:rFonts w:ascii="Times New Roman" w:hAnsi="Times New Roman"/>
          <w:sz w:val="28"/>
          <w:szCs w:val="28"/>
        </w:rPr>
        <w:t xml:space="preserve">судді </w:t>
      </w:r>
      <w:r w:rsidR="006C4CC6" w:rsidRPr="00E605BF">
        <w:rPr>
          <w:rFonts w:ascii="Times New Roman" w:hAnsi="Times New Roman"/>
          <w:sz w:val="28"/>
          <w:szCs w:val="28"/>
          <w:shd w:val="clear" w:color="auto" w:fill="FFFFFF"/>
        </w:rPr>
        <w:t>Ірпінського міського суду Київської області Мерзлого Леоніда Валерійовича</w:t>
      </w:r>
      <w:r w:rsidR="004E2539" w:rsidRPr="00E605BF">
        <w:rPr>
          <w:rFonts w:ascii="Times New Roman" w:hAnsi="Times New Roman"/>
          <w:sz w:val="28"/>
          <w:szCs w:val="28"/>
          <w:shd w:val="clear" w:color="auto" w:fill="FFFFFF"/>
        </w:rPr>
        <w:t>,</w:t>
      </w:r>
    </w:p>
    <w:p w:rsidR="002F4CD5" w:rsidRPr="00E605BF" w:rsidRDefault="002F4CD5" w:rsidP="00E67955">
      <w:pPr>
        <w:spacing w:after="0" w:line="240" w:lineRule="auto"/>
        <w:ind w:firstLine="567"/>
        <w:jc w:val="center"/>
        <w:rPr>
          <w:rFonts w:ascii="Times New Roman" w:hAnsi="Times New Roman"/>
          <w:sz w:val="24"/>
          <w:szCs w:val="28"/>
        </w:rPr>
      </w:pPr>
    </w:p>
    <w:p w:rsidR="005E49D9" w:rsidRPr="00E605BF" w:rsidRDefault="005E49D9" w:rsidP="00E67955">
      <w:pPr>
        <w:spacing w:after="0" w:line="240" w:lineRule="auto"/>
        <w:jc w:val="center"/>
        <w:rPr>
          <w:rStyle w:val="rvts9"/>
          <w:rFonts w:ascii="Times New Roman" w:hAnsi="Times New Roman"/>
          <w:b/>
          <w:sz w:val="28"/>
          <w:szCs w:val="28"/>
        </w:rPr>
      </w:pPr>
      <w:r w:rsidRPr="00E605BF">
        <w:rPr>
          <w:rStyle w:val="rvts9"/>
          <w:rFonts w:ascii="Times New Roman" w:hAnsi="Times New Roman"/>
          <w:b/>
          <w:sz w:val="28"/>
          <w:szCs w:val="28"/>
        </w:rPr>
        <w:t>встановила:</w:t>
      </w:r>
    </w:p>
    <w:p w:rsidR="00AC4915" w:rsidRPr="00724735" w:rsidRDefault="00AC4915" w:rsidP="00E67955">
      <w:pPr>
        <w:spacing w:after="0" w:line="240" w:lineRule="auto"/>
        <w:ind w:firstLine="567"/>
        <w:jc w:val="both"/>
        <w:rPr>
          <w:rStyle w:val="rvts9"/>
          <w:rFonts w:ascii="Times New Roman" w:hAnsi="Times New Roman"/>
          <w:color w:val="FF0000"/>
          <w:sz w:val="24"/>
          <w:szCs w:val="28"/>
        </w:rPr>
      </w:pPr>
    </w:p>
    <w:p w:rsidR="001B7836" w:rsidRPr="00500570" w:rsidRDefault="001844B9" w:rsidP="00E67955">
      <w:pPr>
        <w:pStyle w:val="af0"/>
        <w:jc w:val="both"/>
        <w:rPr>
          <w:rFonts w:ascii="Times New Roman" w:eastAsiaTheme="minorEastAsia" w:hAnsi="Times New Roman"/>
          <w:sz w:val="28"/>
          <w:szCs w:val="28"/>
          <w:lang w:val="uk-UA" w:eastAsia="uk-UA"/>
        </w:rPr>
      </w:pPr>
      <w:r w:rsidRPr="00500570">
        <w:rPr>
          <w:rFonts w:ascii="Times New Roman" w:eastAsiaTheme="minorEastAsia" w:hAnsi="Times New Roman"/>
          <w:sz w:val="28"/>
          <w:szCs w:val="28"/>
          <w:lang w:val="uk-UA" w:eastAsia="uk-UA"/>
        </w:rPr>
        <w:t xml:space="preserve">до Вищої ради правосуддя </w:t>
      </w:r>
      <w:r w:rsidR="003D611B" w:rsidRPr="00500570">
        <w:rPr>
          <w:rFonts w:ascii="Times New Roman" w:eastAsia="Calibri" w:hAnsi="Times New Roman"/>
          <w:kern w:val="1"/>
          <w:sz w:val="28"/>
          <w:szCs w:val="28"/>
          <w:lang w:val="uk-UA" w:eastAsia="en-US"/>
        </w:rPr>
        <w:t>30 січня 2023</w:t>
      </w:r>
      <w:r w:rsidR="00062204" w:rsidRPr="00500570">
        <w:rPr>
          <w:rFonts w:ascii="Times New Roman" w:eastAsia="Calibri" w:hAnsi="Times New Roman"/>
          <w:kern w:val="1"/>
          <w:sz w:val="28"/>
          <w:szCs w:val="28"/>
          <w:lang w:val="uk-UA" w:eastAsia="en-US"/>
        </w:rPr>
        <w:t xml:space="preserve"> </w:t>
      </w:r>
      <w:r w:rsidR="001B7836" w:rsidRPr="00500570">
        <w:rPr>
          <w:rFonts w:ascii="Times New Roman" w:eastAsia="Calibri" w:hAnsi="Times New Roman"/>
          <w:kern w:val="1"/>
          <w:sz w:val="28"/>
          <w:szCs w:val="28"/>
          <w:lang w:val="uk-UA" w:eastAsia="en-US"/>
        </w:rPr>
        <w:t>року</w:t>
      </w:r>
      <w:r w:rsidR="001B7836" w:rsidRPr="00500570">
        <w:rPr>
          <w:rFonts w:ascii="Times New Roman" w:eastAsiaTheme="minorEastAsia" w:hAnsi="Times New Roman"/>
          <w:sz w:val="28"/>
          <w:szCs w:val="28"/>
          <w:lang w:val="uk-UA" w:eastAsia="uk-UA"/>
        </w:rPr>
        <w:t xml:space="preserve"> </w:t>
      </w:r>
      <w:r w:rsidRPr="00500570">
        <w:rPr>
          <w:rFonts w:ascii="Times New Roman" w:eastAsiaTheme="minorEastAsia" w:hAnsi="Times New Roman"/>
          <w:sz w:val="28"/>
          <w:szCs w:val="28"/>
          <w:lang w:val="uk-UA" w:eastAsia="uk-UA"/>
        </w:rPr>
        <w:t xml:space="preserve">надійшла дисциплінарна скарга </w:t>
      </w:r>
      <w:r w:rsidR="003D611B" w:rsidRPr="00500570">
        <w:rPr>
          <w:rFonts w:ascii="Times New Roman" w:hAnsi="Times New Roman"/>
          <w:sz w:val="28"/>
          <w:szCs w:val="28"/>
          <w:lang w:val="uk-UA"/>
        </w:rPr>
        <w:t>Чижик Т.В.</w:t>
      </w:r>
      <w:r w:rsidR="006D500A" w:rsidRPr="00500570">
        <w:rPr>
          <w:rFonts w:ascii="Times New Roman" w:eastAsia="Calibri" w:hAnsi="Times New Roman"/>
          <w:sz w:val="28"/>
          <w:szCs w:val="28"/>
          <w:lang w:val="uk-UA" w:bidi="uk-UA"/>
        </w:rPr>
        <w:t xml:space="preserve"> </w:t>
      </w:r>
      <w:r w:rsidR="00062204" w:rsidRPr="00500570">
        <w:rPr>
          <w:rFonts w:ascii="Times New Roman" w:eastAsia="Calibri" w:hAnsi="Times New Roman"/>
          <w:sz w:val="28"/>
          <w:szCs w:val="28"/>
          <w:lang w:val="uk-UA" w:bidi="uk-UA"/>
        </w:rPr>
        <w:t>(</w:t>
      </w:r>
      <w:r w:rsidR="00062204" w:rsidRPr="00500570">
        <w:rPr>
          <w:rFonts w:ascii="Times New Roman" w:eastAsiaTheme="minorEastAsia" w:hAnsi="Times New Roman"/>
          <w:sz w:val="28"/>
          <w:szCs w:val="28"/>
          <w:lang w:val="uk-UA" w:eastAsia="uk-UA"/>
        </w:rPr>
        <w:t xml:space="preserve">№ </w:t>
      </w:r>
      <w:r w:rsidR="003D611B" w:rsidRPr="00500570">
        <w:rPr>
          <w:rFonts w:ascii="Times New Roman" w:eastAsiaTheme="minorEastAsia" w:hAnsi="Times New Roman"/>
          <w:sz w:val="28"/>
          <w:szCs w:val="28"/>
          <w:lang w:val="uk-UA" w:eastAsia="uk-UA"/>
        </w:rPr>
        <w:t>Ч-153/4/7-23</w:t>
      </w:r>
      <w:r w:rsidRPr="00500570">
        <w:rPr>
          <w:rFonts w:ascii="Times New Roman" w:eastAsiaTheme="minorEastAsia" w:hAnsi="Times New Roman"/>
          <w:sz w:val="28"/>
          <w:szCs w:val="28"/>
          <w:lang w:val="uk-UA" w:eastAsia="uk-UA"/>
        </w:rPr>
        <w:t xml:space="preserve">) </w:t>
      </w:r>
      <w:r w:rsidR="006D500A" w:rsidRPr="00500570">
        <w:rPr>
          <w:rFonts w:ascii="Times New Roman" w:eastAsia="Calibri" w:hAnsi="Times New Roman"/>
          <w:sz w:val="28"/>
          <w:szCs w:val="28"/>
          <w:lang w:val="uk-UA" w:bidi="uk-UA"/>
        </w:rPr>
        <w:t xml:space="preserve">щодо </w:t>
      </w:r>
      <w:r w:rsidR="006D500A" w:rsidRPr="00500570">
        <w:rPr>
          <w:rFonts w:ascii="Times New Roman" w:hAnsi="Times New Roman"/>
          <w:sz w:val="28"/>
          <w:szCs w:val="28"/>
          <w:lang w:val="uk-UA"/>
        </w:rPr>
        <w:t xml:space="preserve">судді </w:t>
      </w:r>
      <w:r w:rsidR="003D611B" w:rsidRPr="00500570">
        <w:rPr>
          <w:rFonts w:ascii="Times New Roman" w:hAnsi="Times New Roman"/>
          <w:sz w:val="28"/>
          <w:szCs w:val="28"/>
          <w:shd w:val="clear" w:color="auto" w:fill="FFFFFF"/>
          <w:lang w:val="uk-UA"/>
        </w:rPr>
        <w:t>Ірпінського міського суду Київської області Мерзлого Л.В.</w:t>
      </w:r>
      <w:r w:rsidR="006D500A" w:rsidRPr="00500570">
        <w:rPr>
          <w:rFonts w:ascii="Times New Roman" w:eastAsiaTheme="minorEastAsia" w:hAnsi="Times New Roman"/>
          <w:sz w:val="28"/>
          <w:szCs w:val="28"/>
          <w:lang w:val="uk-UA" w:eastAsia="uk-UA"/>
        </w:rPr>
        <w:t xml:space="preserve"> </w:t>
      </w:r>
      <w:r w:rsidRPr="00500570">
        <w:rPr>
          <w:rFonts w:ascii="Times New Roman" w:eastAsiaTheme="minorEastAsia" w:hAnsi="Times New Roman"/>
          <w:sz w:val="28"/>
          <w:szCs w:val="28"/>
          <w:lang w:val="uk-UA" w:eastAsia="uk-UA"/>
        </w:rPr>
        <w:t>під час</w:t>
      </w:r>
      <w:r w:rsidR="00ED3DAC" w:rsidRPr="00500570">
        <w:rPr>
          <w:rFonts w:ascii="Times New Roman" w:eastAsiaTheme="minorEastAsia" w:hAnsi="Times New Roman"/>
          <w:sz w:val="28"/>
          <w:szCs w:val="28"/>
          <w:lang w:val="uk-UA" w:eastAsia="uk-UA"/>
        </w:rPr>
        <w:t xml:space="preserve"> здійснення правосуддя у справ</w:t>
      </w:r>
      <w:r w:rsidR="003D611B" w:rsidRPr="00500570">
        <w:rPr>
          <w:rFonts w:ascii="Times New Roman" w:eastAsiaTheme="minorEastAsia" w:hAnsi="Times New Roman"/>
          <w:sz w:val="28"/>
          <w:szCs w:val="28"/>
          <w:lang w:val="uk-UA" w:eastAsia="uk-UA"/>
        </w:rPr>
        <w:t>і</w:t>
      </w:r>
      <w:r w:rsidR="00ED3DAC" w:rsidRPr="00500570">
        <w:rPr>
          <w:rFonts w:ascii="Times New Roman" w:eastAsiaTheme="minorEastAsia" w:hAnsi="Times New Roman"/>
          <w:sz w:val="28"/>
          <w:szCs w:val="28"/>
          <w:lang w:val="uk-UA" w:eastAsia="uk-UA"/>
        </w:rPr>
        <w:t xml:space="preserve"> </w:t>
      </w:r>
      <w:r w:rsidR="003D611B" w:rsidRPr="00500570">
        <w:rPr>
          <w:rFonts w:ascii="Times New Roman" w:hAnsi="Times New Roman"/>
          <w:sz w:val="28"/>
          <w:szCs w:val="28"/>
          <w:shd w:val="clear" w:color="auto" w:fill="FFFFFF"/>
          <w:lang w:val="uk-UA"/>
        </w:rPr>
        <w:t xml:space="preserve">№ </w:t>
      </w:r>
      <w:r w:rsidR="003C0AF6" w:rsidRPr="00500570">
        <w:rPr>
          <w:rFonts w:ascii="Times New Roman" w:hAnsi="Times New Roman"/>
          <w:sz w:val="28"/>
          <w:szCs w:val="28"/>
          <w:shd w:val="clear" w:color="auto" w:fill="FFFFFF"/>
          <w:lang w:val="uk-UA"/>
        </w:rPr>
        <w:t>367/1816/22</w:t>
      </w:r>
      <w:r w:rsidRPr="00500570">
        <w:rPr>
          <w:rFonts w:ascii="Times New Roman" w:hAnsi="Times New Roman"/>
          <w:sz w:val="28"/>
          <w:szCs w:val="28"/>
          <w:shd w:val="clear" w:color="auto" w:fill="FFFFFF"/>
          <w:lang w:val="uk-UA"/>
        </w:rPr>
        <w:t>.</w:t>
      </w:r>
    </w:p>
    <w:p w:rsidR="001844B9" w:rsidRPr="00500570" w:rsidRDefault="001844B9" w:rsidP="00E67955">
      <w:pPr>
        <w:pStyle w:val="af0"/>
        <w:ind w:firstLine="567"/>
        <w:jc w:val="both"/>
        <w:rPr>
          <w:rFonts w:ascii="Times New Roman" w:eastAsiaTheme="minorEastAsia" w:hAnsi="Times New Roman"/>
          <w:sz w:val="28"/>
          <w:szCs w:val="28"/>
          <w:lang w:val="uk-UA" w:eastAsia="uk-UA"/>
        </w:rPr>
      </w:pPr>
      <w:r w:rsidRPr="00500570">
        <w:rPr>
          <w:rFonts w:ascii="Times New Roman" w:eastAsiaTheme="minorEastAsia" w:hAnsi="Times New Roman"/>
          <w:sz w:val="28"/>
          <w:szCs w:val="28"/>
          <w:lang w:val="uk-UA" w:eastAsia="uk-UA"/>
        </w:rPr>
        <w:t xml:space="preserve">У скарзі </w:t>
      </w:r>
      <w:r w:rsidR="00E5624A" w:rsidRPr="00500570">
        <w:rPr>
          <w:rFonts w:ascii="Times New Roman" w:eastAsiaTheme="minorEastAsia" w:hAnsi="Times New Roman"/>
          <w:sz w:val="28"/>
          <w:szCs w:val="28"/>
          <w:lang w:val="uk-UA" w:eastAsia="uk-UA"/>
        </w:rPr>
        <w:t>висловлено</w:t>
      </w:r>
      <w:r w:rsidRPr="00500570">
        <w:rPr>
          <w:rFonts w:ascii="Times New Roman" w:eastAsiaTheme="minorEastAsia" w:hAnsi="Times New Roman"/>
          <w:sz w:val="28"/>
          <w:szCs w:val="28"/>
          <w:lang w:val="uk-UA" w:eastAsia="uk-UA"/>
        </w:rPr>
        <w:t xml:space="preserve"> прохання притягнути суддю </w:t>
      </w:r>
      <w:r w:rsidR="003C0AF6" w:rsidRPr="00500570">
        <w:rPr>
          <w:rFonts w:ascii="Times New Roman" w:eastAsiaTheme="minorEastAsia" w:hAnsi="Times New Roman"/>
          <w:sz w:val="28"/>
          <w:szCs w:val="28"/>
          <w:lang w:val="uk-UA" w:eastAsia="uk-UA"/>
        </w:rPr>
        <w:t>Мерзлого Л.В.</w:t>
      </w:r>
      <w:r w:rsidRPr="00500570">
        <w:rPr>
          <w:rFonts w:ascii="Times New Roman" w:eastAsiaTheme="minorEastAsia" w:hAnsi="Times New Roman"/>
          <w:sz w:val="28"/>
          <w:szCs w:val="28"/>
          <w:lang w:val="uk-UA" w:eastAsia="uk-UA"/>
        </w:rPr>
        <w:t xml:space="preserve"> </w:t>
      </w:r>
      <w:r w:rsidR="00C95F1E" w:rsidRPr="00500570">
        <w:rPr>
          <w:rFonts w:ascii="Times New Roman" w:eastAsiaTheme="minorEastAsia" w:hAnsi="Times New Roman"/>
          <w:sz w:val="28"/>
          <w:szCs w:val="28"/>
          <w:lang w:val="uk-UA" w:eastAsia="uk-UA"/>
        </w:rPr>
        <w:t xml:space="preserve">до </w:t>
      </w:r>
      <w:r w:rsidR="00C95F1E" w:rsidRPr="00500570">
        <w:rPr>
          <w:rFonts w:ascii="Times New Roman" w:eastAsia="Calibri" w:hAnsi="Times New Roman"/>
          <w:sz w:val="28"/>
          <w:szCs w:val="28"/>
          <w:lang w:val="uk-UA" w:eastAsia="en-US"/>
        </w:rPr>
        <w:t xml:space="preserve">дисциплінарної відповідальності з підстав, передбачених </w:t>
      </w:r>
      <w:r w:rsidR="003C0AF6" w:rsidRPr="00500570">
        <w:rPr>
          <w:rFonts w:ascii="Times New Roman" w:eastAsia="Calibri" w:hAnsi="Times New Roman"/>
          <w:kern w:val="1"/>
          <w:sz w:val="28"/>
          <w:szCs w:val="28"/>
          <w:lang w:val="uk-UA" w:eastAsia="en-US"/>
        </w:rPr>
        <w:t xml:space="preserve">підпунктом «б» пункту 1, пунктами 3, 4 </w:t>
      </w:r>
      <w:r w:rsidR="00C95F1E" w:rsidRPr="00500570">
        <w:rPr>
          <w:rFonts w:ascii="Times New Roman" w:eastAsia="Calibri" w:hAnsi="Times New Roman"/>
          <w:sz w:val="28"/>
          <w:szCs w:val="28"/>
          <w:lang w:val="uk-UA" w:eastAsia="en-US"/>
        </w:rPr>
        <w:t>частини першої статті 106 Закону України «Про судоустрій і статус суддів».</w:t>
      </w:r>
    </w:p>
    <w:p w:rsidR="0010343A" w:rsidRPr="00500570" w:rsidRDefault="0010343A" w:rsidP="00E67955">
      <w:pPr>
        <w:pStyle w:val="af0"/>
        <w:ind w:firstLine="567"/>
        <w:jc w:val="both"/>
        <w:rPr>
          <w:rFonts w:ascii="Times New Roman" w:eastAsiaTheme="minorEastAsia" w:hAnsi="Times New Roman"/>
          <w:sz w:val="28"/>
          <w:szCs w:val="28"/>
          <w:lang w:val="uk-UA" w:eastAsia="uk-UA"/>
        </w:rPr>
      </w:pPr>
      <w:r w:rsidRPr="00500570">
        <w:rPr>
          <w:rFonts w:ascii="Times New Roman" w:eastAsiaTheme="minorEastAsia" w:hAnsi="Times New Roman"/>
          <w:sz w:val="28"/>
          <w:szCs w:val="28"/>
          <w:lang w:val="uk-UA" w:eastAsia="uk-UA"/>
        </w:rPr>
        <w:t xml:space="preserve">На підставі протоколу автоматизованого розподілу </w:t>
      </w:r>
      <w:r w:rsidR="00C857C8" w:rsidRPr="00500570">
        <w:rPr>
          <w:rFonts w:ascii="Times New Roman" w:eastAsiaTheme="minorEastAsia" w:hAnsi="Times New Roman"/>
          <w:sz w:val="28"/>
          <w:szCs w:val="28"/>
          <w:lang w:val="uk-UA" w:eastAsia="uk-UA"/>
        </w:rPr>
        <w:t>справи між</w:t>
      </w:r>
      <w:r w:rsidRPr="00500570">
        <w:rPr>
          <w:rFonts w:ascii="Times New Roman" w:eastAsiaTheme="minorEastAsia" w:hAnsi="Times New Roman"/>
          <w:sz w:val="28"/>
          <w:szCs w:val="28"/>
          <w:lang w:val="uk-UA" w:eastAsia="uk-UA"/>
        </w:rPr>
        <w:t xml:space="preserve"> члена</w:t>
      </w:r>
      <w:r w:rsidR="00C857C8" w:rsidRPr="00500570">
        <w:rPr>
          <w:rFonts w:ascii="Times New Roman" w:eastAsiaTheme="minorEastAsia" w:hAnsi="Times New Roman"/>
          <w:sz w:val="28"/>
          <w:szCs w:val="28"/>
          <w:lang w:val="uk-UA" w:eastAsia="uk-UA"/>
        </w:rPr>
        <w:t>ми</w:t>
      </w:r>
      <w:r w:rsidRPr="00500570">
        <w:rPr>
          <w:rFonts w:ascii="Times New Roman" w:eastAsiaTheme="minorEastAsia" w:hAnsi="Times New Roman"/>
          <w:sz w:val="28"/>
          <w:szCs w:val="28"/>
          <w:lang w:val="uk-UA" w:eastAsia="uk-UA"/>
        </w:rPr>
        <w:t xml:space="preserve"> Вищої ради правосуддя від </w:t>
      </w:r>
      <w:r w:rsidR="00500570" w:rsidRPr="00500570">
        <w:rPr>
          <w:rFonts w:ascii="Times New Roman" w:eastAsia="Calibri" w:hAnsi="Times New Roman"/>
          <w:kern w:val="1"/>
          <w:sz w:val="28"/>
          <w:szCs w:val="28"/>
          <w:lang w:val="uk-UA" w:eastAsia="en-US"/>
        </w:rPr>
        <w:t>23 листопада 2023</w:t>
      </w:r>
      <w:r w:rsidR="006A4948" w:rsidRPr="00500570">
        <w:rPr>
          <w:rFonts w:ascii="Times New Roman" w:eastAsia="Calibri" w:hAnsi="Times New Roman"/>
          <w:kern w:val="1"/>
          <w:sz w:val="28"/>
          <w:szCs w:val="28"/>
          <w:lang w:val="uk-UA" w:eastAsia="en-US"/>
        </w:rPr>
        <w:t xml:space="preserve"> </w:t>
      </w:r>
      <w:r w:rsidRPr="00500570">
        <w:rPr>
          <w:rFonts w:ascii="Times New Roman" w:eastAsiaTheme="minorEastAsia" w:hAnsi="Times New Roman"/>
          <w:sz w:val="28"/>
          <w:szCs w:val="28"/>
          <w:lang w:val="uk-UA" w:eastAsia="uk-UA"/>
        </w:rPr>
        <w:t>року скаргу розподілено члену Вищої ради правосуддя Плахтій І.Б.</w:t>
      </w:r>
    </w:p>
    <w:p w:rsidR="00956E25" w:rsidRPr="00500570" w:rsidRDefault="00956E25" w:rsidP="00E67955">
      <w:pPr>
        <w:pStyle w:val="af0"/>
        <w:ind w:firstLine="567"/>
        <w:jc w:val="both"/>
        <w:rPr>
          <w:rFonts w:ascii="Times New Roman" w:eastAsiaTheme="minorEastAsia" w:hAnsi="Times New Roman"/>
          <w:sz w:val="28"/>
          <w:szCs w:val="28"/>
          <w:lang w:val="uk-UA" w:eastAsia="uk-UA"/>
        </w:rPr>
      </w:pPr>
      <w:r w:rsidRPr="00500570">
        <w:rPr>
          <w:rFonts w:ascii="Times New Roman" w:eastAsiaTheme="minorEastAsia" w:hAnsi="Times New Roman"/>
          <w:sz w:val="28"/>
          <w:szCs w:val="28"/>
          <w:lang w:val="uk-UA"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B50311" w:rsidRPr="00500570">
        <w:rPr>
          <w:rFonts w:ascii="Times New Roman" w:eastAsiaTheme="minorEastAsia" w:hAnsi="Times New Roman"/>
          <w:sz w:val="28"/>
          <w:szCs w:val="28"/>
          <w:lang w:val="uk-UA" w:eastAsia="uk-UA"/>
        </w:rPr>
        <w:t>З</w:t>
      </w:r>
      <w:r w:rsidRPr="00500570">
        <w:rPr>
          <w:rFonts w:ascii="Times New Roman" w:eastAsiaTheme="minorEastAsia" w:hAnsi="Times New Roman"/>
          <w:sz w:val="28"/>
          <w:szCs w:val="28"/>
          <w:lang w:val="uk-UA" w:eastAsia="uk-UA"/>
        </w:rPr>
        <w:t>аконом здійснення дисциплінарних проваджень щодо суддів було зупинено.</w:t>
      </w:r>
    </w:p>
    <w:p w:rsidR="00956E25" w:rsidRPr="00500570" w:rsidRDefault="00956E25" w:rsidP="00E67955">
      <w:pPr>
        <w:pStyle w:val="af0"/>
        <w:ind w:firstLine="567"/>
        <w:jc w:val="both"/>
        <w:rPr>
          <w:rFonts w:ascii="Times New Roman" w:eastAsiaTheme="minorEastAsia" w:hAnsi="Times New Roman"/>
          <w:sz w:val="28"/>
          <w:szCs w:val="28"/>
          <w:lang w:val="uk-UA" w:eastAsia="uk-UA"/>
        </w:rPr>
      </w:pPr>
      <w:r w:rsidRPr="00500570">
        <w:rPr>
          <w:rFonts w:ascii="Times New Roman" w:eastAsiaTheme="minorEastAsia" w:hAnsi="Times New Roman"/>
          <w:sz w:val="28"/>
          <w:szCs w:val="28"/>
          <w:lang w:val="uk-UA" w:eastAsia="uk-UA"/>
        </w:rPr>
        <w:t xml:space="preserve">З 19 жовтня 2023 року у зв’язку з прийняттям </w:t>
      </w:r>
      <w:r w:rsidR="009A35D7" w:rsidRPr="00500570">
        <w:rPr>
          <w:rFonts w:ascii="Times New Roman" w:eastAsiaTheme="minorEastAsia" w:hAnsi="Times New Roman"/>
          <w:sz w:val="28"/>
          <w:szCs w:val="28"/>
          <w:lang w:val="uk-UA" w:eastAsia="uk-UA"/>
        </w:rPr>
        <w:t>з</w:t>
      </w:r>
      <w:r w:rsidRPr="00500570">
        <w:rPr>
          <w:rFonts w:ascii="Times New Roman" w:eastAsiaTheme="minorEastAsia" w:hAnsi="Times New Roman"/>
          <w:sz w:val="28"/>
          <w:szCs w:val="28"/>
          <w:lang w:val="uk-UA" w:eastAsia="uk-UA"/>
        </w:rPr>
        <w:t xml:space="preserve">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00B50311" w:rsidRPr="00500570">
        <w:rPr>
          <w:rFonts w:ascii="Times New Roman" w:eastAsiaTheme="minorEastAsia" w:hAnsi="Times New Roman"/>
          <w:sz w:val="28"/>
          <w:szCs w:val="28"/>
          <w:lang w:val="uk-UA" w:eastAsia="uk-UA"/>
        </w:rPr>
        <w:t xml:space="preserve">       </w:t>
      </w:r>
      <w:r w:rsidRPr="00500570">
        <w:rPr>
          <w:rFonts w:ascii="Times New Roman" w:eastAsiaTheme="minorEastAsia" w:hAnsi="Times New Roman"/>
          <w:sz w:val="28"/>
          <w:szCs w:val="28"/>
          <w:lang w:val="uk-UA" w:eastAsia="uk-UA"/>
        </w:rPr>
        <w:t xml:space="preserve">від 9 серпня 2023 року № 3304-ІХ «Про внесення змін до деяких законів України </w:t>
      </w:r>
      <w:r w:rsidRPr="00500570">
        <w:rPr>
          <w:rFonts w:ascii="Times New Roman" w:eastAsiaTheme="minorEastAsia" w:hAnsi="Times New Roman"/>
          <w:sz w:val="28"/>
          <w:szCs w:val="28"/>
          <w:lang w:val="uk-UA" w:eastAsia="uk-UA"/>
        </w:rPr>
        <w:lastRenderedPageBreak/>
        <w:t>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A37DB6" w:rsidRPr="00500570" w:rsidRDefault="00A37DB6" w:rsidP="00E67955">
      <w:pPr>
        <w:pStyle w:val="af0"/>
        <w:ind w:firstLine="567"/>
        <w:jc w:val="both"/>
        <w:rPr>
          <w:rFonts w:ascii="Times New Roman" w:hAnsi="Times New Roman"/>
          <w:sz w:val="28"/>
          <w:szCs w:val="28"/>
          <w:lang w:val="uk-UA"/>
        </w:rPr>
      </w:pPr>
      <w:r w:rsidRPr="00500570">
        <w:rPr>
          <w:rFonts w:ascii="Times New Roman" w:hAnsi="Times New Roman"/>
          <w:sz w:val="28"/>
          <w:szCs w:val="28"/>
          <w:lang w:val="uk-UA"/>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500570" w:rsidRDefault="00A37DB6" w:rsidP="00E67955">
      <w:pPr>
        <w:pStyle w:val="af0"/>
        <w:ind w:firstLine="567"/>
        <w:jc w:val="both"/>
        <w:rPr>
          <w:rFonts w:ascii="Times New Roman" w:hAnsi="Times New Roman"/>
          <w:sz w:val="28"/>
          <w:szCs w:val="28"/>
          <w:lang w:val="uk-UA"/>
        </w:rPr>
      </w:pPr>
      <w:r w:rsidRPr="00500570">
        <w:rPr>
          <w:rFonts w:ascii="Times New Roman" w:hAnsi="Times New Roman"/>
          <w:sz w:val="28"/>
          <w:szCs w:val="28"/>
          <w:lang w:val="uk-UA"/>
        </w:rPr>
        <w:t>Порядок здійснення дисциплінарного провадження визначено главою 4 розділу ІІ Закону України «Про Вищу раду правосуддя».</w:t>
      </w:r>
    </w:p>
    <w:p w:rsidR="00A37DB6" w:rsidRPr="00F03754" w:rsidRDefault="009754BC" w:rsidP="00E67955">
      <w:pPr>
        <w:pStyle w:val="af0"/>
        <w:ind w:firstLine="567"/>
        <w:jc w:val="both"/>
        <w:rPr>
          <w:rFonts w:ascii="Times New Roman" w:hAnsi="Times New Roman"/>
          <w:sz w:val="28"/>
          <w:szCs w:val="28"/>
          <w:shd w:val="clear" w:color="auto" w:fill="FFFFFF"/>
          <w:lang w:val="uk-UA"/>
        </w:rPr>
      </w:pPr>
      <w:r w:rsidRPr="00500570">
        <w:rPr>
          <w:rStyle w:val="rvts0"/>
          <w:rFonts w:ascii="Times New Roman" w:hAnsi="Times New Roman"/>
          <w:sz w:val="28"/>
          <w:szCs w:val="28"/>
          <w:lang w:val="uk-UA"/>
        </w:rPr>
        <w:t xml:space="preserve">Дисциплінарне </w:t>
      </w:r>
      <w:r w:rsidR="009A276D" w:rsidRPr="00500570">
        <w:rPr>
          <w:rStyle w:val="rvts0"/>
          <w:rFonts w:ascii="Times New Roman" w:hAnsi="Times New Roman"/>
          <w:sz w:val="28"/>
          <w:szCs w:val="28"/>
          <w:lang w:val="uk-UA"/>
        </w:rPr>
        <w:t>провадження щодо суддів включає, зокрема,</w:t>
      </w:r>
      <w:r w:rsidRPr="00500570">
        <w:rPr>
          <w:rStyle w:val="rvts0"/>
          <w:rFonts w:ascii="Times New Roman" w:hAnsi="Times New Roman"/>
          <w:sz w:val="28"/>
          <w:szCs w:val="28"/>
          <w:lang w:val="uk-UA"/>
        </w:rPr>
        <w:t xml:space="preserve"> </w:t>
      </w:r>
      <w:r w:rsidR="009A276D" w:rsidRPr="00500570">
        <w:rPr>
          <w:rFonts w:ascii="Times New Roman" w:hAnsi="Times New Roman"/>
          <w:sz w:val="28"/>
          <w:szCs w:val="28"/>
          <w:shd w:val="clear" w:color="auto" w:fill="FFFFFF"/>
          <w:lang w:val="uk-UA"/>
        </w:rPr>
        <w:t xml:space="preserve">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w:t>
      </w:r>
      <w:r w:rsidR="009A276D" w:rsidRPr="00F03754">
        <w:rPr>
          <w:rFonts w:ascii="Times New Roman" w:hAnsi="Times New Roman"/>
          <w:sz w:val="28"/>
          <w:szCs w:val="28"/>
          <w:shd w:val="clear" w:color="auto" w:fill="FFFFFF"/>
          <w:lang w:val="uk-UA"/>
        </w:rPr>
        <w:t>залишення без розгляду та повернення дисциплінарної скарги, відмову у відкритті дисциплінарної справи або в</w:t>
      </w:r>
      <w:r w:rsidR="00A37DB6" w:rsidRPr="00F03754">
        <w:rPr>
          <w:rFonts w:ascii="Times New Roman" w:hAnsi="Times New Roman"/>
          <w:sz w:val="28"/>
          <w:szCs w:val="28"/>
          <w:shd w:val="clear" w:color="auto" w:fill="FFFFFF"/>
          <w:lang w:val="uk-UA"/>
        </w:rPr>
        <w:t xml:space="preserve">ідкриття дисциплінарної справи </w:t>
      </w:r>
      <w:r w:rsidRPr="00F03754">
        <w:rPr>
          <w:rStyle w:val="rvts0"/>
          <w:rFonts w:ascii="Times New Roman" w:hAnsi="Times New Roman"/>
          <w:sz w:val="28"/>
          <w:szCs w:val="28"/>
          <w:lang w:val="uk-UA"/>
        </w:rPr>
        <w:t>(</w:t>
      </w:r>
      <w:r w:rsidR="009B25EA" w:rsidRPr="00F03754">
        <w:rPr>
          <w:rStyle w:val="rvts0"/>
          <w:rFonts w:ascii="Times New Roman" w:hAnsi="Times New Roman"/>
          <w:sz w:val="28"/>
          <w:szCs w:val="28"/>
          <w:lang w:val="uk-UA"/>
        </w:rPr>
        <w:t xml:space="preserve">пункт 1 </w:t>
      </w:r>
      <w:r w:rsidRPr="00F03754">
        <w:rPr>
          <w:rStyle w:val="rvts0"/>
          <w:rFonts w:ascii="Times New Roman" w:hAnsi="Times New Roman"/>
          <w:sz w:val="28"/>
          <w:szCs w:val="28"/>
          <w:lang w:val="uk-UA"/>
        </w:rPr>
        <w:t>частин</w:t>
      </w:r>
      <w:r w:rsidR="009B25EA" w:rsidRPr="00F03754">
        <w:rPr>
          <w:rStyle w:val="rvts0"/>
          <w:rFonts w:ascii="Times New Roman" w:hAnsi="Times New Roman"/>
          <w:sz w:val="28"/>
          <w:szCs w:val="28"/>
          <w:lang w:val="uk-UA"/>
        </w:rPr>
        <w:t>и</w:t>
      </w:r>
      <w:r w:rsidRPr="00F03754">
        <w:rPr>
          <w:rStyle w:val="rvts0"/>
          <w:rFonts w:ascii="Times New Roman" w:hAnsi="Times New Roman"/>
          <w:sz w:val="28"/>
          <w:szCs w:val="28"/>
          <w:lang w:val="uk-UA"/>
        </w:rPr>
        <w:t xml:space="preserve"> трет</w:t>
      </w:r>
      <w:r w:rsidR="009B25EA" w:rsidRPr="00F03754">
        <w:rPr>
          <w:rStyle w:val="rvts0"/>
          <w:rFonts w:ascii="Times New Roman" w:hAnsi="Times New Roman"/>
          <w:sz w:val="28"/>
          <w:szCs w:val="28"/>
          <w:lang w:val="uk-UA"/>
        </w:rPr>
        <w:t>ьої</w:t>
      </w:r>
      <w:r w:rsidRPr="00F03754">
        <w:rPr>
          <w:rStyle w:val="rvts0"/>
          <w:rFonts w:ascii="Times New Roman" w:hAnsi="Times New Roman"/>
          <w:sz w:val="28"/>
          <w:szCs w:val="28"/>
          <w:lang w:val="uk-UA"/>
        </w:rPr>
        <w:t xml:space="preserve"> статті 42 Закону України «Про Вищу раду правосуддя»).</w:t>
      </w:r>
    </w:p>
    <w:p w:rsidR="00F03754" w:rsidRPr="00F03754" w:rsidRDefault="00684CE5" w:rsidP="00E67955">
      <w:pPr>
        <w:widowControl w:val="0"/>
        <w:autoSpaceDN w:val="0"/>
        <w:spacing w:after="0" w:line="240" w:lineRule="auto"/>
        <w:ind w:firstLine="567"/>
        <w:jc w:val="both"/>
        <w:rPr>
          <w:rFonts w:ascii="Times New Roman" w:hAnsi="Times New Roman"/>
          <w:sz w:val="28"/>
          <w:szCs w:val="28"/>
        </w:rPr>
      </w:pPr>
      <w:r w:rsidRPr="00F03754">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F03754">
        <w:rPr>
          <w:rFonts w:ascii="Times New Roman" w:hAnsi="Times New Roman" w:cs="Times New Roman"/>
          <w:bCs/>
          <w:sz w:val="28"/>
          <w:szCs w:val="28"/>
        </w:rPr>
        <w:t>Третьої</w:t>
      </w:r>
      <w:r w:rsidRPr="00F03754">
        <w:rPr>
          <w:rFonts w:ascii="Times New Roman" w:hAnsi="Times New Roman" w:cs="Times New Roman"/>
          <w:bCs/>
          <w:sz w:val="28"/>
          <w:szCs w:val="28"/>
        </w:rPr>
        <w:t xml:space="preserve"> Дисциплінарної палати Вищої ради правосуддя </w:t>
      </w:r>
      <w:r w:rsidR="004A608B" w:rsidRPr="00F03754">
        <w:rPr>
          <w:rFonts w:ascii="Times New Roman" w:hAnsi="Times New Roman" w:cs="Times New Roman"/>
          <w:bCs/>
          <w:sz w:val="28"/>
          <w:szCs w:val="28"/>
        </w:rPr>
        <w:t>Плахтій</w:t>
      </w:r>
      <w:r w:rsidR="00820373" w:rsidRPr="00F03754">
        <w:rPr>
          <w:rFonts w:ascii="Times New Roman" w:hAnsi="Times New Roman" w:cs="Times New Roman"/>
          <w:bCs/>
          <w:sz w:val="28"/>
          <w:szCs w:val="28"/>
        </w:rPr>
        <w:t> </w:t>
      </w:r>
      <w:r w:rsidR="004A608B" w:rsidRPr="00F03754">
        <w:rPr>
          <w:rFonts w:ascii="Times New Roman" w:hAnsi="Times New Roman" w:cs="Times New Roman"/>
          <w:bCs/>
          <w:sz w:val="28"/>
          <w:szCs w:val="28"/>
        </w:rPr>
        <w:t>І.Б.</w:t>
      </w:r>
      <w:r w:rsidR="009754BC" w:rsidRPr="00F03754">
        <w:rPr>
          <w:rFonts w:ascii="Times New Roman" w:hAnsi="Times New Roman" w:cs="Times New Roman"/>
          <w:bCs/>
          <w:sz w:val="28"/>
          <w:szCs w:val="28"/>
        </w:rPr>
        <w:t xml:space="preserve"> вне</w:t>
      </w:r>
      <w:r w:rsidRPr="00F03754">
        <w:rPr>
          <w:rFonts w:ascii="Times New Roman" w:hAnsi="Times New Roman" w:cs="Times New Roman"/>
          <w:bCs/>
          <w:sz w:val="28"/>
          <w:szCs w:val="28"/>
        </w:rPr>
        <w:t>с</w:t>
      </w:r>
      <w:r w:rsidR="009754BC" w:rsidRPr="00F03754">
        <w:rPr>
          <w:rFonts w:ascii="Times New Roman" w:hAnsi="Times New Roman" w:cs="Times New Roman"/>
          <w:bCs/>
          <w:sz w:val="28"/>
          <w:szCs w:val="28"/>
        </w:rPr>
        <w:t>ла</w:t>
      </w:r>
      <w:r w:rsidRPr="00F03754">
        <w:rPr>
          <w:rFonts w:ascii="Times New Roman" w:hAnsi="Times New Roman" w:cs="Times New Roman"/>
          <w:bCs/>
          <w:sz w:val="28"/>
          <w:szCs w:val="28"/>
        </w:rPr>
        <w:t xml:space="preserve"> пропозицію </w:t>
      </w:r>
      <w:r w:rsidR="00A1518D" w:rsidRPr="00F03754">
        <w:rPr>
          <w:rFonts w:ascii="Times New Roman" w:hAnsi="Times New Roman" w:cs="Times New Roman"/>
          <w:bCs/>
          <w:sz w:val="28"/>
          <w:szCs w:val="28"/>
          <w:lang w:bidi="uk-UA"/>
        </w:rPr>
        <w:t>відкрити</w:t>
      </w:r>
      <w:r w:rsidR="001844B9" w:rsidRPr="00F03754">
        <w:rPr>
          <w:rFonts w:ascii="Times New Roman" w:hAnsi="Times New Roman" w:cs="Times New Roman"/>
          <w:bCs/>
          <w:sz w:val="28"/>
          <w:szCs w:val="28"/>
        </w:rPr>
        <w:t xml:space="preserve"> дисциплінарн</w:t>
      </w:r>
      <w:r w:rsidR="00A1518D" w:rsidRPr="00F03754">
        <w:rPr>
          <w:rFonts w:ascii="Times New Roman" w:hAnsi="Times New Roman" w:cs="Times New Roman"/>
          <w:bCs/>
          <w:sz w:val="28"/>
          <w:szCs w:val="28"/>
        </w:rPr>
        <w:t>у</w:t>
      </w:r>
      <w:r w:rsidR="001844B9" w:rsidRPr="00F03754">
        <w:rPr>
          <w:rFonts w:ascii="Times New Roman" w:hAnsi="Times New Roman" w:cs="Times New Roman"/>
          <w:bCs/>
          <w:sz w:val="28"/>
          <w:szCs w:val="28"/>
        </w:rPr>
        <w:t xml:space="preserve"> справ</w:t>
      </w:r>
      <w:r w:rsidR="00A1518D" w:rsidRPr="00F03754">
        <w:rPr>
          <w:rFonts w:ascii="Times New Roman" w:hAnsi="Times New Roman" w:cs="Times New Roman"/>
          <w:bCs/>
          <w:sz w:val="28"/>
          <w:szCs w:val="28"/>
        </w:rPr>
        <w:t>у</w:t>
      </w:r>
      <w:r w:rsidR="001844B9" w:rsidRPr="00F03754">
        <w:rPr>
          <w:rFonts w:ascii="Times New Roman" w:hAnsi="Times New Roman" w:cs="Times New Roman"/>
          <w:bCs/>
          <w:sz w:val="28"/>
          <w:szCs w:val="28"/>
        </w:rPr>
        <w:t xml:space="preserve"> щодо </w:t>
      </w:r>
      <w:r w:rsidR="001844B9" w:rsidRPr="00F03754">
        <w:rPr>
          <w:rFonts w:ascii="Times New Roman" w:hAnsi="Times New Roman" w:cs="Times New Roman"/>
          <w:bCs/>
          <w:sz w:val="28"/>
          <w:szCs w:val="28"/>
          <w:lang w:bidi="uk-UA"/>
        </w:rPr>
        <w:t xml:space="preserve">судді </w:t>
      </w:r>
      <w:r w:rsidR="00F03754" w:rsidRPr="00F03754">
        <w:rPr>
          <w:rFonts w:ascii="Times New Roman" w:hAnsi="Times New Roman"/>
          <w:sz w:val="28"/>
          <w:szCs w:val="28"/>
          <w:shd w:val="clear" w:color="auto" w:fill="FFFFFF"/>
        </w:rPr>
        <w:t>Ірпінського міського суду Київської області Мерзлого Л.В.</w:t>
      </w:r>
    </w:p>
    <w:p w:rsidR="00E667BA" w:rsidRPr="003B502F" w:rsidRDefault="00684CE5" w:rsidP="00E67955">
      <w:pPr>
        <w:widowControl w:val="0"/>
        <w:autoSpaceDN w:val="0"/>
        <w:spacing w:after="0" w:line="240" w:lineRule="auto"/>
        <w:ind w:firstLine="567"/>
        <w:jc w:val="both"/>
        <w:rPr>
          <w:rFonts w:ascii="Times New Roman" w:hAnsi="Times New Roman" w:cs="Times New Roman"/>
          <w:bCs/>
          <w:sz w:val="28"/>
          <w:szCs w:val="28"/>
        </w:rPr>
      </w:pPr>
      <w:r w:rsidRPr="00F03754">
        <w:rPr>
          <w:rFonts w:ascii="Times New Roman" w:hAnsi="Times New Roman" w:cs="Times New Roman"/>
          <w:bCs/>
          <w:sz w:val="28"/>
          <w:szCs w:val="28"/>
        </w:rPr>
        <w:t xml:space="preserve">Здійснивши попереднє вивчення та перевірку дисциплінарної скарги, заслухавши доповідача – члена </w:t>
      </w:r>
      <w:r w:rsidR="0046222B" w:rsidRPr="00F03754">
        <w:rPr>
          <w:rFonts w:ascii="Times New Roman" w:hAnsi="Times New Roman" w:cs="Times New Roman"/>
          <w:bCs/>
          <w:sz w:val="28"/>
          <w:szCs w:val="28"/>
        </w:rPr>
        <w:t>Третьої</w:t>
      </w:r>
      <w:r w:rsidRPr="00F03754">
        <w:rPr>
          <w:rFonts w:ascii="Times New Roman" w:hAnsi="Times New Roman" w:cs="Times New Roman"/>
          <w:bCs/>
          <w:sz w:val="28"/>
          <w:szCs w:val="28"/>
        </w:rPr>
        <w:t xml:space="preserve"> Дисциплінарної палати</w:t>
      </w:r>
      <w:r w:rsidR="009A35D7" w:rsidRPr="00F03754">
        <w:rPr>
          <w:rFonts w:ascii="Times New Roman" w:hAnsi="Times New Roman" w:cs="Times New Roman"/>
          <w:bCs/>
          <w:sz w:val="28"/>
          <w:szCs w:val="28"/>
        </w:rPr>
        <w:t xml:space="preserve"> Вищої ради правосуддя</w:t>
      </w:r>
      <w:r w:rsidRPr="00F03754">
        <w:rPr>
          <w:rFonts w:ascii="Times New Roman" w:hAnsi="Times New Roman" w:cs="Times New Roman"/>
          <w:bCs/>
          <w:sz w:val="28"/>
          <w:szCs w:val="28"/>
        </w:rPr>
        <w:t xml:space="preserve"> </w:t>
      </w:r>
      <w:r w:rsidR="004A608B" w:rsidRPr="00F03754">
        <w:rPr>
          <w:rFonts w:ascii="Times New Roman" w:hAnsi="Times New Roman" w:cs="Times New Roman"/>
          <w:bCs/>
          <w:sz w:val="28"/>
          <w:szCs w:val="28"/>
        </w:rPr>
        <w:t>Плахтій</w:t>
      </w:r>
      <w:r w:rsidR="00820373" w:rsidRPr="00F03754">
        <w:rPr>
          <w:rFonts w:ascii="Times New Roman" w:hAnsi="Times New Roman" w:cs="Times New Roman"/>
          <w:bCs/>
          <w:sz w:val="28"/>
          <w:szCs w:val="28"/>
        </w:rPr>
        <w:t> </w:t>
      </w:r>
      <w:r w:rsidR="004A608B" w:rsidRPr="00F03754">
        <w:rPr>
          <w:rFonts w:ascii="Times New Roman" w:hAnsi="Times New Roman" w:cs="Times New Roman"/>
          <w:bCs/>
          <w:sz w:val="28"/>
          <w:szCs w:val="28"/>
        </w:rPr>
        <w:t xml:space="preserve">І.Б., </w:t>
      </w:r>
      <w:r w:rsidR="001B7836" w:rsidRPr="00F03754">
        <w:rPr>
          <w:rFonts w:ascii="Times New Roman" w:hAnsi="Times New Roman" w:cs="Times New Roman"/>
          <w:bCs/>
          <w:sz w:val="28"/>
          <w:szCs w:val="28"/>
        </w:rPr>
        <w:t>Третя</w:t>
      </w:r>
      <w:r w:rsidR="004A608B" w:rsidRPr="00F03754">
        <w:rPr>
          <w:rFonts w:ascii="Times New Roman" w:hAnsi="Times New Roman" w:cs="Times New Roman"/>
          <w:bCs/>
          <w:sz w:val="28"/>
          <w:szCs w:val="28"/>
        </w:rPr>
        <w:t xml:space="preserve"> Дисциплінарна палата</w:t>
      </w:r>
      <w:r w:rsidRPr="00F03754">
        <w:rPr>
          <w:rFonts w:ascii="Times New Roman" w:hAnsi="Times New Roman" w:cs="Times New Roman"/>
          <w:bCs/>
          <w:sz w:val="28"/>
          <w:szCs w:val="28"/>
        </w:rPr>
        <w:t xml:space="preserve"> Вищої ради правосуддя </w:t>
      </w:r>
      <w:r w:rsidRPr="003B502F">
        <w:rPr>
          <w:rFonts w:ascii="Times New Roman" w:hAnsi="Times New Roman" w:cs="Times New Roman"/>
          <w:bCs/>
          <w:sz w:val="28"/>
          <w:szCs w:val="28"/>
        </w:rPr>
        <w:t xml:space="preserve">дійшла висновку про </w:t>
      </w:r>
      <w:r w:rsidR="009B72A5" w:rsidRPr="003B502F">
        <w:rPr>
          <w:rFonts w:ascii="Times New Roman" w:hAnsi="Times New Roman" w:cs="Times New Roman"/>
          <w:bCs/>
          <w:sz w:val="28"/>
          <w:szCs w:val="28"/>
        </w:rPr>
        <w:t>наявність підстав для відкритт</w:t>
      </w:r>
      <w:r w:rsidR="00CA6BF5" w:rsidRPr="003B502F">
        <w:rPr>
          <w:rFonts w:ascii="Times New Roman" w:hAnsi="Times New Roman" w:cs="Times New Roman"/>
          <w:bCs/>
          <w:sz w:val="28"/>
          <w:szCs w:val="28"/>
        </w:rPr>
        <w:t>я дисциплінарної справи щодо</w:t>
      </w:r>
      <w:r w:rsidR="009B72A5" w:rsidRPr="003B502F">
        <w:rPr>
          <w:rFonts w:ascii="Times New Roman" w:hAnsi="Times New Roman" w:cs="Times New Roman"/>
          <w:bCs/>
          <w:sz w:val="28"/>
          <w:szCs w:val="28"/>
        </w:rPr>
        <w:t xml:space="preserve"> судді </w:t>
      </w:r>
      <w:r w:rsidR="00F03754" w:rsidRPr="003B502F">
        <w:rPr>
          <w:rFonts w:ascii="Times New Roman" w:hAnsi="Times New Roman"/>
          <w:sz w:val="28"/>
          <w:szCs w:val="28"/>
          <w:shd w:val="clear" w:color="auto" w:fill="FFFFFF"/>
        </w:rPr>
        <w:t>Ірпінського міського суду Київської області Мерзлого Л.В.</w:t>
      </w:r>
      <w:r w:rsidR="00F03754" w:rsidRPr="003B502F">
        <w:rPr>
          <w:rFonts w:ascii="Times New Roman" w:hAnsi="Times New Roman"/>
          <w:sz w:val="28"/>
          <w:szCs w:val="28"/>
        </w:rPr>
        <w:t xml:space="preserve"> </w:t>
      </w:r>
      <w:r w:rsidRPr="003B502F">
        <w:rPr>
          <w:rFonts w:ascii="Times New Roman" w:hAnsi="Times New Roman" w:cs="Times New Roman"/>
          <w:bCs/>
          <w:sz w:val="28"/>
          <w:szCs w:val="28"/>
        </w:rPr>
        <w:t>з огляду на таке.</w:t>
      </w:r>
    </w:p>
    <w:p w:rsidR="00361B11" w:rsidRPr="00361B11" w:rsidRDefault="00FD7695" w:rsidP="003120BD">
      <w:pPr>
        <w:widowControl w:val="0"/>
        <w:autoSpaceDN w:val="0"/>
        <w:spacing w:after="0" w:line="240" w:lineRule="auto"/>
        <w:ind w:firstLine="567"/>
        <w:jc w:val="both"/>
        <w:rPr>
          <w:rFonts w:ascii="Times New Roman" w:hAnsi="Times New Roman" w:cs="Times New Roman"/>
          <w:sz w:val="28"/>
          <w:szCs w:val="28"/>
        </w:rPr>
      </w:pPr>
      <w:r w:rsidRPr="003B502F">
        <w:rPr>
          <w:rFonts w:ascii="Times New Roman" w:hAnsi="Times New Roman" w:cs="Times New Roman"/>
          <w:sz w:val="28"/>
          <w:szCs w:val="28"/>
        </w:rPr>
        <w:t>Дисциплінарною п</w:t>
      </w:r>
      <w:r w:rsidR="009A35D7" w:rsidRPr="003B502F">
        <w:rPr>
          <w:rFonts w:ascii="Times New Roman" w:hAnsi="Times New Roman" w:cs="Times New Roman"/>
          <w:sz w:val="28"/>
          <w:szCs w:val="28"/>
        </w:rPr>
        <w:t>а</w:t>
      </w:r>
      <w:r w:rsidRPr="003B502F">
        <w:rPr>
          <w:rFonts w:ascii="Times New Roman" w:hAnsi="Times New Roman" w:cs="Times New Roman"/>
          <w:sz w:val="28"/>
          <w:szCs w:val="28"/>
        </w:rPr>
        <w:t>латою</w:t>
      </w:r>
      <w:r w:rsidR="009754BC" w:rsidRPr="003B502F">
        <w:rPr>
          <w:rFonts w:ascii="Times New Roman" w:hAnsi="Times New Roman" w:cs="Times New Roman"/>
          <w:sz w:val="28"/>
          <w:szCs w:val="28"/>
        </w:rPr>
        <w:t xml:space="preserve"> встановлено, що </w:t>
      </w:r>
      <w:r w:rsidR="00361B11" w:rsidRPr="00361B11">
        <w:rPr>
          <w:rFonts w:ascii="Times New Roman" w:eastAsia="Calibri" w:hAnsi="Times New Roman" w:cs="Times New Roman"/>
          <w:kern w:val="1"/>
          <w:sz w:val="28"/>
          <w:szCs w:val="28"/>
          <w:lang w:eastAsia="en-US"/>
        </w:rPr>
        <w:t xml:space="preserve">23 червня 2022 року до Ірпінського міського суду Київської області надійшли матеріали адміністративної справи про притягнення </w:t>
      </w:r>
      <w:r w:rsidR="00FA4A97">
        <w:rPr>
          <w:rFonts w:ascii="Times New Roman" w:eastAsia="Calibri" w:hAnsi="Times New Roman" w:cs="Times New Roman"/>
          <w:kern w:val="1"/>
          <w:sz w:val="28"/>
          <w:szCs w:val="28"/>
          <w:lang w:eastAsia="en-US"/>
        </w:rPr>
        <w:t>ОСОБА1</w:t>
      </w:r>
      <w:r w:rsidR="00361B11" w:rsidRPr="00361B11">
        <w:rPr>
          <w:rFonts w:ascii="Times New Roman" w:eastAsia="Calibri" w:hAnsi="Times New Roman" w:cs="Times New Roman"/>
          <w:kern w:val="1"/>
          <w:sz w:val="28"/>
          <w:szCs w:val="28"/>
          <w:lang w:eastAsia="en-US"/>
        </w:rPr>
        <w:t xml:space="preserve"> до адміністративної відповідальності за частиною першою </w:t>
      </w:r>
      <w:r w:rsidR="003120BD" w:rsidRPr="003B502F">
        <w:rPr>
          <w:rFonts w:ascii="Times New Roman" w:hAnsi="Times New Roman"/>
          <w:sz w:val="28"/>
          <w:szCs w:val="28"/>
        </w:rPr>
        <w:t>статті 130 Кодексу України про адміністративні правопорушення (далі – КУпАП) (керування транспортними засобами або суднами особами, які перебувають у стані алкогольного, наркотичного чи іншого сп’яніння або під впливом лікарських препаратів, що знижують їх увагу та швидкість реакції).</w:t>
      </w:r>
    </w:p>
    <w:p w:rsidR="00361B11" w:rsidRPr="00361B11" w:rsidRDefault="00361B11" w:rsidP="00361B11">
      <w:pPr>
        <w:suppressAutoHyphens/>
        <w:autoSpaceDN w:val="0"/>
        <w:spacing w:after="0" w:line="240" w:lineRule="auto"/>
        <w:ind w:firstLine="567"/>
        <w:jc w:val="both"/>
        <w:rPr>
          <w:rFonts w:ascii="Times New Roman" w:eastAsia="Calibri" w:hAnsi="Times New Roman" w:cs="Times New Roman"/>
          <w:kern w:val="1"/>
          <w:sz w:val="28"/>
          <w:szCs w:val="28"/>
          <w:lang w:eastAsia="en-US"/>
        </w:rPr>
      </w:pPr>
      <w:r w:rsidRPr="00361B11">
        <w:rPr>
          <w:rFonts w:ascii="Times New Roman" w:eastAsia="Calibri" w:hAnsi="Times New Roman" w:cs="Times New Roman"/>
          <w:kern w:val="1"/>
          <w:sz w:val="28"/>
          <w:szCs w:val="28"/>
          <w:lang w:eastAsia="en-US"/>
        </w:rPr>
        <w:t>Згідно з інформацією щодо стадій розгляду судових справ (https://court.gov.ua/fair/), зазначеній справі присвоєно № 367/1816/22 і розподілено судді цього суду Мерзлому Л.В.</w:t>
      </w:r>
    </w:p>
    <w:p w:rsidR="00CB7C84" w:rsidRPr="00CB7C84" w:rsidRDefault="00CB7C84" w:rsidP="00CB7C84">
      <w:pPr>
        <w:spacing w:after="0" w:line="240" w:lineRule="auto"/>
        <w:ind w:firstLine="567"/>
        <w:jc w:val="both"/>
        <w:rPr>
          <w:rFonts w:ascii="Times New Roman" w:eastAsia="Times New Roman" w:hAnsi="Times New Roman" w:cs="Times New Roman"/>
          <w:color w:val="000000"/>
          <w:sz w:val="28"/>
          <w:szCs w:val="28"/>
        </w:rPr>
      </w:pPr>
      <w:r w:rsidRPr="00CB7C84">
        <w:rPr>
          <w:rFonts w:ascii="Times New Roman" w:eastAsia="Times New Roman" w:hAnsi="Times New Roman" w:cs="Times New Roman"/>
          <w:sz w:val="28"/>
          <w:szCs w:val="28"/>
        </w:rPr>
        <w:t xml:space="preserve">Постановою від </w:t>
      </w:r>
      <w:r w:rsidR="00361B11" w:rsidRPr="00CB7C84">
        <w:rPr>
          <w:rFonts w:ascii="Times New Roman" w:eastAsia="Times New Roman" w:hAnsi="Times New Roman" w:cs="Times New Roman"/>
          <w:sz w:val="28"/>
          <w:szCs w:val="28"/>
        </w:rPr>
        <w:t xml:space="preserve">28 червня 2022 року за результатами розгляду справи </w:t>
      </w:r>
      <w:r>
        <w:rPr>
          <w:rFonts w:ascii="Times New Roman" w:eastAsia="Times New Roman" w:hAnsi="Times New Roman" w:cs="Times New Roman"/>
          <w:sz w:val="28"/>
          <w:szCs w:val="28"/>
        </w:rPr>
        <w:t>(</w:t>
      </w:r>
      <w:r w:rsidR="00361B11" w:rsidRPr="00CB7C84">
        <w:rPr>
          <w:rFonts w:ascii="Times New Roman" w:eastAsia="Times New Roman" w:hAnsi="Times New Roman" w:cs="Times New Roman"/>
          <w:sz w:val="28"/>
          <w:szCs w:val="28"/>
        </w:rPr>
        <w:t>суддя Мерзлий Л.В.</w:t>
      </w:r>
      <w:r>
        <w:rPr>
          <w:rFonts w:ascii="Times New Roman" w:eastAsia="Times New Roman" w:hAnsi="Times New Roman" w:cs="Times New Roman"/>
          <w:sz w:val="28"/>
          <w:szCs w:val="28"/>
        </w:rPr>
        <w:t xml:space="preserve">) </w:t>
      </w:r>
      <w:r w:rsidR="00FA4A97">
        <w:rPr>
          <w:rFonts w:ascii="Times New Roman" w:eastAsia="Calibri" w:hAnsi="Times New Roman" w:cs="Times New Roman"/>
          <w:kern w:val="1"/>
          <w:sz w:val="28"/>
          <w:szCs w:val="28"/>
          <w:lang w:eastAsia="en-US"/>
        </w:rPr>
        <w:t>ОСОБА1</w:t>
      </w:r>
      <w:r w:rsidRPr="00CB7C84">
        <w:rPr>
          <w:rFonts w:ascii="Times New Roman" w:eastAsia="Times New Roman" w:hAnsi="Times New Roman" w:cs="Times New Roman"/>
          <w:color w:val="000000"/>
          <w:sz w:val="28"/>
          <w:szCs w:val="28"/>
        </w:rPr>
        <w:t xml:space="preserve"> звільн</w:t>
      </w:r>
      <w:r>
        <w:rPr>
          <w:rFonts w:ascii="Times New Roman" w:eastAsia="Times New Roman" w:hAnsi="Times New Roman" w:cs="Times New Roman"/>
          <w:color w:val="000000"/>
          <w:sz w:val="28"/>
          <w:szCs w:val="28"/>
        </w:rPr>
        <w:t>ено</w:t>
      </w:r>
      <w:r w:rsidRPr="00CB7C84">
        <w:rPr>
          <w:rFonts w:ascii="Times New Roman" w:eastAsia="Times New Roman" w:hAnsi="Times New Roman" w:cs="Times New Roman"/>
          <w:color w:val="000000"/>
          <w:sz w:val="28"/>
          <w:szCs w:val="28"/>
        </w:rPr>
        <w:t xml:space="preserve"> від адміністративної відповідальності за вчинення адміністративного правопорушення, передб</w:t>
      </w:r>
      <w:r>
        <w:rPr>
          <w:rFonts w:ascii="Times New Roman" w:eastAsia="Times New Roman" w:hAnsi="Times New Roman" w:cs="Times New Roman"/>
          <w:color w:val="000000"/>
          <w:sz w:val="28"/>
          <w:szCs w:val="28"/>
        </w:rPr>
        <w:t xml:space="preserve">аченого ч. 1 ст. 130 КУпАП у </w:t>
      </w:r>
      <w:proofErr w:type="spellStart"/>
      <w:r>
        <w:rPr>
          <w:rFonts w:ascii="Times New Roman" w:eastAsia="Times New Roman" w:hAnsi="Times New Roman" w:cs="Times New Roman"/>
          <w:color w:val="000000"/>
          <w:sz w:val="28"/>
          <w:szCs w:val="28"/>
        </w:rPr>
        <w:t>звʼ</w:t>
      </w:r>
      <w:r w:rsidRPr="00CB7C84">
        <w:rPr>
          <w:rFonts w:ascii="Times New Roman" w:eastAsia="Times New Roman" w:hAnsi="Times New Roman" w:cs="Times New Roman"/>
          <w:color w:val="000000"/>
          <w:sz w:val="28"/>
          <w:szCs w:val="28"/>
        </w:rPr>
        <w:t>язку</w:t>
      </w:r>
      <w:proofErr w:type="spellEnd"/>
      <w:r w:rsidRPr="00CB7C84">
        <w:rPr>
          <w:rFonts w:ascii="Times New Roman" w:eastAsia="Times New Roman" w:hAnsi="Times New Roman" w:cs="Times New Roman"/>
          <w:color w:val="000000"/>
          <w:sz w:val="28"/>
          <w:szCs w:val="28"/>
        </w:rPr>
        <w:t xml:space="preserve"> з його малозначністю, обмежившись усним зауваженням.</w:t>
      </w:r>
      <w:r>
        <w:rPr>
          <w:rFonts w:ascii="Times New Roman" w:eastAsia="Times New Roman" w:hAnsi="Times New Roman" w:cs="Times New Roman"/>
          <w:color w:val="000000"/>
          <w:sz w:val="28"/>
          <w:szCs w:val="28"/>
        </w:rPr>
        <w:t xml:space="preserve"> </w:t>
      </w:r>
      <w:r w:rsidRPr="00CB7C84">
        <w:rPr>
          <w:rFonts w:ascii="Times New Roman" w:eastAsia="Times New Roman" w:hAnsi="Times New Roman" w:cs="Times New Roman"/>
          <w:color w:val="000000"/>
          <w:sz w:val="28"/>
          <w:szCs w:val="28"/>
        </w:rPr>
        <w:t>Провадження по справі закрит</w:t>
      </w:r>
      <w:r>
        <w:rPr>
          <w:rFonts w:ascii="Times New Roman" w:eastAsia="Times New Roman" w:hAnsi="Times New Roman" w:cs="Times New Roman"/>
          <w:color w:val="000000"/>
          <w:sz w:val="28"/>
          <w:szCs w:val="28"/>
        </w:rPr>
        <w:t>о</w:t>
      </w:r>
      <w:r w:rsidRPr="00CB7C84">
        <w:rPr>
          <w:rFonts w:ascii="Times New Roman" w:eastAsia="Times New Roman" w:hAnsi="Times New Roman" w:cs="Times New Roman"/>
          <w:color w:val="000000"/>
          <w:sz w:val="28"/>
          <w:szCs w:val="28"/>
        </w:rPr>
        <w:t>.</w:t>
      </w:r>
    </w:p>
    <w:p w:rsidR="00361B11" w:rsidRPr="00361B11" w:rsidRDefault="00361B11" w:rsidP="00361B11">
      <w:pPr>
        <w:suppressAutoHyphens/>
        <w:spacing w:after="0" w:line="240" w:lineRule="auto"/>
        <w:ind w:firstLine="567"/>
        <w:jc w:val="both"/>
        <w:rPr>
          <w:rFonts w:ascii="Times New Roman" w:eastAsia="Calibri" w:hAnsi="Times New Roman" w:cs="Times New Roman"/>
          <w:sz w:val="28"/>
          <w:szCs w:val="28"/>
          <w:lang w:eastAsia="en-US"/>
        </w:rPr>
      </w:pPr>
      <w:r w:rsidRPr="00361B11">
        <w:rPr>
          <w:rFonts w:ascii="Times New Roman" w:eastAsia="Calibri" w:hAnsi="Times New Roman" w:cs="Times New Roman"/>
          <w:sz w:val="28"/>
          <w:szCs w:val="28"/>
          <w:lang w:eastAsia="en-US"/>
        </w:rPr>
        <w:t xml:space="preserve">Як вбачається зі змісту зазначеної постанови: </w:t>
      </w:r>
    </w:p>
    <w:p w:rsidR="00361B11" w:rsidRPr="00361B11" w:rsidRDefault="00361B11" w:rsidP="00361B11">
      <w:pPr>
        <w:suppressAutoHyphens/>
        <w:spacing w:after="0" w:line="240" w:lineRule="auto"/>
        <w:ind w:firstLine="567"/>
        <w:jc w:val="both"/>
        <w:rPr>
          <w:rFonts w:ascii="Times New Roman" w:eastAsia="Calibri" w:hAnsi="Times New Roman" w:cs="Times New Roman"/>
          <w:kern w:val="1"/>
          <w:sz w:val="28"/>
          <w:szCs w:val="28"/>
          <w:lang w:eastAsia="en-US"/>
        </w:rPr>
      </w:pPr>
      <w:r w:rsidRPr="00361B11">
        <w:rPr>
          <w:rFonts w:ascii="Times New Roman" w:eastAsia="Calibri" w:hAnsi="Times New Roman" w:cs="Times New Roman"/>
          <w:kern w:val="1"/>
          <w:sz w:val="28"/>
          <w:szCs w:val="28"/>
          <w:lang w:eastAsia="en-US"/>
        </w:rPr>
        <w:t>«</w:t>
      </w:r>
      <w:r w:rsidRPr="00361B11">
        <w:rPr>
          <w:rFonts w:ascii="Times New Roman" w:eastAsia="Times New Roman" w:hAnsi="Times New Roman" w:cs="Times New Roman"/>
          <w:sz w:val="28"/>
          <w:szCs w:val="28"/>
        </w:rPr>
        <w:t xml:space="preserve">Відповідно до протоколу серія ААБ № 314350 про адміністративне правопорушення від 25.05.2022, </w:t>
      </w:r>
      <w:r w:rsidR="00FA4A97">
        <w:rPr>
          <w:rFonts w:ascii="Times New Roman" w:eastAsia="Calibri" w:hAnsi="Times New Roman" w:cs="Times New Roman"/>
          <w:kern w:val="1"/>
          <w:sz w:val="28"/>
          <w:szCs w:val="28"/>
          <w:lang w:eastAsia="en-US"/>
        </w:rPr>
        <w:t>ОСОБА1</w:t>
      </w:r>
      <w:r w:rsidRPr="00361B11">
        <w:rPr>
          <w:rFonts w:ascii="Times New Roman" w:eastAsia="Times New Roman" w:hAnsi="Times New Roman" w:cs="Times New Roman"/>
          <w:sz w:val="28"/>
          <w:szCs w:val="28"/>
        </w:rPr>
        <w:t xml:space="preserve"> 25.05.2022 о 00 год. 05 хв у м. Ірпені Київської області по вул. Пушкінська, 15, керував автомобілем </w:t>
      </w:r>
      <w:r w:rsidRPr="00361B11">
        <w:rPr>
          <w:rFonts w:ascii="Times New Roman" w:eastAsia="Times New Roman" w:hAnsi="Times New Roman" w:cs="Times New Roman"/>
          <w:sz w:val="28"/>
          <w:szCs w:val="28"/>
        </w:rPr>
        <w:lastRenderedPageBreak/>
        <w:t>«</w:t>
      </w:r>
      <w:proofErr w:type="spellStart"/>
      <w:r w:rsidRPr="00361B11">
        <w:rPr>
          <w:rFonts w:ascii="Times New Roman" w:eastAsia="Times New Roman" w:hAnsi="Times New Roman" w:cs="Times New Roman"/>
          <w:sz w:val="28"/>
          <w:szCs w:val="28"/>
        </w:rPr>
        <w:t>Volkswagen</w:t>
      </w:r>
      <w:proofErr w:type="spellEnd"/>
      <w:r w:rsidRPr="00361B11">
        <w:rPr>
          <w:rFonts w:ascii="Times New Roman" w:eastAsia="Times New Roman" w:hAnsi="Times New Roman" w:cs="Times New Roman"/>
          <w:sz w:val="28"/>
          <w:szCs w:val="28"/>
        </w:rPr>
        <w:t xml:space="preserve">», </w:t>
      </w:r>
      <w:r w:rsidR="00FA4A97">
        <w:rPr>
          <w:rFonts w:ascii="Times New Roman" w:eastAsia="Times New Roman" w:hAnsi="Times New Roman" w:cs="Times New Roman"/>
          <w:sz w:val="28"/>
          <w:szCs w:val="28"/>
        </w:rPr>
        <w:t>номерний знак ____</w:t>
      </w:r>
      <w:bookmarkStart w:id="0" w:name="_GoBack"/>
      <w:bookmarkEnd w:id="0"/>
      <w:r w:rsidRPr="00361B11">
        <w:rPr>
          <w:rFonts w:ascii="Times New Roman" w:eastAsia="Times New Roman" w:hAnsi="Times New Roman" w:cs="Times New Roman"/>
          <w:sz w:val="28"/>
          <w:szCs w:val="28"/>
        </w:rPr>
        <w:t xml:space="preserve">, в стані алкогольного сп’яніння. Огляд на стан сп’яніння зі згоди водія у встановленому законодавством порядку проводився із застосуванням приладу </w:t>
      </w:r>
      <w:proofErr w:type="spellStart"/>
      <w:r w:rsidRPr="00361B11">
        <w:rPr>
          <w:rFonts w:ascii="Times New Roman" w:eastAsia="Times New Roman" w:hAnsi="Times New Roman" w:cs="Times New Roman"/>
          <w:sz w:val="28"/>
          <w:szCs w:val="28"/>
        </w:rPr>
        <w:t>Drager</w:t>
      </w:r>
      <w:proofErr w:type="spellEnd"/>
      <w:r w:rsidRPr="00361B11">
        <w:rPr>
          <w:rFonts w:ascii="Times New Roman" w:eastAsia="Times New Roman" w:hAnsi="Times New Roman" w:cs="Times New Roman"/>
          <w:sz w:val="28"/>
          <w:szCs w:val="28"/>
        </w:rPr>
        <w:t>, результат тесту – 0,22 ‰, чим порушив п. 2.9 (а) ПДР України, за що відповідальність</w:t>
      </w:r>
      <w:r w:rsidRPr="00361B11">
        <w:rPr>
          <w:rFonts w:ascii="Times New Roman" w:eastAsia="Times New Roman" w:hAnsi="Times New Roman" w:cs="Times New Roman"/>
          <w:bCs/>
          <w:sz w:val="28"/>
          <w:szCs w:val="28"/>
        </w:rPr>
        <w:t xml:space="preserve"> передбачена ч. 1 ст. 130 КУпАП</w:t>
      </w:r>
      <w:r w:rsidRPr="00361B11">
        <w:rPr>
          <w:rFonts w:ascii="Times New Roman" w:eastAsia="Calibri" w:hAnsi="Times New Roman" w:cs="Times New Roman"/>
          <w:kern w:val="1"/>
          <w:sz w:val="28"/>
          <w:szCs w:val="28"/>
          <w:lang w:eastAsia="en-US"/>
        </w:rPr>
        <w:t>»;</w:t>
      </w:r>
    </w:p>
    <w:p w:rsidR="00361B11" w:rsidRPr="00361B11" w:rsidRDefault="00361B11" w:rsidP="00361B11">
      <w:pPr>
        <w:suppressAutoHyphens/>
        <w:spacing w:after="0" w:line="240" w:lineRule="auto"/>
        <w:ind w:firstLine="567"/>
        <w:jc w:val="both"/>
        <w:rPr>
          <w:rFonts w:ascii="Times New Roman" w:eastAsia="Calibri" w:hAnsi="Times New Roman" w:cs="Times New Roman"/>
          <w:kern w:val="1"/>
          <w:sz w:val="28"/>
          <w:szCs w:val="28"/>
          <w:lang w:eastAsia="en-US"/>
        </w:rPr>
      </w:pPr>
      <w:r w:rsidRPr="00361B11">
        <w:rPr>
          <w:rFonts w:ascii="Times New Roman" w:eastAsia="Calibri" w:hAnsi="Times New Roman" w:cs="Times New Roman"/>
          <w:kern w:val="1"/>
          <w:sz w:val="28"/>
          <w:szCs w:val="28"/>
          <w:lang w:eastAsia="en-US"/>
        </w:rPr>
        <w:t xml:space="preserve">«В судовому засіданні </w:t>
      </w:r>
      <w:r w:rsidR="00FA4A97">
        <w:rPr>
          <w:rFonts w:ascii="Times New Roman" w:eastAsia="Calibri" w:hAnsi="Times New Roman" w:cs="Times New Roman"/>
          <w:kern w:val="1"/>
          <w:sz w:val="28"/>
          <w:szCs w:val="28"/>
          <w:lang w:eastAsia="en-US"/>
        </w:rPr>
        <w:t>ОСОБА1</w:t>
      </w:r>
      <w:r w:rsidRPr="00361B11">
        <w:rPr>
          <w:rFonts w:ascii="Times New Roman" w:eastAsia="Calibri" w:hAnsi="Times New Roman" w:cs="Times New Roman"/>
          <w:kern w:val="1"/>
          <w:sz w:val="28"/>
          <w:szCs w:val="28"/>
          <w:lang w:eastAsia="en-US"/>
        </w:rPr>
        <w:t xml:space="preserve"> пояснив, що вживав напередодні ліки, про що також зазначено в протоколі про адміністративне правопорушення».</w:t>
      </w:r>
    </w:p>
    <w:p w:rsidR="00361B11" w:rsidRPr="00361B11" w:rsidRDefault="00361B11" w:rsidP="00361B11">
      <w:pPr>
        <w:suppressAutoHyphens/>
        <w:spacing w:after="0" w:line="240" w:lineRule="auto"/>
        <w:ind w:firstLine="567"/>
        <w:jc w:val="both"/>
        <w:rPr>
          <w:rFonts w:ascii="Times New Roman" w:eastAsia="Calibri" w:hAnsi="Times New Roman" w:cs="Times New Roman"/>
          <w:kern w:val="1"/>
          <w:sz w:val="28"/>
          <w:szCs w:val="28"/>
          <w:shd w:val="clear" w:color="auto" w:fill="FFFFFF"/>
          <w:lang w:eastAsia="en-US"/>
        </w:rPr>
      </w:pPr>
      <w:r w:rsidRPr="00361B11">
        <w:rPr>
          <w:rFonts w:ascii="Times New Roman" w:eastAsia="Calibri" w:hAnsi="Times New Roman" w:cs="Times New Roman"/>
          <w:kern w:val="1"/>
          <w:sz w:val="28"/>
          <w:szCs w:val="28"/>
          <w:shd w:val="clear" w:color="auto" w:fill="FFFFFF"/>
          <w:lang w:eastAsia="en-US"/>
        </w:rPr>
        <w:t>У мотивувальній частині постанови від 28 червня 2022 року зазначено, зокрема, таке: «Вивчивши матеріали справи, враховуючи характер адміністративного правопорушення, обставини його вчинення, а саме: незначні наслідки від вчиненого правопорушення, особу правопорушника, який до адміністративної відповідальності раніше не притягався, ступінь його вини, відношення до в</w:t>
      </w:r>
      <w:r w:rsidR="00CB7C84">
        <w:rPr>
          <w:rFonts w:ascii="Times New Roman" w:eastAsia="Calibri" w:hAnsi="Times New Roman" w:cs="Times New Roman"/>
          <w:kern w:val="1"/>
          <w:sz w:val="28"/>
          <w:szCs w:val="28"/>
          <w:shd w:val="clear" w:color="auto" w:fill="FFFFFF"/>
          <w:lang w:eastAsia="en-US"/>
        </w:rPr>
        <w:t xml:space="preserve">чиненого, незначним ступенем </w:t>
      </w:r>
      <w:proofErr w:type="spellStart"/>
      <w:r w:rsidR="00CB7C84">
        <w:rPr>
          <w:rFonts w:ascii="Times New Roman" w:eastAsia="Calibri" w:hAnsi="Times New Roman" w:cs="Times New Roman"/>
          <w:kern w:val="1"/>
          <w:sz w:val="28"/>
          <w:szCs w:val="28"/>
          <w:shd w:val="clear" w:color="auto" w:fill="FFFFFF"/>
          <w:lang w:eastAsia="en-US"/>
        </w:rPr>
        <w:t>спʼ</w:t>
      </w:r>
      <w:r w:rsidRPr="00361B11">
        <w:rPr>
          <w:rFonts w:ascii="Times New Roman" w:eastAsia="Calibri" w:hAnsi="Times New Roman" w:cs="Times New Roman"/>
          <w:kern w:val="1"/>
          <w:sz w:val="28"/>
          <w:szCs w:val="28"/>
          <w:shd w:val="clear" w:color="auto" w:fill="FFFFFF"/>
          <w:lang w:eastAsia="en-US"/>
        </w:rPr>
        <w:t>яніння</w:t>
      </w:r>
      <w:proofErr w:type="spellEnd"/>
      <w:r w:rsidRPr="00361B11">
        <w:rPr>
          <w:rFonts w:ascii="Times New Roman" w:eastAsia="Calibri" w:hAnsi="Times New Roman" w:cs="Times New Roman"/>
          <w:kern w:val="1"/>
          <w:sz w:val="28"/>
          <w:szCs w:val="28"/>
          <w:shd w:val="clear" w:color="auto" w:fill="FFFFFF"/>
          <w:lang w:eastAsia="en-US"/>
        </w:rPr>
        <w:t xml:space="preserve">, суд дійшов висновку, що </w:t>
      </w:r>
      <w:r w:rsidR="00FA4A97">
        <w:rPr>
          <w:rFonts w:ascii="Times New Roman" w:eastAsia="Calibri" w:hAnsi="Times New Roman" w:cs="Times New Roman"/>
          <w:kern w:val="1"/>
          <w:sz w:val="28"/>
          <w:szCs w:val="28"/>
          <w:lang w:eastAsia="en-US"/>
        </w:rPr>
        <w:t>ОСОБА1</w:t>
      </w:r>
      <w:r w:rsidRPr="00361B11">
        <w:rPr>
          <w:rFonts w:ascii="Times New Roman" w:eastAsia="Calibri" w:hAnsi="Times New Roman" w:cs="Times New Roman"/>
          <w:kern w:val="1"/>
          <w:sz w:val="28"/>
          <w:szCs w:val="28"/>
          <w:shd w:val="clear" w:color="auto" w:fill="FFFFFF"/>
          <w:lang w:eastAsia="en-US"/>
        </w:rPr>
        <w:t xml:space="preserve"> необхідно звільнити від адміністративної відповідальності за вчинення адміністративного правопорушення, передбаченого ч. 1 ст. 130 КУпАП, за малозначністю і обмежитись усним зауваженням».</w:t>
      </w:r>
    </w:p>
    <w:p w:rsidR="0055317C" w:rsidRPr="0055317C" w:rsidRDefault="0055317C" w:rsidP="0055317C">
      <w:pPr>
        <w:suppressAutoHyphens/>
        <w:autoSpaceDE w:val="0"/>
        <w:autoSpaceDN w:val="0"/>
        <w:spacing w:after="0" w:line="240" w:lineRule="auto"/>
        <w:ind w:firstLine="567"/>
        <w:jc w:val="both"/>
        <w:textAlignment w:val="baseline"/>
        <w:rPr>
          <w:rFonts w:ascii="Times New Roman" w:eastAsia="Calibri" w:hAnsi="Times New Roman" w:cs="Times New Roman"/>
          <w:kern w:val="1"/>
          <w:sz w:val="28"/>
          <w:szCs w:val="28"/>
          <w:lang w:eastAsia="en-US"/>
        </w:rPr>
      </w:pPr>
      <w:r w:rsidRPr="0055317C">
        <w:rPr>
          <w:rFonts w:ascii="Times New Roman" w:eastAsia="Calibri" w:hAnsi="Times New Roman" w:cs="Times New Roman"/>
          <w:kern w:val="1"/>
          <w:sz w:val="28"/>
          <w:szCs w:val="28"/>
          <w:lang w:eastAsia="en-US"/>
        </w:rPr>
        <w:t>Згідно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55317C" w:rsidRPr="0055317C" w:rsidRDefault="0055317C" w:rsidP="0055317C">
      <w:pPr>
        <w:suppressAutoHyphens/>
        <w:autoSpaceDE w:val="0"/>
        <w:autoSpaceDN w:val="0"/>
        <w:spacing w:after="0" w:line="240" w:lineRule="auto"/>
        <w:ind w:firstLine="567"/>
        <w:jc w:val="both"/>
        <w:textAlignment w:val="baseline"/>
        <w:rPr>
          <w:rFonts w:ascii="Times New Roman" w:eastAsia="Calibri" w:hAnsi="Times New Roman" w:cs="Times New Roman"/>
          <w:kern w:val="1"/>
          <w:sz w:val="28"/>
          <w:szCs w:val="28"/>
          <w:lang w:eastAsia="en-US"/>
        </w:rPr>
      </w:pPr>
      <w:r w:rsidRPr="0055317C">
        <w:rPr>
          <w:rFonts w:ascii="Times New Roman" w:eastAsia="Calibri" w:hAnsi="Times New Roman" w:cs="Times New Roman"/>
          <w:kern w:val="1"/>
          <w:sz w:val="28"/>
          <w:szCs w:val="28"/>
          <w:lang w:eastAsia="en-US"/>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55317C" w:rsidRPr="0055317C" w:rsidRDefault="0055317C" w:rsidP="0055317C">
      <w:pPr>
        <w:suppressAutoHyphens/>
        <w:autoSpaceDE w:val="0"/>
        <w:autoSpaceDN w:val="0"/>
        <w:spacing w:after="0" w:line="240" w:lineRule="auto"/>
        <w:ind w:firstLine="567"/>
        <w:jc w:val="both"/>
        <w:textAlignment w:val="baseline"/>
        <w:rPr>
          <w:rFonts w:ascii="Times New Roman" w:eastAsia="Calibri" w:hAnsi="Times New Roman" w:cs="Times New Roman"/>
          <w:kern w:val="1"/>
          <w:sz w:val="28"/>
          <w:szCs w:val="28"/>
          <w:lang w:eastAsia="en-US"/>
        </w:rPr>
      </w:pPr>
      <w:r w:rsidRPr="0055317C">
        <w:rPr>
          <w:rFonts w:ascii="Times New Roman" w:eastAsia="Calibri" w:hAnsi="Times New Roman" w:cs="Times New Roman"/>
          <w:kern w:val="1"/>
          <w:sz w:val="28"/>
          <w:szCs w:val="28"/>
          <w:lang w:eastAsia="en-US"/>
        </w:rPr>
        <w:t>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w:t>
      </w:r>
      <w:r w:rsidR="00D247AB">
        <w:rPr>
          <w:rFonts w:ascii="Times New Roman" w:eastAsia="Calibri" w:hAnsi="Times New Roman" w:cs="Times New Roman"/>
          <w:kern w:val="1"/>
          <w:sz w:val="28"/>
          <w:szCs w:val="28"/>
          <w:lang w:eastAsia="en-US"/>
        </w:rPr>
        <w:t> </w:t>
      </w:r>
      <w:r w:rsidRPr="0055317C">
        <w:rPr>
          <w:rFonts w:ascii="Times New Roman" w:eastAsia="Calibri" w:hAnsi="Times New Roman" w:cs="Times New Roman"/>
          <w:kern w:val="1"/>
          <w:sz w:val="28"/>
          <w:szCs w:val="28"/>
          <w:lang w:eastAsia="en-US"/>
        </w:rPr>
        <w:t>березня 2021 року, статтю 22 КУпАП доповнено приміткою такого змісту: «Положення цієї статті не застосовуються до правопорушень, передбачених частиною четвертою статті 121, частиною п’ятою статті 122, статтями 122</w:t>
      </w:r>
      <w:r w:rsidRPr="0055317C">
        <w:rPr>
          <w:rFonts w:ascii="Times New Roman" w:eastAsia="Calibri" w:hAnsi="Times New Roman" w:cs="Times New Roman"/>
          <w:kern w:val="1"/>
          <w:sz w:val="28"/>
          <w:szCs w:val="28"/>
          <w:vertAlign w:val="superscript"/>
          <w:lang w:eastAsia="en-US"/>
        </w:rPr>
        <w:t>2</w:t>
      </w:r>
      <w:r w:rsidRPr="0055317C">
        <w:rPr>
          <w:rFonts w:ascii="Times New Roman" w:eastAsia="Calibri" w:hAnsi="Times New Roman" w:cs="Times New Roman"/>
          <w:kern w:val="1"/>
          <w:sz w:val="28"/>
          <w:szCs w:val="28"/>
          <w:lang w:eastAsia="en-US"/>
        </w:rPr>
        <w:t>, 122</w:t>
      </w:r>
      <w:r w:rsidRPr="0055317C">
        <w:rPr>
          <w:rFonts w:ascii="Times New Roman" w:eastAsia="Calibri" w:hAnsi="Times New Roman" w:cs="Times New Roman"/>
          <w:kern w:val="1"/>
          <w:sz w:val="28"/>
          <w:szCs w:val="28"/>
          <w:vertAlign w:val="superscript"/>
          <w:lang w:eastAsia="en-US"/>
        </w:rPr>
        <w:t>4</w:t>
      </w:r>
      <w:r w:rsidRPr="0055317C">
        <w:rPr>
          <w:rFonts w:ascii="Times New Roman" w:eastAsia="Calibri" w:hAnsi="Times New Roman" w:cs="Times New Roman"/>
          <w:kern w:val="1"/>
          <w:sz w:val="28"/>
          <w:szCs w:val="28"/>
          <w:lang w:eastAsia="en-US"/>
        </w:rPr>
        <w:t>, частиною третьою статті 123, частинами другою – четвертою статті 126 та статтею 130 цього Кодексу».</w:t>
      </w:r>
    </w:p>
    <w:p w:rsidR="0055317C" w:rsidRPr="0055317C" w:rsidRDefault="0055317C" w:rsidP="0055317C">
      <w:pPr>
        <w:suppressAutoHyphens/>
        <w:autoSpaceDE w:val="0"/>
        <w:autoSpaceDN w:val="0"/>
        <w:spacing w:after="0" w:line="240" w:lineRule="auto"/>
        <w:ind w:firstLine="567"/>
        <w:jc w:val="both"/>
        <w:textAlignment w:val="baseline"/>
        <w:rPr>
          <w:rFonts w:ascii="Times New Roman" w:eastAsia="Calibri" w:hAnsi="Times New Roman" w:cs="Times New Roman"/>
          <w:kern w:val="1"/>
          <w:sz w:val="28"/>
          <w:szCs w:val="28"/>
          <w:lang w:eastAsia="en-US"/>
        </w:rPr>
      </w:pPr>
      <w:r w:rsidRPr="0055317C">
        <w:rPr>
          <w:rFonts w:ascii="Times New Roman" w:eastAsia="Calibri" w:hAnsi="Times New Roman" w:cs="Times New Roman"/>
          <w:kern w:val="1"/>
          <w:sz w:val="28"/>
          <w:szCs w:val="28"/>
          <w:lang w:eastAsia="en-US"/>
        </w:rPr>
        <w:t xml:space="preserve">Відповідно до статті 33 КУпАП стягнення за адміністративне правопорушення накладається у межах, установлених цим Кодексом та іншими законами України. </w:t>
      </w:r>
    </w:p>
    <w:p w:rsidR="0055317C" w:rsidRPr="0055317C" w:rsidRDefault="0055317C" w:rsidP="0055317C">
      <w:pPr>
        <w:suppressAutoHyphens/>
        <w:autoSpaceDE w:val="0"/>
        <w:autoSpaceDN w:val="0"/>
        <w:spacing w:after="0" w:line="240" w:lineRule="auto"/>
        <w:ind w:firstLine="567"/>
        <w:jc w:val="both"/>
        <w:textAlignment w:val="baseline"/>
        <w:rPr>
          <w:rFonts w:ascii="Times New Roman" w:eastAsia="Calibri" w:hAnsi="Times New Roman" w:cs="Times New Roman"/>
          <w:kern w:val="1"/>
          <w:sz w:val="28"/>
          <w:szCs w:val="28"/>
          <w:lang w:eastAsia="en-US"/>
        </w:rPr>
      </w:pPr>
      <w:r w:rsidRPr="0055317C">
        <w:rPr>
          <w:rFonts w:ascii="Times New Roman" w:eastAsia="Calibri" w:hAnsi="Times New Roman" w:cs="Times New Roman"/>
          <w:kern w:val="1"/>
          <w:sz w:val="28"/>
          <w:szCs w:val="28"/>
          <w:lang w:eastAsia="en-US"/>
        </w:rPr>
        <w:t>З урахуванням положень статті 8 КУпАП,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w:t>
      </w:r>
    </w:p>
    <w:p w:rsidR="0055317C" w:rsidRPr="0055317C" w:rsidRDefault="0055317C" w:rsidP="0055317C">
      <w:pPr>
        <w:suppressAutoHyphens/>
        <w:autoSpaceDE w:val="0"/>
        <w:autoSpaceDN w:val="0"/>
        <w:spacing w:after="0" w:line="240" w:lineRule="auto"/>
        <w:ind w:firstLine="567"/>
        <w:jc w:val="both"/>
        <w:textAlignment w:val="baseline"/>
        <w:rPr>
          <w:rFonts w:ascii="Times New Roman" w:eastAsia="Calibri" w:hAnsi="Times New Roman" w:cs="Times New Roman"/>
          <w:kern w:val="1"/>
          <w:sz w:val="28"/>
          <w:szCs w:val="28"/>
          <w:lang w:eastAsia="en-US"/>
        </w:rPr>
      </w:pPr>
      <w:r w:rsidRPr="0055317C">
        <w:rPr>
          <w:rFonts w:ascii="Times New Roman" w:eastAsia="Calibri" w:hAnsi="Times New Roman" w:cs="Times New Roman"/>
          <w:kern w:val="1"/>
          <w:sz w:val="28"/>
          <w:szCs w:val="28"/>
          <w:lang w:eastAsia="en-US"/>
        </w:rPr>
        <w:t>При розгляді адміністративної справи суддею Мерзлим Л.В. не враховано особливості дії норм КУпАП у часі, не застосовано правове регулювання, яке існувало на час вчинення особою правопорушення.</w:t>
      </w:r>
    </w:p>
    <w:p w:rsidR="0055317C" w:rsidRPr="0055317C" w:rsidRDefault="0055317C" w:rsidP="0055317C">
      <w:pPr>
        <w:suppressAutoHyphens/>
        <w:autoSpaceDE w:val="0"/>
        <w:autoSpaceDN w:val="0"/>
        <w:spacing w:after="0" w:line="240" w:lineRule="auto"/>
        <w:ind w:firstLine="567"/>
        <w:jc w:val="both"/>
        <w:textAlignment w:val="baseline"/>
        <w:rPr>
          <w:rFonts w:ascii="Times New Roman" w:eastAsia="Calibri" w:hAnsi="Times New Roman" w:cs="Times New Roman"/>
          <w:kern w:val="1"/>
          <w:sz w:val="28"/>
          <w:szCs w:val="28"/>
          <w:lang w:eastAsia="en-US"/>
        </w:rPr>
      </w:pPr>
      <w:r w:rsidRPr="0055317C">
        <w:rPr>
          <w:rFonts w:ascii="Times New Roman" w:eastAsia="Calibri" w:hAnsi="Times New Roman" w:cs="Times New Roman"/>
          <w:kern w:val="1"/>
          <w:sz w:val="28"/>
          <w:szCs w:val="28"/>
          <w:lang w:eastAsia="en-US"/>
        </w:rPr>
        <w:t>Станом на день прийняття суддею судового рішення приписи статті 22 КУпАП чітко і однозначно вказували на заборону їх застосування у випадку вчинення особою адміністративного правопорушення, передбаченого статтею 130 КУпАП, проте, суддя залишив поза увагою таку пряму заборону.</w:t>
      </w:r>
    </w:p>
    <w:p w:rsidR="0055317C" w:rsidRPr="0055317C" w:rsidRDefault="0055317C" w:rsidP="0055317C">
      <w:pPr>
        <w:suppressAutoHyphens/>
        <w:autoSpaceDE w:val="0"/>
        <w:autoSpaceDN w:val="0"/>
        <w:spacing w:after="0" w:line="240" w:lineRule="auto"/>
        <w:ind w:firstLine="567"/>
        <w:jc w:val="both"/>
        <w:textAlignment w:val="baseline"/>
        <w:rPr>
          <w:rFonts w:ascii="Times New Roman" w:eastAsia="Calibri" w:hAnsi="Times New Roman" w:cs="Times New Roman"/>
          <w:kern w:val="1"/>
          <w:sz w:val="28"/>
          <w:szCs w:val="28"/>
          <w:lang w:eastAsia="en-US"/>
        </w:rPr>
      </w:pPr>
      <w:r w:rsidRPr="0055317C">
        <w:rPr>
          <w:rFonts w:ascii="Times New Roman" w:eastAsia="Calibri" w:hAnsi="Times New Roman" w:cs="Times New Roman"/>
          <w:kern w:val="1"/>
          <w:sz w:val="28"/>
          <w:szCs w:val="28"/>
          <w:lang w:eastAsia="en-US"/>
        </w:rPr>
        <w:t>Використання суддею дискреційних повноважень при прийнятті рішення не звільняє суддю від обов’язку мотивувати підстави його прийняття, навпаки ще більше зобов’язує після ретельної оцінки обставин справи, доказів та доводів сторін обґрунтувати їх прийняття та/або відхилення судом та мотивувати відповідні висновки суду, щоб ухвалене рішення не було сприйняте як свавільне.</w:t>
      </w:r>
    </w:p>
    <w:p w:rsidR="0055317C" w:rsidRPr="0055317C" w:rsidRDefault="0055317C" w:rsidP="0055317C">
      <w:pPr>
        <w:suppressAutoHyphens/>
        <w:autoSpaceDE w:val="0"/>
        <w:autoSpaceDN w:val="0"/>
        <w:spacing w:after="0" w:line="240" w:lineRule="auto"/>
        <w:ind w:firstLine="567"/>
        <w:jc w:val="both"/>
        <w:textAlignment w:val="baseline"/>
        <w:rPr>
          <w:rFonts w:ascii="Times New Roman" w:eastAsia="Calibri" w:hAnsi="Times New Roman" w:cs="Times New Roman"/>
          <w:kern w:val="1"/>
          <w:sz w:val="28"/>
          <w:szCs w:val="28"/>
          <w:lang w:eastAsia="en-US"/>
        </w:rPr>
      </w:pPr>
      <w:r w:rsidRPr="0055317C">
        <w:rPr>
          <w:rFonts w:ascii="Times New Roman" w:eastAsia="Calibri" w:hAnsi="Times New Roman" w:cs="Times New Roman"/>
          <w:kern w:val="1"/>
          <w:sz w:val="28"/>
          <w:szCs w:val="28"/>
          <w:lang w:eastAsia="en-US"/>
        </w:rPr>
        <w:t xml:space="preserve">Як убачається зі змісту ухваленої суддею Мерзлим Л.В. постанови, суддя мотивував вчинене </w:t>
      </w:r>
      <w:r w:rsidR="00FA4A97">
        <w:rPr>
          <w:rFonts w:ascii="Times New Roman" w:eastAsia="Calibri" w:hAnsi="Times New Roman" w:cs="Times New Roman"/>
          <w:kern w:val="1"/>
          <w:sz w:val="28"/>
          <w:szCs w:val="28"/>
          <w:lang w:eastAsia="en-US"/>
        </w:rPr>
        <w:t>ОСОБА1</w:t>
      </w:r>
      <w:r w:rsidRPr="0055317C">
        <w:rPr>
          <w:rFonts w:ascii="Times New Roman" w:eastAsia="Calibri" w:hAnsi="Times New Roman" w:cs="Times New Roman"/>
          <w:kern w:val="1"/>
          <w:sz w:val="28"/>
          <w:szCs w:val="28"/>
          <w:lang w:eastAsia="en-US"/>
        </w:rPr>
        <w:t xml:space="preserve"> правопорушення як малозначне тим, що наявні о</w:t>
      </w:r>
      <w:r w:rsidRPr="0055317C">
        <w:rPr>
          <w:rFonts w:ascii="Times New Roman" w:eastAsia="Calibri" w:hAnsi="Times New Roman" w:cs="Times New Roman"/>
          <w:color w:val="000000"/>
          <w:kern w:val="1"/>
          <w:sz w:val="28"/>
          <w:szCs w:val="28"/>
          <w:lang w:eastAsia="en-US"/>
        </w:rPr>
        <w:t>бставини, які пом’якшують відповідальність, зокрема взяв до уваги дані про особу винного, наслідки вчинення ним правопорушення, ступінь вини.</w:t>
      </w:r>
    </w:p>
    <w:p w:rsidR="0055317C" w:rsidRPr="0055317C" w:rsidRDefault="0055317C" w:rsidP="0055317C">
      <w:pPr>
        <w:suppressAutoHyphens/>
        <w:autoSpaceDE w:val="0"/>
        <w:autoSpaceDN w:val="0"/>
        <w:spacing w:after="0" w:line="240" w:lineRule="auto"/>
        <w:ind w:firstLine="567"/>
        <w:jc w:val="both"/>
        <w:textAlignment w:val="baseline"/>
        <w:rPr>
          <w:rFonts w:ascii="Times New Roman" w:eastAsia="Calibri" w:hAnsi="Times New Roman" w:cs="Times New Roman"/>
          <w:kern w:val="1"/>
          <w:sz w:val="28"/>
          <w:szCs w:val="28"/>
          <w:lang w:eastAsia="en-US"/>
        </w:rPr>
      </w:pPr>
      <w:r w:rsidRPr="0055317C">
        <w:rPr>
          <w:rFonts w:ascii="Times New Roman" w:eastAsia="Calibri" w:hAnsi="Times New Roman" w:cs="Times New Roman"/>
          <w:kern w:val="1"/>
          <w:sz w:val="28"/>
          <w:szCs w:val="28"/>
          <w:lang w:eastAsia="en-US"/>
        </w:rPr>
        <w:t>Водночас у постанові суддею не наведено достатнього обґрунтування можливості застосування при кваліфікації дій особи положень статті 22 КУпАП станом на 28 червня 2022 року, тобто після внесення до цієї статті змін, на підставі яких суд мав можливість звільняти порушника від адміністративної відповідальності за вчинення адміністративного правопорушення, передбаченого статтею 130 КУпАП.</w:t>
      </w:r>
    </w:p>
    <w:p w:rsidR="0055317C" w:rsidRPr="0055317C" w:rsidRDefault="0055317C" w:rsidP="0055317C">
      <w:pPr>
        <w:suppressAutoHyphens/>
        <w:autoSpaceDE w:val="0"/>
        <w:autoSpaceDN w:val="0"/>
        <w:spacing w:after="0" w:line="240" w:lineRule="auto"/>
        <w:ind w:firstLine="567"/>
        <w:jc w:val="both"/>
        <w:textAlignment w:val="baseline"/>
        <w:rPr>
          <w:rFonts w:ascii="Times New Roman" w:eastAsia="Calibri" w:hAnsi="Times New Roman" w:cs="Times New Roman"/>
          <w:kern w:val="1"/>
          <w:sz w:val="28"/>
          <w:szCs w:val="28"/>
          <w:lang w:eastAsia="en-US"/>
        </w:rPr>
      </w:pPr>
      <w:r w:rsidRPr="0055317C">
        <w:rPr>
          <w:rFonts w:ascii="Times New Roman" w:eastAsia="Calibri" w:hAnsi="Times New Roman" w:cs="Times New Roman"/>
          <w:kern w:val="1"/>
          <w:sz w:val="28"/>
          <w:szCs w:val="28"/>
          <w:lang w:eastAsia="en-US"/>
        </w:rPr>
        <w:t>Відсутність належних мотивів та обґрунтування застосування судом приписів статті 22 КУпАП у редакції, яка станом на 28 червня 2022 року не підлягала застосуванню у справі про адміністративне правопорушення, передбачене статтею 130 цього Кодексу, безпосередньо впливає на якість судового рішення як процесуального документа, можливість сприйняття його як сторонами, так і суспільством вцілому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w:t>
      </w:r>
    </w:p>
    <w:p w:rsidR="0055317C" w:rsidRPr="0055317C" w:rsidRDefault="0055317C" w:rsidP="009D2037">
      <w:pPr>
        <w:suppressAutoHyphens/>
        <w:autoSpaceDE w:val="0"/>
        <w:autoSpaceDN w:val="0"/>
        <w:spacing w:after="0" w:line="240" w:lineRule="auto"/>
        <w:ind w:firstLine="567"/>
        <w:jc w:val="both"/>
        <w:textAlignment w:val="baseline"/>
        <w:rPr>
          <w:rFonts w:ascii="Times New Roman" w:eastAsia="Times New Roman" w:hAnsi="Times New Roman" w:cs="Times New Roman"/>
          <w:bCs/>
          <w:sz w:val="28"/>
          <w:szCs w:val="28"/>
          <w:lang w:bidi="uk-UA"/>
        </w:rPr>
      </w:pPr>
      <w:r w:rsidRPr="0055317C">
        <w:rPr>
          <w:rFonts w:ascii="Times New Roman" w:eastAsia="Times New Roman" w:hAnsi="Times New Roman" w:cs="Times New Roman"/>
          <w:bCs/>
          <w:sz w:val="28"/>
          <w:szCs w:val="28"/>
          <w:lang w:bidi="uk-UA"/>
        </w:rPr>
        <w:t>За таких обставин</w:t>
      </w:r>
      <w:r w:rsidR="00037AAE">
        <w:rPr>
          <w:rFonts w:ascii="Times New Roman" w:eastAsia="Times New Roman" w:hAnsi="Times New Roman" w:cs="Times New Roman"/>
          <w:bCs/>
          <w:sz w:val="28"/>
          <w:szCs w:val="28"/>
          <w:lang w:bidi="uk-UA"/>
        </w:rPr>
        <w:t xml:space="preserve"> Третя Дисциплінарна палата Вищої ради правосуддя</w:t>
      </w:r>
      <w:r w:rsidRPr="0055317C">
        <w:rPr>
          <w:rFonts w:ascii="Times New Roman" w:eastAsia="Times New Roman" w:hAnsi="Times New Roman" w:cs="Times New Roman"/>
          <w:bCs/>
          <w:sz w:val="28"/>
          <w:szCs w:val="28"/>
          <w:lang w:bidi="uk-UA"/>
        </w:rPr>
        <w:t xml:space="preserve"> вважа</w:t>
      </w:r>
      <w:r w:rsidR="00037AAE">
        <w:rPr>
          <w:rFonts w:ascii="Times New Roman" w:eastAsia="Times New Roman" w:hAnsi="Times New Roman" w:cs="Times New Roman"/>
          <w:bCs/>
          <w:sz w:val="28"/>
          <w:szCs w:val="28"/>
          <w:lang w:bidi="uk-UA"/>
        </w:rPr>
        <w:t>є</w:t>
      </w:r>
      <w:r w:rsidRPr="0055317C">
        <w:rPr>
          <w:rFonts w:ascii="Times New Roman" w:eastAsia="Times New Roman" w:hAnsi="Times New Roman" w:cs="Times New Roman"/>
          <w:bCs/>
          <w:sz w:val="28"/>
          <w:szCs w:val="28"/>
          <w:lang w:bidi="uk-UA"/>
        </w:rPr>
        <w:t xml:space="preserve">, </w:t>
      </w:r>
      <w:r w:rsidR="00037AAE">
        <w:rPr>
          <w:rFonts w:ascii="Times New Roman" w:eastAsia="Times New Roman" w:hAnsi="Times New Roman" w:cs="Times New Roman"/>
          <w:bCs/>
          <w:sz w:val="28"/>
          <w:szCs w:val="28"/>
          <w:lang w:bidi="uk-UA"/>
        </w:rPr>
        <w:t>що доводи</w:t>
      </w:r>
      <w:r w:rsidRPr="0055317C">
        <w:rPr>
          <w:rFonts w:ascii="Times New Roman" w:eastAsia="Times New Roman" w:hAnsi="Times New Roman" w:cs="Times New Roman"/>
          <w:bCs/>
          <w:sz w:val="28"/>
          <w:szCs w:val="28"/>
          <w:lang w:bidi="uk-UA"/>
        </w:rPr>
        <w:t xml:space="preserve"> скарги Чижик Т.В. на дії судді </w:t>
      </w:r>
      <w:r w:rsidRPr="0055317C">
        <w:rPr>
          <w:rFonts w:ascii="Times New Roman" w:eastAsia="Calibri" w:hAnsi="Times New Roman" w:cs="Times New Roman"/>
          <w:kern w:val="1"/>
          <w:sz w:val="28"/>
          <w:szCs w:val="28"/>
          <w:lang w:eastAsia="en-US"/>
        </w:rPr>
        <w:t xml:space="preserve">Ірпінського міського суду Київської області Мерзлого Л.В. </w:t>
      </w:r>
      <w:r w:rsidRPr="0055317C">
        <w:rPr>
          <w:rFonts w:ascii="Times New Roman" w:eastAsia="Times New Roman" w:hAnsi="Times New Roman" w:cs="Times New Roman"/>
          <w:bCs/>
          <w:sz w:val="28"/>
          <w:szCs w:val="28"/>
          <w:lang w:bidi="uk-UA"/>
        </w:rPr>
        <w:t xml:space="preserve">під час розгляду справи про адміністративне правопорушення </w:t>
      </w:r>
      <w:r w:rsidR="00037AAE">
        <w:rPr>
          <w:rFonts w:ascii="Times New Roman" w:eastAsia="Times New Roman" w:hAnsi="Times New Roman" w:cs="Times New Roman"/>
          <w:bCs/>
          <w:sz w:val="28"/>
          <w:szCs w:val="28"/>
          <w:lang w:bidi="uk-UA"/>
        </w:rPr>
        <w:t>містять</w:t>
      </w:r>
      <w:r w:rsidRPr="0055317C">
        <w:rPr>
          <w:rFonts w:ascii="Times New Roman" w:eastAsia="Times New Roman" w:hAnsi="Times New Roman" w:cs="Times New Roman"/>
          <w:bCs/>
          <w:sz w:val="28"/>
          <w:szCs w:val="28"/>
          <w:lang w:bidi="uk-UA"/>
        </w:rPr>
        <w:t xml:space="preserve"> відомості, які можуть свідчити про наявність у діях судді ознак дисциплінарних проступків, передбачених підпунктом «б» пункту 1, пунктом 4 частини першої статті 106 Закону України «Про судоустрій і статус суддів».</w:t>
      </w:r>
    </w:p>
    <w:p w:rsidR="00B80D7E" w:rsidRPr="003412EF" w:rsidRDefault="009D2037" w:rsidP="00B80D7E">
      <w:pPr>
        <w:spacing w:after="0" w:line="240" w:lineRule="auto"/>
        <w:ind w:firstLine="567"/>
        <w:jc w:val="both"/>
        <w:rPr>
          <w:rFonts w:ascii="Times New Roman" w:eastAsia="Calibri" w:hAnsi="Times New Roman" w:cs="Times New Roman"/>
          <w:kern w:val="1"/>
          <w:sz w:val="28"/>
          <w:szCs w:val="28"/>
          <w:shd w:val="clear" w:color="auto" w:fill="FFFFFF"/>
          <w:lang w:eastAsia="en-US"/>
        </w:rPr>
      </w:pPr>
      <w:r w:rsidRPr="009D2037">
        <w:rPr>
          <w:rFonts w:ascii="Times New Roman" w:eastAsia="Calibri" w:hAnsi="Times New Roman" w:cs="Times New Roman"/>
          <w:kern w:val="1"/>
          <w:sz w:val="28"/>
          <w:szCs w:val="28"/>
          <w:shd w:val="clear" w:color="auto" w:fill="FFFFFF"/>
          <w:lang w:eastAsia="en-US"/>
        </w:rPr>
        <w:t>Водночас щодо наявності у діях судді Мерзлого Л.В. ознак дисциплінарного проступку, передбаченого пунктом 3 частини першої статті 106 Закону України «Про судоустрій і статус суддів», про які зазначає скаржниця, необхідно зазначити, що всупереч вимогам пунктів 3, 4 частини другої статті 107 вказаного Закону дисциплінарна скарга не містить конкретних відомостей із посиланням на фактичні дані (свідчення, докази) щодо вказаного проступку судді</w:t>
      </w:r>
      <w:r w:rsidR="00CB7C84">
        <w:rPr>
          <w:rFonts w:ascii="Times New Roman" w:eastAsia="Calibri" w:hAnsi="Times New Roman" w:cs="Times New Roman"/>
          <w:kern w:val="1"/>
          <w:sz w:val="28"/>
          <w:szCs w:val="28"/>
          <w:shd w:val="clear" w:color="auto" w:fill="FFFFFF"/>
          <w:lang w:eastAsia="en-US"/>
        </w:rPr>
        <w:t>.</w:t>
      </w:r>
      <w:r w:rsidRPr="009D2037">
        <w:rPr>
          <w:rFonts w:ascii="Times New Roman" w:eastAsia="Calibri" w:hAnsi="Times New Roman" w:cs="Times New Roman"/>
          <w:kern w:val="1"/>
          <w:sz w:val="28"/>
          <w:szCs w:val="28"/>
          <w:shd w:val="clear" w:color="auto" w:fill="FFFFFF"/>
          <w:lang w:eastAsia="en-US"/>
        </w:rPr>
        <w:t xml:space="preserve"> </w:t>
      </w:r>
      <w:r w:rsidR="00DE3731">
        <w:rPr>
          <w:rFonts w:ascii="Times New Roman" w:eastAsia="Calibri" w:hAnsi="Times New Roman" w:cs="Times New Roman"/>
          <w:kern w:val="1"/>
          <w:sz w:val="28"/>
          <w:szCs w:val="28"/>
          <w:shd w:val="clear" w:color="auto" w:fill="FFFFFF"/>
          <w:lang w:eastAsia="en-US"/>
        </w:rPr>
        <w:t>П</w:t>
      </w:r>
      <w:r w:rsidRPr="009D2037">
        <w:rPr>
          <w:rFonts w:ascii="Times New Roman" w:eastAsia="Calibri" w:hAnsi="Times New Roman" w:cs="Times New Roman"/>
          <w:kern w:val="1"/>
          <w:sz w:val="28"/>
          <w:szCs w:val="28"/>
          <w:shd w:val="clear" w:color="auto" w:fill="FFFFFF"/>
          <w:lang w:eastAsia="en-US"/>
        </w:rPr>
        <w:t>ід час проведення попередньої перевірки скарги таких обставин не встановлено.</w:t>
      </w:r>
    </w:p>
    <w:p w:rsidR="00766D70" w:rsidRPr="003412EF" w:rsidRDefault="00766D70" w:rsidP="00B80D7E">
      <w:pPr>
        <w:spacing w:after="0" w:line="240" w:lineRule="auto"/>
        <w:ind w:firstLine="567"/>
        <w:jc w:val="both"/>
        <w:rPr>
          <w:rFonts w:ascii="Times New Roman" w:eastAsia="Times New Roman" w:hAnsi="Times New Roman" w:cs="Times New Roman"/>
          <w:bCs/>
          <w:sz w:val="28"/>
          <w:szCs w:val="28"/>
          <w:lang w:bidi="uk-UA"/>
        </w:rPr>
      </w:pPr>
      <w:r w:rsidRPr="003412EF">
        <w:rPr>
          <w:rFonts w:ascii="Times New Roman" w:eastAsia="Times New Roman" w:hAnsi="Times New Roman" w:cs="Times New Roman"/>
          <w:bCs/>
          <w:sz w:val="28"/>
          <w:szCs w:val="28"/>
          <w:lang w:bidi="uk-UA"/>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DD1977" w:rsidRPr="003412EF" w:rsidRDefault="00575321" w:rsidP="00E67955">
      <w:pPr>
        <w:spacing w:after="0" w:line="240" w:lineRule="auto"/>
        <w:ind w:firstLine="567"/>
        <w:jc w:val="both"/>
        <w:rPr>
          <w:rFonts w:ascii="Times New Roman" w:hAnsi="Times New Roman" w:cs="Times New Roman"/>
          <w:bCs/>
          <w:sz w:val="28"/>
          <w:szCs w:val="28"/>
        </w:rPr>
      </w:pPr>
      <w:r w:rsidRPr="003412EF">
        <w:rPr>
          <w:rFonts w:ascii="Times New Roman" w:hAnsi="Times New Roman" w:cs="Times New Roman"/>
          <w:bCs/>
          <w:sz w:val="28"/>
          <w:szCs w:val="28"/>
        </w:rPr>
        <w:t xml:space="preserve">З огляду на викладене </w:t>
      </w:r>
      <w:r w:rsidR="001B7836" w:rsidRPr="003412EF">
        <w:rPr>
          <w:rFonts w:ascii="Times New Roman" w:hAnsi="Times New Roman" w:cs="Times New Roman"/>
          <w:bCs/>
          <w:sz w:val="28"/>
          <w:szCs w:val="28"/>
        </w:rPr>
        <w:t>Третя</w:t>
      </w:r>
      <w:r w:rsidRPr="003412EF">
        <w:rPr>
          <w:rFonts w:ascii="Times New Roman" w:hAnsi="Times New Roman" w:cs="Times New Roman"/>
          <w:bCs/>
          <w:sz w:val="28"/>
          <w:szCs w:val="28"/>
        </w:rPr>
        <w:t xml:space="preserve"> Дисциплінарна палата Вищої ради правосуддя вважає, що слід відкри</w:t>
      </w:r>
      <w:r w:rsidR="00CA6BF5" w:rsidRPr="003412EF">
        <w:rPr>
          <w:rFonts w:ascii="Times New Roman" w:hAnsi="Times New Roman" w:cs="Times New Roman"/>
          <w:bCs/>
          <w:sz w:val="28"/>
          <w:szCs w:val="28"/>
        </w:rPr>
        <w:t xml:space="preserve">ти дисциплінарну справу </w:t>
      </w:r>
      <w:r w:rsidR="0019595F" w:rsidRPr="003412EF">
        <w:rPr>
          <w:rFonts w:ascii="Times New Roman" w:hAnsi="Times New Roman"/>
          <w:sz w:val="28"/>
          <w:szCs w:val="28"/>
        </w:rPr>
        <w:t xml:space="preserve">щодо судді </w:t>
      </w:r>
      <w:r w:rsidR="00B80D7E" w:rsidRPr="003412EF">
        <w:rPr>
          <w:rFonts w:ascii="Times New Roman" w:hAnsi="Times New Roman"/>
          <w:sz w:val="28"/>
          <w:szCs w:val="28"/>
          <w:shd w:val="clear" w:color="auto" w:fill="FFFFFF"/>
        </w:rPr>
        <w:t>Ірпінського міського суду Київської області Мерзлого Л.В.</w:t>
      </w:r>
      <w:r w:rsidR="00DD1977" w:rsidRPr="003412EF">
        <w:rPr>
          <w:rFonts w:ascii="Times New Roman" w:hAnsi="Times New Roman"/>
          <w:sz w:val="28"/>
          <w:szCs w:val="28"/>
          <w:shd w:val="clear" w:color="auto" w:fill="FFFFFF"/>
        </w:rPr>
        <w:t>,</w:t>
      </w:r>
      <w:r w:rsidR="00DD1977" w:rsidRPr="003412EF">
        <w:rPr>
          <w:rFonts w:ascii="Times New Roman" w:hAnsi="Times New Roman" w:cs="Times New Roman"/>
          <w:bCs/>
          <w:sz w:val="28"/>
          <w:szCs w:val="28"/>
        </w:rPr>
        <w:t xml:space="preserve"> </w:t>
      </w:r>
      <w:r w:rsidR="00A41815" w:rsidRPr="003412EF">
        <w:rPr>
          <w:rFonts w:ascii="Times New Roman" w:hAnsi="Times New Roman" w:cs="Times New Roman"/>
          <w:bCs/>
          <w:sz w:val="28"/>
          <w:szCs w:val="28"/>
        </w:rPr>
        <w:t xml:space="preserve">оскільки зазначені у скарзі обставини </w:t>
      </w:r>
      <w:r w:rsidR="00DD1977" w:rsidRPr="003412EF">
        <w:rPr>
          <w:rFonts w:ascii="Times New Roman" w:hAnsi="Times New Roman" w:cs="Times New Roman"/>
          <w:bCs/>
          <w:sz w:val="28"/>
          <w:szCs w:val="28"/>
        </w:rPr>
        <w:t xml:space="preserve">можуть свідчити про наявність у діях судді </w:t>
      </w:r>
      <w:r w:rsidR="003412EF" w:rsidRPr="0055317C">
        <w:rPr>
          <w:rFonts w:ascii="Times New Roman" w:eastAsia="Times New Roman" w:hAnsi="Times New Roman" w:cs="Times New Roman"/>
          <w:bCs/>
          <w:sz w:val="28"/>
          <w:szCs w:val="28"/>
          <w:lang w:bidi="uk-UA"/>
        </w:rPr>
        <w:t>ознак дисциплінарних проступків, передбачених підпунктом «б» пункту 1, пунктом 4 частини першої статті</w:t>
      </w:r>
      <w:r w:rsidR="00D247AB">
        <w:rPr>
          <w:rFonts w:ascii="Times New Roman" w:eastAsia="Times New Roman" w:hAnsi="Times New Roman" w:cs="Times New Roman"/>
          <w:bCs/>
          <w:sz w:val="28"/>
          <w:szCs w:val="28"/>
          <w:lang w:bidi="uk-UA"/>
        </w:rPr>
        <w:t> </w:t>
      </w:r>
      <w:r w:rsidR="003412EF" w:rsidRPr="0055317C">
        <w:rPr>
          <w:rFonts w:ascii="Times New Roman" w:eastAsia="Times New Roman" w:hAnsi="Times New Roman" w:cs="Times New Roman"/>
          <w:bCs/>
          <w:sz w:val="28"/>
          <w:szCs w:val="28"/>
          <w:lang w:bidi="uk-UA"/>
        </w:rPr>
        <w:t>106</w:t>
      </w:r>
      <w:r w:rsidR="00D247AB">
        <w:rPr>
          <w:rFonts w:ascii="Times New Roman" w:eastAsia="Times New Roman" w:hAnsi="Times New Roman" w:cs="Times New Roman"/>
          <w:bCs/>
          <w:sz w:val="28"/>
          <w:szCs w:val="28"/>
          <w:lang w:bidi="uk-UA"/>
        </w:rPr>
        <w:t> </w:t>
      </w:r>
      <w:r w:rsidR="003412EF" w:rsidRPr="0055317C">
        <w:rPr>
          <w:rFonts w:ascii="Times New Roman" w:eastAsia="Times New Roman" w:hAnsi="Times New Roman" w:cs="Times New Roman"/>
          <w:bCs/>
          <w:sz w:val="28"/>
          <w:szCs w:val="28"/>
          <w:lang w:bidi="uk-UA"/>
        </w:rPr>
        <w:t>Закону України «Про судоустрій і статус суддів»</w:t>
      </w:r>
      <w:r w:rsidR="00A22C83" w:rsidRPr="003412EF">
        <w:rPr>
          <w:rFonts w:ascii="Times New Roman" w:hAnsi="Times New Roman" w:cs="Times New Roman"/>
          <w:bCs/>
          <w:sz w:val="28"/>
          <w:szCs w:val="28"/>
        </w:rPr>
        <w:t xml:space="preserve"> (</w:t>
      </w:r>
      <w:r w:rsidR="003412EF" w:rsidRPr="003412EF">
        <w:rPr>
          <w:rFonts w:ascii="Times New Roman" w:eastAsia="Calibri" w:hAnsi="Times New Roman" w:cs="Times New Roman"/>
          <w:kern w:val="1"/>
          <w:sz w:val="28"/>
          <w:szCs w:val="28"/>
          <w:lang w:eastAsia="en-US"/>
        </w:rPr>
        <w:t>незазначення в судовому рішенні мотивів прийняття або відхилення аргументів сторін щодо суті спору; умисне або внаслідок грубої недбалості інше грубе порушення закону, що призвело до істотних негативних наслідків</w:t>
      </w:r>
      <w:r w:rsidR="00A22C83" w:rsidRPr="003412EF">
        <w:rPr>
          <w:rFonts w:ascii="Times New Roman" w:hAnsi="Times New Roman" w:cs="Times New Roman"/>
          <w:bCs/>
          <w:sz w:val="28"/>
          <w:szCs w:val="28"/>
        </w:rPr>
        <w:t>)</w:t>
      </w:r>
      <w:r w:rsidRPr="003412EF">
        <w:rPr>
          <w:rFonts w:ascii="Times New Roman" w:hAnsi="Times New Roman" w:cs="Times New Roman"/>
          <w:bCs/>
          <w:sz w:val="28"/>
          <w:szCs w:val="28"/>
        </w:rPr>
        <w:t>.</w:t>
      </w:r>
    </w:p>
    <w:p w:rsidR="00575321" w:rsidRPr="003B502F" w:rsidRDefault="00575321" w:rsidP="00E67955">
      <w:pPr>
        <w:spacing w:after="0" w:line="240" w:lineRule="auto"/>
        <w:ind w:firstLine="567"/>
        <w:jc w:val="both"/>
        <w:rPr>
          <w:rFonts w:ascii="Times New Roman" w:hAnsi="Times New Roman" w:cs="Times New Roman"/>
          <w:sz w:val="28"/>
          <w:szCs w:val="28"/>
        </w:rPr>
      </w:pPr>
      <w:r w:rsidRPr="003412EF">
        <w:rPr>
          <w:rFonts w:ascii="Times New Roman" w:hAnsi="Times New Roman" w:cs="Times New Roman"/>
          <w:bCs/>
          <w:sz w:val="28"/>
          <w:szCs w:val="28"/>
        </w:rPr>
        <w:t xml:space="preserve">Керуючись </w:t>
      </w:r>
      <w:r w:rsidRPr="003B502F">
        <w:rPr>
          <w:rFonts w:ascii="Times New Roman" w:hAnsi="Times New Roman" w:cs="Times New Roman"/>
          <w:bCs/>
          <w:sz w:val="28"/>
          <w:szCs w:val="28"/>
        </w:rPr>
        <w:t xml:space="preserve">статтею 46 Закону України «Про Вищу раду правосуддя», </w:t>
      </w:r>
      <w:r w:rsidR="001B7836" w:rsidRPr="003B502F">
        <w:rPr>
          <w:rFonts w:ascii="Times New Roman" w:hAnsi="Times New Roman" w:cs="Times New Roman"/>
          <w:bCs/>
          <w:sz w:val="28"/>
          <w:szCs w:val="28"/>
        </w:rPr>
        <w:t>Третя</w:t>
      </w:r>
      <w:r w:rsidRPr="003B502F">
        <w:rPr>
          <w:rFonts w:ascii="Times New Roman" w:hAnsi="Times New Roman" w:cs="Times New Roman"/>
          <w:bCs/>
          <w:sz w:val="28"/>
          <w:szCs w:val="28"/>
        </w:rPr>
        <w:t xml:space="preserve"> Дисциплінарна палата Вищої ради правосуддя</w:t>
      </w:r>
    </w:p>
    <w:p w:rsidR="0041357B" w:rsidRPr="00474D0C" w:rsidRDefault="0041357B" w:rsidP="00E67955">
      <w:pPr>
        <w:pStyle w:val="a5"/>
        <w:spacing w:after="0"/>
        <w:ind w:firstLine="567"/>
        <w:jc w:val="center"/>
        <w:rPr>
          <w:b/>
          <w:szCs w:val="28"/>
        </w:rPr>
      </w:pPr>
    </w:p>
    <w:p w:rsidR="00AC4915" w:rsidRPr="003B502F" w:rsidRDefault="00AC4915" w:rsidP="00E67955">
      <w:pPr>
        <w:pStyle w:val="a5"/>
        <w:spacing w:after="0"/>
        <w:jc w:val="center"/>
        <w:rPr>
          <w:b/>
          <w:sz w:val="28"/>
          <w:szCs w:val="28"/>
          <w:lang w:val="uk-UA"/>
        </w:rPr>
      </w:pPr>
      <w:r w:rsidRPr="003B502F">
        <w:rPr>
          <w:b/>
          <w:sz w:val="28"/>
          <w:szCs w:val="28"/>
          <w:lang w:val="uk-UA"/>
        </w:rPr>
        <w:t>ухвалила:</w:t>
      </w:r>
    </w:p>
    <w:p w:rsidR="0041357B" w:rsidRPr="003B502F" w:rsidRDefault="0041357B" w:rsidP="00E67955">
      <w:pPr>
        <w:pStyle w:val="a5"/>
        <w:spacing w:after="0"/>
        <w:ind w:firstLine="567"/>
        <w:rPr>
          <w:b/>
          <w:szCs w:val="28"/>
          <w:lang w:val="uk-UA"/>
        </w:rPr>
      </w:pPr>
    </w:p>
    <w:p w:rsidR="001C6840" w:rsidRPr="003B502F" w:rsidRDefault="00627832" w:rsidP="00E67955">
      <w:pPr>
        <w:suppressAutoHyphens/>
        <w:spacing w:after="0" w:line="240" w:lineRule="auto"/>
        <w:jc w:val="both"/>
        <w:rPr>
          <w:rFonts w:ascii="Times New Roman" w:eastAsia="Calibri" w:hAnsi="Times New Roman" w:cs="Times New Roman"/>
          <w:sz w:val="28"/>
          <w:szCs w:val="28"/>
          <w:lang w:eastAsia="en-US"/>
        </w:rPr>
      </w:pPr>
      <w:r w:rsidRPr="003B502F">
        <w:rPr>
          <w:rFonts w:ascii="Times New Roman" w:hAnsi="Times New Roman"/>
          <w:sz w:val="28"/>
          <w:szCs w:val="28"/>
        </w:rPr>
        <w:t xml:space="preserve">відкрити дисциплінарну справу щодо судді </w:t>
      </w:r>
      <w:r w:rsidR="003B502F" w:rsidRPr="003B502F">
        <w:rPr>
          <w:rFonts w:ascii="Times New Roman" w:hAnsi="Times New Roman"/>
          <w:sz w:val="28"/>
          <w:szCs w:val="28"/>
          <w:shd w:val="clear" w:color="auto" w:fill="FFFFFF"/>
        </w:rPr>
        <w:t>Ірпінського міського суду Київської області Мерзлого Леоніда Валерійовича.</w:t>
      </w:r>
    </w:p>
    <w:p w:rsidR="00575321" w:rsidRPr="003B502F" w:rsidRDefault="00575321" w:rsidP="00E67955">
      <w:pPr>
        <w:spacing w:after="0" w:line="240" w:lineRule="auto"/>
        <w:ind w:firstLine="567"/>
        <w:jc w:val="both"/>
        <w:rPr>
          <w:rFonts w:ascii="Times New Roman" w:eastAsia="Calibri" w:hAnsi="Times New Roman" w:cs="Times New Roman"/>
          <w:sz w:val="28"/>
          <w:szCs w:val="28"/>
          <w:shd w:val="clear" w:color="auto" w:fill="FFFFFF"/>
          <w:lang w:eastAsia="ru-RU"/>
        </w:rPr>
      </w:pPr>
      <w:r w:rsidRPr="003B502F">
        <w:rPr>
          <w:rFonts w:ascii="Times New Roman" w:eastAsia="Calibri" w:hAnsi="Times New Roman" w:cs="Times New Roman"/>
          <w:sz w:val="28"/>
          <w:szCs w:val="28"/>
          <w:lang w:eastAsia="ru-RU"/>
        </w:rPr>
        <w:t xml:space="preserve">Ухвала оскарженню не підлягає. </w:t>
      </w:r>
    </w:p>
    <w:p w:rsidR="00CE4A50" w:rsidRDefault="00CE4A50" w:rsidP="00E67955">
      <w:pPr>
        <w:spacing w:after="0" w:line="23" w:lineRule="atLeast"/>
        <w:jc w:val="both"/>
        <w:rPr>
          <w:rFonts w:ascii="Times New Roman" w:hAnsi="Times New Roman" w:cs="Times New Roman"/>
          <w:b/>
          <w:sz w:val="28"/>
          <w:szCs w:val="28"/>
        </w:rPr>
      </w:pPr>
    </w:p>
    <w:p w:rsidR="00D247AB" w:rsidRPr="003B502F" w:rsidRDefault="00D247AB" w:rsidP="00E67955">
      <w:pPr>
        <w:spacing w:after="0" w:line="23" w:lineRule="atLeast"/>
        <w:jc w:val="both"/>
        <w:rPr>
          <w:rFonts w:ascii="Times New Roman" w:hAnsi="Times New Roman" w:cs="Times New Roman"/>
          <w:b/>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3B502F" w:rsidRPr="003B502F" w:rsidTr="00762FCD">
        <w:tc>
          <w:tcPr>
            <w:tcW w:w="6658" w:type="dxa"/>
          </w:tcPr>
          <w:p w:rsidR="001D5B2A" w:rsidRPr="003B502F" w:rsidRDefault="001D5B2A" w:rsidP="00E67955">
            <w:pPr>
              <w:autoSpaceDN w:val="0"/>
              <w:spacing w:line="23" w:lineRule="atLeast"/>
              <w:ind w:left="-105"/>
              <w:rPr>
                <w:rFonts w:ascii="Times New Roman" w:hAnsi="Times New Roman" w:cs="Times New Roman"/>
                <w:b/>
                <w:sz w:val="28"/>
                <w:szCs w:val="28"/>
              </w:rPr>
            </w:pPr>
            <w:r w:rsidRPr="003B502F">
              <w:rPr>
                <w:rFonts w:ascii="Times New Roman" w:hAnsi="Times New Roman" w:cs="Times New Roman"/>
                <w:b/>
                <w:sz w:val="28"/>
                <w:szCs w:val="28"/>
              </w:rPr>
              <w:t>Головуючий на засіданні</w:t>
            </w:r>
          </w:p>
          <w:p w:rsidR="001D5B2A" w:rsidRPr="003B502F" w:rsidRDefault="001D5B2A" w:rsidP="00E67955">
            <w:pPr>
              <w:autoSpaceDN w:val="0"/>
              <w:spacing w:line="23" w:lineRule="atLeast"/>
              <w:ind w:left="-105"/>
              <w:rPr>
                <w:rFonts w:ascii="Times New Roman" w:hAnsi="Times New Roman" w:cs="Times New Roman"/>
                <w:b/>
                <w:sz w:val="28"/>
                <w:szCs w:val="28"/>
              </w:rPr>
            </w:pPr>
            <w:r w:rsidRPr="003B502F">
              <w:rPr>
                <w:rFonts w:ascii="Times New Roman" w:hAnsi="Times New Roman" w:cs="Times New Roman"/>
                <w:b/>
                <w:sz w:val="28"/>
                <w:szCs w:val="28"/>
              </w:rPr>
              <w:t>Третьої Дисциплінарної палати</w:t>
            </w:r>
          </w:p>
          <w:p w:rsidR="001D5B2A" w:rsidRPr="003B502F" w:rsidRDefault="001D5B2A" w:rsidP="00E67955">
            <w:pPr>
              <w:autoSpaceDN w:val="0"/>
              <w:spacing w:line="23" w:lineRule="atLeast"/>
              <w:ind w:left="-105"/>
              <w:rPr>
                <w:rFonts w:ascii="Times New Roman" w:hAnsi="Times New Roman" w:cs="Times New Roman"/>
                <w:b/>
                <w:sz w:val="28"/>
                <w:szCs w:val="28"/>
              </w:rPr>
            </w:pPr>
            <w:r w:rsidRPr="003B502F">
              <w:rPr>
                <w:rFonts w:ascii="Times New Roman" w:hAnsi="Times New Roman" w:cs="Times New Roman"/>
                <w:b/>
                <w:sz w:val="28"/>
                <w:szCs w:val="28"/>
              </w:rPr>
              <w:t>В</w:t>
            </w:r>
            <w:r w:rsidRPr="003B502F">
              <w:rPr>
                <w:rFonts w:ascii="Times New Roman" w:eastAsia="Times New Roman" w:hAnsi="Times New Roman" w:cs="Times New Roman"/>
                <w:b/>
                <w:sz w:val="28"/>
                <w:szCs w:val="28"/>
              </w:rPr>
              <w:t>ищої ради правосуддя</w:t>
            </w:r>
          </w:p>
        </w:tc>
        <w:tc>
          <w:tcPr>
            <w:tcW w:w="2970" w:type="dxa"/>
          </w:tcPr>
          <w:p w:rsidR="001D5B2A" w:rsidRPr="003B502F" w:rsidRDefault="001D5B2A" w:rsidP="00E67955">
            <w:pPr>
              <w:autoSpaceDN w:val="0"/>
              <w:spacing w:line="23" w:lineRule="atLeast"/>
              <w:ind w:right="-114"/>
              <w:jc w:val="right"/>
              <w:rPr>
                <w:rFonts w:ascii="Times New Roman" w:eastAsia="Times New Roman" w:hAnsi="Times New Roman" w:cs="Times New Roman"/>
                <w:b/>
                <w:sz w:val="28"/>
                <w:szCs w:val="28"/>
              </w:rPr>
            </w:pPr>
          </w:p>
          <w:p w:rsidR="001D5B2A" w:rsidRPr="003B502F" w:rsidRDefault="001D5B2A" w:rsidP="00E67955">
            <w:pPr>
              <w:autoSpaceDN w:val="0"/>
              <w:spacing w:line="23" w:lineRule="atLeast"/>
              <w:ind w:right="-114"/>
              <w:rPr>
                <w:rFonts w:ascii="Times New Roman" w:eastAsia="Times New Roman" w:hAnsi="Times New Roman" w:cs="Times New Roman"/>
                <w:b/>
                <w:sz w:val="28"/>
                <w:szCs w:val="28"/>
              </w:rPr>
            </w:pPr>
          </w:p>
          <w:p w:rsidR="001D5B2A" w:rsidRPr="003B502F" w:rsidRDefault="003B502F" w:rsidP="00E67955">
            <w:pPr>
              <w:autoSpaceDN w:val="0"/>
              <w:spacing w:line="23" w:lineRule="atLeast"/>
              <w:ind w:right="-114"/>
              <w:rPr>
                <w:rFonts w:ascii="Times New Roman" w:hAnsi="Times New Roman" w:cs="Times New Roman"/>
                <w:b/>
                <w:sz w:val="28"/>
                <w:szCs w:val="28"/>
              </w:rPr>
            </w:pPr>
            <w:r w:rsidRPr="003B502F">
              <w:rPr>
                <w:rFonts w:ascii="Times New Roman" w:eastAsia="Times New Roman" w:hAnsi="Times New Roman" w:cs="Times New Roman"/>
                <w:b/>
                <w:sz w:val="28"/>
                <w:szCs w:val="28"/>
              </w:rPr>
              <w:t>Алла КОТЕЛЕВЕЦЬ</w:t>
            </w:r>
          </w:p>
        </w:tc>
      </w:tr>
      <w:tr w:rsidR="003B502F" w:rsidRPr="003B502F" w:rsidTr="00762FCD">
        <w:tc>
          <w:tcPr>
            <w:tcW w:w="6658" w:type="dxa"/>
          </w:tcPr>
          <w:p w:rsidR="00391119" w:rsidRPr="003B502F" w:rsidRDefault="00391119" w:rsidP="00E67955">
            <w:pPr>
              <w:autoSpaceDN w:val="0"/>
              <w:spacing w:line="23" w:lineRule="atLeast"/>
              <w:rPr>
                <w:rFonts w:ascii="Times New Roman" w:hAnsi="Times New Roman" w:cs="Times New Roman"/>
                <w:b/>
                <w:sz w:val="28"/>
                <w:szCs w:val="28"/>
              </w:rPr>
            </w:pPr>
          </w:p>
          <w:p w:rsidR="00407BAC" w:rsidRPr="003B502F" w:rsidRDefault="00407BAC" w:rsidP="00E67955">
            <w:pPr>
              <w:autoSpaceDN w:val="0"/>
              <w:spacing w:line="23" w:lineRule="atLeast"/>
              <w:rPr>
                <w:rFonts w:ascii="Times New Roman" w:hAnsi="Times New Roman" w:cs="Times New Roman"/>
                <w:b/>
                <w:sz w:val="28"/>
                <w:szCs w:val="28"/>
              </w:rPr>
            </w:pPr>
          </w:p>
        </w:tc>
        <w:tc>
          <w:tcPr>
            <w:tcW w:w="2970" w:type="dxa"/>
          </w:tcPr>
          <w:p w:rsidR="001D5B2A" w:rsidRPr="003B502F" w:rsidRDefault="001D5B2A" w:rsidP="00E67955">
            <w:pPr>
              <w:autoSpaceDN w:val="0"/>
              <w:spacing w:line="23" w:lineRule="atLeast"/>
              <w:ind w:right="-114"/>
              <w:jc w:val="right"/>
              <w:rPr>
                <w:rFonts w:ascii="Times New Roman" w:eastAsia="Times New Roman" w:hAnsi="Times New Roman" w:cs="Times New Roman"/>
                <w:b/>
                <w:sz w:val="28"/>
                <w:szCs w:val="28"/>
              </w:rPr>
            </w:pPr>
          </w:p>
        </w:tc>
      </w:tr>
      <w:tr w:rsidR="003B502F" w:rsidRPr="003B502F" w:rsidTr="00762FCD">
        <w:tc>
          <w:tcPr>
            <w:tcW w:w="6658" w:type="dxa"/>
          </w:tcPr>
          <w:p w:rsidR="001D5B2A" w:rsidRPr="003B502F" w:rsidRDefault="001D5B2A" w:rsidP="00E67955">
            <w:pPr>
              <w:autoSpaceDN w:val="0"/>
              <w:spacing w:line="23" w:lineRule="atLeast"/>
              <w:ind w:left="-105"/>
              <w:rPr>
                <w:rFonts w:ascii="Times New Roman" w:hAnsi="Times New Roman" w:cs="Times New Roman"/>
                <w:b/>
                <w:sz w:val="28"/>
                <w:szCs w:val="28"/>
              </w:rPr>
            </w:pPr>
            <w:r w:rsidRPr="003B502F">
              <w:rPr>
                <w:rFonts w:ascii="Times New Roman" w:hAnsi="Times New Roman" w:cs="Times New Roman"/>
                <w:b/>
                <w:sz w:val="28"/>
                <w:szCs w:val="28"/>
              </w:rPr>
              <w:t>Члени Третьої Дисциплінарної палати</w:t>
            </w:r>
          </w:p>
          <w:p w:rsidR="001D5B2A" w:rsidRPr="003B502F" w:rsidRDefault="001D5B2A" w:rsidP="00E67955">
            <w:pPr>
              <w:autoSpaceDN w:val="0"/>
              <w:spacing w:line="23" w:lineRule="atLeast"/>
              <w:ind w:left="-105"/>
              <w:rPr>
                <w:rFonts w:ascii="Times New Roman" w:hAnsi="Times New Roman" w:cs="Times New Roman"/>
                <w:b/>
                <w:sz w:val="28"/>
                <w:szCs w:val="28"/>
              </w:rPr>
            </w:pPr>
            <w:r w:rsidRPr="003B502F">
              <w:rPr>
                <w:rFonts w:ascii="Times New Roman" w:hAnsi="Times New Roman" w:cs="Times New Roman"/>
                <w:b/>
                <w:sz w:val="28"/>
                <w:szCs w:val="28"/>
              </w:rPr>
              <w:t>В</w:t>
            </w:r>
            <w:r w:rsidRPr="003B502F">
              <w:rPr>
                <w:rFonts w:ascii="Times New Roman" w:eastAsia="Times New Roman" w:hAnsi="Times New Roman" w:cs="Times New Roman"/>
                <w:b/>
                <w:sz w:val="28"/>
                <w:szCs w:val="28"/>
              </w:rPr>
              <w:t>ищої ради правосуддя</w:t>
            </w:r>
          </w:p>
        </w:tc>
        <w:tc>
          <w:tcPr>
            <w:tcW w:w="2970" w:type="dxa"/>
          </w:tcPr>
          <w:p w:rsidR="001D5B2A" w:rsidRPr="003B502F" w:rsidRDefault="001D5B2A" w:rsidP="00E67955">
            <w:pPr>
              <w:autoSpaceDN w:val="0"/>
              <w:spacing w:line="23" w:lineRule="atLeast"/>
              <w:ind w:right="-114"/>
              <w:rPr>
                <w:rFonts w:ascii="Times New Roman" w:eastAsia="Times New Roman" w:hAnsi="Times New Roman" w:cs="Times New Roman"/>
                <w:b/>
                <w:sz w:val="28"/>
                <w:szCs w:val="28"/>
              </w:rPr>
            </w:pPr>
          </w:p>
          <w:p w:rsidR="001D5B2A" w:rsidRPr="003B502F" w:rsidRDefault="001D5B2A" w:rsidP="00E67955">
            <w:pPr>
              <w:autoSpaceDN w:val="0"/>
              <w:spacing w:line="23" w:lineRule="atLeast"/>
              <w:ind w:right="-114"/>
              <w:rPr>
                <w:rFonts w:ascii="Times New Roman" w:eastAsia="Times New Roman" w:hAnsi="Times New Roman" w:cs="Times New Roman"/>
                <w:b/>
                <w:sz w:val="28"/>
                <w:szCs w:val="28"/>
              </w:rPr>
            </w:pPr>
            <w:r w:rsidRPr="003B502F">
              <w:rPr>
                <w:rFonts w:ascii="Times New Roman" w:eastAsia="Times New Roman" w:hAnsi="Times New Roman" w:cs="Times New Roman"/>
                <w:b/>
                <w:sz w:val="28"/>
                <w:szCs w:val="28"/>
              </w:rPr>
              <w:t>Олег КАНДЗЮБА</w:t>
            </w:r>
          </w:p>
        </w:tc>
      </w:tr>
      <w:tr w:rsidR="003B502F" w:rsidRPr="003B502F" w:rsidTr="00762FCD">
        <w:tc>
          <w:tcPr>
            <w:tcW w:w="6658" w:type="dxa"/>
          </w:tcPr>
          <w:p w:rsidR="001D5B2A" w:rsidRPr="003B502F" w:rsidRDefault="001D5B2A" w:rsidP="00E67955">
            <w:pPr>
              <w:autoSpaceDN w:val="0"/>
              <w:spacing w:line="23" w:lineRule="atLeast"/>
              <w:ind w:left="-105"/>
              <w:rPr>
                <w:rFonts w:ascii="Times New Roman" w:hAnsi="Times New Roman" w:cs="Times New Roman"/>
                <w:b/>
                <w:sz w:val="28"/>
                <w:szCs w:val="28"/>
              </w:rPr>
            </w:pPr>
          </w:p>
        </w:tc>
        <w:tc>
          <w:tcPr>
            <w:tcW w:w="2970" w:type="dxa"/>
          </w:tcPr>
          <w:p w:rsidR="001D5B2A" w:rsidRPr="003B502F" w:rsidRDefault="001D5B2A" w:rsidP="00E67955">
            <w:pPr>
              <w:autoSpaceDN w:val="0"/>
              <w:spacing w:line="23" w:lineRule="atLeast"/>
              <w:ind w:right="-114"/>
              <w:rPr>
                <w:rFonts w:ascii="Times New Roman" w:eastAsia="Times New Roman" w:hAnsi="Times New Roman" w:cs="Times New Roman"/>
                <w:b/>
                <w:sz w:val="28"/>
                <w:szCs w:val="28"/>
              </w:rPr>
            </w:pPr>
          </w:p>
        </w:tc>
      </w:tr>
      <w:tr w:rsidR="003B502F" w:rsidRPr="003B502F" w:rsidTr="00762FCD">
        <w:tc>
          <w:tcPr>
            <w:tcW w:w="6658" w:type="dxa"/>
          </w:tcPr>
          <w:p w:rsidR="001D5B2A" w:rsidRPr="003B502F" w:rsidRDefault="001D5B2A" w:rsidP="00E67955">
            <w:pPr>
              <w:autoSpaceDN w:val="0"/>
              <w:spacing w:line="23" w:lineRule="atLeast"/>
              <w:ind w:left="-105"/>
              <w:rPr>
                <w:rFonts w:ascii="Times New Roman" w:hAnsi="Times New Roman" w:cs="Times New Roman"/>
                <w:b/>
                <w:sz w:val="28"/>
                <w:szCs w:val="28"/>
              </w:rPr>
            </w:pPr>
          </w:p>
        </w:tc>
        <w:tc>
          <w:tcPr>
            <w:tcW w:w="2970" w:type="dxa"/>
          </w:tcPr>
          <w:p w:rsidR="003A7BB7" w:rsidRPr="003B502F" w:rsidRDefault="003A7BB7" w:rsidP="00E67955">
            <w:pPr>
              <w:autoSpaceDN w:val="0"/>
              <w:spacing w:line="23" w:lineRule="atLeast"/>
              <w:ind w:right="-114"/>
              <w:rPr>
                <w:rFonts w:ascii="Times New Roman" w:eastAsia="Times New Roman" w:hAnsi="Times New Roman" w:cs="Times New Roman"/>
                <w:b/>
                <w:sz w:val="28"/>
                <w:szCs w:val="28"/>
              </w:rPr>
            </w:pPr>
          </w:p>
          <w:p w:rsidR="001D5B2A" w:rsidRPr="003B502F" w:rsidRDefault="001D5B2A" w:rsidP="00E67955">
            <w:pPr>
              <w:autoSpaceDN w:val="0"/>
              <w:spacing w:line="23" w:lineRule="atLeast"/>
              <w:ind w:right="-114"/>
              <w:rPr>
                <w:rFonts w:ascii="Times New Roman" w:eastAsia="Times New Roman" w:hAnsi="Times New Roman" w:cs="Times New Roman"/>
                <w:b/>
                <w:sz w:val="28"/>
                <w:szCs w:val="28"/>
              </w:rPr>
            </w:pPr>
            <w:r w:rsidRPr="003B502F">
              <w:rPr>
                <w:rFonts w:ascii="Times New Roman" w:eastAsia="Times New Roman" w:hAnsi="Times New Roman" w:cs="Times New Roman"/>
                <w:b/>
                <w:sz w:val="28"/>
                <w:szCs w:val="28"/>
              </w:rPr>
              <w:t>Дмитро ЛУК’ЯНОВ</w:t>
            </w:r>
          </w:p>
        </w:tc>
      </w:tr>
      <w:tr w:rsidR="003B502F" w:rsidRPr="003B502F" w:rsidTr="00762FCD">
        <w:tc>
          <w:tcPr>
            <w:tcW w:w="6658" w:type="dxa"/>
          </w:tcPr>
          <w:p w:rsidR="001D5B2A" w:rsidRPr="003B502F" w:rsidRDefault="001D5B2A" w:rsidP="00E67955">
            <w:pPr>
              <w:autoSpaceDN w:val="0"/>
              <w:spacing w:line="23" w:lineRule="atLeast"/>
              <w:ind w:left="-105"/>
              <w:rPr>
                <w:rFonts w:ascii="Times New Roman" w:hAnsi="Times New Roman" w:cs="Times New Roman"/>
                <w:b/>
                <w:sz w:val="28"/>
                <w:szCs w:val="28"/>
              </w:rPr>
            </w:pPr>
          </w:p>
        </w:tc>
        <w:tc>
          <w:tcPr>
            <w:tcW w:w="2970" w:type="dxa"/>
          </w:tcPr>
          <w:p w:rsidR="001D5B2A" w:rsidRPr="003B502F" w:rsidRDefault="001D5B2A" w:rsidP="00E67955">
            <w:pPr>
              <w:autoSpaceDN w:val="0"/>
              <w:spacing w:line="23" w:lineRule="atLeast"/>
              <w:ind w:right="-114"/>
              <w:rPr>
                <w:rFonts w:ascii="Times New Roman" w:eastAsia="Times New Roman" w:hAnsi="Times New Roman" w:cs="Times New Roman"/>
                <w:b/>
                <w:sz w:val="28"/>
                <w:szCs w:val="28"/>
              </w:rPr>
            </w:pPr>
          </w:p>
        </w:tc>
      </w:tr>
      <w:tr w:rsidR="007C78AD" w:rsidRPr="003B502F" w:rsidTr="00762FCD">
        <w:tc>
          <w:tcPr>
            <w:tcW w:w="6658" w:type="dxa"/>
          </w:tcPr>
          <w:p w:rsidR="001D5B2A" w:rsidRPr="003B502F" w:rsidRDefault="001D5B2A" w:rsidP="00E67955">
            <w:pPr>
              <w:autoSpaceDN w:val="0"/>
              <w:spacing w:line="23" w:lineRule="atLeast"/>
              <w:ind w:left="-105"/>
              <w:rPr>
                <w:rFonts w:ascii="Times New Roman" w:hAnsi="Times New Roman" w:cs="Times New Roman"/>
                <w:b/>
                <w:sz w:val="28"/>
                <w:szCs w:val="28"/>
              </w:rPr>
            </w:pPr>
          </w:p>
        </w:tc>
        <w:tc>
          <w:tcPr>
            <w:tcW w:w="2970" w:type="dxa"/>
          </w:tcPr>
          <w:p w:rsidR="003A7BB7" w:rsidRPr="003B502F" w:rsidRDefault="003A7BB7" w:rsidP="00E67955">
            <w:pPr>
              <w:autoSpaceDN w:val="0"/>
              <w:spacing w:line="23" w:lineRule="atLeast"/>
              <w:ind w:right="-114"/>
              <w:rPr>
                <w:rFonts w:ascii="Times New Roman" w:eastAsia="Times New Roman" w:hAnsi="Times New Roman" w:cs="Times New Roman"/>
                <w:b/>
                <w:sz w:val="28"/>
                <w:szCs w:val="28"/>
              </w:rPr>
            </w:pPr>
          </w:p>
          <w:p w:rsidR="001D5B2A" w:rsidRPr="003B502F" w:rsidRDefault="001D5B2A" w:rsidP="00E67955">
            <w:pPr>
              <w:autoSpaceDN w:val="0"/>
              <w:spacing w:line="23" w:lineRule="atLeast"/>
              <w:ind w:right="-114"/>
              <w:rPr>
                <w:rFonts w:ascii="Times New Roman" w:eastAsia="Times New Roman" w:hAnsi="Times New Roman" w:cs="Times New Roman"/>
                <w:b/>
                <w:sz w:val="28"/>
                <w:szCs w:val="28"/>
              </w:rPr>
            </w:pPr>
            <w:r w:rsidRPr="003B502F">
              <w:rPr>
                <w:rFonts w:ascii="Times New Roman" w:eastAsia="Times New Roman" w:hAnsi="Times New Roman" w:cs="Times New Roman"/>
                <w:b/>
                <w:sz w:val="28"/>
                <w:szCs w:val="28"/>
              </w:rPr>
              <w:t>Ольга ПОПІКОВА</w:t>
            </w:r>
          </w:p>
        </w:tc>
      </w:tr>
    </w:tbl>
    <w:p w:rsidR="001D5B2A" w:rsidRPr="003B502F" w:rsidRDefault="001D5B2A" w:rsidP="00E67955">
      <w:pPr>
        <w:widowControl w:val="0"/>
        <w:spacing w:after="0" w:line="23" w:lineRule="atLeast"/>
        <w:jc w:val="both"/>
        <w:rPr>
          <w:rFonts w:ascii="Times New Roman" w:eastAsia="Times New Roman" w:hAnsi="Times New Roman" w:cs="Times New Roman"/>
          <w:sz w:val="28"/>
          <w:szCs w:val="28"/>
          <w:lang w:bidi="uk-UA"/>
        </w:rPr>
      </w:pPr>
    </w:p>
    <w:p w:rsidR="00A16B68" w:rsidRPr="003B502F" w:rsidRDefault="00A16B68" w:rsidP="00E67955">
      <w:pPr>
        <w:autoSpaceDN w:val="0"/>
        <w:spacing w:after="0" w:line="23" w:lineRule="atLeast"/>
        <w:rPr>
          <w:rFonts w:ascii="Times New Roman" w:eastAsia="Calibri" w:hAnsi="Times New Roman" w:cs="Times New Roman"/>
          <w:b/>
          <w:sz w:val="28"/>
          <w:szCs w:val="28"/>
          <w:lang w:eastAsia="ru-RU"/>
        </w:rPr>
      </w:pPr>
    </w:p>
    <w:p w:rsidR="00A16B68" w:rsidRPr="003B502F" w:rsidRDefault="00A16B68" w:rsidP="00E67955">
      <w:pPr>
        <w:autoSpaceDN w:val="0"/>
        <w:spacing w:after="0" w:line="23" w:lineRule="atLeast"/>
        <w:jc w:val="both"/>
        <w:rPr>
          <w:rFonts w:ascii="Times New Roman" w:eastAsia="Calibri" w:hAnsi="Times New Roman" w:cs="Times New Roman"/>
          <w:b/>
          <w:sz w:val="28"/>
          <w:szCs w:val="28"/>
        </w:rPr>
      </w:pPr>
    </w:p>
    <w:p w:rsidR="00B80E45" w:rsidRPr="00724735" w:rsidRDefault="00B80E45" w:rsidP="00AF4D6C">
      <w:pPr>
        <w:autoSpaceDN w:val="0"/>
        <w:spacing w:after="0" w:line="264" w:lineRule="auto"/>
        <w:rPr>
          <w:rFonts w:ascii="Times New Roman" w:hAnsi="Times New Roman" w:cs="Times New Roman"/>
          <w:b/>
          <w:color w:val="FF0000"/>
          <w:sz w:val="28"/>
          <w:szCs w:val="28"/>
        </w:rPr>
      </w:pPr>
    </w:p>
    <w:p w:rsidR="002B50C8" w:rsidRPr="00724735" w:rsidRDefault="002B50C8" w:rsidP="00AF4D6C">
      <w:pPr>
        <w:pStyle w:val="a9"/>
        <w:tabs>
          <w:tab w:val="left" w:pos="6521"/>
          <w:tab w:val="left" w:pos="6804"/>
          <w:tab w:val="left" w:pos="7020"/>
        </w:tabs>
        <w:spacing w:line="264" w:lineRule="auto"/>
        <w:ind w:right="-1"/>
        <w:rPr>
          <w:rFonts w:ascii="Times New Roman" w:cs="Times New Roman"/>
          <w:b/>
          <w:color w:val="FF0000"/>
          <w:sz w:val="28"/>
          <w:szCs w:val="28"/>
          <w:lang w:val="uk-UA"/>
        </w:rPr>
      </w:pPr>
    </w:p>
    <w:p w:rsidR="002B50C8" w:rsidRPr="00724735"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724735"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724735"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724735"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724735"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724735"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724735"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724735" w:rsidRDefault="002B50C8" w:rsidP="00442EE3">
      <w:pPr>
        <w:pStyle w:val="a9"/>
        <w:tabs>
          <w:tab w:val="left" w:pos="6521"/>
          <w:tab w:val="left" w:pos="6804"/>
          <w:tab w:val="left" w:pos="7020"/>
        </w:tabs>
        <w:ind w:right="-1" w:firstLine="0"/>
        <w:rPr>
          <w:rFonts w:ascii="Times New Roman" w:cs="Times New Roman"/>
          <w:b/>
          <w:color w:val="FF0000"/>
          <w:sz w:val="28"/>
          <w:szCs w:val="28"/>
          <w:lang w:val="uk-UA"/>
        </w:rPr>
      </w:pPr>
    </w:p>
    <w:sectPr w:rsidR="002B50C8" w:rsidRPr="00724735" w:rsidSect="00431E21">
      <w:headerReference w:type="default" r:id="rId9"/>
      <w:headerReference w:type="first" r:id="rId10"/>
      <w:footerReference w:type="firs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7D6" w:rsidRDefault="003D67D6" w:rsidP="00BE5DE7">
      <w:pPr>
        <w:spacing w:after="0" w:line="240" w:lineRule="auto"/>
      </w:pPr>
      <w:r>
        <w:separator/>
      </w:r>
    </w:p>
  </w:endnote>
  <w:endnote w:type="continuationSeparator" w:id="0">
    <w:p w:rsidR="003D67D6" w:rsidRDefault="003D67D6"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5B5" w:rsidRDefault="00A265B5">
    <w:pPr>
      <w:pStyle w:val="ab"/>
      <w:jc w:val="center"/>
    </w:pPr>
  </w:p>
  <w:p w:rsidR="00A265B5" w:rsidRDefault="00A265B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7D6" w:rsidRDefault="003D67D6" w:rsidP="00BE5DE7">
      <w:pPr>
        <w:spacing w:after="0" w:line="240" w:lineRule="auto"/>
      </w:pPr>
      <w:r>
        <w:separator/>
      </w:r>
    </w:p>
  </w:footnote>
  <w:footnote w:type="continuationSeparator" w:id="0">
    <w:p w:rsidR="003D67D6" w:rsidRDefault="003D67D6"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6660438"/>
      <w:docPartObj>
        <w:docPartGallery w:val="Page Numbers (Top of Page)"/>
        <w:docPartUnique/>
      </w:docPartObj>
    </w:sdtPr>
    <w:sdtEndPr/>
    <w:sdtContent>
      <w:p w:rsidR="00431E21" w:rsidRDefault="00431E21">
        <w:pPr>
          <w:pStyle w:val="a3"/>
          <w:jc w:val="center"/>
        </w:pPr>
        <w:r>
          <w:fldChar w:fldCharType="begin"/>
        </w:r>
        <w:r>
          <w:instrText>PAGE   \* MERGEFORMAT</w:instrText>
        </w:r>
        <w:r>
          <w:fldChar w:fldCharType="separate"/>
        </w:r>
        <w:r w:rsidR="00FA4A97" w:rsidRPr="00FA4A97">
          <w:rPr>
            <w:noProof/>
            <w:lang w:val="uk-UA"/>
          </w:rPr>
          <w:t>5</w:t>
        </w:r>
        <w: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E21" w:rsidRDefault="00431E21">
    <w:pPr>
      <w:pStyle w:val="a3"/>
      <w:jc w:val="center"/>
    </w:pPr>
  </w:p>
  <w:p w:rsidR="00A265B5" w:rsidRDefault="00A265B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5B45"/>
    <w:rsid w:val="00007896"/>
    <w:rsid w:val="00007BCB"/>
    <w:rsid w:val="00010838"/>
    <w:rsid w:val="00010D33"/>
    <w:rsid w:val="00014E5B"/>
    <w:rsid w:val="00015478"/>
    <w:rsid w:val="00015B3D"/>
    <w:rsid w:val="00016A58"/>
    <w:rsid w:val="000178AC"/>
    <w:rsid w:val="000208B3"/>
    <w:rsid w:val="00021633"/>
    <w:rsid w:val="00021855"/>
    <w:rsid w:val="00023321"/>
    <w:rsid w:val="000233D9"/>
    <w:rsid w:val="00025D2D"/>
    <w:rsid w:val="00030105"/>
    <w:rsid w:val="00030664"/>
    <w:rsid w:val="00033249"/>
    <w:rsid w:val="000345DB"/>
    <w:rsid w:val="00037AAE"/>
    <w:rsid w:val="000403A3"/>
    <w:rsid w:val="00040E20"/>
    <w:rsid w:val="00041E2A"/>
    <w:rsid w:val="00043FAE"/>
    <w:rsid w:val="00044273"/>
    <w:rsid w:val="00044EFC"/>
    <w:rsid w:val="000452CF"/>
    <w:rsid w:val="00050534"/>
    <w:rsid w:val="00051DAE"/>
    <w:rsid w:val="00051FA0"/>
    <w:rsid w:val="000532EC"/>
    <w:rsid w:val="0005494A"/>
    <w:rsid w:val="0005724D"/>
    <w:rsid w:val="000573C0"/>
    <w:rsid w:val="00062204"/>
    <w:rsid w:val="00064C55"/>
    <w:rsid w:val="000658C7"/>
    <w:rsid w:val="00065FC6"/>
    <w:rsid w:val="00067306"/>
    <w:rsid w:val="00071AB9"/>
    <w:rsid w:val="000774BF"/>
    <w:rsid w:val="0009153A"/>
    <w:rsid w:val="0009264A"/>
    <w:rsid w:val="000930E6"/>
    <w:rsid w:val="000939D1"/>
    <w:rsid w:val="00095761"/>
    <w:rsid w:val="00097E3B"/>
    <w:rsid w:val="000A0231"/>
    <w:rsid w:val="000A0ABB"/>
    <w:rsid w:val="000A0CAC"/>
    <w:rsid w:val="000A1013"/>
    <w:rsid w:val="000A407A"/>
    <w:rsid w:val="000A735C"/>
    <w:rsid w:val="000B07D4"/>
    <w:rsid w:val="000B08D4"/>
    <w:rsid w:val="000B1C0B"/>
    <w:rsid w:val="000B212B"/>
    <w:rsid w:val="000B375A"/>
    <w:rsid w:val="000B3858"/>
    <w:rsid w:val="000B398F"/>
    <w:rsid w:val="000B40BB"/>
    <w:rsid w:val="000B5AE3"/>
    <w:rsid w:val="000B7AD2"/>
    <w:rsid w:val="000C068A"/>
    <w:rsid w:val="000C0CD0"/>
    <w:rsid w:val="000C203F"/>
    <w:rsid w:val="000C2091"/>
    <w:rsid w:val="000C4A9E"/>
    <w:rsid w:val="000C794C"/>
    <w:rsid w:val="000D058F"/>
    <w:rsid w:val="000D4187"/>
    <w:rsid w:val="000E7859"/>
    <w:rsid w:val="000F1F99"/>
    <w:rsid w:val="000F3AFE"/>
    <w:rsid w:val="000F59AE"/>
    <w:rsid w:val="00100342"/>
    <w:rsid w:val="00102A33"/>
    <w:rsid w:val="0010343A"/>
    <w:rsid w:val="001034A3"/>
    <w:rsid w:val="001042E9"/>
    <w:rsid w:val="00104B3D"/>
    <w:rsid w:val="00105AD6"/>
    <w:rsid w:val="00112054"/>
    <w:rsid w:val="00112142"/>
    <w:rsid w:val="0011331C"/>
    <w:rsid w:val="00114E44"/>
    <w:rsid w:val="00115155"/>
    <w:rsid w:val="001157DA"/>
    <w:rsid w:val="00116DAF"/>
    <w:rsid w:val="00117C53"/>
    <w:rsid w:val="00120F17"/>
    <w:rsid w:val="00123F6A"/>
    <w:rsid w:val="001257BD"/>
    <w:rsid w:val="00127857"/>
    <w:rsid w:val="00127D35"/>
    <w:rsid w:val="00132B1C"/>
    <w:rsid w:val="00133EDC"/>
    <w:rsid w:val="00134BBE"/>
    <w:rsid w:val="001351EF"/>
    <w:rsid w:val="00135E72"/>
    <w:rsid w:val="00136F40"/>
    <w:rsid w:val="0013708F"/>
    <w:rsid w:val="00137604"/>
    <w:rsid w:val="00142CC4"/>
    <w:rsid w:val="00143E5C"/>
    <w:rsid w:val="001447A0"/>
    <w:rsid w:val="00145C65"/>
    <w:rsid w:val="00152AA2"/>
    <w:rsid w:val="00155A90"/>
    <w:rsid w:val="00157CA1"/>
    <w:rsid w:val="00160AF5"/>
    <w:rsid w:val="00162A03"/>
    <w:rsid w:val="00162CB9"/>
    <w:rsid w:val="001636E1"/>
    <w:rsid w:val="001640F7"/>
    <w:rsid w:val="00165372"/>
    <w:rsid w:val="001703C0"/>
    <w:rsid w:val="00174907"/>
    <w:rsid w:val="00175A1D"/>
    <w:rsid w:val="00175BB2"/>
    <w:rsid w:val="00177B75"/>
    <w:rsid w:val="001844B9"/>
    <w:rsid w:val="001850E9"/>
    <w:rsid w:val="001916EA"/>
    <w:rsid w:val="0019277E"/>
    <w:rsid w:val="00193E51"/>
    <w:rsid w:val="0019595F"/>
    <w:rsid w:val="0019693B"/>
    <w:rsid w:val="00196C00"/>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27D9"/>
    <w:rsid w:val="001D322E"/>
    <w:rsid w:val="001D5B2A"/>
    <w:rsid w:val="001D6240"/>
    <w:rsid w:val="001D6443"/>
    <w:rsid w:val="001D7C64"/>
    <w:rsid w:val="001D7E47"/>
    <w:rsid w:val="001E45C5"/>
    <w:rsid w:val="001E582D"/>
    <w:rsid w:val="001E6027"/>
    <w:rsid w:val="001E7B8A"/>
    <w:rsid w:val="001F4195"/>
    <w:rsid w:val="001F4486"/>
    <w:rsid w:val="001F44D2"/>
    <w:rsid w:val="001F7942"/>
    <w:rsid w:val="00205075"/>
    <w:rsid w:val="00205670"/>
    <w:rsid w:val="00205D05"/>
    <w:rsid w:val="002076E7"/>
    <w:rsid w:val="00210BCE"/>
    <w:rsid w:val="0021504C"/>
    <w:rsid w:val="002150DC"/>
    <w:rsid w:val="00216B6B"/>
    <w:rsid w:val="00217126"/>
    <w:rsid w:val="002216AD"/>
    <w:rsid w:val="00222443"/>
    <w:rsid w:val="00223EBF"/>
    <w:rsid w:val="00232748"/>
    <w:rsid w:val="0023365C"/>
    <w:rsid w:val="0023680C"/>
    <w:rsid w:val="002405DB"/>
    <w:rsid w:val="002413C6"/>
    <w:rsid w:val="002414A5"/>
    <w:rsid w:val="00244EED"/>
    <w:rsid w:val="0024650C"/>
    <w:rsid w:val="00246EC3"/>
    <w:rsid w:val="00247DC1"/>
    <w:rsid w:val="00251816"/>
    <w:rsid w:val="00251FC9"/>
    <w:rsid w:val="00251FD1"/>
    <w:rsid w:val="002523D8"/>
    <w:rsid w:val="00255186"/>
    <w:rsid w:val="0025577E"/>
    <w:rsid w:val="00261F8E"/>
    <w:rsid w:val="00261FCD"/>
    <w:rsid w:val="00262399"/>
    <w:rsid w:val="00263A3E"/>
    <w:rsid w:val="00270D6C"/>
    <w:rsid w:val="00272794"/>
    <w:rsid w:val="002742BD"/>
    <w:rsid w:val="00274854"/>
    <w:rsid w:val="0027752D"/>
    <w:rsid w:val="002824F7"/>
    <w:rsid w:val="002834C8"/>
    <w:rsid w:val="002851FC"/>
    <w:rsid w:val="00286463"/>
    <w:rsid w:val="002922E8"/>
    <w:rsid w:val="00293E42"/>
    <w:rsid w:val="0029516C"/>
    <w:rsid w:val="00297BE1"/>
    <w:rsid w:val="002A20FA"/>
    <w:rsid w:val="002A2513"/>
    <w:rsid w:val="002A529F"/>
    <w:rsid w:val="002A5598"/>
    <w:rsid w:val="002A66D7"/>
    <w:rsid w:val="002A7143"/>
    <w:rsid w:val="002B205E"/>
    <w:rsid w:val="002B39FF"/>
    <w:rsid w:val="002B4E41"/>
    <w:rsid w:val="002B50C8"/>
    <w:rsid w:val="002B7C34"/>
    <w:rsid w:val="002C1051"/>
    <w:rsid w:val="002C1F71"/>
    <w:rsid w:val="002C2320"/>
    <w:rsid w:val="002C2ABF"/>
    <w:rsid w:val="002C33DD"/>
    <w:rsid w:val="002C4481"/>
    <w:rsid w:val="002C6EEB"/>
    <w:rsid w:val="002D16B5"/>
    <w:rsid w:val="002E0B8F"/>
    <w:rsid w:val="002E1797"/>
    <w:rsid w:val="002E3567"/>
    <w:rsid w:val="002E4C87"/>
    <w:rsid w:val="002E738E"/>
    <w:rsid w:val="002E7693"/>
    <w:rsid w:val="002F4CD5"/>
    <w:rsid w:val="002F5802"/>
    <w:rsid w:val="00300530"/>
    <w:rsid w:val="00301F51"/>
    <w:rsid w:val="003029AF"/>
    <w:rsid w:val="0030650D"/>
    <w:rsid w:val="003066D6"/>
    <w:rsid w:val="003079B1"/>
    <w:rsid w:val="00312089"/>
    <w:rsid w:val="003120BD"/>
    <w:rsid w:val="00314FEF"/>
    <w:rsid w:val="003152D1"/>
    <w:rsid w:val="003163F4"/>
    <w:rsid w:val="00316E02"/>
    <w:rsid w:val="0032032F"/>
    <w:rsid w:val="0032175E"/>
    <w:rsid w:val="00321F98"/>
    <w:rsid w:val="0032227F"/>
    <w:rsid w:val="0032274B"/>
    <w:rsid w:val="00323159"/>
    <w:rsid w:val="0032322F"/>
    <w:rsid w:val="00324F51"/>
    <w:rsid w:val="003324CC"/>
    <w:rsid w:val="00332C04"/>
    <w:rsid w:val="00333448"/>
    <w:rsid w:val="003338D2"/>
    <w:rsid w:val="00337EF5"/>
    <w:rsid w:val="003403E7"/>
    <w:rsid w:val="003406B8"/>
    <w:rsid w:val="003412EF"/>
    <w:rsid w:val="003429CC"/>
    <w:rsid w:val="003451A5"/>
    <w:rsid w:val="0034660C"/>
    <w:rsid w:val="00353954"/>
    <w:rsid w:val="003576DF"/>
    <w:rsid w:val="0036109C"/>
    <w:rsid w:val="003617BD"/>
    <w:rsid w:val="003618BC"/>
    <w:rsid w:val="00361B11"/>
    <w:rsid w:val="003622E6"/>
    <w:rsid w:val="00364747"/>
    <w:rsid w:val="003655D3"/>
    <w:rsid w:val="0036605F"/>
    <w:rsid w:val="0037510D"/>
    <w:rsid w:val="00376EE9"/>
    <w:rsid w:val="0037767E"/>
    <w:rsid w:val="003805F6"/>
    <w:rsid w:val="00380B06"/>
    <w:rsid w:val="00381E9C"/>
    <w:rsid w:val="00381F58"/>
    <w:rsid w:val="003827BB"/>
    <w:rsid w:val="00384720"/>
    <w:rsid w:val="003872D5"/>
    <w:rsid w:val="0038792E"/>
    <w:rsid w:val="003903CA"/>
    <w:rsid w:val="00390862"/>
    <w:rsid w:val="00391119"/>
    <w:rsid w:val="003925D5"/>
    <w:rsid w:val="003939F9"/>
    <w:rsid w:val="00393CEF"/>
    <w:rsid w:val="003A11B5"/>
    <w:rsid w:val="003A2739"/>
    <w:rsid w:val="003A3C72"/>
    <w:rsid w:val="003A5420"/>
    <w:rsid w:val="003A7BB7"/>
    <w:rsid w:val="003B0CE5"/>
    <w:rsid w:val="003B224B"/>
    <w:rsid w:val="003B502F"/>
    <w:rsid w:val="003B5517"/>
    <w:rsid w:val="003B6055"/>
    <w:rsid w:val="003C0AF6"/>
    <w:rsid w:val="003C0AFB"/>
    <w:rsid w:val="003C0B15"/>
    <w:rsid w:val="003C16E1"/>
    <w:rsid w:val="003C275D"/>
    <w:rsid w:val="003C677E"/>
    <w:rsid w:val="003D26DC"/>
    <w:rsid w:val="003D611B"/>
    <w:rsid w:val="003D67D6"/>
    <w:rsid w:val="003E2311"/>
    <w:rsid w:val="003E5A4D"/>
    <w:rsid w:val="003F328C"/>
    <w:rsid w:val="003F3FC2"/>
    <w:rsid w:val="003F47B5"/>
    <w:rsid w:val="003F6B64"/>
    <w:rsid w:val="003F768A"/>
    <w:rsid w:val="00400657"/>
    <w:rsid w:val="004035A0"/>
    <w:rsid w:val="004057E1"/>
    <w:rsid w:val="004061B0"/>
    <w:rsid w:val="0040644F"/>
    <w:rsid w:val="00407BAC"/>
    <w:rsid w:val="0041357B"/>
    <w:rsid w:val="004146BE"/>
    <w:rsid w:val="00414725"/>
    <w:rsid w:val="00414832"/>
    <w:rsid w:val="004157E3"/>
    <w:rsid w:val="004204E4"/>
    <w:rsid w:val="00425417"/>
    <w:rsid w:val="00425ED0"/>
    <w:rsid w:val="00426D51"/>
    <w:rsid w:val="00427645"/>
    <w:rsid w:val="00427DA6"/>
    <w:rsid w:val="0043181C"/>
    <w:rsid w:val="00431E21"/>
    <w:rsid w:val="004339A8"/>
    <w:rsid w:val="004343EB"/>
    <w:rsid w:val="004347D7"/>
    <w:rsid w:val="004412C8"/>
    <w:rsid w:val="00441DF1"/>
    <w:rsid w:val="0044221B"/>
    <w:rsid w:val="004422A1"/>
    <w:rsid w:val="00442EE3"/>
    <w:rsid w:val="00444F03"/>
    <w:rsid w:val="0044511C"/>
    <w:rsid w:val="004458A8"/>
    <w:rsid w:val="00445EB0"/>
    <w:rsid w:val="0044623A"/>
    <w:rsid w:val="00446C5D"/>
    <w:rsid w:val="00450842"/>
    <w:rsid w:val="0045737A"/>
    <w:rsid w:val="00457A0F"/>
    <w:rsid w:val="00457F89"/>
    <w:rsid w:val="0046101B"/>
    <w:rsid w:val="0046159D"/>
    <w:rsid w:val="00461D83"/>
    <w:rsid w:val="0046222B"/>
    <w:rsid w:val="004668EA"/>
    <w:rsid w:val="004668FD"/>
    <w:rsid w:val="004709BE"/>
    <w:rsid w:val="004710DE"/>
    <w:rsid w:val="00474D0C"/>
    <w:rsid w:val="0047538B"/>
    <w:rsid w:val="00476E73"/>
    <w:rsid w:val="004773AA"/>
    <w:rsid w:val="0047762F"/>
    <w:rsid w:val="0048231A"/>
    <w:rsid w:val="00484029"/>
    <w:rsid w:val="00485EBC"/>
    <w:rsid w:val="00487AD0"/>
    <w:rsid w:val="00491DD1"/>
    <w:rsid w:val="0049225E"/>
    <w:rsid w:val="004928E5"/>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7BB"/>
    <w:rsid w:val="004B4DB6"/>
    <w:rsid w:val="004B666C"/>
    <w:rsid w:val="004B760C"/>
    <w:rsid w:val="004C05F8"/>
    <w:rsid w:val="004C6E9B"/>
    <w:rsid w:val="004C718B"/>
    <w:rsid w:val="004C7DF8"/>
    <w:rsid w:val="004D0A9D"/>
    <w:rsid w:val="004D49D4"/>
    <w:rsid w:val="004D7A75"/>
    <w:rsid w:val="004E001E"/>
    <w:rsid w:val="004E0E7D"/>
    <w:rsid w:val="004E1212"/>
    <w:rsid w:val="004E161E"/>
    <w:rsid w:val="004E2539"/>
    <w:rsid w:val="004E283F"/>
    <w:rsid w:val="004E38BF"/>
    <w:rsid w:val="004E52EB"/>
    <w:rsid w:val="004E6A55"/>
    <w:rsid w:val="004E6B5C"/>
    <w:rsid w:val="004F0B67"/>
    <w:rsid w:val="004F29C5"/>
    <w:rsid w:val="004F34F0"/>
    <w:rsid w:val="004F388D"/>
    <w:rsid w:val="004F599A"/>
    <w:rsid w:val="004F65F1"/>
    <w:rsid w:val="004F6657"/>
    <w:rsid w:val="004F6DC7"/>
    <w:rsid w:val="00500570"/>
    <w:rsid w:val="00500BC8"/>
    <w:rsid w:val="005029B4"/>
    <w:rsid w:val="00503642"/>
    <w:rsid w:val="00505BC8"/>
    <w:rsid w:val="00506173"/>
    <w:rsid w:val="0050699B"/>
    <w:rsid w:val="005146C7"/>
    <w:rsid w:val="005172B3"/>
    <w:rsid w:val="005223C6"/>
    <w:rsid w:val="00524185"/>
    <w:rsid w:val="00524598"/>
    <w:rsid w:val="00525400"/>
    <w:rsid w:val="005261AE"/>
    <w:rsid w:val="00531ACE"/>
    <w:rsid w:val="00534BC6"/>
    <w:rsid w:val="0054122C"/>
    <w:rsid w:val="00542FC6"/>
    <w:rsid w:val="005431FD"/>
    <w:rsid w:val="0054578B"/>
    <w:rsid w:val="00545B57"/>
    <w:rsid w:val="00551BFF"/>
    <w:rsid w:val="0055317C"/>
    <w:rsid w:val="0055352E"/>
    <w:rsid w:val="005535C5"/>
    <w:rsid w:val="005563D2"/>
    <w:rsid w:val="00557624"/>
    <w:rsid w:val="0056486F"/>
    <w:rsid w:val="005660F4"/>
    <w:rsid w:val="005668FA"/>
    <w:rsid w:val="00567B49"/>
    <w:rsid w:val="00572975"/>
    <w:rsid w:val="00573374"/>
    <w:rsid w:val="00573C1B"/>
    <w:rsid w:val="00575321"/>
    <w:rsid w:val="00575358"/>
    <w:rsid w:val="005766C5"/>
    <w:rsid w:val="00580783"/>
    <w:rsid w:val="00583885"/>
    <w:rsid w:val="00584341"/>
    <w:rsid w:val="0058618D"/>
    <w:rsid w:val="00586320"/>
    <w:rsid w:val="00586B24"/>
    <w:rsid w:val="00590848"/>
    <w:rsid w:val="0059275D"/>
    <w:rsid w:val="005937C4"/>
    <w:rsid w:val="00593CA1"/>
    <w:rsid w:val="005940F6"/>
    <w:rsid w:val="00596BE7"/>
    <w:rsid w:val="005A0643"/>
    <w:rsid w:val="005A4349"/>
    <w:rsid w:val="005A57AB"/>
    <w:rsid w:val="005A74F8"/>
    <w:rsid w:val="005A790F"/>
    <w:rsid w:val="005B337E"/>
    <w:rsid w:val="005B5357"/>
    <w:rsid w:val="005B7BEF"/>
    <w:rsid w:val="005C0CD5"/>
    <w:rsid w:val="005C1A1F"/>
    <w:rsid w:val="005C3C7F"/>
    <w:rsid w:val="005C42D5"/>
    <w:rsid w:val="005C5274"/>
    <w:rsid w:val="005C6BCE"/>
    <w:rsid w:val="005C7FA2"/>
    <w:rsid w:val="005D466C"/>
    <w:rsid w:val="005D5306"/>
    <w:rsid w:val="005E0CF6"/>
    <w:rsid w:val="005E0F81"/>
    <w:rsid w:val="005E2831"/>
    <w:rsid w:val="005E49D9"/>
    <w:rsid w:val="005F0499"/>
    <w:rsid w:val="005F33A1"/>
    <w:rsid w:val="005F3B95"/>
    <w:rsid w:val="005F412A"/>
    <w:rsid w:val="005F5237"/>
    <w:rsid w:val="005F539E"/>
    <w:rsid w:val="005F56F9"/>
    <w:rsid w:val="005F78F8"/>
    <w:rsid w:val="00600C07"/>
    <w:rsid w:val="00601B63"/>
    <w:rsid w:val="0060251F"/>
    <w:rsid w:val="00602C48"/>
    <w:rsid w:val="00603307"/>
    <w:rsid w:val="00604B64"/>
    <w:rsid w:val="00606308"/>
    <w:rsid w:val="006106B1"/>
    <w:rsid w:val="00611411"/>
    <w:rsid w:val="00611418"/>
    <w:rsid w:val="00612A0E"/>
    <w:rsid w:val="006145FA"/>
    <w:rsid w:val="00615606"/>
    <w:rsid w:val="00616140"/>
    <w:rsid w:val="00622EB7"/>
    <w:rsid w:val="0062344D"/>
    <w:rsid w:val="0062376F"/>
    <w:rsid w:val="00627832"/>
    <w:rsid w:val="006365AC"/>
    <w:rsid w:val="006367C3"/>
    <w:rsid w:val="00640C8E"/>
    <w:rsid w:val="0064197D"/>
    <w:rsid w:val="00644A3B"/>
    <w:rsid w:val="006459E5"/>
    <w:rsid w:val="00650D7E"/>
    <w:rsid w:val="00652D4E"/>
    <w:rsid w:val="006531C9"/>
    <w:rsid w:val="00654AF4"/>
    <w:rsid w:val="00655175"/>
    <w:rsid w:val="006579D2"/>
    <w:rsid w:val="00657FD7"/>
    <w:rsid w:val="00661597"/>
    <w:rsid w:val="00663C6A"/>
    <w:rsid w:val="00664375"/>
    <w:rsid w:val="00664E15"/>
    <w:rsid w:val="006665F5"/>
    <w:rsid w:val="00667777"/>
    <w:rsid w:val="00670CF5"/>
    <w:rsid w:val="00672813"/>
    <w:rsid w:val="00680193"/>
    <w:rsid w:val="00681393"/>
    <w:rsid w:val="00681D76"/>
    <w:rsid w:val="0068273C"/>
    <w:rsid w:val="00682AD9"/>
    <w:rsid w:val="00683533"/>
    <w:rsid w:val="0068468E"/>
    <w:rsid w:val="00684CE5"/>
    <w:rsid w:val="00684D3C"/>
    <w:rsid w:val="00685909"/>
    <w:rsid w:val="00686CBE"/>
    <w:rsid w:val="0068717C"/>
    <w:rsid w:val="00687A4D"/>
    <w:rsid w:val="00690128"/>
    <w:rsid w:val="00697E4D"/>
    <w:rsid w:val="006A2495"/>
    <w:rsid w:val="006A4948"/>
    <w:rsid w:val="006B2FB8"/>
    <w:rsid w:val="006B5520"/>
    <w:rsid w:val="006B5696"/>
    <w:rsid w:val="006B5A9B"/>
    <w:rsid w:val="006B5C66"/>
    <w:rsid w:val="006C1367"/>
    <w:rsid w:val="006C35AB"/>
    <w:rsid w:val="006C3D5D"/>
    <w:rsid w:val="006C4CC6"/>
    <w:rsid w:val="006D19F6"/>
    <w:rsid w:val="006D417E"/>
    <w:rsid w:val="006D500A"/>
    <w:rsid w:val="006D7705"/>
    <w:rsid w:val="006E2270"/>
    <w:rsid w:val="006E3371"/>
    <w:rsid w:val="006E362E"/>
    <w:rsid w:val="006E5CCA"/>
    <w:rsid w:val="006F0DB4"/>
    <w:rsid w:val="006F233C"/>
    <w:rsid w:val="006F3B81"/>
    <w:rsid w:val="006F3F4E"/>
    <w:rsid w:val="006F57E7"/>
    <w:rsid w:val="006F5C93"/>
    <w:rsid w:val="00702259"/>
    <w:rsid w:val="00703A3E"/>
    <w:rsid w:val="0070512D"/>
    <w:rsid w:val="007055EC"/>
    <w:rsid w:val="0070611C"/>
    <w:rsid w:val="00707B21"/>
    <w:rsid w:val="00713564"/>
    <w:rsid w:val="00714B9E"/>
    <w:rsid w:val="00714C0D"/>
    <w:rsid w:val="00714D9A"/>
    <w:rsid w:val="0071739B"/>
    <w:rsid w:val="00717409"/>
    <w:rsid w:val="00720756"/>
    <w:rsid w:val="00721298"/>
    <w:rsid w:val="007216F6"/>
    <w:rsid w:val="00724084"/>
    <w:rsid w:val="00724638"/>
    <w:rsid w:val="00724735"/>
    <w:rsid w:val="007266C7"/>
    <w:rsid w:val="00730713"/>
    <w:rsid w:val="00734AD3"/>
    <w:rsid w:val="0074261F"/>
    <w:rsid w:val="00744575"/>
    <w:rsid w:val="007458A9"/>
    <w:rsid w:val="00746DAE"/>
    <w:rsid w:val="0074701D"/>
    <w:rsid w:val="00747BCE"/>
    <w:rsid w:val="0075080A"/>
    <w:rsid w:val="00751371"/>
    <w:rsid w:val="007522DC"/>
    <w:rsid w:val="00753FC9"/>
    <w:rsid w:val="007565F6"/>
    <w:rsid w:val="0075668C"/>
    <w:rsid w:val="00757AD0"/>
    <w:rsid w:val="00761892"/>
    <w:rsid w:val="00761AC2"/>
    <w:rsid w:val="00762FCD"/>
    <w:rsid w:val="00763C6B"/>
    <w:rsid w:val="00764CB4"/>
    <w:rsid w:val="007658B1"/>
    <w:rsid w:val="0076624E"/>
    <w:rsid w:val="00766D70"/>
    <w:rsid w:val="007702A3"/>
    <w:rsid w:val="007703CB"/>
    <w:rsid w:val="007713DB"/>
    <w:rsid w:val="00780A44"/>
    <w:rsid w:val="007810FE"/>
    <w:rsid w:val="00781826"/>
    <w:rsid w:val="00782682"/>
    <w:rsid w:val="00784064"/>
    <w:rsid w:val="0079234E"/>
    <w:rsid w:val="007926A7"/>
    <w:rsid w:val="00792FE4"/>
    <w:rsid w:val="0079426E"/>
    <w:rsid w:val="0079442E"/>
    <w:rsid w:val="0079627F"/>
    <w:rsid w:val="007A112E"/>
    <w:rsid w:val="007A442A"/>
    <w:rsid w:val="007A4C55"/>
    <w:rsid w:val="007A4E85"/>
    <w:rsid w:val="007A553F"/>
    <w:rsid w:val="007A5F72"/>
    <w:rsid w:val="007A6595"/>
    <w:rsid w:val="007B1E9B"/>
    <w:rsid w:val="007B2325"/>
    <w:rsid w:val="007B54C7"/>
    <w:rsid w:val="007B730F"/>
    <w:rsid w:val="007C3D2F"/>
    <w:rsid w:val="007C4235"/>
    <w:rsid w:val="007C42BA"/>
    <w:rsid w:val="007C5DC3"/>
    <w:rsid w:val="007C6BC5"/>
    <w:rsid w:val="007C6BDD"/>
    <w:rsid w:val="007C728D"/>
    <w:rsid w:val="007C78AD"/>
    <w:rsid w:val="007E03F6"/>
    <w:rsid w:val="007E0BB1"/>
    <w:rsid w:val="007E2C57"/>
    <w:rsid w:val="007E2FF9"/>
    <w:rsid w:val="007E69B3"/>
    <w:rsid w:val="007E7286"/>
    <w:rsid w:val="007F1CF6"/>
    <w:rsid w:val="007F2472"/>
    <w:rsid w:val="007F3BCA"/>
    <w:rsid w:val="007F4BCB"/>
    <w:rsid w:val="007F4E59"/>
    <w:rsid w:val="007F5D3C"/>
    <w:rsid w:val="008000B3"/>
    <w:rsid w:val="00800273"/>
    <w:rsid w:val="00800FBE"/>
    <w:rsid w:val="0080121E"/>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1E21"/>
    <w:rsid w:val="00856DB6"/>
    <w:rsid w:val="008572FE"/>
    <w:rsid w:val="008616BD"/>
    <w:rsid w:val="008617DA"/>
    <w:rsid w:val="0087240D"/>
    <w:rsid w:val="0087637F"/>
    <w:rsid w:val="00881EB9"/>
    <w:rsid w:val="00883988"/>
    <w:rsid w:val="00886A0E"/>
    <w:rsid w:val="00891241"/>
    <w:rsid w:val="008A0BCC"/>
    <w:rsid w:val="008A0F46"/>
    <w:rsid w:val="008A4972"/>
    <w:rsid w:val="008A4C8E"/>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51BB"/>
    <w:rsid w:val="008D55C9"/>
    <w:rsid w:val="008E0A99"/>
    <w:rsid w:val="008E2043"/>
    <w:rsid w:val="008E2669"/>
    <w:rsid w:val="008E3BA3"/>
    <w:rsid w:val="008E6F11"/>
    <w:rsid w:val="008F0FA4"/>
    <w:rsid w:val="008F4A53"/>
    <w:rsid w:val="008F55BE"/>
    <w:rsid w:val="008F65BB"/>
    <w:rsid w:val="00900181"/>
    <w:rsid w:val="00900FA4"/>
    <w:rsid w:val="00902C9E"/>
    <w:rsid w:val="0090486F"/>
    <w:rsid w:val="00910955"/>
    <w:rsid w:val="009111EF"/>
    <w:rsid w:val="00911913"/>
    <w:rsid w:val="0092076A"/>
    <w:rsid w:val="0092330C"/>
    <w:rsid w:val="00930B91"/>
    <w:rsid w:val="00931837"/>
    <w:rsid w:val="009358BA"/>
    <w:rsid w:val="00936135"/>
    <w:rsid w:val="00941321"/>
    <w:rsid w:val="009419D2"/>
    <w:rsid w:val="00941C5D"/>
    <w:rsid w:val="00941E2C"/>
    <w:rsid w:val="0094565F"/>
    <w:rsid w:val="00946194"/>
    <w:rsid w:val="009461B8"/>
    <w:rsid w:val="0094741C"/>
    <w:rsid w:val="0094783B"/>
    <w:rsid w:val="0095105F"/>
    <w:rsid w:val="009529A8"/>
    <w:rsid w:val="00953CE8"/>
    <w:rsid w:val="0095585F"/>
    <w:rsid w:val="00955ADC"/>
    <w:rsid w:val="009567ED"/>
    <w:rsid w:val="00956E25"/>
    <w:rsid w:val="0096219E"/>
    <w:rsid w:val="00963557"/>
    <w:rsid w:val="00963CF3"/>
    <w:rsid w:val="00965172"/>
    <w:rsid w:val="00967B4D"/>
    <w:rsid w:val="0097005D"/>
    <w:rsid w:val="00972D64"/>
    <w:rsid w:val="00973BAF"/>
    <w:rsid w:val="00974B84"/>
    <w:rsid w:val="009754BC"/>
    <w:rsid w:val="0097676A"/>
    <w:rsid w:val="00985331"/>
    <w:rsid w:val="0098587F"/>
    <w:rsid w:val="00985C30"/>
    <w:rsid w:val="009862A7"/>
    <w:rsid w:val="009910AE"/>
    <w:rsid w:val="009956DA"/>
    <w:rsid w:val="0099696C"/>
    <w:rsid w:val="00997F24"/>
    <w:rsid w:val="009A06DF"/>
    <w:rsid w:val="009A0CAC"/>
    <w:rsid w:val="009A1205"/>
    <w:rsid w:val="009A148B"/>
    <w:rsid w:val="009A171B"/>
    <w:rsid w:val="009A177A"/>
    <w:rsid w:val="009A276D"/>
    <w:rsid w:val="009A35D7"/>
    <w:rsid w:val="009A3B64"/>
    <w:rsid w:val="009A5E4B"/>
    <w:rsid w:val="009A7111"/>
    <w:rsid w:val="009A7C0B"/>
    <w:rsid w:val="009B1C53"/>
    <w:rsid w:val="009B25EA"/>
    <w:rsid w:val="009B3144"/>
    <w:rsid w:val="009B494E"/>
    <w:rsid w:val="009B57C5"/>
    <w:rsid w:val="009B72A5"/>
    <w:rsid w:val="009B7C23"/>
    <w:rsid w:val="009C3FB1"/>
    <w:rsid w:val="009C5732"/>
    <w:rsid w:val="009C686D"/>
    <w:rsid w:val="009C6F2E"/>
    <w:rsid w:val="009D2037"/>
    <w:rsid w:val="009D74D2"/>
    <w:rsid w:val="009E0446"/>
    <w:rsid w:val="009E22BD"/>
    <w:rsid w:val="009F0B60"/>
    <w:rsid w:val="009F0CC8"/>
    <w:rsid w:val="009F3887"/>
    <w:rsid w:val="009F3B80"/>
    <w:rsid w:val="009F590A"/>
    <w:rsid w:val="009F6B4C"/>
    <w:rsid w:val="009F6D25"/>
    <w:rsid w:val="009F7174"/>
    <w:rsid w:val="009F7F96"/>
    <w:rsid w:val="00A004B8"/>
    <w:rsid w:val="00A035A2"/>
    <w:rsid w:val="00A040BE"/>
    <w:rsid w:val="00A0590C"/>
    <w:rsid w:val="00A05FF2"/>
    <w:rsid w:val="00A104B8"/>
    <w:rsid w:val="00A1194A"/>
    <w:rsid w:val="00A14672"/>
    <w:rsid w:val="00A14B75"/>
    <w:rsid w:val="00A14B97"/>
    <w:rsid w:val="00A15143"/>
    <w:rsid w:val="00A1518D"/>
    <w:rsid w:val="00A15EAC"/>
    <w:rsid w:val="00A16B68"/>
    <w:rsid w:val="00A170E5"/>
    <w:rsid w:val="00A2295B"/>
    <w:rsid w:val="00A22C83"/>
    <w:rsid w:val="00A25B27"/>
    <w:rsid w:val="00A25FE4"/>
    <w:rsid w:val="00A265B5"/>
    <w:rsid w:val="00A27E31"/>
    <w:rsid w:val="00A305AD"/>
    <w:rsid w:val="00A353E6"/>
    <w:rsid w:val="00A37DB6"/>
    <w:rsid w:val="00A41815"/>
    <w:rsid w:val="00A43C07"/>
    <w:rsid w:val="00A442B5"/>
    <w:rsid w:val="00A44306"/>
    <w:rsid w:val="00A443E7"/>
    <w:rsid w:val="00A44B24"/>
    <w:rsid w:val="00A44F67"/>
    <w:rsid w:val="00A545AE"/>
    <w:rsid w:val="00A56AE8"/>
    <w:rsid w:val="00A6163E"/>
    <w:rsid w:val="00A61CBF"/>
    <w:rsid w:val="00A62DAF"/>
    <w:rsid w:val="00A634EB"/>
    <w:rsid w:val="00A63616"/>
    <w:rsid w:val="00A661CB"/>
    <w:rsid w:val="00A7355E"/>
    <w:rsid w:val="00A83537"/>
    <w:rsid w:val="00A86991"/>
    <w:rsid w:val="00A92940"/>
    <w:rsid w:val="00A94370"/>
    <w:rsid w:val="00A965E1"/>
    <w:rsid w:val="00A96C7B"/>
    <w:rsid w:val="00A97EBA"/>
    <w:rsid w:val="00AA197C"/>
    <w:rsid w:val="00AA1A11"/>
    <w:rsid w:val="00AA58EF"/>
    <w:rsid w:val="00AA6A2D"/>
    <w:rsid w:val="00AA7A1D"/>
    <w:rsid w:val="00AA7D4C"/>
    <w:rsid w:val="00AA7F95"/>
    <w:rsid w:val="00AB087D"/>
    <w:rsid w:val="00AB12C4"/>
    <w:rsid w:val="00AB36A9"/>
    <w:rsid w:val="00AB6140"/>
    <w:rsid w:val="00AB693F"/>
    <w:rsid w:val="00AB7CB0"/>
    <w:rsid w:val="00AB7E64"/>
    <w:rsid w:val="00AC0ABE"/>
    <w:rsid w:val="00AC337C"/>
    <w:rsid w:val="00AC4915"/>
    <w:rsid w:val="00AD0558"/>
    <w:rsid w:val="00AD1A9F"/>
    <w:rsid w:val="00AD1CDC"/>
    <w:rsid w:val="00AD3E2C"/>
    <w:rsid w:val="00AD442F"/>
    <w:rsid w:val="00AE10AF"/>
    <w:rsid w:val="00AE3564"/>
    <w:rsid w:val="00AE437D"/>
    <w:rsid w:val="00AE6862"/>
    <w:rsid w:val="00AE7276"/>
    <w:rsid w:val="00AF0BDC"/>
    <w:rsid w:val="00AF2916"/>
    <w:rsid w:val="00AF2B6F"/>
    <w:rsid w:val="00AF2D79"/>
    <w:rsid w:val="00AF30E4"/>
    <w:rsid w:val="00AF33F3"/>
    <w:rsid w:val="00AF4D6C"/>
    <w:rsid w:val="00B00590"/>
    <w:rsid w:val="00B0148A"/>
    <w:rsid w:val="00B0206F"/>
    <w:rsid w:val="00B06255"/>
    <w:rsid w:val="00B07B15"/>
    <w:rsid w:val="00B103AF"/>
    <w:rsid w:val="00B12A98"/>
    <w:rsid w:val="00B12C1C"/>
    <w:rsid w:val="00B17060"/>
    <w:rsid w:val="00B219A3"/>
    <w:rsid w:val="00B222D4"/>
    <w:rsid w:val="00B23FAE"/>
    <w:rsid w:val="00B25334"/>
    <w:rsid w:val="00B26192"/>
    <w:rsid w:val="00B2763B"/>
    <w:rsid w:val="00B31230"/>
    <w:rsid w:val="00B32026"/>
    <w:rsid w:val="00B3281B"/>
    <w:rsid w:val="00B34005"/>
    <w:rsid w:val="00B35721"/>
    <w:rsid w:val="00B37410"/>
    <w:rsid w:val="00B37CF6"/>
    <w:rsid w:val="00B4017F"/>
    <w:rsid w:val="00B416B1"/>
    <w:rsid w:val="00B41F18"/>
    <w:rsid w:val="00B432D1"/>
    <w:rsid w:val="00B43AA9"/>
    <w:rsid w:val="00B47723"/>
    <w:rsid w:val="00B47BA3"/>
    <w:rsid w:val="00B47EC5"/>
    <w:rsid w:val="00B50311"/>
    <w:rsid w:val="00B51779"/>
    <w:rsid w:val="00B51A1E"/>
    <w:rsid w:val="00B52353"/>
    <w:rsid w:val="00B53739"/>
    <w:rsid w:val="00B60BEF"/>
    <w:rsid w:val="00B62D50"/>
    <w:rsid w:val="00B64455"/>
    <w:rsid w:val="00B65564"/>
    <w:rsid w:val="00B657FE"/>
    <w:rsid w:val="00B65920"/>
    <w:rsid w:val="00B66FC1"/>
    <w:rsid w:val="00B67A75"/>
    <w:rsid w:val="00B67CEE"/>
    <w:rsid w:val="00B71ACA"/>
    <w:rsid w:val="00B720E2"/>
    <w:rsid w:val="00B722F6"/>
    <w:rsid w:val="00B739C5"/>
    <w:rsid w:val="00B73C66"/>
    <w:rsid w:val="00B74367"/>
    <w:rsid w:val="00B752E5"/>
    <w:rsid w:val="00B766C3"/>
    <w:rsid w:val="00B77C9B"/>
    <w:rsid w:val="00B80D7E"/>
    <w:rsid w:val="00B80E45"/>
    <w:rsid w:val="00B82A41"/>
    <w:rsid w:val="00B835BF"/>
    <w:rsid w:val="00B83DDF"/>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B72FD"/>
    <w:rsid w:val="00BC0FC1"/>
    <w:rsid w:val="00BC10BA"/>
    <w:rsid w:val="00BC2162"/>
    <w:rsid w:val="00BC3236"/>
    <w:rsid w:val="00BC6DA5"/>
    <w:rsid w:val="00BD4B26"/>
    <w:rsid w:val="00BD525F"/>
    <w:rsid w:val="00BD6D1E"/>
    <w:rsid w:val="00BE0723"/>
    <w:rsid w:val="00BE0BA1"/>
    <w:rsid w:val="00BE513C"/>
    <w:rsid w:val="00BE51EC"/>
    <w:rsid w:val="00BE5607"/>
    <w:rsid w:val="00BE5DC3"/>
    <w:rsid w:val="00BE5DE7"/>
    <w:rsid w:val="00BF0950"/>
    <w:rsid w:val="00BF0D98"/>
    <w:rsid w:val="00BF390F"/>
    <w:rsid w:val="00BF3BC0"/>
    <w:rsid w:val="00BF6966"/>
    <w:rsid w:val="00C008A2"/>
    <w:rsid w:val="00C00B76"/>
    <w:rsid w:val="00C00D79"/>
    <w:rsid w:val="00C04D5C"/>
    <w:rsid w:val="00C11E14"/>
    <w:rsid w:val="00C126C8"/>
    <w:rsid w:val="00C12E42"/>
    <w:rsid w:val="00C13A6F"/>
    <w:rsid w:val="00C14DD4"/>
    <w:rsid w:val="00C16846"/>
    <w:rsid w:val="00C179A7"/>
    <w:rsid w:val="00C2550F"/>
    <w:rsid w:val="00C313BD"/>
    <w:rsid w:val="00C31B7D"/>
    <w:rsid w:val="00C338F4"/>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478C"/>
    <w:rsid w:val="00C64832"/>
    <w:rsid w:val="00C66E36"/>
    <w:rsid w:val="00C70A45"/>
    <w:rsid w:val="00C766D7"/>
    <w:rsid w:val="00C806E1"/>
    <w:rsid w:val="00C82796"/>
    <w:rsid w:val="00C838FA"/>
    <w:rsid w:val="00C857C8"/>
    <w:rsid w:val="00C86895"/>
    <w:rsid w:val="00C9466B"/>
    <w:rsid w:val="00C95F1E"/>
    <w:rsid w:val="00C975D4"/>
    <w:rsid w:val="00C97BE1"/>
    <w:rsid w:val="00CA0D3F"/>
    <w:rsid w:val="00CA1A29"/>
    <w:rsid w:val="00CA4D06"/>
    <w:rsid w:val="00CA59DC"/>
    <w:rsid w:val="00CA6BF5"/>
    <w:rsid w:val="00CB04F9"/>
    <w:rsid w:val="00CB2010"/>
    <w:rsid w:val="00CB2502"/>
    <w:rsid w:val="00CB5A34"/>
    <w:rsid w:val="00CB6663"/>
    <w:rsid w:val="00CB7C84"/>
    <w:rsid w:val="00CB7CDD"/>
    <w:rsid w:val="00CB7DFC"/>
    <w:rsid w:val="00CC2477"/>
    <w:rsid w:val="00CC34D0"/>
    <w:rsid w:val="00CC3612"/>
    <w:rsid w:val="00CC5011"/>
    <w:rsid w:val="00CC5112"/>
    <w:rsid w:val="00CC7154"/>
    <w:rsid w:val="00CC718A"/>
    <w:rsid w:val="00CD544F"/>
    <w:rsid w:val="00CD7096"/>
    <w:rsid w:val="00CD73A7"/>
    <w:rsid w:val="00CE001B"/>
    <w:rsid w:val="00CE00CC"/>
    <w:rsid w:val="00CE0C45"/>
    <w:rsid w:val="00CE3C1D"/>
    <w:rsid w:val="00CE49BD"/>
    <w:rsid w:val="00CE4A50"/>
    <w:rsid w:val="00CF09A3"/>
    <w:rsid w:val="00CF1897"/>
    <w:rsid w:val="00CF3C4F"/>
    <w:rsid w:val="00CF48BE"/>
    <w:rsid w:val="00CF512A"/>
    <w:rsid w:val="00CF7314"/>
    <w:rsid w:val="00CF7832"/>
    <w:rsid w:val="00D0097C"/>
    <w:rsid w:val="00D00BF8"/>
    <w:rsid w:val="00D01509"/>
    <w:rsid w:val="00D02010"/>
    <w:rsid w:val="00D02118"/>
    <w:rsid w:val="00D024A3"/>
    <w:rsid w:val="00D0263B"/>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171BA"/>
    <w:rsid w:val="00D225B4"/>
    <w:rsid w:val="00D2340D"/>
    <w:rsid w:val="00D237E5"/>
    <w:rsid w:val="00D247AB"/>
    <w:rsid w:val="00D251BF"/>
    <w:rsid w:val="00D310C6"/>
    <w:rsid w:val="00D32D4D"/>
    <w:rsid w:val="00D338DF"/>
    <w:rsid w:val="00D33AD6"/>
    <w:rsid w:val="00D361FB"/>
    <w:rsid w:val="00D36D74"/>
    <w:rsid w:val="00D37EA8"/>
    <w:rsid w:val="00D4159C"/>
    <w:rsid w:val="00D4208B"/>
    <w:rsid w:val="00D445F1"/>
    <w:rsid w:val="00D541D0"/>
    <w:rsid w:val="00D57507"/>
    <w:rsid w:val="00D57756"/>
    <w:rsid w:val="00D57F91"/>
    <w:rsid w:val="00D63778"/>
    <w:rsid w:val="00D6730A"/>
    <w:rsid w:val="00D67701"/>
    <w:rsid w:val="00D7302C"/>
    <w:rsid w:val="00D736AC"/>
    <w:rsid w:val="00D738B8"/>
    <w:rsid w:val="00D754C2"/>
    <w:rsid w:val="00D7745A"/>
    <w:rsid w:val="00D77B1F"/>
    <w:rsid w:val="00D77F7C"/>
    <w:rsid w:val="00D8344A"/>
    <w:rsid w:val="00D84C00"/>
    <w:rsid w:val="00D86DEB"/>
    <w:rsid w:val="00D87081"/>
    <w:rsid w:val="00D932B0"/>
    <w:rsid w:val="00D94170"/>
    <w:rsid w:val="00DA1063"/>
    <w:rsid w:val="00DA22AD"/>
    <w:rsid w:val="00DA2447"/>
    <w:rsid w:val="00DA2F5A"/>
    <w:rsid w:val="00DA32E6"/>
    <w:rsid w:val="00DA4A18"/>
    <w:rsid w:val="00DB086B"/>
    <w:rsid w:val="00DB11FF"/>
    <w:rsid w:val="00DB4E93"/>
    <w:rsid w:val="00DB7021"/>
    <w:rsid w:val="00DB7E80"/>
    <w:rsid w:val="00DC0C88"/>
    <w:rsid w:val="00DC19D5"/>
    <w:rsid w:val="00DC2B29"/>
    <w:rsid w:val="00DC4A00"/>
    <w:rsid w:val="00DC5452"/>
    <w:rsid w:val="00DC7AA3"/>
    <w:rsid w:val="00DD02A7"/>
    <w:rsid w:val="00DD13B3"/>
    <w:rsid w:val="00DD1977"/>
    <w:rsid w:val="00DD1F15"/>
    <w:rsid w:val="00DD5265"/>
    <w:rsid w:val="00DD53F8"/>
    <w:rsid w:val="00DE3731"/>
    <w:rsid w:val="00DE4C86"/>
    <w:rsid w:val="00DE620E"/>
    <w:rsid w:val="00DF12CD"/>
    <w:rsid w:val="00DF3871"/>
    <w:rsid w:val="00DF6DEE"/>
    <w:rsid w:val="00DF70B1"/>
    <w:rsid w:val="00DF796E"/>
    <w:rsid w:val="00E017CD"/>
    <w:rsid w:val="00E01834"/>
    <w:rsid w:val="00E0285F"/>
    <w:rsid w:val="00E02C72"/>
    <w:rsid w:val="00E02D11"/>
    <w:rsid w:val="00E04E0F"/>
    <w:rsid w:val="00E051B3"/>
    <w:rsid w:val="00E05A2E"/>
    <w:rsid w:val="00E11167"/>
    <w:rsid w:val="00E130BF"/>
    <w:rsid w:val="00E1430C"/>
    <w:rsid w:val="00E23585"/>
    <w:rsid w:val="00E23732"/>
    <w:rsid w:val="00E242A3"/>
    <w:rsid w:val="00E25461"/>
    <w:rsid w:val="00E269D5"/>
    <w:rsid w:val="00E26F3F"/>
    <w:rsid w:val="00E27394"/>
    <w:rsid w:val="00E27DB8"/>
    <w:rsid w:val="00E27FDA"/>
    <w:rsid w:val="00E30C66"/>
    <w:rsid w:val="00E311F7"/>
    <w:rsid w:val="00E36CD0"/>
    <w:rsid w:val="00E51019"/>
    <w:rsid w:val="00E5624A"/>
    <w:rsid w:val="00E56ED3"/>
    <w:rsid w:val="00E570FC"/>
    <w:rsid w:val="00E57A5F"/>
    <w:rsid w:val="00E60491"/>
    <w:rsid w:val="00E605BF"/>
    <w:rsid w:val="00E607E2"/>
    <w:rsid w:val="00E62CBB"/>
    <w:rsid w:val="00E6300A"/>
    <w:rsid w:val="00E63F01"/>
    <w:rsid w:val="00E65DC1"/>
    <w:rsid w:val="00E664E7"/>
    <w:rsid w:val="00E667BA"/>
    <w:rsid w:val="00E668DD"/>
    <w:rsid w:val="00E675BE"/>
    <w:rsid w:val="00E67934"/>
    <w:rsid w:val="00E67955"/>
    <w:rsid w:val="00E67A5C"/>
    <w:rsid w:val="00E70005"/>
    <w:rsid w:val="00E7004C"/>
    <w:rsid w:val="00E7037C"/>
    <w:rsid w:val="00E73946"/>
    <w:rsid w:val="00E73ED1"/>
    <w:rsid w:val="00E74540"/>
    <w:rsid w:val="00E74594"/>
    <w:rsid w:val="00E7511B"/>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8F2"/>
    <w:rsid w:val="00EC2C27"/>
    <w:rsid w:val="00EC582A"/>
    <w:rsid w:val="00EC5F93"/>
    <w:rsid w:val="00EC695A"/>
    <w:rsid w:val="00ED044B"/>
    <w:rsid w:val="00ED3DAC"/>
    <w:rsid w:val="00ED580D"/>
    <w:rsid w:val="00ED6213"/>
    <w:rsid w:val="00ED7005"/>
    <w:rsid w:val="00ED7A7A"/>
    <w:rsid w:val="00EE040B"/>
    <w:rsid w:val="00EE195B"/>
    <w:rsid w:val="00EE4552"/>
    <w:rsid w:val="00EE47F5"/>
    <w:rsid w:val="00EE59AC"/>
    <w:rsid w:val="00EE6E0E"/>
    <w:rsid w:val="00EE7064"/>
    <w:rsid w:val="00EF519B"/>
    <w:rsid w:val="00F01394"/>
    <w:rsid w:val="00F03754"/>
    <w:rsid w:val="00F04632"/>
    <w:rsid w:val="00F064E8"/>
    <w:rsid w:val="00F07E99"/>
    <w:rsid w:val="00F12D88"/>
    <w:rsid w:val="00F14703"/>
    <w:rsid w:val="00F15A5D"/>
    <w:rsid w:val="00F16BD3"/>
    <w:rsid w:val="00F23304"/>
    <w:rsid w:val="00F2330C"/>
    <w:rsid w:val="00F26097"/>
    <w:rsid w:val="00F316A3"/>
    <w:rsid w:val="00F33834"/>
    <w:rsid w:val="00F346EE"/>
    <w:rsid w:val="00F37793"/>
    <w:rsid w:val="00F4293F"/>
    <w:rsid w:val="00F44B8D"/>
    <w:rsid w:val="00F467ED"/>
    <w:rsid w:val="00F50894"/>
    <w:rsid w:val="00F5272D"/>
    <w:rsid w:val="00F52D2C"/>
    <w:rsid w:val="00F5436D"/>
    <w:rsid w:val="00F56413"/>
    <w:rsid w:val="00F61472"/>
    <w:rsid w:val="00F63568"/>
    <w:rsid w:val="00F639C6"/>
    <w:rsid w:val="00F64C26"/>
    <w:rsid w:val="00F64F3B"/>
    <w:rsid w:val="00F65351"/>
    <w:rsid w:val="00F670D9"/>
    <w:rsid w:val="00F67AA1"/>
    <w:rsid w:val="00F67D28"/>
    <w:rsid w:val="00F7061D"/>
    <w:rsid w:val="00F72403"/>
    <w:rsid w:val="00F73E3B"/>
    <w:rsid w:val="00F7493F"/>
    <w:rsid w:val="00F7601D"/>
    <w:rsid w:val="00F76425"/>
    <w:rsid w:val="00F765E9"/>
    <w:rsid w:val="00F812DC"/>
    <w:rsid w:val="00F82026"/>
    <w:rsid w:val="00F82307"/>
    <w:rsid w:val="00F8234B"/>
    <w:rsid w:val="00F8274F"/>
    <w:rsid w:val="00F82EEE"/>
    <w:rsid w:val="00F8383F"/>
    <w:rsid w:val="00F849C9"/>
    <w:rsid w:val="00F86CCF"/>
    <w:rsid w:val="00F86D64"/>
    <w:rsid w:val="00F876C9"/>
    <w:rsid w:val="00F9346C"/>
    <w:rsid w:val="00F95326"/>
    <w:rsid w:val="00F95473"/>
    <w:rsid w:val="00F955F0"/>
    <w:rsid w:val="00FA0404"/>
    <w:rsid w:val="00FA0944"/>
    <w:rsid w:val="00FA36E1"/>
    <w:rsid w:val="00FA4490"/>
    <w:rsid w:val="00FA4A97"/>
    <w:rsid w:val="00FA648C"/>
    <w:rsid w:val="00FA64EE"/>
    <w:rsid w:val="00FB1D73"/>
    <w:rsid w:val="00FB225A"/>
    <w:rsid w:val="00FB5A15"/>
    <w:rsid w:val="00FB5FB1"/>
    <w:rsid w:val="00FB7B0B"/>
    <w:rsid w:val="00FC11A0"/>
    <w:rsid w:val="00FC14B1"/>
    <w:rsid w:val="00FC42E4"/>
    <w:rsid w:val="00FC453C"/>
    <w:rsid w:val="00FC6B31"/>
    <w:rsid w:val="00FC755A"/>
    <w:rsid w:val="00FC77DC"/>
    <w:rsid w:val="00FD0788"/>
    <w:rsid w:val="00FD0DEE"/>
    <w:rsid w:val="00FD2BFD"/>
    <w:rsid w:val="00FD657B"/>
    <w:rsid w:val="00FD7695"/>
    <w:rsid w:val="00FE1E4B"/>
    <w:rsid w:val="00FE5728"/>
    <w:rsid w:val="00FE57B0"/>
    <w:rsid w:val="00FE70BC"/>
    <w:rsid w:val="00FE7B72"/>
    <w:rsid w:val="00FE7D94"/>
    <w:rsid w:val="00FF04A9"/>
    <w:rsid w:val="00FF1F5B"/>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2E42F"/>
  <w15:docId w15:val="{F6C99C9D-1B6D-4850-B66E-112FC88F7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4">
    <w:name w:val="rvts14"/>
    <w:basedOn w:val="a0"/>
    <w:rsid w:val="00CB7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552607">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EEE32-B0C8-4E97-A934-9A8D11E54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7778</Words>
  <Characters>4434</Characters>
  <Application>Microsoft Office Word</Application>
  <DocSecurity>0</DocSecurity>
  <Lines>36</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Сімонишина (VRU-MONO0217 - z.simonyshyna)</dc:creator>
  <cp:keywords/>
  <dc:description/>
  <cp:lastModifiedBy>Оксана Костанян (HCJ-IMP0472 - o.kostanyan)</cp:lastModifiedBy>
  <cp:revision>2</cp:revision>
  <cp:lastPrinted>2024-06-26T12:28:00Z</cp:lastPrinted>
  <dcterms:created xsi:type="dcterms:W3CDTF">2024-06-27T13:43:00Z</dcterms:created>
  <dcterms:modified xsi:type="dcterms:W3CDTF">2024-06-27T13:43:00Z</dcterms:modified>
</cp:coreProperties>
</file>