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74E4" w:rsidRPr="00AD54ED" w:rsidRDefault="00BB74E4" w:rsidP="00BB74E4">
      <w:pPr>
        <w:pStyle w:val="a3"/>
        <w:ind w:left="0"/>
        <w:jc w:val="both"/>
        <w:rPr>
          <w:sz w:val="28"/>
          <w:szCs w:val="28"/>
          <w:lang w:val="uk-UA"/>
        </w:rPr>
      </w:pPr>
      <w:r w:rsidRPr="00AD54ED">
        <w:rPr>
          <w:rFonts w:ascii="Calibri" w:hAnsi="Calibri"/>
          <w:noProof/>
          <w:lang w:val="uk-UA" w:eastAsia="uk-UA"/>
        </w:rPr>
        <w:drawing>
          <wp:anchor distT="0" distB="0" distL="114300" distR="114300" simplePos="0" relativeHeight="251659264" behindDoc="0" locked="0" layoutInCell="1" allowOverlap="1" wp14:anchorId="40835EB8" wp14:editId="0AD59456">
            <wp:simplePos x="0" y="0"/>
            <wp:positionH relativeFrom="margin">
              <wp:align>center</wp:align>
            </wp:positionH>
            <wp:positionV relativeFrom="paragraph">
              <wp:posOffset>-316230</wp:posOffset>
            </wp:positionV>
            <wp:extent cx="504190" cy="6477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04190" cy="647700"/>
                    </a:xfrm>
                    <a:prstGeom prst="rect">
                      <a:avLst/>
                    </a:prstGeom>
                    <a:noFill/>
                  </pic:spPr>
                </pic:pic>
              </a:graphicData>
            </a:graphic>
          </wp:anchor>
        </w:drawing>
      </w:r>
    </w:p>
    <w:p w:rsidR="00BB74E4" w:rsidRPr="00AD54ED" w:rsidRDefault="00BB74E4" w:rsidP="00BB74E4">
      <w:pPr>
        <w:spacing w:before="360" w:after="60"/>
        <w:jc w:val="center"/>
        <w:rPr>
          <w:rFonts w:ascii="AcademyC" w:hAnsi="AcademyC"/>
          <w:b/>
          <w:color w:val="000000"/>
          <w:sz w:val="28"/>
          <w:szCs w:val="28"/>
        </w:rPr>
      </w:pPr>
      <w:r w:rsidRPr="00AD54ED">
        <w:rPr>
          <w:rFonts w:ascii="AcademyC" w:hAnsi="AcademyC"/>
          <w:b/>
          <w:color w:val="000000"/>
          <w:sz w:val="28"/>
          <w:szCs w:val="28"/>
        </w:rPr>
        <w:t>УКРАЇНА</w:t>
      </w:r>
    </w:p>
    <w:p w:rsidR="00BB74E4" w:rsidRPr="00AD54ED" w:rsidRDefault="00BB74E4" w:rsidP="00BB74E4">
      <w:pPr>
        <w:spacing w:after="60"/>
        <w:jc w:val="center"/>
        <w:rPr>
          <w:rFonts w:ascii="AcademyC" w:hAnsi="AcademyC"/>
          <w:b/>
          <w:color w:val="000000"/>
          <w:sz w:val="28"/>
          <w:szCs w:val="28"/>
        </w:rPr>
      </w:pPr>
      <w:r w:rsidRPr="00AD54ED">
        <w:rPr>
          <w:rFonts w:ascii="AcademyC" w:hAnsi="AcademyC"/>
          <w:b/>
          <w:color w:val="000000"/>
          <w:sz w:val="28"/>
          <w:szCs w:val="28"/>
        </w:rPr>
        <w:t>ВИЩА  РАДА  ПРАВОСУДДЯ</w:t>
      </w:r>
    </w:p>
    <w:p w:rsidR="00BB74E4" w:rsidRPr="00AD54ED" w:rsidRDefault="00BB74E4" w:rsidP="00BB74E4">
      <w:pPr>
        <w:spacing w:after="60"/>
        <w:jc w:val="center"/>
        <w:rPr>
          <w:rFonts w:ascii="AcademyC" w:hAnsi="AcademyC"/>
          <w:b/>
          <w:color w:val="000000"/>
          <w:sz w:val="28"/>
          <w:szCs w:val="28"/>
        </w:rPr>
      </w:pPr>
      <w:r w:rsidRPr="00AD54ED">
        <w:rPr>
          <w:rFonts w:ascii="AcademyC" w:hAnsi="AcademyC"/>
          <w:b/>
          <w:color w:val="000000"/>
          <w:sz w:val="28"/>
          <w:szCs w:val="28"/>
        </w:rPr>
        <w:t xml:space="preserve"> </w:t>
      </w:r>
      <w:r w:rsidR="006A51DA">
        <w:rPr>
          <w:rFonts w:ascii="AcademyC" w:hAnsi="AcademyC"/>
          <w:b/>
          <w:color w:val="000000"/>
          <w:sz w:val="28"/>
          <w:szCs w:val="28"/>
        </w:rPr>
        <w:t>ПЕРША</w:t>
      </w:r>
      <w:r w:rsidRPr="00AD54ED">
        <w:rPr>
          <w:rFonts w:ascii="AcademyC" w:hAnsi="AcademyC"/>
          <w:b/>
          <w:color w:val="000000"/>
          <w:sz w:val="28"/>
          <w:szCs w:val="28"/>
        </w:rPr>
        <w:t xml:space="preserve"> ДИСЦИПЛІНАРНА ПАЛАТА</w:t>
      </w:r>
    </w:p>
    <w:p w:rsidR="00BB74E4" w:rsidRPr="00AD54ED" w:rsidRDefault="00BB74E4" w:rsidP="00BB74E4">
      <w:pPr>
        <w:pStyle w:val="a3"/>
        <w:spacing w:after="240"/>
        <w:ind w:left="0"/>
        <w:jc w:val="center"/>
        <w:rPr>
          <w:rFonts w:ascii="AcademyC" w:hAnsi="AcademyC"/>
          <w:b/>
          <w:sz w:val="28"/>
          <w:szCs w:val="28"/>
          <w:lang w:val="uk-UA"/>
        </w:rPr>
      </w:pPr>
      <w:r w:rsidRPr="00AD54ED">
        <w:rPr>
          <w:rFonts w:ascii="AcademyC" w:hAnsi="AcademyC"/>
          <w:b/>
          <w:sz w:val="28"/>
          <w:szCs w:val="28"/>
          <w:lang w:val="uk-UA"/>
        </w:rPr>
        <w:t>УХВАЛА</w:t>
      </w:r>
    </w:p>
    <w:tbl>
      <w:tblPr>
        <w:tblW w:w="10031" w:type="dxa"/>
        <w:tblLook w:val="04A0" w:firstRow="1" w:lastRow="0" w:firstColumn="1" w:lastColumn="0" w:noHBand="0" w:noVBand="1"/>
      </w:tblPr>
      <w:tblGrid>
        <w:gridCol w:w="3098"/>
        <w:gridCol w:w="3309"/>
        <w:gridCol w:w="3624"/>
      </w:tblGrid>
      <w:tr w:rsidR="00BB74E4" w:rsidRPr="00AD54ED" w:rsidTr="005342BD">
        <w:trPr>
          <w:trHeight w:val="188"/>
        </w:trPr>
        <w:tc>
          <w:tcPr>
            <w:tcW w:w="3098" w:type="dxa"/>
          </w:tcPr>
          <w:p w:rsidR="00BB74E4" w:rsidRPr="00AD54ED" w:rsidRDefault="00AF6DB6" w:rsidP="005342BD">
            <w:pPr>
              <w:ind w:right="-2"/>
              <w:rPr>
                <w:rFonts w:ascii="Times New Roman" w:hAnsi="Times New Roman" w:cs="Times New Roman"/>
                <w:noProof/>
                <w:sz w:val="28"/>
                <w:szCs w:val="28"/>
              </w:rPr>
            </w:pPr>
            <w:r>
              <w:rPr>
                <w:rFonts w:ascii="Times New Roman" w:hAnsi="Times New Roman" w:cs="Times New Roman"/>
                <w:noProof/>
                <w:sz w:val="28"/>
                <w:szCs w:val="28"/>
              </w:rPr>
              <w:t>24 червня 2024 року</w:t>
            </w:r>
          </w:p>
        </w:tc>
        <w:tc>
          <w:tcPr>
            <w:tcW w:w="3309" w:type="dxa"/>
          </w:tcPr>
          <w:p w:rsidR="00BB74E4" w:rsidRPr="00AD54ED" w:rsidRDefault="00BB74E4" w:rsidP="005342BD">
            <w:pPr>
              <w:ind w:right="-2"/>
              <w:rPr>
                <w:rFonts w:ascii="Book Antiqua" w:hAnsi="Book Antiqua"/>
                <w:noProof/>
              </w:rPr>
            </w:pPr>
            <w:r w:rsidRPr="00AD54ED">
              <w:rPr>
                <w:rFonts w:ascii="Book Antiqua" w:hAnsi="Book Antiqua"/>
              </w:rPr>
              <w:t xml:space="preserve">                         Київ</w:t>
            </w:r>
          </w:p>
        </w:tc>
        <w:tc>
          <w:tcPr>
            <w:tcW w:w="3624" w:type="dxa"/>
          </w:tcPr>
          <w:p w:rsidR="00BB74E4" w:rsidRPr="00AD54ED" w:rsidRDefault="00BB74E4" w:rsidP="00AF6DB6">
            <w:pPr>
              <w:ind w:right="-2"/>
              <w:jc w:val="center"/>
              <w:rPr>
                <w:rFonts w:ascii="Times New Roman" w:hAnsi="Times New Roman" w:cs="Times New Roman"/>
                <w:noProof/>
                <w:sz w:val="28"/>
                <w:szCs w:val="28"/>
              </w:rPr>
            </w:pPr>
            <w:r w:rsidRPr="00AD54ED">
              <w:rPr>
                <w:rFonts w:ascii="Times New Roman" w:hAnsi="Times New Roman" w:cs="Times New Roman"/>
                <w:noProof/>
                <w:sz w:val="28"/>
                <w:szCs w:val="28"/>
              </w:rPr>
              <w:t xml:space="preserve">            </w:t>
            </w:r>
            <w:r w:rsidR="006A51DA">
              <w:rPr>
                <w:rFonts w:ascii="Times New Roman" w:hAnsi="Times New Roman" w:cs="Times New Roman"/>
                <w:noProof/>
                <w:sz w:val="28"/>
                <w:szCs w:val="28"/>
              </w:rPr>
              <w:t>№</w:t>
            </w:r>
            <w:r w:rsidRPr="00AD54ED">
              <w:rPr>
                <w:rFonts w:ascii="Times New Roman" w:hAnsi="Times New Roman" w:cs="Times New Roman"/>
                <w:noProof/>
                <w:sz w:val="28"/>
                <w:szCs w:val="28"/>
              </w:rPr>
              <w:t xml:space="preserve"> </w:t>
            </w:r>
            <w:r w:rsidR="00AF6DB6">
              <w:rPr>
                <w:rFonts w:ascii="Times New Roman" w:hAnsi="Times New Roman" w:cs="Times New Roman"/>
                <w:noProof/>
                <w:sz w:val="28"/>
                <w:szCs w:val="28"/>
              </w:rPr>
              <w:t>1933/1дп/15-24</w:t>
            </w:r>
          </w:p>
        </w:tc>
      </w:tr>
    </w:tbl>
    <w:p w:rsidR="00BB74E4" w:rsidRPr="00AD54ED" w:rsidRDefault="00BB74E4" w:rsidP="00A33F11">
      <w:pPr>
        <w:tabs>
          <w:tab w:val="left" w:pos="2977"/>
        </w:tabs>
        <w:spacing w:after="0" w:line="240" w:lineRule="auto"/>
        <w:ind w:right="5810"/>
        <w:jc w:val="both"/>
        <w:rPr>
          <w:rFonts w:ascii="Times New Roman" w:hAnsi="Times New Roman" w:cs="Times New Roman"/>
          <w:b/>
          <w:sz w:val="24"/>
          <w:szCs w:val="24"/>
        </w:rPr>
      </w:pPr>
      <w:r w:rsidRPr="00AD54ED">
        <w:rPr>
          <w:rFonts w:ascii="Times New Roman" w:hAnsi="Times New Roman" w:cs="Times New Roman"/>
          <w:b/>
          <w:sz w:val="24"/>
          <w:szCs w:val="24"/>
          <w:lang w:eastAsia="ru-RU"/>
        </w:rPr>
        <w:t>Про відкриття дисци</w:t>
      </w:r>
      <w:r w:rsidR="006A51DA">
        <w:rPr>
          <w:rFonts w:ascii="Times New Roman" w:hAnsi="Times New Roman" w:cs="Times New Roman"/>
          <w:b/>
          <w:sz w:val="24"/>
          <w:szCs w:val="24"/>
          <w:lang w:eastAsia="ru-RU"/>
        </w:rPr>
        <w:t>плінарної справи стосовно судді</w:t>
      </w:r>
      <w:r w:rsidRPr="00AD54ED">
        <w:rPr>
          <w:rFonts w:ascii="Times New Roman" w:hAnsi="Times New Roman" w:cs="Times New Roman"/>
          <w:b/>
          <w:sz w:val="24"/>
          <w:szCs w:val="24"/>
          <w:lang w:eastAsia="ru-RU"/>
        </w:rPr>
        <w:t xml:space="preserve"> </w:t>
      </w:r>
      <w:bookmarkStart w:id="0" w:name="_GoBack"/>
      <w:bookmarkEnd w:id="0"/>
      <w:r w:rsidR="00A33F11">
        <w:rPr>
          <w:rFonts w:ascii="Times New Roman" w:hAnsi="Times New Roman" w:cs="Times New Roman"/>
          <w:b/>
          <w:sz w:val="24"/>
          <w:szCs w:val="24"/>
        </w:rPr>
        <w:t xml:space="preserve">Сокальського районного суду Львівської області </w:t>
      </w:r>
      <w:proofErr w:type="spellStart"/>
      <w:r w:rsidR="00A33F11">
        <w:rPr>
          <w:rFonts w:ascii="Times New Roman" w:hAnsi="Times New Roman" w:cs="Times New Roman"/>
          <w:b/>
          <w:sz w:val="24"/>
          <w:szCs w:val="24"/>
        </w:rPr>
        <w:t>Веремчука</w:t>
      </w:r>
      <w:proofErr w:type="spellEnd"/>
      <w:r w:rsidR="00A33F11">
        <w:rPr>
          <w:rFonts w:ascii="Times New Roman" w:hAnsi="Times New Roman" w:cs="Times New Roman"/>
          <w:b/>
          <w:sz w:val="24"/>
          <w:szCs w:val="24"/>
        </w:rPr>
        <w:t xml:space="preserve"> О.А</w:t>
      </w:r>
      <w:r w:rsidR="006A51DA">
        <w:rPr>
          <w:rFonts w:ascii="Times New Roman" w:hAnsi="Times New Roman" w:cs="Times New Roman"/>
          <w:b/>
          <w:sz w:val="24"/>
          <w:szCs w:val="24"/>
        </w:rPr>
        <w:t>.</w:t>
      </w:r>
    </w:p>
    <w:p w:rsidR="00BB74E4" w:rsidRPr="00AD54ED" w:rsidRDefault="00BB74E4" w:rsidP="00BB74E4">
      <w:pPr>
        <w:spacing w:after="0" w:line="240" w:lineRule="auto"/>
        <w:ind w:right="5669"/>
        <w:jc w:val="both"/>
        <w:rPr>
          <w:rFonts w:ascii="Times New Roman" w:hAnsi="Times New Roman" w:cs="Times New Roman"/>
          <w:b/>
          <w:sz w:val="28"/>
          <w:szCs w:val="28"/>
          <w:lang w:eastAsia="ru-RU"/>
        </w:rPr>
      </w:pPr>
    </w:p>
    <w:p w:rsidR="00BB74E4" w:rsidRPr="00AD54ED" w:rsidRDefault="006A51DA" w:rsidP="00983C57">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Перша</w:t>
      </w:r>
      <w:r w:rsidR="00BB74E4" w:rsidRPr="00AD54ED">
        <w:rPr>
          <w:rFonts w:ascii="Times New Roman" w:hAnsi="Times New Roman" w:cs="Times New Roman"/>
          <w:sz w:val="28"/>
          <w:szCs w:val="28"/>
        </w:rPr>
        <w:t xml:space="preserve"> Дисциплінарна палата Вищої ради правосуддя у складі </w:t>
      </w:r>
      <w:r w:rsidR="00A06515">
        <w:rPr>
          <w:rFonts w:ascii="Times New Roman" w:hAnsi="Times New Roman" w:cs="Times New Roman"/>
          <w:sz w:val="28"/>
          <w:szCs w:val="28"/>
        </w:rPr>
        <w:t xml:space="preserve">                 </w:t>
      </w:r>
      <w:r w:rsidR="00A06515" w:rsidRPr="00AD54ED">
        <w:rPr>
          <w:rFonts w:ascii="Times New Roman" w:hAnsi="Times New Roman" w:cs="Times New Roman"/>
          <w:sz w:val="28"/>
          <w:szCs w:val="28"/>
        </w:rPr>
        <w:t>головуючого</w:t>
      </w:r>
      <w:r w:rsidR="00A06515">
        <w:rPr>
          <w:rFonts w:ascii="Times New Roman" w:hAnsi="Times New Roman" w:cs="Times New Roman"/>
          <w:sz w:val="28"/>
          <w:szCs w:val="28"/>
        </w:rPr>
        <w:t xml:space="preserve"> </w:t>
      </w:r>
      <w:r w:rsidR="00A06515" w:rsidRPr="00AD54ED">
        <w:rPr>
          <w:rFonts w:ascii="Times New Roman" w:hAnsi="Times New Roman" w:cs="Times New Roman"/>
          <w:sz w:val="28"/>
          <w:szCs w:val="28"/>
        </w:rPr>
        <w:t>–</w:t>
      </w:r>
      <w:r w:rsidR="00A06515">
        <w:rPr>
          <w:rFonts w:ascii="Times New Roman" w:hAnsi="Times New Roman" w:cs="Times New Roman"/>
          <w:sz w:val="28"/>
          <w:szCs w:val="28"/>
        </w:rPr>
        <w:t xml:space="preserve"> </w:t>
      </w:r>
      <w:r w:rsidR="00A33F11">
        <w:rPr>
          <w:rFonts w:ascii="Times New Roman" w:hAnsi="Times New Roman" w:cs="Times New Roman"/>
          <w:sz w:val="28"/>
          <w:szCs w:val="28"/>
        </w:rPr>
        <w:t xml:space="preserve">Бондаренко Т.З., </w:t>
      </w:r>
      <w:r w:rsidR="00BB74E4" w:rsidRPr="00AD54ED">
        <w:rPr>
          <w:rFonts w:ascii="Times New Roman" w:hAnsi="Times New Roman" w:cs="Times New Roman"/>
          <w:sz w:val="28"/>
          <w:szCs w:val="28"/>
        </w:rPr>
        <w:t xml:space="preserve">членів </w:t>
      </w:r>
      <w:r w:rsidR="00C74626">
        <w:rPr>
          <w:rFonts w:ascii="Times New Roman" w:hAnsi="Times New Roman" w:cs="Times New Roman"/>
          <w:sz w:val="28"/>
          <w:szCs w:val="28"/>
        </w:rPr>
        <w:t>Бокової Ю.В., Кваші О.О., Мороза М.В</w:t>
      </w:r>
      <w:r w:rsidR="00BB74E4">
        <w:rPr>
          <w:rFonts w:ascii="Times New Roman" w:hAnsi="Times New Roman"/>
          <w:sz w:val="28"/>
          <w:szCs w:val="28"/>
        </w:rPr>
        <w:t>.</w:t>
      </w:r>
      <w:r w:rsidR="00BB74E4" w:rsidRPr="00AD54ED">
        <w:rPr>
          <w:rFonts w:ascii="Times New Roman" w:hAnsi="Times New Roman"/>
          <w:sz w:val="28"/>
          <w:szCs w:val="28"/>
        </w:rPr>
        <w:t xml:space="preserve">, </w:t>
      </w:r>
      <w:r w:rsidR="00BB74E4" w:rsidRPr="00AD54ED">
        <w:rPr>
          <w:rFonts w:ascii="Times New Roman" w:hAnsi="Times New Roman" w:cs="Times New Roman"/>
          <w:sz w:val="28"/>
          <w:szCs w:val="28"/>
          <w:lang w:eastAsia="ru-RU"/>
        </w:rPr>
        <w:t xml:space="preserve">розглянувши висновок </w:t>
      </w:r>
      <w:r w:rsidR="00BB74E4" w:rsidRPr="00AD54ED">
        <w:rPr>
          <w:rFonts w:ascii="Times New Roman" w:hAnsi="Times New Roman" w:cs="Times New Roman"/>
          <w:sz w:val="28"/>
          <w:szCs w:val="28"/>
        </w:rPr>
        <w:t xml:space="preserve">доповідача – члена </w:t>
      </w:r>
      <w:r w:rsidR="00C95BE2">
        <w:rPr>
          <w:rFonts w:ascii="Times New Roman" w:hAnsi="Times New Roman" w:cs="Times New Roman"/>
          <w:sz w:val="28"/>
          <w:szCs w:val="28"/>
        </w:rPr>
        <w:t>Першої</w:t>
      </w:r>
      <w:r w:rsidR="00BB74E4" w:rsidRPr="00AD54ED">
        <w:rPr>
          <w:rFonts w:ascii="Times New Roman" w:hAnsi="Times New Roman" w:cs="Times New Roman"/>
          <w:sz w:val="28"/>
          <w:szCs w:val="28"/>
        </w:rPr>
        <w:t xml:space="preserve"> Дисциплінарної палати Вищої ради правосуддя </w:t>
      </w:r>
      <w:proofErr w:type="spellStart"/>
      <w:r w:rsidR="00C95BE2">
        <w:rPr>
          <w:rFonts w:ascii="Times New Roman" w:hAnsi="Times New Roman" w:cs="Times New Roman"/>
          <w:sz w:val="28"/>
          <w:szCs w:val="28"/>
        </w:rPr>
        <w:t>Котелевець</w:t>
      </w:r>
      <w:proofErr w:type="spellEnd"/>
      <w:r w:rsidR="00C95BE2">
        <w:rPr>
          <w:rFonts w:ascii="Times New Roman" w:hAnsi="Times New Roman" w:cs="Times New Roman"/>
          <w:sz w:val="28"/>
          <w:szCs w:val="28"/>
        </w:rPr>
        <w:t xml:space="preserve"> А.В</w:t>
      </w:r>
      <w:r w:rsidR="00BB74E4" w:rsidRPr="00AD54ED">
        <w:rPr>
          <w:rFonts w:ascii="Times New Roman" w:hAnsi="Times New Roman" w:cs="Times New Roman"/>
          <w:sz w:val="28"/>
          <w:szCs w:val="28"/>
        </w:rPr>
        <w:t xml:space="preserve">. за результатами попередньої перевірки </w:t>
      </w:r>
      <w:r w:rsidR="00BB74E4" w:rsidRPr="00AD54ED">
        <w:rPr>
          <w:rFonts w:ascii="Times New Roman" w:hAnsi="Times New Roman" w:cs="Times New Roman"/>
          <w:sz w:val="28"/>
          <w:szCs w:val="28"/>
          <w:lang w:eastAsia="ru-RU"/>
        </w:rPr>
        <w:t>скарг</w:t>
      </w:r>
      <w:r w:rsidR="00C95BE2">
        <w:rPr>
          <w:rFonts w:ascii="Times New Roman" w:hAnsi="Times New Roman" w:cs="Times New Roman"/>
          <w:sz w:val="28"/>
          <w:szCs w:val="28"/>
          <w:lang w:eastAsia="ru-RU"/>
        </w:rPr>
        <w:t>и</w:t>
      </w:r>
      <w:r w:rsidR="00BB74E4" w:rsidRPr="00AD54ED">
        <w:rPr>
          <w:rFonts w:ascii="Times New Roman" w:hAnsi="Times New Roman" w:cs="Times New Roman"/>
          <w:sz w:val="28"/>
          <w:szCs w:val="28"/>
          <w:lang w:eastAsia="ru-RU"/>
        </w:rPr>
        <w:t xml:space="preserve"> </w:t>
      </w:r>
      <w:proofErr w:type="spellStart"/>
      <w:r w:rsidR="00A33F11">
        <w:rPr>
          <w:rFonts w:ascii="Times New Roman" w:hAnsi="Times New Roman" w:cs="Times New Roman"/>
          <w:sz w:val="28"/>
          <w:szCs w:val="28"/>
          <w:lang w:eastAsia="ru-RU"/>
        </w:rPr>
        <w:t>Маселка</w:t>
      </w:r>
      <w:proofErr w:type="spellEnd"/>
      <w:r w:rsidR="00A33F11">
        <w:rPr>
          <w:rFonts w:ascii="Times New Roman" w:hAnsi="Times New Roman" w:cs="Times New Roman"/>
          <w:sz w:val="28"/>
          <w:szCs w:val="28"/>
          <w:lang w:eastAsia="ru-RU"/>
        </w:rPr>
        <w:t xml:space="preserve"> Романа Анатолійовича</w:t>
      </w:r>
      <w:r w:rsidR="00BB74E4" w:rsidRPr="00AD54ED">
        <w:rPr>
          <w:rFonts w:ascii="Times New Roman" w:hAnsi="Times New Roman" w:cs="Times New Roman"/>
          <w:sz w:val="28"/>
          <w:szCs w:val="28"/>
          <w:lang w:eastAsia="ru-RU"/>
        </w:rPr>
        <w:t xml:space="preserve"> стосовно судді </w:t>
      </w:r>
      <w:r w:rsidR="00A33F11">
        <w:rPr>
          <w:rFonts w:ascii="Times New Roman" w:hAnsi="Times New Roman" w:cs="Times New Roman"/>
          <w:sz w:val="28"/>
          <w:szCs w:val="28"/>
          <w:lang w:eastAsia="ru-RU"/>
        </w:rPr>
        <w:t xml:space="preserve">Сокальського районного суду Львівської області </w:t>
      </w:r>
      <w:proofErr w:type="spellStart"/>
      <w:r w:rsidR="00A33F11">
        <w:rPr>
          <w:rFonts w:ascii="Times New Roman" w:hAnsi="Times New Roman" w:cs="Times New Roman"/>
          <w:sz w:val="28"/>
          <w:szCs w:val="28"/>
          <w:lang w:eastAsia="ru-RU"/>
        </w:rPr>
        <w:t>Веремчука</w:t>
      </w:r>
      <w:proofErr w:type="spellEnd"/>
      <w:r w:rsidR="00A33F11">
        <w:rPr>
          <w:rFonts w:ascii="Times New Roman" w:hAnsi="Times New Roman" w:cs="Times New Roman"/>
          <w:sz w:val="28"/>
          <w:szCs w:val="28"/>
          <w:lang w:eastAsia="ru-RU"/>
        </w:rPr>
        <w:t xml:space="preserve"> Олега Анатолійовича</w:t>
      </w:r>
      <w:r w:rsidR="00BB74E4" w:rsidRPr="00AD54ED">
        <w:rPr>
          <w:rFonts w:ascii="Times New Roman" w:hAnsi="Times New Roman" w:cs="Times New Roman"/>
          <w:sz w:val="28"/>
          <w:szCs w:val="28"/>
        </w:rPr>
        <w:t>,</w:t>
      </w:r>
    </w:p>
    <w:p w:rsidR="00BB74E4" w:rsidRPr="00AD54ED" w:rsidRDefault="00BB74E4" w:rsidP="00BB74E4">
      <w:pPr>
        <w:spacing w:after="0" w:line="240" w:lineRule="auto"/>
        <w:ind w:right="-1" w:firstLine="851"/>
        <w:jc w:val="both"/>
        <w:rPr>
          <w:rFonts w:ascii="Times New Roman" w:hAnsi="Times New Roman" w:cs="Times New Roman"/>
          <w:sz w:val="16"/>
          <w:szCs w:val="16"/>
        </w:rPr>
      </w:pPr>
    </w:p>
    <w:p w:rsidR="00BB74E4" w:rsidRPr="00AD54ED" w:rsidRDefault="00BB74E4" w:rsidP="00BB74E4">
      <w:pPr>
        <w:spacing w:after="0" w:line="240" w:lineRule="auto"/>
        <w:ind w:right="-1" w:firstLine="851"/>
        <w:jc w:val="both"/>
        <w:rPr>
          <w:rFonts w:ascii="Times New Roman" w:hAnsi="Times New Roman" w:cs="Times New Roman"/>
          <w:b/>
          <w:sz w:val="28"/>
          <w:szCs w:val="28"/>
          <w:lang w:eastAsia="ru-RU"/>
        </w:rPr>
      </w:pPr>
      <w:r w:rsidRPr="00AD54ED">
        <w:rPr>
          <w:rFonts w:ascii="Times New Roman" w:hAnsi="Times New Roman" w:cs="Times New Roman"/>
          <w:sz w:val="28"/>
          <w:szCs w:val="28"/>
        </w:rPr>
        <w:t xml:space="preserve">                                           </w:t>
      </w:r>
      <w:r w:rsidRPr="00AD54ED">
        <w:rPr>
          <w:rFonts w:ascii="Times New Roman" w:hAnsi="Times New Roman" w:cs="Times New Roman"/>
          <w:b/>
          <w:sz w:val="28"/>
          <w:szCs w:val="28"/>
          <w:lang w:eastAsia="ru-RU"/>
        </w:rPr>
        <w:t>встановила:</w:t>
      </w:r>
    </w:p>
    <w:p w:rsidR="00BB74E4" w:rsidRPr="00AD54ED" w:rsidRDefault="00BB74E4" w:rsidP="00BB74E4">
      <w:pPr>
        <w:spacing w:after="0" w:line="240" w:lineRule="auto"/>
        <w:ind w:right="-1"/>
        <w:contextualSpacing/>
        <w:jc w:val="both"/>
        <w:rPr>
          <w:rFonts w:ascii="Times New Roman" w:hAnsi="Times New Roman" w:cs="Times New Roman"/>
          <w:sz w:val="16"/>
          <w:szCs w:val="16"/>
        </w:rPr>
      </w:pPr>
    </w:p>
    <w:p w:rsidR="005E13F7" w:rsidRDefault="009A7E38" w:rsidP="000A0147">
      <w:pPr>
        <w:pStyle w:val="a7"/>
        <w:ind w:right="-1"/>
        <w:jc w:val="both"/>
        <w:rPr>
          <w:rFonts w:ascii="Times New Roman" w:eastAsia="SimSun" w:hAnsi="Times New Roman"/>
          <w:sz w:val="28"/>
          <w:szCs w:val="28"/>
          <w:lang w:eastAsia="zh-CN"/>
        </w:rPr>
      </w:pPr>
      <w:r w:rsidRPr="00AA2873">
        <w:rPr>
          <w:rFonts w:ascii="Times New Roman" w:hAnsi="Times New Roman"/>
          <w:sz w:val="28"/>
          <w:szCs w:val="28"/>
          <w:shd w:val="clear" w:color="auto" w:fill="FFFFFF"/>
        </w:rPr>
        <w:t>д</w:t>
      </w:r>
      <w:r w:rsidRPr="00AA2873">
        <w:rPr>
          <w:rFonts w:ascii="Times New Roman" w:hAnsi="Times New Roman"/>
          <w:color w:val="000000"/>
          <w:sz w:val="28"/>
          <w:szCs w:val="28"/>
          <w:shd w:val="clear" w:color="auto" w:fill="FFFFFF"/>
        </w:rPr>
        <w:t xml:space="preserve">о Вищої ради правосуддя </w:t>
      </w:r>
      <w:r w:rsidR="000A0147" w:rsidRPr="000A0147">
        <w:rPr>
          <w:rFonts w:ascii="Times New Roman" w:eastAsia="SimSun" w:hAnsi="Times New Roman"/>
          <w:sz w:val="28"/>
          <w:szCs w:val="28"/>
          <w:lang w:eastAsia="zh-CN"/>
        </w:rPr>
        <w:t xml:space="preserve">20 липня 2021 року </w:t>
      </w:r>
      <w:r w:rsidR="000A0147">
        <w:rPr>
          <w:rFonts w:ascii="Times New Roman" w:eastAsia="SimSun" w:hAnsi="Times New Roman"/>
          <w:sz w:val="28"/>
          <w:szCs w:val="28"/>
          <w:lang w:eastAsia="zh-CN"/>
        </w:rPr>
        <w:t xml:space="preserve">за </w:t>
      </w:r>
      <w:proofErr w:type="spellStart"/>
      <w:r w:rsidR="000A0147">
        <w:rPr>
          <w:rFonts w:ascii="Times New Roman" w:eastAsia="SimSun" w:hAnsi="Times New Roman"/>
          <w:sz w:val="28"/>
          <w:szCs w:val="28"/>
          <w:lang w:eastAsia="zh-CN"/>
        </w:rPr>
        <w:t>вх</w:t>
      </w:r>
      <w:proofErr w:type="spellEnd"/>
      <w:r w:rsidR="000A0147">
        <w:rPr>
          <w:rFonts w:ascii="Times New Roman" w:eastAsia="SimSun" w:hAnsi="Times New Roman"/>
          <w:sz w:val="28"/>
          <w:szCs w:val="28"/>
          <w:lang w:eastAsia="zh-CN"/>
        </w:rPr>
        <w:t>.</w:t>
      </w:r>
      <w:r w:rsidR="000A0147" w:rsidRPr="000A0147">
        <w:rPr>
          <w:rFonts w:ascii="Times New Roman" w:eastAsia="SimSun" w:hAnsi="Times New Roman"/>
          <w:sz w:val="28"/>
          <w:szCs w:val="28"/>
          <w:lang w:eastAsia="zh-CN"/>
        </w:rPr>
        <w:t xml:space="preserve"> № М-3440/48/7-21</w:t>
      </w:r>
      <w:r w:rsidR="000A0147">
        <w:rPr>
          <w:rFonts w:ascii="Times New Roman" w:eastAsia="SimSun" w:hAnsi="Times New Roman"/>
          <w:sz w:val="28"/>
          <w:szCs w:val="28"/>
          <w:lang w:eastAsia="zh-CN"/>
        </w:rPr>
        <w:t xml:space="preserve"> </w:t>
      </w:r>
      <w:r w:rsidR="000A0147" w:rsidRPr="000A0147">
        <w:rPr>
          <w:rFonts w:ascii="Times New Roman" w:eastAsia="SimSun" w:hAnsi="Times New Roman"/>
          <w:sz w:val="28"/>
          <w:szCs w:val="28"/>
          <w:lang w:eastAsia="zh-CN"/>
        </w:rPr>
        <w:t xml:space="preserve">надійшла дисциплінарна скарга </w:t>
      </w:r>
      <w:proofErr w:type="spellStart"/>
      <w:r w:rsidR="000A0147" w:rsidRPr="000A0147">
        <w:rPr>
          <w:rFonts w:ascii="Times New Roman" w:eastAsia="SimSun" w:hAnsi="Times New Roman"/>
          <w:sz w:val="28"/>
          <w:szCs w:val="28"/>
          <w:lang w:eastAsia="zh-CN"/>
        </w:rPr>
        <w:t>Маселка</w:t>
      </w:r>
      <w:proofErr w:type="spellEnd"/>
      <w:r w:rsidR="000A0147" w:rsidRPr="000A0147">
        <w:rPr>
          <w:rFonts w:ascii="Times New Roman" w:eastAsia="SimSun" w:hAnsi="Times New Roman"/>
          <w:sz w:val="28"/>
          <w:szCs w:val="28"/>
          <w:lang w:eastAsia="zh-CN"/>
        </w:rPr>
        <w:t xml:space="preserve"> Романа Анатолійовича стосовно судді Сокальського районного суду Львівської області </w:t>
      </w:r>
      <w:proofErr w:type="spellStart"/>
      <w:r w:rsidR="000A0147" w:rsidRPr="000A0147">
        <w:rPr>
          <w:rFonts w:ascii="Times New Roman" w:eastAsia="SimSun" w:hAnsi="Times New Roman"/>
          <w:sz w:val="28"/>
          <w:szCs w:val="28"/>
          <w:lang w:eastAsia="zh-CN"/>
        </w:rPr>
        <w:t>Веремчука</w:t>
      </w:r>
      <w:proofErr w:type="spellEnd"/>
      <w:r w:rsidR="000A0147" w:rsidRPr="000A0147">
        <w:rPr>
          <w:rFonts w:ascii="Times New Roman" w:eastAsia="SimSun" w:hAnsi="Times New Roman"/>
          <w:sz w:val="28"/>
          <w:szCs w:val="28"/>
          <w:lang w:eastAsia="zh-CN"/>
        </w:rPr>
        <w:t xml:space="preserve"> Олега Анатолійовича</w:t>
      </w:r>
      <w:r w:rsidR="005E13F7">
        <w:rPr>
          <w:rFonts w:ascii="Times New Roman" w:eastAsia="SimSun" w:hAnsi="Times New Roman"/>
          <w:sz w:val="28"/>
          <w:szCs w:val="28"/>
          <w:lang w:eastAsia="zh-CN"/>
        </w:rPr>
        <w:t>.</w:t>
      </w:r>
    </w:p>
    <w:p w:rsidR="00C97A5B" w:rsidRDefault="005E13F7" w:rsidP="005E13F7">
      <w:pPr>
        <w:pStyle w:val="a7"/>
        <w:ind w:right="-1" w:firstLine="567"/>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Зокрема, зазначено, що </w:t>
      </w:r>
      <w:r w:rsidR="000A0147" w:rsidRPr="000A0147">
        <w:rPr>
          <w:rFonts w:ascii="Times New Roman" w:eastAsia="SimSun" w:hAnsi="Times New Roman"/>
          <w:sz w:val="28"/>
          <w:szCs w:val="28"/>
          <w:lang w:eastAsia="zh-CN"/>
        </w:rPr>
        <w:t>під час розгляду справи про адміністративне правопорушення № 454/2207/21</w:t>
      </w:r>
      <w:r>
        <w:rPr>
          <w:rFonts w:ascii="Times New Roman" w:eastAsia="SimSun" w:hAnsi="Times New Roman"/>
          <w:sz w:val="28"/>
          <w:szCs w:val="28"/>
          <w:lang w:eastAsia="zh-CN"/>
        </w:rPr>
        <w:t xml:space="preserve"> судд</w:t>
      </w:r>
      <w:r w:rsidR="00647BC0">
        <w:rPr>
          <w:rFonts w:ascii="Times New Roman" w:eastAsia="SimSun" w:hAnsi="Times New Roman"/>
          <w:sz w:val="28"/>
          <w:szCs w:val="28"/>
          <w:lang w:eastAsia="zh-CN"/>
        </w:rPr>
        <w:t>я</w:t>
      </w:r>
      <w:r>
        <w:rPr>
          <w:rFonts w:ascii="Times New Roman" w:eastAsia="SimSun" w:hAnsi="Times New Roman"/>
          <w:sz w:val="28"/>
          <w:szCs w:val="28"/>
          <w:lang w:eastAsia="zh-CN"/>
        </w:rPr>
        <w:t xml:space="preserve"> </w:t>
      </w:r>
      <w:proofErr w:type="spellStart"/>
      <w:r>
        <w:rPr>
          <w:rFonts w:ascii="Times New Roman" w:eastAsia="SimSun" w:hAnsi="Times New Roman"/>
          <w:sz w:val="28"/>
          <w:szCs w:val="28"/>
          <w:lang w:eastAsia="zh-CN"/>
        </w:rPr>
        <w:t>Веремчук</w:t>
      </w:r>
      <w:proofErr w:type="spellEnd"/>
      <w:r>
        <w:rPr>
          <w:rFonts w:ascii="Times New Roman" w:eastAsia="SimSun" w:hAnsi="Times New Roman"/>
          <w:sz w:val="28"/>
          <w:szCs w:val="28"/>
          <w:lang w:eastAsia="zh-CN"/>
        </w:rPr>
        <w:t xml:space="preserve"> О.А. </w:t>
      </w:r>
      <w:r w:rsidR="00647BC0">
        <w:rPr>
          <w:rFonts w:ascii="Times New Roman" w:eastAsia="SimSun" w:hAnsi="Times New Roman"/>
          <w:sz w:val="28"/>
          <w:szCs w:val="28"/>
          <w:lang w:eastAsia="zh-CN"/>
        </w:rPr>
        <w:t xml:space="preserve">вчинив дії, у яких </w:t>
      </w:r>
      <w:r>
        <w:rPr>
          <w:rFonts w:ascii="Times New Roman" w:eastAsia="SimSun" w:hAnsi="Times New Roman"/>
          <w:sz w:val="28"/>
          <w:szCs w:val="28"/>
          <w:lang w:eastAsia="zh-CN"/>
        </w:rPr>
        <w:t>наявні ознаки дисциплінарних проступків, передбачених підпунктом «б» пункту 1, пунктами 3, 4 частини першої статті 106 Закону України «Про судоустрій і статус суддів» (</w:t>
      </w:r>
      <w:proofErr w:type="spellStart"/>
      <w:r w:rsidR="00782E64">
        <w:rPr>
          <w:rFonts w:ascii="Times New Roman" w:eastAsia="SimSun" w:hAnsi="Times New Roman"/>
          <w:sz w:val="28"/>
          <w:szCs w:val="28"/>
          <w:lang w:eastAsia="zh-CN"/>
        </w:rPr>
        <w:t>незазначення</w:t>
      </w:r>
      <w:proofErr w:type="spellEnd"/>
      <w:r w:rsidR="00782E64">
        <w:rPr>
          <w:rFonts w:ascii="Times New Roman" w:eastAsia="SimSun" w:hAnsi="Times New Roman"/>
          <w:sz w:val="28"/>
          <w:szCs w:val="28"/>
          <w:lang w:eastAsia="zh-CN"/>
        </w:rPr>
        <w:t xml:space="preserve"> в судовому рішенні мотивів прийняття або відхилення аргументів сторін щодо суті спору; допущення суддею поведінки, що порочить звання судді або підриває авторитет правосуддя; грубе порушення закону, що призвело до негативних наслідків).</w:t>
      </w:r>
    </w:p>
    <w:p w:rsidR="005D3D0C" w:rsidRPr="00B4671E" w:rsidRDefault="00C97A5B" w:rsidP="005E13F7">
      <w:pPr>
        <w:pStyle w:val="a7"/>
        <w:ind w:right="-1" w:firstLine="567"/>
        <w:jc w:val="both"/>
        <w:rPr>
          <w:rFonts w:ascii="Times New Roman" w:hAnsi="Times New Roman"/>
          <w:sz w:val="28"/>
          <w:szCs w:val="28"/>
        </w:rPr>
      </w:pPr>
      <w:r w:rsidRPr="002C194B">
        <w:rPr>
          <w:rFonts w:ascii="Times New Roman" w:hAnsi="Times New Roman"/>
          <w:sz w:val="28"/>
          <w:szCs w:val="28"/>
        </w:rPr>
        <w:t xml:space="preserve">Ураховуючи викладене, скаржник просить притягнути суддю </w:t>
      </w:r>
      <w:proofErr w:type="spellStart"/>
      <w:r w:rsidRPr="002C194B">
        <w:rPr>
          <w:rFonts w:ascii="Times New Roman" w:hAnsi="Times New Roman"/>
          <w:sz w:val="28"/>
          <w:szCs w:val="28"/>
        </w:rPr>
        <w:t>Веремчука</w:t>
      </w:r>
      <w:proofErr w:type="spellEnd"/>
      <w:r w:rsidRPr="002C194B">
        <w:rPr>
          <w:rFonts w:ascii="Times New Roman" w:hAnsi="Times New Roman"/>
          <w:sz w:val="28"/>
          <w:szCs w:val="28"/>
        </w:rPr>
        <w:t xml:space="preserve"> О.А. до </w:t>
      </w:r>
      <w:r>
        <w:rPr>
          <w:rFonts w:ascii="Times New Roman" w:hAnsi="Times New Roman"/>
          <w:sz w:val="28"/>
          <w:szCs w:val="28"/>
        </w:rPr>
        <w:t>дисциплінарної відповідальності.</w:t>
      </w:r>
      <w:r w:rsidR="00C71413">
        <w:rPr>
          <w:rFonts w:ascii="Times New Roman" w:hAnsi="Times New Roman"/>
          <w:sz w:val="28"/>
          <w:szCs w:val="28"/>
        </w:rPr>
        <w:t xml:space="preserve"> </w:t>
      </w:r>
    </w:p>
    <w:p w:rsidR="00184D40" w:rsidRPr="00184D40" w:rsidRDefault="00184D40" w:rsidP="00184D40">
      <w:pPr>
        <w:widowControl w:val="0"/>
        <w:suppressAutoHyphens/>
        <w:spacing w:after="0" w:line="240" w:lineRule="auto"/>
        <w:ind w:firstLine="567"/>
        <w:jc w:val="both"/>
        <w:textAlignment w:val="baseline"/>
        <w:rPr>
          <w:rFonts w:ascii="Times New Roman" w:eastAsia="SimSun" w:hAnsi="Times New Roman" w:cs="Times New Roman"/>
          <w:color w:val="000000"/>
          <w:sz w:val="28"/>
          <w:szCs w:val="28"/>
          <w:lang w:eastAsia="uk-UA" w:bidi="uk-UA"/>
        </w:rPr>
      </w:pPr>
      <w:r w:rsidRPr="00184D40">
        <w:rPr>
          <w:rFonts w:ascii="Times New Roman" w:eastAsia="SimSun" w:hAnsi="Times New Roman" w:cs="Times New Roman"/>
          <w:color w:val="000000"/>
          <w:sz w:val="28"/>
          <w:szCs w:val="28"/>
          <w:lang w:eastAsia="uk-UA" w:bidi="uk-UA"/>
        </w:rPr>
        <w:t xml:space="preserve">Відповідно до протоколу автоматизованого розподілу справи між членами Вищої ради правосуддя від 20 липня 2021 року вказану дисциплінарну скаргу передано члену Третьої Дисциплінарної палати Вищої ради правосуддя </w:t>
      </w:r>
      <w:proofErr w:type="spellStart"/>
      <w:r w:rsidRPr="00184D40">
        <w:rPr>
          <w:rFonts w:ascii="Times New Roman" w:eastAsia="SimSun" w:hAnsi="Times New Roman" w:cs="Times New Roman"/>
          <w:color w:val="000000"/>
          <w:sz w:val="28"/>
          <w:szCs w:val="28"/>
          <w:lang w:eastAsia="uk-UA" w:bidi="uk-UA"/>
        </w:rPr>
        <w:t>Гречківському</w:t>
      </w:r>
      <w:proofErr w:type="spellEnd"/>
      <w:r w:rsidRPr="00184D40">
        <w:rPr>
          <w:rFonts w:ascii="Times New Roman" w:eastAsia="SimSun" w:hAnsi="Times New Roman" w:cs="Times New Roman"/>
          <w:color w:val="000000"/>
          <w:sz w:val="28"/>
          <w:szCs w:val="28"/>
          <w:lang w:eastAsia="uk-UA" w:bidi="uk-UA"/>
        </w:rPr>
        <w:t xml:space="preserve"> П.М. для проведення перевірки.</w:t>
      </w:r>
    </w:p>
    <w:p w:rsidR="00184D40" w:rsidRPr="00184D40" w:rsidRDefault="00184D40" w:rsidP="00184D40">
      <w:pPr>
        <w:widowControl w:val="0"/>
        <w:suppressAutoHyphens/>
        <w:autoSpaceDE w:val="0"/>
        <w:spacing w:after="0" w:line="240" w:lineRule="auto"/>
        <w:ind w:right="-1" w:firstLine="567"/>
        <w:jc w:val="both"/>
        <w:rPr>
          <w:rFonts w:ascii="Times New Roman" w:eastAsia="SimSun" w:hAnsi="Times New Roman" w:cs="Times New Roman"/>
          <w:sz w:val="28"/>
          <w:szCs w:val="28"/>
          <w:shd w:val="clear" w:color="auto" w:fill="FFFFFF"/>
          <w:lang w:eastAsia="zh-CN"/>
        </w:rPr>
      </w:pPr>
      <w:r w:rsidRPr="00184D40">
        <w:rPr>
          <w:rFonts w:ascii="Times New Roman" w:eastAsia="SimSun" w:hAnsi="Times New Roman" w:cs="Times New Roman"/>
          <w:sz w:val="28"/>
          <w:szCs w:val="28"/>
          <w:shd w:val="clear" w:color="auto" w:fill="FFFFFF"/>
          <w:lang w:eastAsia="zh-CN"/>
        </w:rPr>
        <w:t>Статтею 108 Закону України «Про судоустрій і статус суддів» встановлено,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184D40" w:rsidRPr="00184D40" w:rsidRDefault="00184D40" w:rsidP="00184D40">
      <w:pPr>
        <w:shd w:val="clear" w:color="auto" w:fill="FFFFFF"/>
        <w:spacing w:after="0" w:line="240" w:lineRule="auto"/>
        <w:ind w:firstLine="567"/>
        <w:jc w:val="both"/>
        <w:rPr>
          <w:rFonts w:ascii="Times New Roman" w:eastAsia="Times New Roman" w:hAnsi="Times New Roman" w:cs="Times New Roman"/>
          <w:sz w:val="28"/>
          <w:szCs w:val="28"/>
          <w:shd w:val="clear" w:color="auto" w:fill="FFFFFF"/>
          <w:lang w:eastAsia="uk-UA"/>
        </w:rPr>
      </w:pPr>
      <w:r w:rsidRPr="00184D40">
        <w:rPr>
          <w:rFonts w:ascii="Times New Roman" w:eastAsia="Times New Roman" w:hAnsi="Times New Roman" w:cs="Times New Roman"/>
          <w:sz w:val="28"/>
          <w:szCs w:val="28"/>
          <w:lang w:eastAsia="uk-UA"/>
        </w:rPr>
        <w:lastRenderedPageBreak/>
        <w:t xml:space="preserve">Відповідно до пунктів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w:t>
      </w:r>
      <w:r w:rsidRPr="00184D40">
        <w:rPr>
          <w:rFonts w:ascii="Times New Roman" w:eastAsia="Times New Roman" w:hAnsi="Times New Roman" w:cs="Times New Roman"/>
          <w:sz w:val="28"/>
          <w:szCs w:val="28"/>
          <w:shd w:val="clear" w:color="auto" w:fill="FFFFFF"/>
          <w:lang w:eastAsia="uk-UA"/>
        </w:rPr>
        <w:t>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184D40" w:rsidRPr="00184D40" w:rsidRDefault="00184D40" w:rsidP="00184D40">
      <w:pPr>
        <w:shd w:val="clear" w:color="auto" w:fill="FFFFFF"/>
        <w:spacing w:after="0" w:line="240" w:lineRule="auto"/>
        <w:ind w:firstLine="567"/>
        <w:jc w:val="both"/>
        <w:rPr>
          <w:rFonts w:ascii="Times New Roman" w:eastAsia="Times New Roman" w:hAnsi="Times New Roman" w:cs="Times New Roman"/>
          <w:sz w:val="28"/>
          <w:szCs w:val="28"/>
          <w:shd w:val="clear" w:color="auto" w:fill="FFFFFF"/>
          <w:lang w:eastAsia="uk-UA"/>
        </w:rPr>
      </w:pPr>
      <w:r w:rsidRPr="00184D40">
        <w:rPr>
          <w:rFonts w:ascii="Times New Roman" w:eastAsia="Times New Roman" w:hAnsi="Times New Roman" w:cs="Times New Roman"/>
          <w:sz w:val="28"/>
          <w:szCs w:val="28"/>
          <w:shd w:val="clear" w:color="auto" w:fill="FFFFFF"/>
          <w:lang w:eastAsia="uk-UA"/>
        </w:rPr>
        <w:t xml:space="preserve">Згідно з частиною першою статті 46 Закону України </w:t>
      </w:r>
      <w:r w:rsidRPr="00184D40">
        <w:rPr>
          <w:rFonts w:ascii="Times New Roman" w:eastAsia="Times New Roman" w:hAnsi="Times New Roman" w:cs="Times New Roman"/>
          <w:sz w:val="28"/>
          <w:szCs w:val="28"/>
          <w:lang w:eastAsia="uk-UA"/>
        </w:rPr>
        <w:t>«Про Вищу раду правосуддя»</w:t>
      </w:r>
      <w:r w:rsidRPr="00184D40">
        <w:rPr>
          <w:rFonts w:ascii="Times New Roman" w:eastAsia="Times New Roman" w:hAnsi="Times New Roman" w:cs="Times New Roman"/>
          <w:sz w:val="28"/>
          <w:szCs w:val="28"/>
          <w:shd w:val="clear" w:color="auto" w:fill="FFFFFF"/>
          <w:lang w:eastAsia="uk-UA"/>
        </w:rPr>
        <w:t xml:space="preserve"> ди</w:t>
      </w:r>
      <w:r w:rsidRPr="00184D40">
        <w:rPr>
          <w:rFonts w:ascii="Times New Roman" w:eastAsia="Times New Roman" w:hAnsi="Times New Roman" w:cs="Times New Roman"/>
          <w:sz w:val="28"/>
          <w:szCs w:val="28"/>
          <w:lang w:eastAsia="uk-UA"/>
        </w:rPr>
        <w:t xml:space="preserve">сциплінарна палата протягом тридцяти днів з дня отримання висновку дисциплінарного інспектора Вищої ради правосуддя </w:t>
      </w:r>
      <w:r w:rsidRPr="00184D40">
        <w:rPr>
          <w:rFonts w:ascii="Times New Roman" w:eastAsia="Times New Roman" w:hAnsi="Times New Roman" w:cs="Times New Roman"/>
          <w:sz w:val="28"/>
          <w:szCs w:val="28"/>
          <w:shd w:val="clear" w:color="auto" w:fill="FFFFFF"/>
          <w:lang w:eastAsia="uk-UA"/>
        </w:rPr>
        <w:t>–</w:t>
      </w:r>
      <w:r w:rsidRPr="00184D40">
        <w:rPr>
          <w:rFonts w:ascii="Times New Roman" w:eastAsia="Times New Roman" w:hAnsi="Times New Roman" w:cs="Times New Roman"/>
          <w:sz w:val="28"/>
          <w:szCs w:val="28"/>
          <w:lang w:eastAsia="uk-UA"/>
        </w:rPr>
        <w:t xml:space="preserve"> доповідача розглядає такий висновок та додані до нього матеріали без виклику судді та особи, яка подала дисциплінарну скаргу, і за результатами розгляду ухвалює рішення про відкриття або про відмову у відкритті дисциплінарної справи.</w:t>
      </w:r>
    </w:p>
    <w:p w:rsidR="00184D40" w:rsidRPr="00184D40" w:rsidRDefault="00184D40" w:rsidP="00184D40">
      <w:pPr>
        <w:suppressAutoHyphens/>
        <w:autoSpaceDE w:val="0"/>
        <w:spacing w:after="0" w:line="240" w:lineRule="auto"/>
        <w:ind w:firstLine="567"/>
        <w:jc w:val="both"/>
        <w:textAlignment w:val="baseline"/>
        <w:rPr>
          <w:rFonts w:ascii="Times New Roman" w:eastAsia="SimSun" w:hAnsi="Times New Roman" w:cs="Times New Roman"/>
          <w:bCs/>
          <w:color w:val="000000"/>
          <w:sz w:val="28"/>
          <w:szCs w:val="28"/>
          <w:lang w:eastAsia="zh-CN"/>
        </w:rPr>
      </w:pPr>
      <w:r w:rsidRPr="00184D40">
        <w:rPr>
          <w:rFonts w:ascii="Times New Roman" w:eastAsia="SimSun" w:hAnsi="Times New Roman" w:cs="Times New Roman"/>
          <w:bCs/>
          <w:color w:val="000000"/>
          <w:sz w:val="28"/>
          <w:szCs w:val="28"/>
          <w:lang w:eastAsia="zh-CN"/>
        </w:rPr>
        <w:t xml:space="preserve">У зв’язку з набранням 5 серпня 2021 року чинності Законом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184D40">
        <w:rPr>
          <w:rFonts w:ascii="Times New Roman" w:eastAsia="SimSun" w:hAnsi="Times New Roman" w:cs="Times New Roman"/>
          <w:bCs/>
          <w:color w:val="000000"/>
          <w:sz w:val="28"/>
          <w:szCs w:val="28"/>
          <w:lang w:eastAsia="zh-CN"/>
        </w:rPr>
        <w:t>внесено</w:t>
      </w:r>
      <w:proofErr w:type="spellEnd"/>
      <w:r w:rsidRPr="00184D40">
        <w:rPr>
          <w:rFonts w:ascii="Times New Roman" w:eastAsia="SimSun" w:hAnsi="Times New Roman" w:cs="Times New Roman"/>
          <w:bCs/>
          <w:color w:val="000000"/>
          <w:sz w:val="28"/>
          <w:szCs w:val="28"/>
          <w:lang w:eastAsia="zh-CN"/>
        </w:rPr>
        <w:t xml:space="preserve"> зміни до Закону України «Про Вищу раду правосуддя», було </w:t>
      </w:r>
      <w:proofErr w:type="spellStart"/>
      <w:r w:rsidRPr="00184D40">
        <w:rPr>
          <w:rFonts w:ascii="Times New Roman" w:eastAsia="SimSun" w:hAnsi="Times New Roman" w:cs="Times New Roman"/>
          <w:bCs/>
          <w:color w:val="000000"/>
          <w:sz w:val="28"/>
          <w:szCs w:val="28"/>
          <w:lang w:eastAsia="zh-CN"/>
        </w:rPr>
        <w:t>зупинено</w:t>
      </w:r>
      <w:proofErr w:type="spellEnd"/>
      <w:r w:rsidRPr="00184D40">
        <w:rPr>
          <w:rFonts w:ascii="Times New Roman" w:eastAsia="SimSun" w:hAnsi="Times New Roman" w:cs="Times New Roman"/>
          <w:bCs/>
          <w:color w:val="000000"/>
          <w:sz w:val="28"/>
          <w:szCs w:val="28"/>
          <w:lang w:eastAsia="zh-CN"/>
        </w:rPr>
        <w:t xml:space="preserve"> здійснення дисциплінарних проваджень щодо суддів.</w:t>
      </w:r>
    </w:p>
    <w:p w:rsidR="00184D40" w:rsidRPr="00184D40" w:rsidRDefault="00184D40" w:rsidP="00184D40">
      <w:pPr>
        <w:suppressAutoHyphens/>
        <w:autoSpaceDE w:val="0"/>
        <w:spacing w:after="0" w:line="240" w:lineRule="auto"/>
        <w:ind w:firstLine="567"/>
        <w:jc w:val="both"/>
        <w:textAlignment w:val="baseline"/>
        <w:rPr>
          <w:rFonts w:ascii="Times New Roman" w:eastAsia="SimSun" w:hAnsi="Times New Roman" w:cs="Times New Roman"/>
          <w:bCs/>
          <w:color w:val="000000"/>
          <w:sz w:val="28"/>
          <w:szCs w:val="28"/>
          <w:lang w:eastAsia="zh-CN"/>
        </w:rPr>
      </w:pPr>
      <w:r w:rsidRPr="00184D40">
        <w:rPr>
          <w:rFonts w:ascii="Times New Roman" w:eastAsia="SimSun" w:hAnsi="Times New Roman" w:cs="Times New Roman"/>
          <w:bCs/>
          <w:color w:val="000000"/>
          <w:sz w:val="28"/>
          <w:szCs w:val="28"/>
          <w:lang w:eastAsia="zh-CN"/>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184D40" w:rsidRPr="00184D40" w:rsidRDefault="00184D40" w:rsidP="00184D40">
      <w:pPr>
        <w:suppressAutoHyphens/>
        <w:autoSpaceDE w:val="0"/>
        <w:spacing w:after="0" w:line="240" w:lineRule="auto"/>
        <w:ind w:firstLine="567"/>
        <w:jc w:val="both"/>
        <w:textAlignment w:val="baseline"/>
        <w:rPr>
          <w:rFonts w:ascii="Times New Roman" w:eastAsia="SimSun" w:hAnsi="Times New Roman" w:cs="Times New Roman"/>
          <w:bCs/>
          <w:color w:val="000000"/>
          <w:sz w:val="28"/>
          <w:szCs w:val="28"/>
          <w:lang w:eastAsia="zh-CN"/>
        </w:rPr>
      </w:pPr>
      <w:r w:rsidRPr="00184D40">
        <w:rPr>
          <w:rFonts w:ascii="Times New Roman" w:eastAsia="SimSun" w:hAnsi="Times New Roman" w:cs="Times New Roman"/>
          <w:bCs/>
          <w:color w:val="000000"/>
          <w:sz w:val="28"/>
          <w:szCs w:val="28"/>
          <w:lang w:eastAsia="zh-CN"/>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184D40" w:rsidRPr="00184D40" w:rsidRDefault="00184D40" w:rsidP="00184D40">
      <w:pPr>
        <w:suppressAutoHyphens/>
        <w:autoSpaceDE w:val="0"/>
        <w:spacing w:after="0" w:line="240" w:lineRule="auto"/>
        <w:ind w:firstLine="567"/>
        <w:jc w:val="both"/>
        <w:textAlignment w:val="baseline"/>
        <w:rPr>
          <w:rFonts w:ascii="Times New Roman" w:eastAsia="SimSun" w:hAnsi="Times New Roman" w:cs="Times New Roman"/>
          <w:bCs/>
          <w:color w:val="000000"/>
          <w:sz w:val="28"/>
          <w:szCs w:val="28"/>
          <w:lang w:eastAsia="zh-CN"/>
        </w:rPr>
      </w:pPr>
      <w:r w:rsidRPr="00184D40">
        <w:rPr>
          <w:rFonts w:ascii="Times New Roman" w:eastAsia="SimSun" w:hAnsi="Times New Roman" w:cs="Times New Roman"/>
          <w:bCs/>
          <w:color w:val="000000"/>
          <w:sz w:val="28"/>
          <w:szCs w:val="28"/>
          <w:lang w:eastAsia="zh-CN"/>
        </w:rPr>
        <w:t>Зазначеними законами відновлено дисциплінарну функцію Вищої ради правосуддя.</w:t>
      </w:r>
    </w:p>
    <w:p w:rsidR="00184D40" w:rsidRPr="00184D40" w:rsidRDefault="00184D40" w:rsidP="00184D40">
      <w:pPr>
        <w:suppressAutoHyphens/>
        <w:autoSpaceDE w:val="0"/>
        <w:spacing w:after="0" w:line="240" w:lineRule="auto"/>
        <w:ind w:firstLine="567"/>
        <w:jc w:val="both"/>
        <w:textAlignment w:val="baseline"/>
        <w:rPr>
          <w:rFonts w:ascii="Times New Roman" w:eastAsia="SimSun" w:hAnsi="Times New Roman" w:cs="Times New Roman"/>
          <w:bCs/>
          <w:color w:val="000000"/>
          <w:sz w:val="28"/>
          <w:szCs w:val="28"/>
          <w:lang w:eastAsia="zh-CN"/>
        </w:rPr>
      </w:pPr>
      <w:r w:rsidRPr="00184D40">
        <w:rPr>
          <w:rFonts w:ascii="Times New Roman" w:eastAsia="SimSun" w:hAnsi="Times New Roman" w:cs="Times New Roman"/>
          <w:bCs/>
          <w:color w:val="000000"/>
          <w:sz w:val="28"/>
          <w:szCs w:val="28"/>
          <w:lang w:eastAsia="zh-CN"/>
        </w:rPr>
        <w:t>Пунктом 23</w:t>
      </w:r>
      <w:r w:rsidRPr="00184D40">
        <w:rPr>
          <w:rFonts w:ascii="Times New Roman" w:eastAsia="SimSun" w:hAnsi="Times New Roman" w:cs="Times New Roman"/>
          <w:bCs/>
          <w:color w:val="000000"/>
          <w:sz w:val="28"/>
          <w:szCs w:val="28"/>
          <w:vertAlign w:val="superscript"/>
          <w:lang w:eastAsia="zh-CN"/>
        </w:rPr>
        <w:t>7</w:t>
      </w:r>
      <w:r w:rsidRPr="00184D40">
        <w:rPr>
          <w:rFonts w:ascii="Times New Roman" w:eastAsia="SimSun" w:hAnsi="Times New Roman" w:cs="Times New Roman"/>
          <w:bCs/>
          <w:color w:val="000000"/>
          <w:sz w:val="28"/>
          <w:szCs w:val="28"/>
          <w:lang w:eastAsia="zh-CN"/>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184D40" w:rsidRPr="00184D40" w:rsidRDefault="00184D40" w:rsidP="00184D40">
      <w:pPr>
        <w:widowControl w:val="0"/>
        <w:suppressAutoHyphens/>
        <w:spacing w:after="0" w:line="240" w:lineRule="auto"/>
        <w:ind w:firstLine="567"/>
        <w:jc w:val="both"/>
        <w:textAlignment w:val="baseline"/>
        <w:rPr>
          <w:rFonts w:ascii="Times New Roman" w:eastAsia="SimSun" w:hAnsi="Times New Roman" w:cs="Times New Roman"/>
          <w:color w:val="000000"/>
          <w:sz w:val="28"/>
          <w:szCs w:val="28"/>
          <w:lang w:eastAsia="uk-UA" w:bidi="uk-UA"/>
        </w:rPr>
      </w:pPr>
      <w:r w:rsidRPr="00184D40">
        <w:rPr>
          <w:rFonts w:ascii="Times New Roman" w:eastAsia="SimSun" w:hAnsi="Times New Roman" w:cs="Times New Roman"/>
          <w:color w:val="000000"/>
          <w:sz w:val="28"/>
          <w:szCs w:val="28"/>
          <w:lang w:eastAsia="uk-UA" w:bidi="uk-UA"/>
        </w:rPr>
        <w:t xml:space="preserve">Відповідно до протоколу повторного автоматизованого розподілу справи між членами Вищої ради правосуддя від 3 листопада 2023 року вказану дисциплінарну скаргу передано мені, члену Першої Дисциплінарної палати Вищої ради правосуддя </w:t>
      </w:r>
      <w:proofErr w:type="spellStart"/>
      <w:r w:rsidRPr="00184D40">
        <w:rPr>
          <w:rFonts w:ascii="Times New Roman" w:eastAsia="SimSun" w:hAnsi="Times New Roman" w:cs="Times New Roman"/>
          <w:color w:val="000000"/>
          <w:sz w:val="28"/>
          <w:szCs w:val="28"/>
          <w:lang w:eastAsia="uk-UA" w:bidi="uk-UA"/>
        </w:rPr>
        <w:t>Котелевець</w:t>
      </w:r>
      <w:proofErr w:type="spellEnd"/>
      <w:r w:rsidRPr="00184D40">
        <w:rPr>
          <w:rFonts w:ascii="Times New Roman" w:eastAsia="SimSun" w:hAnsi="Times New Roman" w:cs="Times New Roman"/>
          <w:color w:val="000000"/>
          <w:sz w:val="28"/>
          <w:szCs w:val="28"/>
          <w:lang w:eastAsia="uk-UA" w:bidi="uk-UA"/>
        </w:rPr>
        <w:t xml:space="preserve"> А.В., для проведення перевірки.</w:t>
      </w:r>
    </w:p>
    <w:p w:rsidR="008A05F9" w:rsidRPr="00AA2873" w:rsidRDefault="008A05F9" w:rsidP="008A05F9">
      <w:pPr>
        <w:spacing w:after="0" w:line="240" w:lineRule="auto"/>
        <w:ind w:firstLine="567"/>
        <w:jc w:val="both"/>
        <w:rPr>
          <w:rFonts w:ascii="Times New Roman" w:eastAsia="Calibri" w:hAnsi="Times New Roman" w:cs="Times New Roman"/>
          <w:color w:val="000000"/>
          <w:sz w:val="28"/>
          <w:szCs w:val="28"/>
          <w:shd w:val="clear" w:color="auto" w:fill="FFFFFF"/>
        </w:rPr>
      </w:pPr>
      <w:r w:rsidRPr="008A05F9">
        <w:rPr>
          <w:rFonts w:ascii="Times New Roman" w:eastAsia="Times New Roman" w:hAnsi="Times New Roman" w:cs="Times New Roman"/>
          <w:bCs/>
          <w:sz w:val="28"/>
          <w:szCs w:val="28"/>
          <w:lang w:eastAsia="uk-UA"/>
        </w:rPr>
        <w:t xml:space="preserve">За результатами попередньої перевірки дисциплінарної скарги член Першої Дисциплінарної палати Вищої ради правосуддя </w:t>
      </w:r>
      <w:proofErr w:type="spellStart"/>
      <w:r w:rsidRPr="008A05F9">
        <w:rPr>
          <w:rFonts w:ascii="Times New Roman" w:eastAsia="Times New Roman" w:hAnsi="Times New Roman" w:cs="Times New Roman"/>
          <w:bCs/>
          <w:sz w:val="28"/>
          <w:szCs w:val="28"/>
          <w:lang w:eastAsia="uk-UA"/>
        </w:rPr>
        <w:t>Котелевець</w:t>
      </w:r>
      <w:proofErr w:type="spellEnd"/>
      <w:r w:rsidRPr="008A05F9">
        <w:rPr>
          <w:rFonts w:ascii="Times New Roman" w:eastAsia="Times New Roman" w:hAnsi="Times New Roman" w:cs="Times New Roman"/>
          <w:bCs/>
          <w:sz w:val="28"/>
          <w:szCs w:val="28"/>
          <w:lang w:eastAsia="uk-UA"/>
        </w:rPr>
        <w:t xml:space="preserve"> А.В. внесла </w:t>
      </w:r>
      <w:r w:rsidRPr="008A05F9">
        <w:rPr>
          <w:rFonts w:ascii="Times New Roman" w:eastAsia="Times New Roman" w:hAnsi="Times New Roman" w:cs="Times New Roman"/>
          <w:bCs/>
          <w:sz w:val="28"/>
          <w:szCs w:val="28"/>
          <w:lang w:eastAsia="uk-UA"/>
        </w:rPr>
        <w:lastRenderedPageBreak/>
        <w:t xml:space="preserve">пропозицію про відкриття дисциплінарної справи стосовно </w:t>
      </w:r>
      <w:r w:rsidRPr="008A05F9">
        <w:rPr>
          <w:rFonts w:ascii="Times New Roman" w:eastAsia="Times New Roman" w:hAnsi="Times New Roman" w:cs="Times New Roman"/>
          <w:sz w:val="28"/>
          <w:szCs w:val="28"/>
          <w:lang w:eastAsia="uk-UA"/>
        </w:rPr>
        <w:t xml:space="preserve">судді </w:t>
      </w:r>
      <w:r w:rsidR="00821EB7">
        <w:rPr>
          <w:rFonts w:ascii="Times New Roman" w:eastAsia="Calibri" w:hAnsi="Times New Roman" w:cs="Times New Roman"/>
          <w:color w:val="000000"/>
          <w:sz w:val="28"/>
          <w:szCs w:val="28"/>
          <w:shd w:val="clear" w:color="auto" w:fill="FFFFFF"/>
        </w:rPr>
        <w:t xml:space="preserve">Сокальського районного суду Львівської області </w:t>
      </w:r>
      <w:proofErr w:type="spellStart"/>
      <w:r w:rsidR="00821EB7">
        <w:rPr>
          <w:rFonts w:ascii="Times New Roman" w:eastAsia="Calibri" w:hAnsi="Times New Roman" w:cs="Times New Roman"/>
          <w:color w:val="000000"/>
          <w:sz w:val="28"/>
          <w:szCs w:val="28"/>
          <w:shd w:val="clear" w:color="auto" w:fill="FFFFFF"/>
        </w:rPr>
        <w:t>Веремчука</w:t>
      </w:r>
      <w:proofErr w:type="spellEnd"/>
      <w:r w:rsidR="00821EB7">
        <w:rPr>
          <w:rFonts w:ascii="Times New Roman" w:eastAsia="Calibri" w:hAnsi="Times New Roman" w:cs="Times New Roman"/>
          <w:color w:val="000000"/>
          <w:sz w:val="28"/>
          <w:szCs w:val="28"/>
          <w:shd w:val="clear" w:color="auto" w:fill="FFFFFF"/>
        </w:rPr>
        <w:t xml:space="preserve"> О.А</w:t>
      </w:r>
      <w:r>
        <w:rPr>
          <w:rFonts w:ascii="Times New Roman" w:eastAsia="Calibri" w:hAnsi="Times New Roman" w:cs="Times New Roman"/>
          <w:color w:val="000000"/>
          <w:sz w:val="28"/>
          <w:szCs w:val="28"/>
          <w:shd w:val="clear" w:color="auto" w:fill="FFFFFF"/>
        </w:rPr>
        <w:t>.</w:t>
      </w:r>
    </w:p>
    <w:p w:rsidR="008A05F9" w:rsidRDefault="008A05F9" w:rsidP="00742FEB">
      <w:pPr>
        <w:spacing w:after="0" w:line="240" w:lineRule="auto"/>
        <w:ind w:firstLine="567"/>
        <w:jc w:val="both"/>
        <w:rPr>
          <w:rFonts w:ascii="Times New Roman" w:eastAsia="Times New Roman" w:hAnsi="Times New Roman" w:cs="Times New Roman"/>
          <w:bCs/>
          <w:sz w:val="28"/>
          <w:szCs w:val="28"/>
          <w:lang w:eastAsia="uk-UA"/>
        </w:rPr>
      </w:pPr>
      <w:r w:rsidRPr="008A05F9">
        <w:rPr>
          <w:rFonts w:ascii="Times New Roman" w:eastAsia="Times New Roman" w:hAnsi="Times New Roman" w:cs="Times New Roman"/>
          <w:bCs/>
          <w:sz w:val="28"/>
          <w:szCs w:val="28"/>
          <w:lang w:eastAsia="uk-UA"/>
        </w:rPr>
        <w:t xml:space="preserve">Здійснивши попереднє вивчення та перевірку дисциплінарної скарги, заслухавши доповідача – члена Першої Дисциплінарної палати                              </w:t>
      </w:r>
      <w:proofErr w:type="spellStart"/>
      <w:r w:rsidRPr="008A05F9">
        <w:rPr>
          <w:rFonts w:ascii="Times New Roman" w:eastAsia="Times New Roman" w:hAnsi="Times New Roman" w:cs="Times New Roman"/>
          <w:bCs/>
          <w:sz w:val="28"/>
          <w:szCs w:val="28"/>
          <w:lang w:eastAsia="uk-UA"/>
        </w:rPr>
        <w:t>Котелевець</w:t>
      </w:r>
      <w:proofErr w:type="spellEnd"/>
      <w:r w:rsidRPr="008A05F9">
        <w:rPr>
          <w:rFonts w:ascii="Times New Roman" w:eastAsia="Times New Roman" w:hAnsi="Times New Roman" w:cs="Times New Roman"/>
          <w:bCs/>
          <w:sz w:val="28"/>
          <w:szCs w:val="28"/>
          <w:lang w:eastAsia="uk-UA"/>
        </w:rPr>
        <w:t xml:space="preserve"> А.В., Перша Дисциплінарна палата Вищої ради правосуддя дійшла висновку про відкриття дисциплінарної справи стосовно </w:t>
      </w:r>
      <w:r w:rsidR="00742FEB" w:rsidRPr="00AA2873">
        <w:rPr>
          <w:rFonts w:ascii="Times New Roman" w:eastAsia="Calibri" w:hAnsi="Times New Roman" w:cs="Times New Roman"/>
          <w:color w:val="000000"/>
          <w:sz w:val="28"/>
          <w:szCs w:val="28"/>
          <w:shd w:val="clear" w:color="auto" w:fill="FFFFFF"/>
        </w:rPr>
        <w:t xml:space="preserve">судді </w:t>
      </w:r>
      <w:r w:rsidR="00014427">
        <w:rPr>
          <w:rFonts w:ascii="Times New Roman" w:eastAsia="Calibri" w:hAnsi="Times New Roman" w:cs="Times New Roman"/>
          <w:color w:val="000000"/>
          <w:sz w:val="28"/>
          <w:szCs w:val="28"/>
          <w:shd w:val="clear" w:color="auto" w:fill="FFFFFF"/>
        </w:rPr>
        <w:t xml:space="preserve">Сокальського районного суду Львівської області </w:t>
      </w:r>
      <w:proofErr w:type="spellStart"/>
      <w:r w:rsidR="00014427">
        <w:rPr>
          <w:rFonts w:ascii="Times New Roman" w:eastAsia="Calibri" w:hAnsi="Times New Roman" w:cs="Times New Roman"/>
          <w:color w:val="000000"/>
          <w:sz w:val="28"/>
          <w:szCs w:val="28"/>
          <w:shd w:val="clear" w:color="auto" w:fill="FFFFFF"/>
        </w:rPr>
        <w:t>Веремчука</w:t>
      </w:r>
      <w:proofErr w:type="spellEnd"/>
      <w:r w:rsidR="00014427">
        <w:rPr>
          <w:rFonts w:ascii="Times New Roman" w:eastAsia="Calibri" w:hAnsi="Times New Roman" w:cs="Times New Roman"/>
          <w:color w:val="000000"/>
          <w:sz w:val="28"/>
          <w:szCs w:val="28"/>
          <w:shd w:val="clear" w:color="auto" w:fill="FFFFFF"/>
        </w:rPr>
        <w:t xml:space="preserve"> О.А.</w:t>
      </w:r>
      <w:r w:rsidRPr="008A05F9">
        <w:rPr>
          <w:rFonts w:ascii="Times New Roman" w:eastAsia="Calibri" w:hAnsi="Times New Roman" w:cs="Times New Roman"/>
          <w:bCs/>
          <w:sz w:val="28"/>
          <w:szCs w:val="28"/>
        </w:rPr>
        <w:t xml:space="preserve"> </w:t>
      </w:r>
      <w:r w:rsidRPr="008A05F9">
        <w:rPr>
          <w:rFonts w:ascii="Times New Roman" w:eastAsia="Times New Roman" w:hAnsi="Times New Roman" w:cs="Times New Roman"/>
          <w:bCs/>
          <w:sz w:val="28"/>
          <w:szCs w:val="28"/>
          <w:lang w:eastAsia="uk-UA"/>
        </w:rPr>
        <w:t>з огляду на таке.</w:t>
      </w:r>
    </w:p>
    <w:p w:rsidR="0053517B" w:rsidRPr="008A05F9" w:rsidRDefault="0053517B" w:rsidP="00742FEB">
      <w:pPr>
        <w:spacing w:after="0" w:line="240" w:lineRule="auto"/>
        <w:ind w:firstLine="567"/>
        <w:jc w:val="both"/>
        <w:rPr>
          <w:rFonts w:ascii="Times New Roman" w:eastAsia="Times New Roman" w:hAnsi="Times New Roman" w:cs="Times New Roman"/>
          <w:sz w:val="28"/>
          <w:szCs w:val="28"/>
          <w:shd w:val="clear" w:color="auto" w:fill="FFFFFF"/>
          <w:lang w:eastAsia="uk-UA"/>
        </w:rPr>
      </w:pPr>
    </w:p>
    <w:p w:rsidR="0053517B" w:rsidRPr="001A68C4" w:rsidRDefault="0053517B" w:rsidP="0053517B">
      <w:pPr>
        <w:widowControl w:val="0"/>
        <w:shd w:val="clear" w:color="auto" w:fill="FFFFFF"/>
        <w:tabs>
          <w:tab w:val="left" w:pos="2835"/>
        </w:tabs>
        <w:spacing w:after="0" w:line="240" w:lineRule="auto"/>
        <w:ind w:firstLine="567"/>
        <w:jc w:val="both"/>
        <w:rPr>
          <w:rFonts w:ascii="Times New Roman" w:hAnsi="Times New Roman" w:cs="Times New Roman"/>
          <w:b/>
          <w:color w:val="000000"/>
          <w:sz w:val="28"/>
          <w:szCs w:val="28"/>
          <w:lang w:eastAsia="ru-RU"/>
        </w:rPr>
      </w:pPr>
      <w:r w:rsidRPr="001A68C4">
        <w:rPr>
          <w:rFonts w:ascii="Times New Roman" w:hAnsi="Times New Roman" w:cs="Times New Roman"/>
          <w:b/>
          <w:color w:val="000000"/>
          <w:sz w:val="28"/>
          <w:szCs w:val="28"/>
          <w:lang w:eastAsia="ru-RU"/>
        </w:rPr>
        <w:t xml:space="preserve">Зміст </w:t>
      </w:r>
      <w:r>
        <w:rPr>
          <w:rFonts w:ascii="Times New Roman" w:hAnsi="Times New Roman" w:cs="Times New Roman"/>
          <w:b/>
          <w:color w:val="000000"/>
          <w:sz w:val="28"/>
          <w:szCs w:val="28"/>
          <w:lang w:eastAsia="ru-RU"/>
        </w:rPr>
        <w:t xml:space="preserve">скарги </w:t>
      </w:r>
    </w:p>
    <w:p w:rsidR="00092B4F" w:rsidRPr="00BD2E43" w:rsidRDefault="0053517B" w:rsidP="00BD2E43">
      <w:pPr>
        <w:widowControl w:val="0"/>
        <w:shd w:val="clear" w:color="auto" w:fill="FFFFFF"/>
        <w:tabs>
          <w:tab w:val="left" w:pos="2835"/>
        </w:tabs>
        <w:spacing w:after="0" w:line="240" w:lineRule="auto"/>
        <w:ind w:firstLine="567"/>
        <w:jc w:val="both"/>
        <w:rPr>
          <w:rFonts w:ascii="Times New Roman" w:eastAsia="SimSun" w:hAnsi="Times New Roman" w:cs="Times New Roman"/>
          <w:color w:val="000000"/>
          <w:sz w:val="28"/>
          <w:szCs w:val="28"/>
          <w:lang w:eastAsia="zh-CN"/>
        </w:rPr>
      </w:pPr>
      <w:r w:rsidRPr="00BD2E43">
        <w:rPr>
          <w:rFonts w:ascii="Times New Roman" w:hAnsi="Times New Roman" w:cs="Times New Roman"/>
          <w:sz w:val="28"/>
          <w:szCs w:val="28"/>
        </w:rPr>
        <w:t xml:space="preserve">У скарзі зазначено, </w:t>
      </w:r>
      <w:r w:rsidR="00092B4F" w:rsidRPr="00BD2E43">
        <w:rPr>
          <w:rFonts w:ascii="Times New Roman" w:eastAsia="SimSun" w:hAnsi="Times New Roman" w:cs="Times New Roman"/>
          <w:color w:val="000000"/>
          <w:sz w:val="28"/>
          <w:szCs w:val="28"/>
          <w:lang w:eastAsia="zh-CN"/>
        </w:rPr>
        <w:t xml:space="preserve">що суддя </w:t>
      </w:r>
      <w:proofErr w:type="spellStart"/>
      <w:r w:rsidR="00092B4F" w:rsidRPr="00BD2E43">
        <w:rPr>
          <w:rFonts w:ascii="Times New Roman" w:eastAsia="SimSun" w:hAnsi="Times New Roman" w:cs="Times New Roman"/>
          <w:color w:val="000000"/>
          <w:sz w:val="28"/>
          <w:szCs w:val="28"/>
          <w:lang w:eastAsia="zh-CN"/>
        </w:rPr>
        <w:t>Веремчук</w:t>
      </w:r>
      <w:proofErr w:type="spellEnd"/>
      <w:r w:rsidR="00092B4F" w:rsidRPr="00BD2E43">
        <w:rPr>
          <w:rFonts w:ascii="Times New Roman" w:eastAsia="SimSun" w:hAnsi="Times New Roman" w:cs="Times New Roman"/>
          <w:color w:val="000000"/>
          <w:sz w:val="28"/>
          <w:szCs w:val="28"/>
          <w:lang w:eastAsia="zh-CN"/>
        </w:rPr>
        <w:t xml:space="preserve"> О.А. постановою Сокальського районного суду Львівської області від 5 липня 2021 року в справі </w:t>
      </w:r>
      <w:r w:rsidR="00F159A8">
        <w:rPr>
          <w:rFonts w:ascii="Times New Roman" w:eastAsia="SimSun" w:hAnsi="Times New Roman" w:cs="Times New Roman"/>
          <w:color w:val="000000"/>
          <w:sz w:val="28"/>
          <w:szCs w:val="28"/>
          <w:lang w:eastAsia="zh-CN"/>
        </w:rPr>
        <w:t xml:space="preserve">про </w:t>
      </w:r>
      <w:r w:rsidR="00F159A8" w:rsidRPr="00BD2E43">
        <w:rPr>
          <w:rFonts w:ascii="Times New Roman" w:eastAsia="SimSun" w:hAnsi="Times New Roman" w:cs="Times New Roman"/>
          <w:color w:val="000000"/>
          <w:sz w:val="28"/>
          <w:szCs w:val="28"/>
          <w:lang w:eastAsia="zh-CN"/>
        </w:rPr>
        <w:t>адміністративн</w:t>
      </w:r>
      <w:r w:rsidR="00F159A8">
        <w:rPr>
          <w:rFonts w:ascii="Times New Roman" w:eastAsia="SimSun" w:hAnsi="Times New Roman" w:cs="Times New Roman"/>
          <w:color w:val="000000"/>
          <w:sz w:val="28"/>
          <w:szCs w:val="28"/>
          <w:lang w:eastAsia="zh-CN"/>
        </w:rPr>
        <w:t>е правопорушення</w:t>
      </w:r>
      <w:r w:rsidR="00F159A8" w:rsidRPr="00BD2E43">
        <w:rPr>
          <w:rFonts w:ascii="Times New Roman" w:eastAsia="SimSun" w:hAnsi="Times New Roman" w:cs="Times New Roman"/>
          <w:color w:val="000000"/>
          <w:sz w:val="28"/>
          <w:szCs w:val="28"/>
          <w:lang w:eastAsia="zh-CN"/>
        </w:rPr>
        <w:t xml:space="preserve"> </w:t>
      </w:r>
      <w:r w:rsidR="00092B4F" w:rsidRPr="00BD2E43">
        <w:rPr>
          <w:rFonts w:ascii="Times New Roman" w:eastAsia="SimSun" w:hAnsi="Times New Roman" w:cs="Times New Roman"/>
          <w:color w:val="000000"/>
          <w:sz w:val="28"/>
          <w:szCs w:val="28"/>
          <w:lang w:eastAsia="zh-CN"/>
        </w:rPr>
        <w:t xml:space="preserve">№ 454/2207/21 визнав водія </w:t>
      </w:r>
      <w:r w:rsidR="00C71413">
        <w:rPr>
          <w:rFonts w:ascii="Times New Roman" w:eastAsia="SimSun" w:hAnsi="Times New Roman" w:cs="Times New Roman"/>
          <w:color w:val="000000"/>
          <w:sz w:val="28"/>
          <w:szCs w:val="28"/>
          <w:lang w:eastAsia="zh-CN"/>
        </w:rPr>
        <w:t>ОСОБА1</w:t>
      </w:r>
      <w:r w:rsidR="00092B4F" w:rsidRPr="00BD2E43">
        <w:rPr>
          <w:rFonts w:ascii="Times New Roman" w:eastAsia="SimSun" w:hAnsi="Times New Roman" w:cs="Times New Roman"/>
          <w:color w:val="000000"/>
          <w:sz w:val="28"/>
          <w:szCs w:val="28"/>
          <w:lang w:eastAsia="zh-CN"/>
        </w:rPr>
        <w:t xml:space="preserve"> винним у вчиненні адміністративного правопорушення, передбаченого частиною першою статті 130 Кодексу України про адміністративні правопорушення (далі – КУпАП), та на підставі статті 22 КУпАП звільнив його від адміністративної відповідальності за малозначністю вчиненого правопорушення і обмежився усним зауваженням. </w:t>
      </w:r>
    </w:p>
    <w:p w:rsidR="00092B4F" w:rsidRDefault="00092B4F" w:rsidP="00BD2E43">
      <w:pPr>
        <w:widowControl w:val="0"/>
        <w:shd w:val="clear" w:color="auto" w:fill="FFFFFF"/>
        <w:tabs>
          <w:tab w:val="left" w:pos="2835"/>
        </w:tabs>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sidRPr="00092B4F">
        <w:rPr>
          <w:rFonts w:ascii="Times New Roman" w:eastAsia="SimSun" w:hAnsi="Times New Roman" w:cs="Times New Roman"/>
          <w:color w:val="000000"/>
          <w:sz w:val="28"/>
          <w:szCs w:val="28"/>
          <w:lang w:eastAsia="zh-CN"/>
        </w:rPr>
        <w:t xml:space="preserve">Скаржник вказує, що 16 лютого 2021 року Верховна Рада України внесла зміни до статті 22 КУпАП, згідно з якими положення про малозначність не застосовуються до правопорушення, передбаченого статтею 130 КУпАП. Закон був опублікований на офіційному </w:t>
      </w:r>
      <w:proofErr w:type="spellStart"/>
      <w:r w:rsidRPr="00092B4F">
        <w:rPr>
          <w:rFonts w:ascii="Times New Roman" w:eastAsia="SimSun" w:hAnsi="Times New Roman" w:cs="Times New Roman"/>
          <w:color w:val="000000"/>
          <w:sz w:val="28"/>
          <w:szCs w:val="28"/>
          <w:lang w:eastAsia="zh-CN"/>
        </w:rPr>
        <w:t>вебсайті</w:t>
      </w:r>
      <w:proofErr w:type="spellEnd"/>
      <w:r w:rsidRPr="00092B4F">
        <w:rPr>
          <w:rFonts w:ascii="Times New Roman" w:eastAsia="SimSun" w:hAnsi="Times New Roman" w:cs="Times New Roman"/>
          <w:color w:val="000000"/>
          <w:sz w:val="28"/>
          <w:szCs w:val="28"/>
          <w:lang w:eastAsia="zh-CN"/>
        </w:rPr>
        <w:t xml:space="preserve"> Верховної Ради України 16 березня 2021 року і набув чинності 17 березня 2021 року. </w:t>
      </w:r>
      <w:r w:rsidR="0022002C">
        <w:rPr>
          <w:rFonts w:ascii="Times New Roman" w:eastAsia="SimSun" w:hAnsi="Times New Roman" w:cs="Times New Roman"/>
          <w:color w:val="000000"/>
          <w:sz w:val="28"/>
          <w:szCs w:val="28"/>
          <w:lang w:eastAsia="zh-CN"/>
        </w:rPr>
        <w:t>П</w:t>
      </w:r>
      <w:r w:rsidRPr="00092B4F">
        <w:rPr>
          <w:rFonts w:ascii="Times New Roman" w:eastAsia="SimSun" w:hAnsi="Times New Roman" w:cs="Times New Roman"/>
          <w:color w:val="000000"/>
          <w:sz w:val="28"/>
          <w:szCs w:val="28"/>
          <w:lang w:eastAsia="zh-CN"/>
        </w:rPr>
        <w:t xml:space="preserve">оложення статті 22 КУпАП до правопорушення, передбаченого статтею 130 КУпАП, на час ухвалення суддею </w:t>
      </w:r>
      <w:proofErr w:type="spellStart"/>
      <w:r w:rsidRPr="00092B4F">
        <w:rPr>
          <w:rFonts w:ascii="Times New Roman" w:eastAsia="SimSun" w:hAnsi="Times New Roman" w:cs="Times New Roman"/>
          <w:color w:val="000000"/>
          <w:sz w:val="28"/>
          <w:szCs w:val="28"/>
          <w:lang w:eastAsia="zh-CN"/>
        </w:rPr>
        <w:t>Веремчуком</w:t>
      </w:r>
      <w:proofErr w:type="spellEnd"/>
      <w:r w:rsidRPr="00092B4F">
        <w:rPr>
          <w:rFonts w:ascii="Times New Roman" w:eastAsia="SimSun" w:hAnsi="Times New Roman" w:cs="Times New Roman"/>
          <w:color w:val="000000"/>
          <w:sz w:val="28"/>
          <w:szCs w:val="28"/>
          <w:lang w:eastAsia="zh-CN"/>
        </w:rPr>
        <w:t xml:space="preserve"> О.А. постанови від 5 липня 2021 року в справі </w:t>
      </w:r>
      <w:r w:rsidR="003E554C">
        <w:rPr>
          <w:rFonts w:ascii="Times New Roman" w:eastAsia="SimSun" w:hAnsi="Times New Roman" w:cs="Times New Roman"/>
          <w:color w:val="000000"/>
          <w:sz w:val="28"/>
          <w:szCs w:val="28"/>
          <w:lang w:eastAsia="zh-CN"/>
        </w:rPr>
        <w:t xml:space="preserve">про </w:t>
      </w:r>
      <w:r w:rsidR="003E554C" w:rsidRPr="00092B4F">
        <w:rPr>
          <w:rFonts w:ascii="Times New Roman" w:eastAsia="SimSun" w:hAnsi="Times New Roman" w:cs="Times New Roman"/>
          <w:color w:val="000000"/>
          <w:sz w:val="28"/>
          <w:szCs w:val="28"/>
          <w:lang w:eastAsia="zh-CN"/>
        </w:rPr>
        <w:t>адміністративн</w:t>
      </w:r>
      <w:r w:rsidR="003E554C">
        <w:rPr>
          <w:rFonts w:ascii="Times New Roman" w:eastAsia="SimSun" w:hAnsi="Times New Roman" w:cs="Times New Roman"/>
          <w:color w:val="000000"/>
          <w:sz w:val="28"/>
          <w:szCs w:val="28"/>
          <w:lang w:eastAsia="zh-CN"/>
        </w:rPr>
        <w:t>е правопорушення</w:t>
      </w:r>
      <w:r w:rsidR="003E554C" w:rsidRPr="00092B4F">
        <w:rPr>
          <w:rFonts w:ascii="Times New Roman" w:eastAsia="SimSun" w:hAnsi="Times New Roman" w:cs="Times New Roman"/>
          <w:color w:val="000000"/>
          <w:sz w:val="28"/>
          <w:szCs w:val="28"/>
          <w:lang w:eastAsia="zh-CN"/>
        </w:rPr>
        <w:t xml:space="preserve"> </w:t>
      </w:r>
      <w:r w:rsidRPr="00092B4F">
        <w:rPr>
          <w:rFonts w:ascii="Times New Roman" w:eastAsia="SimSun" w:hAnsi="Times New Roman" w:cs="Times New Roman"/>
          <w:color w:val="000000"/>
          <w:sz w:val="28"/>
          <w:szCs w:val="28"/>
          <w:lang w:eastAsia="zh-CN"/>
        </w:rPr>
        <w:t>№ 454/2207/21 застосуванню не підлягали.</w:t>
      </w:r>
    </w:p>
    <w:p w:rsidR="0022002C" w:rsidRDefault="0022002C" w:rsidP="00BD2E43">
      <w:pPr>
        <w:widowControl w:val="0"/>
        <w:shd w:val="clear" w:color="auto" w:fill="FFFFFF"/>
        <w:tabs>
          <w:tab w:val="left" w:pos="2835"/>
        </w:tabs>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Pr>
          <w:rFonts w:ascii="Times New Roman" w:eastAsia="SimSun" w:hAnsi="Times New Roman" w:cs="Times New Roman"/>
          <w:color w:val="000000"/>
          <w:sz w:val="28"/>
          <w:szCs w:val="28"/>
          <w:lang w:eastAsia="zh-CN"/>
        </w:rPr>
        <w:t xml:space="preserve">Отже, суддя не міг навіть теоретично застосувати положення статті 22 КУпАП до вказаного правопорушення, оскільки воно було вчинено 11 червня 2021 року, після набуття Законом чинності.  </w:t>
      </w:r>
    </w:p>
    <w:p w:rsidR="0022002C" w:rsidRDefault="0022002C" w:rsidP="00BD2E43">
      <w:pPr>
        <w:widowControl w:val="0"/>
        <w:shd w:val="clear" w:color="auto" w:fill="FFFFFF"/>
        <w:tabs>
          <w:tab w:val="left" w:pos="2835"/>
        </w:tabs>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Pr>
          <w:rFonts w:ascii="Times New Roman" w:eastAsia="SimSun" w:hAnsi="Times New Roman" w:cs="Times New Roman"/>
          <w:color w:val="000000"/>
          <w:sz w:val="28"/>
          <w:szCs w:val="28"/>
          <w:lang w:eastAsia="zh-CN"/>
        </w:rPr>
        <w:t>Суддею не враховано характер правопорушення та не обґрунтовано доцільність з точки зору досягнень завдань КУпАП застосування до правопорушників саме заходів громадського впливу.</w:t>
      </w:r>
    </w:p>
    <w:p w:rsidR="0022002C" w:rsidRDefault="0022002C" w:rsidP="00BD2E43">
      <w:pPr>
        <w:widowControl w:val="0"/>
        <w:shd w:val="clear" w:color="auto" w:fill="FFFFFF"/>
        <w:tabs>
          <w:tab w:val="left" w:pos="2835"/>
        </w:tabs>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Pr>
          <w:rFonts w:ascii="Times New Roman" w:eastAsia="SimSun" w:hAnsi="Times New Roman" w:cs="Times New Roman"/>
          <w:color w:val="000000"/>
          <w:sz w:val="28"/>
          <w:szCs w:val="28"/>
          <w:lang w:eastAsia="zh-CN"/>
        </w:rPr>
        <w:t>Звільнення правопорушників від відповідальності не буде сприяти виконанню завдань КУпАП</w:t>
      </w:r>
      <w:r w:rsidR="00936988">
        <w:rPr>
          <w:rFonts w:ascii="Times New Roman" w:eastAsia="SimSun" w:hAnsi="Times New Roman" w:cs="Times New Roman"/>
          <w:color w:val="000000"/>
          <w:sz w:val="28"/>
          <w:szCs w:val="28"/>
          <w:lang w:eastAsia="zh-CN"/>
        </w:rPr>
        <w:t xml:space="preserve"> щодо виховання особи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r>
        <w:rPr>
          <w:rFonts w:ascii="Times New Roman" w:eastAsia="SimSun" w:hAnsi="Times New Roman" w:cs="Times New Roman"/>
          <w:color w:val="000000"/>
          <w:sz w:val="28"/>
          <w:szCs w:val="28"/>
          <w:lang w:eastAsia="zh-CN"/>
        </w:rPr>
        <w:t>.</w:t>
      </w:r>
    </w:p>
    <w:p w:rsidR="0022002C" w:rsidRPr="00092B4F" w:rsidRDefault="0022002C" w:rsidP="00BD2E43">
      <w:pPr>
        <w:widowControl w:val="0"/>
        <w:shd w:val="clear" w:color="auto" w:fill="FFFFFF"/>
        <w:tabs>
          <w:tab w:val="left" w:pos="2835"/>
        </w:tabs>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Pr>
          <w:rFonts w:ascii="Times New Roman" w:eastAsia="SimSun" w:hAnsi="Times New Roman" w:cs="Times New Roman"/>
          <w:color w:val="000000"/>
          <w:sz w:val="28"/>
          <w:szCs w:val="28"/>
          <w:lang w:eastAsia="zh-CN"/>
        </w:rPr>
        <w:t xml:space="preserve">Крім того, на думку скаржника, суддя </w:t>
      </w:r>
      <w:proofErr w:type="spellStart"/>
      <w:r>
        <w:rPr>
          <w:rFonts w:ascii="Times New Roman" w:eastAsia="SimSun" w:hAnsi="Times New Roman" w:cs="Times New Roman"/>
          <w:color w:val="000000"/>
          <w:sz w:val="28"/>
          <w:szCs w:val="28"/>
          <w:lang w:eastAsia="zh-CN"/>
        </w:rPr>
        <w:t>Веремчук</w:t>
      </w:r>
      <w:proofErr w:type="spellEnd"/>
      <w:r>
        <w:rPr>
          <w:rFonts w:ascii="Times New Roman" w:eastAsia="SimSun" w:hAnsi="Times New Roman" w:cs="Times New Roman"/>
          <w:color w:val="000000"/>
          <w:sz w:val="28"/>
          <w:szCs w:val="28"/>
          <w:lang w:eastAsia="zh-CN"/>
        </w:rPr>
        <w:t xml:space="preserve"> О.А. не мотивував </w:t>
      </w:r>
      <w:r w:rsidR="003B0CED">
        <w:rPr>
          <w:rFonts w:ascii="Times New Roman" w:eastAsia="SimSun" w:hAnsi="Times New Roman" w:cs="Times New Roman"/>
          <w:color w:val="000000"/>
          <w:sz w:val="28"/>
          <w:szCs w:val="28"/>
          <w:lang w:eastAsia="zh-CN"/>
        </w:rPr>
        <w:t>постанову</w:t>
      </w:r>
      <w:r w:rsidR="00DE3816">
        <w:rPr>
          <w:rFonts w:ascii="Times New Roman" w:eastAsia="SimSun" w:hAnsi="Times New Roman" w:cs="Times New Roman"/>
          <w:color w:val="000000"/>
          <w:sz w:val="28"/>
          <w:szCs w:val="28"/>
          <w:lang w:eastAsia="zh-CN"/>
        </w:rPr>
        <w:t>, а вказав стандартні фрази, які не пояснюють причину ухвалення тако</w:t>
      </w:r>
      <w:r w:rsidR="003B0CED">
        <w:rPr>
          <w:rFonts w:ascii="Times New Roman" w:eastAsia="SimSun" w:hAnsi="Times New Roman" w:cs="Times New Roman"/>
          <w:color w:val="000000"/>
          <w:sz w:val="28"/>
          <w:szCs w:val="28"/>
          <w:lang w:eastAsia="zh-CN"/>
        </w:rPr>
        <w:t>ї</w:t>
      </w:r>
      <w:r w:rsidR="00DE3816">
        <w:rPr>
          <w:rFonts w:ascii="Times New Roman" w:eastAsia="SimSun" w:hAnsi="Times New Roman" w:cs="Times New Roman"/>
          <w:color w:val="000000"/>
          <w:sz w:val="28"/>
          <w:szCs w:val="28"/>
          <w:lang w:eastAsia="zh-CN"/>
        </w:rPr>
        <w:t xml:space="preserve"> </w:t>
      </w:r>
      <w:r w:rsidR="003B0CED">
        <w:rPr>
          <w:rFonts w:ascii="Times New Roman" w:eastAsia="SimSun" w:hAnsi="Times New Roman" w:cs="Times New Roman"/>
          <w:color w:val="000000"/>
          <w:sz w:val="28"/>
          <w:szCs w:val="28"/>
          <w:lang w:eastAsia="zh-CN"/>
        </w:rPr>
        <w:t>постанови</w:t>
      </w:r>
      <w:r w:rsidR="00DE3816">
        <w:rPr>
          <w:rFonts w:ascii="Times New Roman" w:eastAsia="SimSun" w:hAnsi="Times New Roman" w:cs="Times New Roman"/>
          <w:color w:val="000000"/>
          <w:sz w:val="28"/>
          <w:szCs w:val="28"/>
          <w:lang w:eastAsia="zh-CN"/>
        </w:rPr>
        <w:t>.</w:t>
      </w:r>
    </w:p>
    <w:p w:rsidR="0053517B" w:rsidRPr="00BD2E43" w:rsidRDefault="0053517B" w:rsidP="00BD2E43">
      <w:pPr>
        <w:spacing w:after="0" w:line="240" w:lineRule="auto"/>
        <w:ind w:firstLine="567"/>
        <w:jc w:val="both"/>
        <w:rPr>
          <w:rFonts w:ascii="Times New Roman" w:hAnsi="Times New Roman" w:cs="Times New Roman"/>
          <w:sz w:val="28"/>
          <w:szCs w:val="28"/>
          <w:lang w:eastAsia="uk-UA" w:bidi="uk-UA"/>
        </w:rPr>
      </w:pPr>
    </w:p>
    <w:p w:rsidR="00F36401" w:rsidRDefault="00F36401" w:rsidP="00F36401">
      <w:pPr>
        <w:spacing w:after="0" w:line="240" w:lineRule="auto"/>
        <w:ind w:firstLine="708"/>
        <w:jc w:val="both"/>
        <w:rPr>
          <w:rFonts w:ascii="Times New Roman" w:hAnsi="Times New Roman" w:cs="Times New Roman"/>
          <w:b/>
          <w:sz w:val="28"/>
          <w:szCs w:val="28"/>
        </w:rPr>
      </w:pPr>
      <w:r>
        <w:rPr>
          <w:rFonts w:ascii="Times New Roman" w:eastAsia="Times New Roman" w:hAnsi="Times New Roman" w:cs="Times New Roman"/>
          <w:b/>
          <w:sz w:val="28"/>
          <w:szCs w:val="28"/>
          <w:shd w:val="clear" w:color="auto" w:fill="FFFFFF"/>
          <w:lang w:eastAsia="uk-UA"/>
        </w:rPr>
        <w:t xml:space="preserve">Встановлені Першою Дисциплінарною палатою Вищої ради правосуддя </w:t>
      </w:r>
      <w:r>
        <w:rPr>
          <w:rFonts w:ascii="Times New Roman" w:hAnsi="Times New Roman" w:cs="Times New Roman"/>
          <w:b/>
          <w:sz w:val="28"/>
          <w:szCs w:val="28"/>
        </w:rPr>
        <w:t xml:space="preserve"> </w:t>
      </w:r>
      <w:r>
        <w:rPr>
          <w:rFonts w:ascii="Times New Roman" w:eastAsia="Times New Roman" w:hAnsi="Times New Roman" w:cs="Times New Roman"/>
          <w:b/>
          <w:sz w:val="28"/>
          <w:szCs w:val="28"/>
          <w:shd w:val="clear" w:color="auto" w:fill="FFFFFF"/>
          <w:lang w:eastAsia="uk-UA"/>
        </w:rPr>
        <w:t>фактичні дані та обставини</w:t>
      </w:r>
    </w:p>
    <w:p w:rsidR="0053517B" w:rsidRPr="00C2432D" w:rsidRDefault="009A5705" w:rsidP="0053517B">
      <w:pPr>
        <w:spacing w:after="0" w:line="240" w:lineRule="auto"/>
        <w:ind w:firstLine="708"/>
        <w:jc w:val="both"/>
        <w:rPr>
          <w:rFonts w:ascii="Times New Roman" w:hAnsi="Times New Roman" w:cs="Times New Roman"/>
          <w:sz w:val="28"/>
          <w:szCs w:val="28"/>
        </w:rPr>
      </w:pPr>
      <w:proofErr w:type="spellStart"/>
      <w:r>
        <w:rPr>
          <w:rFonts w:ascii="Times New Roman" w:hAnsi="Times New Roman" w:cs="Times New Roman"/>
          <w:sz w:val="28"/>
          <w:szCs w:val="28"/>
        </w:rPr>
        <w:t>Веремчук</w:t>
      </w:r>
      <w:proofErr w:type="spellEnd"/>
      <w:r>
        <w:rPr>
          <w:rFonts w:ascii="Times New Roman" w:hAnsi="Times New Roman" w:cs="Times New Roman"/>
          <w:sz w:val="28"/>
          <w:szCs w:val="28"/>
        </w:rPr>
        <w:t xml:space="preserve"> Олег Анатолійович</w:t>
      </w:r>
      <w:r w:rsidR="0053517B" w:rsidRPr="00C2432D">
        <w:rPr>
          <w:rFonts w:ascii="Times New Roman" w:hAnsi="Times New Roman" w:cs="Times New Roman"/>
          <w:sz w:val="28"/>
          <w:szCs w:val="28"/>
        </w:rPr>
        <w:t xml:space="preserve"> Указом Президента України від </w:t>
      </w:r>
      <w:r w:rsidR="006E375F">
        <w:rPr>
          <w:rFonts w:ascii="Times New Roman" w:hAnsi="Times New Roman" w:cs="Times New Roman"/>
          <w:sz w:val="28"/>
          <w:szCs w:val="28"/>
        </w:rPr>
        <w:t>4 квітня 2003 року № 294</w:t>
      </w:r>
      <w:r w:rsidR="0053517B" w:rsidRPr="00C2432D">
        <w:rPr>
          <w:rFonts w:ascii="Times New Roman" w:hAnsi="Times New Roman" w:cs="Times New Roman"/>
          <w:sz w:val="28"/>
          <w:szCs w:val="28"/>
        </w:rPr>
        <w:t>/20</w:t>
      </w:r>
      <w:r w:rsidR="006E375F">
        <w:rPr>
          <w:rFonts w:ascii="Times New Roman" w:hAnsi="Times New Roman" w:cs="Times New Roman"/>
          <w:sz w:val="28"/>
          <w:szCs w:val="28"/>
        </w:rPr>
        <w:t>03</w:t>
      </w:r>
      <w:r w:rsidR="0053517B" w:rsidRPr="00C2432D">
        <w:rPr>
          <w:rFonts w:ascii="Times New Roman" w:hAnsi="Times New Roman" w:cs="Times New Roman"/>
          <w:sz w:val="28"/>
          <w:szCs w:val="28"/>
          <w:lang w:bidi="uk-UA"/>
        </w:rPr>
        <w:t xml:space="preserve"> </w:t>
      </w:r>
      <w:r w:rsidR="0053517B" w:rsidRPr="00C2432D">
        <w:rPr>
          <w:rFonts w:ascii="Times New Roman" w:hAnsi="Times New Roman" w:cs="Times New Roman"/>
          <w:sz w:val="28"/>
          <w:szCs w:val="28"/>
        </w:rPr>
        <w:t>призначен</w:t>
      </w:r>
      <w:r w:rsidR="006E375F">
        <w:rPr>
          <w:rFonts w:ascii="Times New Roman" w:hAnsi="Times New Roman" w:cs="Times New Roman"/>
          <w:sz w:val="28"/>
          <w:szCs w:val="28"/>
        </w:rPr>
        <w:t>ий</w:t>
      </w:r>
      <w:r w:rsidR="0053517B" w:rsidRPr="00C2432D">
        <w:rPr>
          <w:rFonts w:ascii="Times New Roman" w:hAnsi="Times New Roman" w:cs="Times New Roman"/>
          <w:sz w:val="28"/>
          <w:szCs w:val="28"/>
        </w:rPr>
        <w:t xml:space="preserve"> на посаду судді </w:t>
      </w:r>
      <w:r w:rsidR="006E375F">
        <w:rPr>
          <w:rFonts w:ascii="Times New Roman" w:hAnsi="Times New Roman" w:cs="Times New Roman"/>
          <w:sz w:val="28"/>
          <w:szCs w:val="28"/>
        </w:rPr>
        <w:t xml:space="preserve">Сокальського районного суду Львівської області </w:t>
      </w:r>
      <w:r w:rsidR="0053517B" w:rsidRPr="00C2432D">
        <w:rPr>
          <w:rFonts w:ascii="Times New Roman" w:hAnsi="Times New Roman" w:cs="Times New Roman"/>
          <w:sz w:val="28"/>
          <w:szCs w:val="28"/>
        </w:rPr>
        <w:t>строком на п’ять років</w:t>
      </w:r>
      <w:r w:rsidR="000640AD">
        <w:rPr>
          <w:rFonts w:ascii="Times New Roman" w:hAnsi="Times New Roman" w:cs="Times New Roman"/>
          <w:sz w:val="28"/>
          <w:szCs w:val="28"/>
        </w:rPr>
        <w:t>. Постановою Верховної Ради України в</w:t>
      </w:r>
      <w:r w:rsidR="0053517B" w:rsidRPr="00C2432D">
        <w:rPr>
          <w:rFonts w:ascii="Times New Roman" w:hAnsi="Times New Roman" w:cs="Times New Roman"/>
          <w:sz w:val="28"/>
          <w:szCs w:val="28"/>
        </w:rPr>
        <w:t xml:space="preserve">ід </w:t>
      </w:r>
      <w:r w:rsidR="000640AD">
        <w:rPr>
          <w:rFonts w:ascii="Times New Roman" w:hAnsi="Times New Roman" w:cs="Times New Roman"/>
          <w:sz w:val="28"/>
          <w:szCs w:val="28"/>
        </w:rPr>
        <w:t>30 жовтня 20</w:t>
      </w:r>
      <w:r w:rsidR="0053517B" w:rsidRPr="00C2432D">
        <w:rPr>
          <w:rFonts w:ascii="Times New Roman" w:hAnsi="Times New Roman" w:cs="Times New Roman"/>
          <w:sz w:val="28"/>
          <w:szCs w:val="28"/>
        </w:rPr>
        <w:t>0</w:t>
      </w:r>
      <w:r w:rsidR="000640AD">
        <w:rPr>
          <w:rFonts w:ascii="Times New Roman" w:hAnsi="Times New Roman" w:cs="Times New Roman"/>
          <w:sz w:val="28"/>
          <w:szCs w:val="28"/>
        </w:rPr>
        <w:t>8</w:t>
      </w:r>
      <w:r w:rsidR="0053517B" w:rsidRPr="00C2432D">
        <w:rPr>
          <w:rFonts w:ascii="Times New Roman" w:hAnsi="Times New Roman" w:cs="Times New Roman"/>
          <w:sz w:val="28"/>
          <w:szCs w:val="28"/>
        </w:rPr>
        <w:t xml:space="preserve"> року № </w:t>
      </w:r>
      <w:r w:rsidR="000640AD" w:rsidRPr="000640AD">
        <w:rPr>
          <w:rFonts w:ascii="Times New Roman" w:hAnsi="Times New Roman" w:cs="Times New Roman"/>
          <w:color w:val="212529"/>
          <w:sz w:val="28"/>
          <w:szCs w:val="28"/>
          <w:shd w:val="clear" w:color="auto" w:fill="FFFFFF"/>
        </w:rPr>
        <w:t>625-VI</w:t>
      </w:r>
      <w:r w:rsidR="000640AD">
        <w:rPr>
          <w:color w:val="212529"/>
          <w:shd w:val="clear" w:color="auto" w:fill="FFFFFF"/>
        </w:rPr>
        <w:t xml:space="preserve"> </w:t>
      </w:r>
      <w:r w:rsidR="000640AD">
        <w:rPr>
          <w:rFonts w:ascii="Times New Roman" w:hAnsi="Times New Roman" w:cs="Times New Roman"/>
          <w:sz w:val="28"/>
          <w:szCs w:val="28"/>
        </w:rPr>
        <w:t>обраний суддею</w:t>
      </w:r>
      <w:r w:rsidR="0053517B" w:rsidRPr="00C2432D">
        <w:rPr>
          <w:rFonts w:ascii="Times New Roman" w:hAnsi="Times New Roman" w:cs="Times New Roman"/>
          <w:sz w:val="28"/>
          <w:szCs w:val="28"/>
        </w:rPr>
        <w:t xml:space="preserve"> цього суду безстроково. </w:t>
      </w:r>
    </w:p>
    <w:p w:rsidR="005E71D0" w:rsidRPr="005E71D0" w:rsidRDefault="005E71D0" w:rsidP="005E71D0">
      <w:pPr>
        <w:widowControl w:val="0"/>
        <w:spacing w:after="0" w:line="240" w:lineRule="auto"/>
        <w:ind w:firstLine="500"/>
        <w:jc w:val="both"/>
        <w:rPr>
          <w:rFonts w:ascii="Times New Roman" w:eastAsia="Sylfaen" w:hAnsi="Times New Roman" w:cs="Times New Roman"/>
          <w:sz w:val="28"/>
          <w:szCs w:val="28"/>
          <w:lang w:eastAsia="uk-UA" w:bidi="uk-UA"/>
        </w:rPr>
      </w:pPr>
      <w:r w:rsidRPr="005E71D0">
        <w:rPr>
          <w:rFonts w:ascii="Times New Roman" w:eastAsia="Sylfaen" w:hAnsi="Times New Roman" w:cs="Times New Roman"/>
          <w:color w:val="000000"/>
          <w:sz w:val="28"/>
          <w:szCs w:val="28"/>
          <w:lang w:eastAsia="uk-UA"/>
        </w:rPr>
        <w:t xml:space="preserve">23 червня 2021 року до Сокальського районного суду Львівської області надійшли матеріали справи про притягнення </w:t>
      </w:r>
      <w:r w:rsidR="00C71413">
        <w:rPr>
          <w:rFonts w:ascii="Times New Roman" w:eastAsia="SimSun" w:hAnsi="Times New Roman" w:cs="Times New Roman"/>
          <w:color w:val="000000"/>
          <w:sz w:val="28"/>
          <w:szCs w:val="28"/>
          <w:lang w:eastAsia="zh-CN"/>
        </w:rPr>
        <w:t>ОСОБА1</w:t>
      </w:r>
      <w:r w:rsidRPr="005E71D0">
        <w:rPr>
          <w:rFonts w:ascii="Times New Roman" w:eastAsia="Sylfaen" w:hAnsi="Times New Roman" w:cs="Times New Roman"/>
          <w:color w:val="000000"/>
          <w:sz w:val="28"/>
          <w:szCs w:val="28"/>
          <w:lang w:eastAsia="uk-UA"/>
        </w:rPr>
        <w:t xml:space="preserve"> до адміністративної відповідальності, </w:t>
      </w:r>
      <w:r w:rsidRPr="005E71D0">
        <w:rPr>
          <w:rFonts w:ascii="Times New Roman" w:eastAsia="Sylfaen" w:hAnsi="Times New Roman" w:cs="Times New Roman"/>
          <w:sz w:val="28"/>
          <w:szCs w:val="28"/>
          <w:lang w:eastAsia="uk-UA"/>
        </w:rPr>
        <w:t>передбаченої частиною першою статті 130 КУпАП (</w:t>
      </w:r>
      <w:r w:rsidRPr="005E71D0">
        <w:rPr>
          <w:rFonts w:ascii="Times New Roman" w:eastAsia="Sylfaen" w:hAnsi="Times New Roman" w:cs="Times New Roman"/>
          <w:sz w:val="28"/>
          <w:szCs w:val="28"/>
          <w:lang w:eastAsia="uk-UA" w:bidi="uk-UA"/>
        </w:rPr>
        <w:t xml:space="preserve">справа </w:t>
      </w:r>
      <w:r w:rsidR="001510B0">
        <w:rPr>
          <w:rFonts w:ascii="Times New Roman" w:eastAsia="Sylfaen" w:hAnsi="Times New Roman" w:cs="Times New Roman"/>
          <w:sz w:val="28"/>
          <w:szCs w:val="28"/>
          <w:lang w:eastAsia="uk-UA"/>
        </w:rPr>
        <w:t xml:space="preserve"> про адміністративне правопорушення </w:t>
      </w:r>
      <w:r w:rsidRPr="005E71D0">
        <w:rPr>
          <w:rFonts w:ascii="Times New Roman" w:eastAsia="Sylfaen" w:hAnsi="Times New Roman" w:cs="Times New Roman"/>
          <w:sz w:val="28"/>
          <w:szCs w:val="28"/>
          <w:lang w:eastAsia="uk-UA" w:bidi="uk-UA"/>
        </w:rPr>
        <w:t>№ 454/2207/21).</w:t>
      </w:r>
    </w:p>
    <w:p w:rsidR="005E71D0" w:rsidRPr="005E71D0" w:rsidRDefault="005E71D0" w:rsidP="005E71D0">
      <w:pPr>
        <w:spacing w:after="0" w:line="240" w:lineRule="auto"/>
        <w:ind w:firstLine="567"/>
        <w:jc w:val="both"/>
        <w:rPr>
          <w:rFonts w:ascii="Times New Roman" w:eastAsia="Times New Roman" w:hAnsi="Times New Roman" w:cs="Times New Roman"/>
          <w:sz w:val="28"/>
          <w:szCs w:val="28"/>
          <w:highlight w:val="yellow"/>
          <w:lang w:eastAsia="uk-UA"/>
        </w:rPr>
      </w:pPr>
      <w:r w:rsidRPr="005E71D0">
        <w:rPr>
          <w:rFonts w:ascii="Times New Roman" w:eastAsia="Times New Roman" w:hAnsi="Times New Roman" w:cs="Times New Roman"/>
          <w:color w:val="000000"/>
          <w:sz w:val="28"/>
          <w:szCs w:val="28"/>
          <w:lang w:eastAsia="uk-UA"/>
        </w:rPr>
        <w:t xml:space="preserve">Відповідно до протоколу про адміністративне правопорушення громадянин </w:t>
      </w:r>
      <w:r w:rsidR="00C71413">
        <w:rPr>
          <w:rFonts w:ascii="Times New Roman" w:eastAsia="SimSun" w:hAnsi="Times New Roman" w:cs="Times New Roman"/>
          <w:color w:val="000000"/>
          <w:sz w:val="28"/>
          <w:szCs w:val="28"/>
          <w:lang w:eastAsia="zh-CN"/>
        </w:rPr>
        <w:t>ОСОБА1</w:t>
      </w:r>
      <w:r w:rsidRPr="005E71D0">
        <w:rPr>
          <w:rFonts w:ascii="Times New Roman" w:eastAsia="Times New Roman" w:hAnsi="Times New Roman" w:cs="Times New Roman"/>
          <w:color w:val="000000"/>
          <w:sz w:val="28"/>
          <w:szCs w:val="28"/>
          <w:lang w:eastAsia="uk-UA"/>
        </w:rPr>
        <w:t xml:space="preserve"> 11 червня 2021 року близько 16 год</w:t>
      </w:r>
      <w:r w:rsidR="000501FA">
        <w:rPr>
          <w:rFonts w:ascii="Times New Roman" w:eastAsia="Times New Roman" w:hAnsi="Times New Roman" w:cs="Times New Roman"/>
          <w:color w:val="000000"/>
          <w:sz w:val="28"/>
          <w:szCs w:val="28"/>
          <w:lang w:eastAsia="uk-UA"/>
        </w:rPr>
        <w:t>.</w:t>
      </w:r>
      <w:r w:rsidRPr="005E71D0">
        <w:rPr>
          <w:rFonts w:ascii="Times New Roman" w:eastAsia="Times New Roman" w:hAnsi="Times New Roman" w:cs="Times New Roman"/>
          <w:color w:val="000000"/>
          <w:sz w:val="28"/>
          <w:szCs w:val="28"/>
          <w:lang w:eastAsia="uk-UA"/>
        </w:rPr>
        <w:t xml:space="preserve"> 30 хв. в селі Городище Червоноградського району Львівської області керував транспортним засо</w:t>
      </w:r>
      <w:r w:rsidR="00C71413">
        <w:rPr>
          <w:rFonts w:ascii="Times New Roman" w:eastAsia="Times New Roman" w:hAnsi="Times New Roman" w:cs="Times New Roman"/>
          <w:color w:val="000000"/>
          <w:sz w:val="28"/>
          <w:szCs w:val="28"/>
          <w:lang w:eastAsia="uk-UA"/>
        </w:rPr>
        <w:t xml:space="preserve">бом LIFAN 320, </w:t>
      </w:r>
      <w:proofErr w:type="spellStart"/>
      <w:r w:rsidR="00C71413">
        <w:rPr>
          <w:rFonts w:ascii="Times New Roman" w:eastAsia="Times New Roman" w:hAnsi="Times New Roman" w:cs="Times New Roman"/>
          <w:color w:val="000000"/>
          <w:sz w:val="28"/>
          <w:szCs w:val="28"/>
          <w:lang w:eastAsia="uk-UA"/>
        </w:rPr>
        <w:t>д.н.з</w:t>
      </w:r>
      <w:proofErr w:type="spellEnd"/>
      <w:r w:rsidR="00C71413">
        <w:rPr>
          <w:rFonts w:ascii="Times New Roman" w:eastAsia="Times New Roman" w:hAnsi="Times New Roman" w:cs="Times New Roman"/>
          <w:color w:val="000000"/>
          <w:sz w:val="28"/>
          <w:szCs w:val="28"/>
          <w:lang w:eastAsia="uk-UA"/>
        </w:rPr>
        <w:t>. ____</w:t>
      </w:r>
      <w:r w:rsidRPr="005E71D0">
        <w:rPr>
          <w:rFonts w:ascii="Times New Roman" w:eastAsia="Times New Roman" w:hAnsi="Times New Roman" w:cs="Times New Roman"/>
          <w:color w:val="000000"/>
          <w:sz w:val="28"/>
          <w:szCs w:val="28"/>
          <w:lang w:eastAsia="uk-UA"/>
        </w:rPr>
        <w:t xml:space="preserve">, в стані алкогольного сп’яніння, що підтверджується </w:t>
      </w:r>
      <w:r w:rsidR="000501FA">
        <w:rPr>
          <w:rFonts w:ascii="Times New Roman" w:eastAsia="Times New Roman" w:hAnsi="Times New Roman" w:cs="Times New Roman"/>
          <w:color w:val="000000"/>
          <w:sz w:val="28"/>
          <w:szCs w:val="28"/>
          <w:lang w:eastAsia="uk-UA"/>
        </w:rPr>
        <w:t xml:space="preserve">відповідним </w:t>
      </w:r>
      <w:r w:rsidRPr="005E71D0">
        <w:rPr>
          <w:rFonts w:ascii="Times New Roman" w:eastAsia="Times New Roman" w:hAnsi="Times New Roman" w:cs="Times New Roman"/>
          <w:color w:val="000000"/>
          <w:sz w:val="28"/>
          <w:szCs w:val="28"/>
          <w:lang w:eastAsia="uk-UA"/>
        </w:rPr>
        <w:t xml:space="preserve">висновком, </w:t>
      </w:r>
      <w:r w:rsidRPr="005E71D0">
        <w:rPr>
          <w:rFonts w:ascii="Times New Roman" w:eastAsia="Times New Roman" w:hAnsi="Times New Roman" w:cs="Times New Roman"/>
          <w:sz w:val="28"/>
          <w:szCs w:val="28"/>
          <w:lang w:eastAsia="uk-UA"/>
        </w:rPr>
        <w:t xml:space="preserve">тобто вчинив правопорушення, передбачене частиною першою статті 130 КУпАП. </w:t>
      </w:r>
    </w:p>
    <w:p w:rsidR="005E71D0" w:rsidRPr="005E71D0" w:rsidRDefault="005E71D0" w:rsidP="005E71D0">
      <w:pPr>
        <w:widowControl w:val="0"/>
        <w:spacing w:after="0" w:line="240" w:lineRule="auto"/>
        <w:ind w:firstLine="500"/>
        <w:jc w:val="both"/>
        <w:rPr>
          <w:rFonts w:ascii="Times New Roman" w:eastAsia="Sylfaen" w:hAnsi="Times New Roman" w:cs="Times New Roman"/>
          <w:sz w:val="28"/>
          <w:szCs w:val="28"/>
          <w:highlight w:val="yellow"/>
          <w:lang w:eastAsia="uk-UA"/>
        </w:rPr>
      </w:pPr>
      <w:r w:rsidRPr="005E71D0">
        <w:rPr>
          <w:rFonts w:ascii="Times New Roman" w:eastAsia="Sylfaen" w:hAnsi="Times New Roman" w:cs="Times New Roman"/>
          <w:sz w:val="28"/>
          <w:szCs w:val="28"/>
          <w:lang w:eastAsia="uk-UA"/>
        </w:rPr>
        <w:t xml:space="preserve">5 липня 2021 року суддя </w:t>
      </w:r>
      <w:proofErr w:type="spellStart"/>
      <w:r w:rsidRPr="005E71D0">
        <w:rPr>
          <w:rFonts w:ascii="Times New Roman" w:eastAsia="Sylfaen" w:hAnsi="Times New Roman" w:cs="Times New Roman"/>
          <w:sz w:val="28"/>
          <w:szCs w:val="28"/>
          <w:lang w:eastAsia="uk-UA"/>
        </w:rPr>
        <w:t>Веремчук</w:t>
      </w:r>
      <w:proofErr w:type="spellEnd"/>
      <w:r w:rsidRPr="005E71D0">
        <w:rPr>
          <w:rFonts w:ascii="Times New Roman" w:eastAsia="Sylfaen" w:hAnsi="Times New Roman" w:cs="Times New Roman"/>
          <w:sz w:val="28"/>
          <w:szCs w:val="28"/>
          <w:lang w:eastAsia="uk-UA"/>
        </w:rPr>
        <w:t xml:space="preserve"> О.А. за результатами розгляду зазначеної справи ухвалив постанову, відповідно до якої провадження у справі про адміністративне правопорушення стосовно </w:t>
      </w:r>
      <w:r w:rsidR="00C71413">
        <w:rPr>
          <w:rFonts w:ascii="Times New Roman" w:eastAsia="SimSun" w:hAnsi="Times New Roman" w:cs="Times New Roman"/>
          <w:color w:val="000000"/>
          <w:sz w:val="28"/>
          <w:szCs w:val="28"/>
          <w:lang w:eastAsia="zh-CN"/>
        </w:rPr>
        <w:t>ОСОБА1</w:t>
      </w:r>
      <w:r w:rsidR="00C71413">
        <w:rPr>
          <w:rFonts w:ascii="Times New Roman" w:eastAsia="Sylfaen" w:hAnsi="Times New Roman" w:cs="Times New Roman"/>
          <w:sz w:val="28"/>
          <w:szCs w:val="28"/>
          <w:lang w:eastAsia="uk-UA"/>
        </w:rPr>
        <w:t xml:space="preserve"> за частиною</w:t>
      </w:r>
      <w:r w:rsidRPr="005E71D0">
        <w:rPr>
          <w:rFonts w:ascii="Times New Roman" w:eastAsia="Sylfaen" w:hAnsi="Times New Roman" w:cs="Times New Roman"/>
          <w:sz w:val="28"/>
          <w:szCs w:val="28"/>
          <w:lang w:eastAsia="uk-UA"/>
        </w:rPr>
        <w:t xml:space="preserve"> першою статті 130 КУпАП закрив та звільнив правопорушника від адміністративної відповідальності за малозначністю вчиненого адміністративного правопорушення, обмежившись усним зауваженням. </w:t>
      </w:r>
    </w:p>
    <w:p w:rsidR="005E71D0" w:rsidRPr="005E71D0" w:rsidRDefault="005E71D0" w:rsidP="005E71D0">
      <w:pPr>
        <w:widowControl w:val="0"/>
        <w:spacing w:after="0" w:line="240" w:lineRule="auto"/>
        <w:ind w:firstLine="500"/>
        <w:jc w:val="both"/>
        <w:rPr>
          <w:rFonts w:ascii="Times New Roman" w:eastAsia="Sylfaen" w:hAnsi="Times New Roman" w:cs="Times New Roman"/>
          <w:sz w:val="28"/>
          <w:szCs w:val="28"/>
          <w:lang w:eastAsia="uk-UA"/>
        </w:rPr>
      </w:pPr>
      <w:r w:rsidRPr="005E71D0">
        <w:rPr>
          <w:rFonts w:ascii="Times New Roman" w:eastAsia="Sylfaen" w:hAnsi="Times New Roman" w:cs="Times New Roman"/>
          <w:sz w:val="28"/>
          <w:szCs w:val="28"/>
          <w:lang w:eastAsia="uk-UA"/>
        </w:rPr>
        <w:t xml:space="preserve">У мотивувальній частині постанови від 5 липня 2021 року суддя </w:t>
      </w:r>
      <w:proofErr w:type="spellStart"/>
      <w:r w:rsidRPr="005E71D0">
        <w:rPr>
          <w:rFonts w:ascii="Times New Roman" w:eastAsia="Sylfaen" w:hAnsi="Times New Roman" w:cs="Times New Roman"/>
          <w:sz w:val="28"/>
          <w:szCs w:val="28"/>
          <w:lang w:eastAsia="uk-UA"/>
        </w:rPr>
        <w:t>Веремчук</w:t>
      </w:r>
      <w:proofErr w:type="spellEnd"/>
      <w:r w:rsidRPr="005E71D0">
        <w:rPr>
          <w:rFonts w:ascii="Times New Roman" w:eastAsia="Sylfaen" w:hAnsi="Times New Roman" w:cs="Times New Roman"/>
          <w:sz w:val="28"/>
          <w:szCs w:val="28"/>
          <w:lang w:eastAsia="uk-UA"/>
        </w:rPr>
        <w:t> О.А. зазначив, зокрема, таке: «</w:t>
      </w:r>
      <w:r w:rsidRPr="005E71D0">
        <w:rPr>
          <w:rFonts w:ascii="Times New Roman" w:eastAsia="Sylfaen" w:hAnsi="Times New Roman" w:cs="Times New Roman"/>
          <w:color w:val="000000"/>
          <w:sz w:val="28"/>
          <w:szCs w:val="28"/>
          <w:lang w:eastAsia="uk-UA"/>
        </w:rPr>
        <w:t xml:space="preserve">В зв’язку з тим, що в діях </w:t>
      </w:r>
      <w:r w:rsidR="00C71413">
        <w:rPr>
          <w:rFonts w:ascii="Times New Roman" w:eastAsia="SimSun" w:hAnsi="Times New Roman" w:cs="Times New Roman"/>
          <w:color w:val="000000"/>
          <w:sz w:val="28"/>
          <w:szCs w:val="28"/>
          <w:lang w:eastAsia="zh-CN"/>
        </w:rPr>
        <w:t>ОСОБА1</w:t>
      </w:r>
      <w:r w:rsidRPr="005E71D0">
        <w:rPr>
          <w:rFonts w:ascii="Times New Roman" w:eastAsia="Sylfaen" w:hAnsi="Times New Roman" w:cs="Times New Roman"/>
          <w:color w:val="000000"/>
          <w:sz w:val="28"/>
          <w:szCs w:val="28"/>
          <w:lang w:eastAsia="uk-UA"/>
        </w:rPr>
        <w:t xml:space="preserve"> формально наявні ознаки адміністративного правопорушення, передбаченого ст. 130 ч.1 КУпАП, враховуючи особу правопорушника та матеріали адміністративної справи, вважаю, його слід визнати винним у вчиненні адміністративного правопорушення передбаченого ст. 130 ч.1 КУпАП.</w:t>
      </w:r>
    </w:p>
    <w:p w:rsidR="005E71D0" w:rsidRPr="005E71D0" w:rsidRDefault="005E71D0" w:rsidP="005E71D0">
      <w:pPr>
        <w:spacing w:after="0" w:line="240" w:lineRule="auto"/>
        <w:ind w:firstLine="567"/>
        <w:jc w:val="both"/>
        <w:rPr>
          <w:rFonts w:ascii="Times New Roman" w:eastAsia="Times New Roman" w:hAnsi="Times New Roman" w:cs="Times New Roman"/>
          <w:color w:val="000000"/>
          <w:sz w:val="28"/>
          <w:szCs w:val="28"/>
          <w:lang w:eastAsia="uk-UA"/>
        </w:rPr>
      </w:pPr>
      <w:r w:rsidRPr="005E71D0">
        <w:rPr>
          <w:rFonts w:ascii="Times New Roman" w:eastAsia="Times New Roman" w:hAnsi="Times New Roman" w:cs="Times New Roman"/>
          <w:color w:val="000000"/>
          <w:sz w:val="28"/>
          <w:szCs w:val="28"/>
          <w:lang w:eastAsia="uk-UA"/>
        </w:rPr>
        <w:t xml:space="preserve">Однак відповідно до вимог ст. 22 КУпАП суддя вважає, що слід правопорушника </w:t>
      </w:r>
      <w:r w:rsidR="00C71413">
        <w:rPr>
          <w:rFonts w:ascii="Times New Roman" w:eastAsia="SimSun" w:hAnsi="Times New Roman" w:cs="Times New Roman"/>
          <w:color w:val="000000"/>
          <w:sz w:val="28"/>
          <w:szCs w:val="28"/>
          <w:lang w:eastAsia="zh-CN"/>
        </w:rPr>
        <w:t>ОСОБА1</w:t>
      </w:r>
      <w:r w:rsidRPr="005E71D0">
        <w:rPr>
          <w:rFonts w:ascii="Times New Roman" w:eastAsia="Times New Roman" w:hAnsi="Times New Roman" w:cs="Times New Roman"/>
          <w:color w:val="000000"/>
          <w:sz w:val="28"/>
          <w:szCs w:val="28"/>
          <w:lang w:eastAsia="uk-UA"/>
        </w:rPr>
        <w:t xml:space="preserve"> визнати винним у вчиненні адміністративного правопорушення передбаченого ст. 130 ч.1 КУпАП та закрити провадження по справі, оголосивши йому усне зауваження.</w:t>
      </w:r>
    </w:p>
    <w:p w:rsidR="005E71D0" w:rsidRPr="005E71D0" w:rsidRDefault="005E71D0" w:rsidP="005E71D0">
      <w:pPr>
        <w:spacing w:after="0" w:line="240" w:lineRule="auto"/>
        <w:ind w:firstLine="567"/>
        <w:jc w:val="both"/>
        <w:rPr>
          <w:rFonts w:ascii="Times New Roman" w:eastAsia="Times New Roman" w:hAnsi="Times New Roman" w:cs="Times New Roman"/>
          <w:color w:val="000000"/>
          <w:sz w:val="28"/>
          <w:szCs w:val="28"/>
          <w:lang w:eastAsia="uk-UA"/>
        </w:rPr>
      </w:pPr>
      <w:r w:rsidRPr="005E71D0">
        <w:rPr>
          <w:rFonts w:ascii="Times New Roman" w:eastAsia="Times New Roman" w:hAnsi="Times New Roman" w:cs="Times New Roman"/>
          <w:color w:val="000000"/>
          <w:sz w:val="28"/>
          <w:szCs w:val="28"/>
          <w:lang w:eastAsia="uk-UA"/>
        </w:rPr>
        <w:t>Статтею 22 КУпАП передбачено, що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rsidR="005E71D0" w:rsidRPr="005E71D0" w:rsidRDefault="005E71D0" w:rsidP="005E71D0">
      <w:pPr>
        <w:spacing w:after="0" w:line="240" w:lineRule="auto"/>
        <w:ind w:firstLine="567"/>
        <w:jc w:val="both"/>
        <w:rPr>
          <w:rFonts w:ascii="Times New Roman" w:eastAsia="Times New Roman" w:hAnsi="Times New Roman" w:cs="Times New Roman"/>
          <w:color w:val="000000"/>
          <w:sz w:val="28"/>
          <w:szCs w:val="28"/>
          <w:lang w:eastAsia="uk-UA"/>
        </w:rPr>
      </w:pPr>
      <w:r w:rsidRPr="005E71D0">
        <w:rPr>
          <w:rFonts w:ascii="Times New Roman" w:eastAsia="Times New Roman" w:hAnsi="Times New Roman" w:cs="Times New Roman"/>
          <w:color w:val="000000"/>
          <w:sz w:val="28"/>
          <w:szCs w:val="28"/>
          <w:lang w:eastAsia="uk-UA"/>
        </w:rPr>
        <w:t>Однак, вказаною нормою не передбачено визначення малозначності адміністративного правопорушення, як підстави звільнення від відповідальності та не встановлено порядку застосування такого звільнення.</w:t>
      </w:r>
    </w:p>
    <w:p w:rsidR="005E71D0" w:rsidRPr="005E71D0" w:rsidRDefault="005E71D0" w:rsidP="005E71D0">
      <w:pPr>
        <w:spacing w:after="0" w:line="240" w:lineRule="auto"/>
        <w:ind w:firstLine="567"/>
        <w:jc w:val="both"/>
        <w:rPr>
          <w:rFonts w:ascii="Times New Roman" w:eastAsia="Times New Roman" w:hAnsi="Times New Roman" w:cs="Times New Roman"/>
          <w:color w:val="000000"/>
          <w:sz w:val="28"/>
          <w:szCs w:val="28"/>
          <w:lang w:eastAsia="uk-UA"/>
        </w:rPr>
      </w:pPr>
      <w:r w:rsidRPr="005E71D0">
        <w:rPr>
          <w:rFonts w:ascii="Times New Roman" w:eastAsia="Times New Roman" w:hAnsi="Times New Roman" w:cs="Times New Roman"/>
          <w:color w:val="000000"/>
          <w:sz w:val="28"/>
          <w:szCs w:val="28"/>
          <w:lang w:eastAsia="uk-UA"/>
        </w:rPr>
        <w:t>Малозначність, як ознака адміністративного правопорушення, передбаченого КУпАП, характеризується певним ступенем суспільної небезпечності, але таким, що не потребує застосування заходів адміністративного впливу. Малозначне діяння формально містить ознаки певного діяння, передбаченого КУпАП, але з врахуванням незначного ступеня його суспільної небезпечності не є адміністративним правопорушенням.</w:t>
      </w:r>
    </w:p>
    <w:p w:rsidR="005E71D0" w:rsidRDefault="005E71D0" w:rsidP="00821B7A">
      <w:pPr>
        <w:spacing w:after="0" w:line="240" w:lineRule="auto"/>
        <w:ind w:firstLine="567"/>
        <w:jc w:val="both"/>
        <w:rPr>
          <w:rFonts w:ascii="Times New Roman" w:eastAsia="Times New Roman" w:hAnsi="Times New Roman" w:cs="Times New Roman"/>
          <w:sz w:val="28"/>
          <w:szCs w:val="28"/>
          <w:lang w:eastAsia="uk-UA"/>
        </w:rPr>
      </w:pPr>
      <w:r w:rsidRPr="005E71D0">
        <w:rPr>
          <w:rFonts w:ascii="Times New Roman" w:eastAsia="Times New Roman" w:hAnsi="Times New Roman" w:cs="Times New Roman"/>
          <w:color w:val="000000"/>
          <w:sz w:val="28"/>
          <w:szCs w:val="28"/>
          <w:lang w:eastAsia="uk-UA"/>
        </w:rPr>
        <w:t xml:space="preserve">Визнання діяння, передбаченого ст. 130 КУпАП, малозначним може бути виключно у випадку незначного перевищення алкоголю в крові. (постанова Апеляційного суду Вінницької області від 20.01.2017 р. (№ в ЄДРСУ 64347652). Крім того згідно інструкції до </w:t>
      </w:r>
      <w:proofErr w:type="spellStart"/>
      <w:r w:rsidRPr="005E71D0">
        <w:rPr>
          <w:rFonts w:ascii="Times New Roman" w:eastAsia="Times New Roman" w:hAnsi="Times New Roman" w:cs="Times New Roman"/>
          <w:color w:val="000000"/>
          <w:sz w:val="28"/>
          <w:szCs w:val="28"/>
          <w:lang w:eastAsia="uk-UA"/>
        </w:rPr>
        <w:t>алкотестера</w:t>
      </w:r>
      <w:proofErr w:type="spellEnd"/>
      <w:r w:rsidRPr="005E71D0">
        <w:rPr>
          <w:rFonts w:ascii="Times New Roman" w:eastAsia="Times New Roman" w:hAnsi="Times New Roman" w:cs="Times New Roman"/>
          <w:color w:val="000000"/>
          <w:sz w:val="28"/>
          <w:szCs w:val="28"/>
          <w:lang w:eastAsia="uk-UA"/>
        </w:rPr>
        <w:t xml:space="preserve"> 6820 вбачається , що можлива похибка при визначенні результатів огляду</w:t>
      </w:r>
      <w:r w:rsidRPr="005E71D0">
        <w:rPr>
          <w:rFonts w:ascii="Times New Roman" w:eastAsia="Times New Roman" w:hAnsi="Times New Roman" w:cs="Times New Roman"/>
          <w:sz w:val="28"/>
          <w:szCs w:val="28"/>
          <w:lang w:eastAsia="uk-UA"/>
        </w:rPr>
        <w:t>».</w:t>
      </w:r>
    </w:p>
    <w:p w:rsidR="00821B7A" w:rsidRDefault="00821B7A" w:rsidP="00821B7A">
      <w:pPr>
        <w:spacing w:after="0" w:line="240" w:lineRule="auto"/>
        <w:ind w:firstLine="567"/>
        <w:jc w:val="both"/>
        <w:rPr>
          <w:rFonts w:ascii="Times New Roman" w:hAnsi="Times New Roman" w:cs="Times New Roman"/>
          <w:sz w:val="28"/>
          <w:szCs w:val="28"/>
          <w:shd w:val="clear" w:color="auto" w:fill="FFFFFF"/>
        </w:rPr>
      </w:pPr>
      <w:r w:rsidRPr="00821B7A">
        <w:rPr>
          <w:rFonts w:ascii="Times New Roman" w:hAnsi="Times New Roman" w:cs="Times New Roman"/>
          <w:sz w:val="28"/>
          <w:szCs w:val="28"/>
          <w:shd w:val="clear" w:color="auto" w:fill="FFFFFF"/>
        </w:rPr>
        <w:t>С</w:t>
      </w:r>
      <w:r w:rsidR="00F57241" w:rsidRPr="00821B7A">
        <w:rPr>
          <w:rFonts w:ascii="Times New Roman" w:hAnsi="Times New Roman" w:cs="Times New Roman"/>
          <w:sz w:val="28"/>
          <w:szCs w:val="28"/>
          <w:shd w:val="clear" w:color="auto" w:fill="FFFFFF"/>
        </w:rPr>
        <w:t xml:space="preserve">удді </w:t>
      </w:r>
      <w:r w:rsidR="003C4C12" w:rsidRPr="00821B7A">
        <w:rPr>
          <w:rFonts w:ascii="Times New Roman" w:hAnsi="Times New Roman" w:cs="Times New Roman"/>
          <w:sz w:val="28"/>
          <w:szCs w:val="28"/>
          <w:shd w:val="clear" w:color="auto" w:fill="FFFFFF"/>
        </w:rPr>
        <w:t xml:space="preserve">Сокальського районного суду Львівської області </w:t>
      </w:r>
      <w:proofErr w:type="spellStart"/>
      <w:r w:rsidR="003C4C12" w:rsidRPr="00821B7A">
        <w:rPr>
          <w:rFonts w:ascii="Times New Roman" w:hAnsi="Times New Roman" w:cs="Times New Roman"/>
          <w:sz w:val="28"/>
          <w:szCs w:val="28"/>
          <w:shd w:val="clear" w:color="auto" w:fill="FFFFFF"/>
        </w:rPr>
        <w:t>Веремчук</w:t>
      </w:r>
      <w:r w:rsidRPr="00821B7A">
        <w:rPr>
          <w:rFonts w:ascii="Times New Roman" w:hAnsi="Times New Roman" w:cs="Times New Roman"/>
          <w:sz w:val="28"/>
          <w:szCs w:val="28"/>
          <w:shd w:val="clear" w:color="auto" w:fill="FFFFFF"/>
        </w:rPr>
        <w:t>у</w:t>
      </w:r>
      <w:proofErr w:type="spellEnd"/>
      <w:r w:rsidR="003C4C12" w:rsidRPr="00821B7A">
        <w:rPr>
          <w:rFonts w:ascii="Times New Roman" w:hAnsi="Times New Roman" w:cs="Times New Roman"/>
          <w:sz w:val="28"/>
          <w:szCs w:val="28"/>
          <w:shd w:val="clear" w:color="auto" w:fill="FFFFFF"/>
        </w:rPr>
        <w:t xml:space="preserve"> О.А.</w:t>
      </w:r>
      <w:r w:rsidR="004F3D49">
        <w:rPr>
          <w:rFonts w:ascii="Times New Roman" w:hAnsi="Times New Roman" w:cs="Times New Roman"/>
          <w:sz w:val="28"/>
          <w:szCs w:val="28"/>
          <w:shd w:val="clear" w:color="auto" w:fill="FFFFFF"/>
        </w:rPr>
        <w:t xml:space="preserve"> </w:t>
      </w:r>
      <w:r w:rsidRPr="00821B7A">
        <w:rPr>
          <w:rFonts w:ascii="Times New Roman" w:hAnsi="Times New Roman" w:cs="Times New Roman"/>
          <w:sz w:val="28"/>
          <w:szCs w:val="28"/>
          <w:shd w:val="clear" w:color="auto" w:fill="FFFFFF"/>
        </w:rPr>
        <w:t xml:space="preserve">двічі було запропоновано надати пояснення з приводу обставин, викладених у скарзі </w:t>
      </w:r>
      <w:proofErr w:type="spellStart"/>
      <w:r w:rsidRPr="00821B7A">
        <w:rPr>
          <w:rFonts w:ascii="Times New Roman" w:hAnsi="Times New Roman" w:cs="Times New Roman"/>
          <w:sz w:val="28"/>
          <w:szCs w:val="28"/>
          <w:shd w:val="clear" w:color="auto" w:fill="FFFFFF"/>
        </w:rPr>
        <w:t>Маселка</w:t>
      </w:r>
      <w:proofErr w:type="spellEnd"/>
      <w:r w:rsidRPr="00821B7A">
        <w:rPr>
          <w:rFonts w:ascii="Times New Roman" w:hAnsi="Times New Roman" w:cs="Times New Roman"/>
          <w:sz w:val="28"/>
          <w:szCs w:val="28"/>
          <w:shd w:val="clear" w:color="auto" w:fill="FFFFFF"/>
        </w:rPr>
        <w:t xml:space="preserve"> Р.А., однак суддя </w:t>
      </w:r>
      <w:proofErr w:type="spellStart"/>
      <w:r w:rsidRPr="00821B7A">
        <w:rPr>
          <w:rFonts w:ascii="Times New Roman" w:hAnsi="Times New Roman" w:cs="Times New Roman"/>
          <w:sz w:val="28"/>
          <w:szCs w:val="28"/>
          <w:shd w:val="clear" w:color="auto" w:fill="FFFFFF"/>
        </w:rPr>
        <w:t>Веремчук</w:t>
      </w:r>
      <w:proofErr w:type="spellEnd"/>
      <w:r w:rsidRPr="00821B7A">
        <w:rPr>
          <w:rFonts w:ascii="Times New Roman" w:hAnsi="Times New Roman" w:cs="Times New Roman"/>
          <w:sz w:val="28"/>
          <w:szCs w:val="28"/>
          <w:shd w:val="clear" w:color="auto" w:fill="FFFFFF"/>
        </w:rPr>
        <w:t xml:space="preserve"> О.А.</w:t>
      </w:r>
      <w:r w:rsidR="004F3D49">
        <w:rPr>
          <w:rFonts w:ascii="Times New Roman" w:hAnsi="Times New Roman" w:cs="Times New Roman"/>
          <w:sz w:val="28"/>
          <w:szCs w:val="28"/>
          <w:shd w:val="clear" w:color="auto" w:fill="FFFFFF"/>
        </w:rPr>
        <w:t xml:space="preserve"> не відреагував на ці звернення. </w:t>
      </w:r>
    </w:p>
    <w:p w:rsidR="000501FA" w:rsidRPr="00821B7A" w:rsidRDefault="000501FA" w:rsidP="00821B7A">
      <w:pPr>
        <w:spacing w:after="0" w:line="240" w:lineRule="auto"/>
        <w:ind w:firstLine="567"/>
        <w:jc w:val="both"/>
        <w:rPr>
          <w:rFonts w:ascii="Times New Roman" w:hAnsi="Times New Roman" w:cs="Times New Roman"/>
          <w:sz w:val="28"/>
          <w:szCs w:val="28"/>
          <w:shd w:val="clear" w:color="auto" w:fill="FFFFFF"/>
        </w:rPr>
      </w:pPr>
    </w:p>
    <w:p w:rsidR="007F77D2" w:rsidRPr="007F77D2" w:rsidRDefault="007F77D2" w:rsidP="007F77D2">
      <w:pPr>
        <w:tabs>
          <w:tab w:val="left" w:pos="284"/>
        </w:tabs>
        <w:suppressAutoHyphens/>
        <w:spacing w:after="0" w:line="240" w:lineRule="auto"/>
        <w:ind w:firstLine="567"/>
        <w:jc w:val="both"/>
        <w:rPr>
          <w:rFonts w:ascii="Times New Roman" w:eastAsia="Times New Roman" w:hAnsi="Times New Roman" w:cs="Times New Roman"/>
          <w:b/>
          <w:sz w:val="28"/>
          <w:szCs w:val="28"/>
          <w:lang w:eastAsia="ru-RU"/>
        </w:rPr>
      </w:pPr>
      <w:r w:rsidRPr="007F77D2">
        <w:rPr>
          <w:rFonts w:ascii="Times New Roman" w:eastAsia="Times New Roman" w:hAnsi="Times New Roman" w:cs="Times New Roman"/>
          <w:b/>
          <w:sz w:val="28"/>
          <w:szCs w:val="28"/>
          <w:lang w:eastAsia="ru-RU"/>
        </w:rPr>
        <w:t>Висновки Першої Дисциплінарної палати Вищої ради правосуддя</w:t>
      </w:r>
    </w:p>
    <w:p w:rsidR="007E564E" w:rsidRPr="007E564E" w:rsidRDefault="007E564E" w:rsidP="007E564E">
      <w:pPr>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sidRPr="007E564E">
        <w:rPr>
          <w:rFonts w:ascii="Times New Roman" w:eastAsia="SimSun" w:hAnsi="Times New Roman" w:cs="Times New Roman"/>
          <w:color w:val="000000"/>
          <w:sz w:val="28"/>
          <w:szCs w:val="28"/>
          <w:lang w:eastAsia="zh-CN"/>
        </w:rPr>
        <w:t>Згідно із частиною першою статті 130 КУпАП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водії притягуються до адміністративної відповідальності із накладенням штрафу та із строковим позбавленням права керування транспортними засобами.</w:t>
      </w:r>
    </w:p>
    <w:p w:rsidR="007E564E" w:rsidRPr="007E564E" w:rsidRDefault="007E564E" w:rsidP="007E564E">
      <w:pPr>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sidRPr="007E564E">
        <w:rPr>
          <w:rFonts w:ascii="Times New Roman" w:eastAsia="SimSun" w:hAnsi="Times New Roman" w:cs="Times New Roman"/>
          <w:color w:val="000000"/>
          <w:sz w:val="28"/>
          <w:szCs w:val="28"/>
          <w:lang w:eastAsia="zh-CN"/>
        </w:rPr>
        <w:t>Відповідно до положень статті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rsidR="007E564E" w:rsidRPr="007E564E" w:rsidRDefault="007E564E" w:rsidP="007E564E">
      <w:pPr>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sidRPr="007E564E">
        <w:rPr>
          <w:rFonts w:ascii="Times New Roman" w:eastAsia="SimSun" w:hAnsi="Times New Roman" w:cs="Times New Roman"/>
          <w:color w:val="000000"/>
          <w:sz w:val="28"/>
          <w:szCs w:val="28"/>
          <w:lang w:eastAsia="zh-CN"/>
        </w:rPr>
        <w:t xml:space="preserve">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який набрав чинності </w:t>
      </w:r>
      <w:r w:rsidR="00B86B67">
        <w:rPr>
          <w:rFonts w:ascii="Times New Roman" w:eastAsia="SimSun" w:hAnsi="Times New Roman" w:cs="Times New Roman"/>
          <w:color w:val="000000"/>
          <w:sz w:val="28"/>
          <w:szCs w:val="28"/>
          <w:lang w:eastAsia="zh-CN"/>
        </w:rPr>
        <w:t xml:space="preserve">                        </w:t>
      </w:r>
      <w:r w:rsidRPr="007E564E">
        <w:rPr>
          <w:rFonts w:ascii="Times New Roman" w:eastAsia="SimSun" w:hAnsi="Times New Roman" w:cs="Times New Roman"/>
          <w:color w:val="000000"/>
          <w:sz w:val="28"/>
          <w:szCs w:val="28"/>
          <w:lang w:eastAsia="zh-CN"/>
        </w:rPr>
        <w:t>17 березня 2021 року, статтю 22 КУпАП доповнено приміткою такого змісту: «Положення цієї статті не застосовуються до правопорушень, передбачених частиною четвертою статті 121, частиною п’ятою статті 122, статтями 122</w:t>
      </w:r>
      <w:r w:rsidRPr="007E564E">
        <w:rPr>
          <w:rFonts w:ascii="Times New Roman" w:eastAsia="SimSun" w:hAnsi="Times New Roman" w:cs="Times New Roman"/>
          <w:color w:val="000000"/>
          <w:sz w:val="28"/>
          <w:szCs w:val="28"/>
          <w:vertAlign w:val="superscript"/>
          <w:lang w:eastAsia="zh-CN"/>
        </w:rPr>
        <w:t>2</w:t>
      </w:r>
      <w:r w:rsidRPr="007E564E">
        <w:rPr>
          <w:rFonts w:ascii="Times New Roman" w:eastAsia="SimSun" w:hAnsi="Times New Roman" w:cs="Times New Roman"/>
          <w:color w:val="000000"/>
          <w:sz w:val="28"/>
          <w:szCs w:val="28"/>
          <w:lang w:eastAsia="zh-CN"/>
        </w:rPr>
        <w:t>, 122</w:t>
      </w:r>
      <w:r w:rsidRPr="007E564E">
        <w:rPr>
          <w:rFonts w:ascii="Times New Roman" w:eastAsia="SimSun" w:hAnsi="Times New Roman" w:cs="Times New Roman"/>
          <w:color w:val="000000"/>
          <w:sz w:val="28"/>
          <w:szCs w:val="28"/>
          <w:vertAlign w:val="superscript"/>
          <w:lang w:eastAsia="zh-CN"/>
        </w:rPr>
        <w:t>4</w:t>
      </w:r>
      <w:r w:rsidRPr="007E564E">
        <w:rPr>
          <w:rFonts w:ascii="Times New Roman" w:eastAsia="SimSun" w:hAnsi="Times New Roman" w:cs="Times New Roman"/>
          <w:color w:val="000000"/>
          <w:sz w:val="28"/>
          <w:szCs w:val="28"/>
          <w:lang w:eastAsia="zh-CN"/>
        </w:rPr>
        <w:t>, частиною третьою статті 123, частинами другою–четвертою статті 126 та статтею 130 цього Кодексу».</w:t>
      </w:r>
    </w:p>
    <w:p w:rsidR="007E564E" w:rsidRPr="007E564E" w:rsidRDefault="007E564E" w:rsidP="007E564E">
      <w:pPr>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sidRPr="007E564E">
        <w:rPr>
          <w:rFonts w:ascii="Times New Roman" w:eastAsia="SimSun" w:hAnsi="Times New Roman" w:cs="Times New Roman"/>
          <w:color w:val="000000"/>
          <w:sz w:val="28"/>
          <w:szCs w:val="28"/>
          <w:lang w:eastAsia="zh-CN"/>
        </w:rPr>
        <w:t>Відповідно до статті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7E564E" w:rsidRPr="007E564E" w:rsidRDefault="007E564E" w:rsidP="007E564E">
      <w:pPr>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sidRPr="007E564E">
        <w:rPr>
          <w:rFonts w:ascii="Times New Roman" w:eastAsia="SimSun" w:hAnsi="Times New Roman" w:cs="Times New Roman"/>
          <w:color w:val="000000"/>
          <w:sz w:val="28"/>
          <w:szCs w:val="28"/>
          <w:lang w:eastAsia="zh-CN"/>
        </w:rPr>
        <w:t>Згідно зі статтею 23 КУпАП, якою визначено мету адміністративного стягнення,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7E564E" w:rsidRPr="007E564E" w:rsidRDefault="007E564E" w:rsidP="007E564E">
      <w:pPr>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sidRPr="007E564E">
        <w:rPr>
          <w:rFonts w:ascii="Times New Roman" w:eastAsia="SimSun" w:hAnsi="Times New Roman" w:cs="Times New Roman"/>
          <w:color w:val="000000"/>
          <w:sz w:val="28"/>
          <w:szCs w:val="28"/>
          <w:lang w:eastAsia="zh-CN"/>
        </w:rPr>
        <w:t>Відповідно до статті 33 КУпАП стягнення за адміністративне правопорушення накладається у межах, установлених цим Кодексом та іншими законами України. При накладенні стягнення враховуються характер вчиненого правопорушення, особа порушника, ступінь його вини, майновий стан, обставини, що пом’якшують і обтяжують відповідальність, крім випадків накладення стягнення за правопорушення у сфері забезпечення безпеки дорожнього руху, у тому числі зафіксовані в автоматичному режимі, та за порушення правил зупинки, стоянки, паркування транспортних засобів, зафіксовані в режимі фотозйомки (відеозапису).</w:t>
      </w:r>
    </w:p>
    <w:p w:rsidR="007E564E" w:rsidRPr="007E564E" w:rsidRDefault="007E564E" w:rsidP="007E564E">
      <w:pPr>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sidRPr="007E564E">
        <w:rPr>
          <w:rFonts w:ascii="Times New Roman" w:eastAsia="SimSun" w:hAnsi="Times New Roman" w:cs="Times New Roman"/>
          <w:color w:val="000000"/>
          <w:sz w:val="28"/>
          <w:szCs w:val="28"/>
          <w:lang w:eastAsia="zh-CN"/>
        </w:rPr>
        <w:t xml:space="preserve">Спільним наказом Міністерства внутрішніх справ України, Міністерства охорони здоров’я України від 9 листопада 2015 року № 1452/735, зареєстрованим у Міністерстві юстиції України 11 листопада 2015 року за № 1413/27858, затверджено Інструкцію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(далі – Інструкція). </w:t>
      </w:r>
    </w:p>
    <w:p w:rsidR="007E564E" w:rsidRPr="007E564E" w:rsidRDefault="007E564E" w:rsidP="007E564E">
      <w:pPr>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sidRPr="007E564E">
        <w:rPr>
          <w:rFonts w:ascii="Times New Roman" w:eastAsia="SimSun" w:hAnsi="Times New Roman" w:cs="Times New Roman"/>
          <w:color w:val="000000"/>
          <w:sz w:val="28"/>
          <w:szCs w:val="28"/>
          <w:lang w:eastAsia="zh-CN"/>
        </w:rPr>
        <w:t>Відповідно до положень Інструкції огляду на стан сп’яніння підлягають водії транспортних засобів щодо яких у поліцейського уповноваженого підрозділу Національної поліції України є підстави вважати, що вони перебувають у стані сп’яніння згідно з ознаками такого стану, визначеними цією Інструкцією. Огляд на стан сп’яніння проводиться, зокрема, поліцейським на місці зупинки транспортного засобу з використанням спеціальних технічних засобів, дозволених до застосування Міністерством охорони здоров’я та Держспоживстандартом, у присутності двох свідків. Відповідно до пункту 7 розділу ІІ Інструкції установлення стану алкогольного сп’яніння здійснюється на підставі огляду, який проводиться згідно з вимогами цієї Інструкції поліцейським з використанням спеціальних технічних засобів, показники яких після проведення тесту мають цифровий показник більше 0,2 проміле алкоголю в крові.</w:t>
      </w:r>
    </w:p>
    <w:p w:rsidR="007E564E" w:rsidRPr="007E564E" w:rsidRDefault="007E564E" w:rsidP="007E564E">
      <w:pPr>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sidRPr="007E564E">
        <w:rPr>
          <w:rFonts w:ascii="Times New Roman" w:eastAsia="SimSun" w:hAnsi="Times New Roman" w:cs="Times New Roman"/>
          <w:color w:val="000000"/>
          <w:sz w:val="28"/>
          <w:szCs w:val="28"/>
          <w:lang w:eastAsia="zh-CN"/>
        </w:rPr>
        <w:t xml:space="preserve">З урахуванням положень статті 8 КУпАП, 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 </w:t>
      </w:r>
    </w:p>
    <w:p w:rsidR="007E564E" w:rsidRPr="007E564E" w:rsidRDefault="007E564E" w:rsidP="007E564E">
      <w:pPr>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sidRPr="007E564E">
        <w:rPr>
          <w:rFonts w:ascii="Times New Roman" w:eastAsia="SimSun" w:hAnsi="Times New Roman" w:cs="Times New Roman"/>
          <w:color w:val="000000"/>
          <w:sz w:val="28"/>
          <w:szCs w:val="28"/>
          <w:lang w:eastAsia="zh-CN"/>
        </w:rPr>
        <w:t>При розгляді справи</w:t>
      </w:r>
      <w:r w:rsidR="00824845">
        <w:rPr>
          <w:rFonts w:ascii="Times New Roman" w:eastAsia="SimSun" w:hAnsi="Times New Roman" w:cs="Times New Roman"/>
          <w:color w:val="000000"/>
          <w:sz w:val="28"/>
          <w:szCs w:val="28"/>
          <w:lang w:eastAsia="zh-CN"/>
        </w:rPr>
        <w:t xml:space="preserve"> про</w:t>
      </w:r>
      <w:r w:rsidRPr="007E564E">
        <w:rPr>
          <w:rFonts w:ascii="Times New Roman" w:eastAsia="SimSun" w:hAnsi="Times New Roman" w:cs="Times New Roman"/>
          <w:color w:val="000000"/>
          <w:sz w:val="28"/>
          <w:szCs w:val="28"/>
          <w:lang w:eastAsia="zh-CN"/>
        </w:rPr>
        <w:t xml:space="preserve"> </w:t>
      </w:r>
      <w:r w:rsidR="00824845" w:rsidRPr="007E564E">
        <w:rPr>
          <w:rFonts w:ascii="Times New Roman" w:eastAsia="SimSun" w:hAnsi="Times New Roman" w:cs="Times New Roman"/>
          <w:color w:val="000000"/>
          <w:sz w:val="28"/>
          <w:szCs w:val="28"/>
          <w:lang w:eastAsia="zh-CN"/>
        </w:rPr>
        <w:t>адміністративн</w:t>
      </w:r>
      <w:r w:rsidR="00824845">
        <w:rPr>
          <w:rFonts w:ascii="Times New Roman" w:eastAsia="SimSun" w:hAnsi="Times New Roman" w:cs="Times New Roman"/>
          <w:color w:val="000000"/>
          <w:sz w:val="28"/>
          <w:szCs w:val="28"/>
          <w:lang w:eastAsia="zh-CN"/>
        </w:rPr>
        <w:t>е правопорушення</w:t>
      </w:r>
      <w:r w:rsidR="00824845" w:rsidRPr="007E564E">
        <w:rPr>
          <w:rFonts w:ascii="Times New Roman" w:eastAsia="SimSun" w:hAnsi="Times New Roman" w:cs="Times New Roman"/>
          <w:color w:val="000000"/>
          <w:sz w:val="28"/>
          <w:szCs w:val="28"/>
          <w:lang w:eastAsia="zh-CN"/>
        </w:rPr>
        <w:t xml:space="preserve"> </w:t>
      </w:r>
      <w:r w:rsidRPr="007E564E">
        <w:rPr>
          <w:rFonts w:ascii="Times New Roman" w:eastAsia="SimSun" w:hAnsi="Times New Roman" w:cs="Times New Roman"/>
          <w:color w:val="000000"/>
          <w:sz w:val="28"/>
          <w:szCs w:val="28"/>
          <w:lang w:eastAsia="zh-CN"/>
        </w:rPr>
        <w:t xml:space="preserve">суддею </w:t>
      </w:r>
      <w:proofErr w:type="spellStart"/>
      <w:r w:rsidRPr="007E564E">
        <w:rPr>
          <w:rFonts w:ascii="Times New Roman" w:eastAsia="SimSun" w:hAnsi="Times New Roman" w:cs="Times New Roman"/>
          <w:color w:val="000000"/>
          <w:sz w:val="28"/>
          <w:szCs w:val="28"/>
          <w:lang w:eastAsia="zh-CN"/>
        </w:rPr>
        <w:t>Веремчуком</w:t>
      </w:r>
      <w:proofErr w:type="spellEnd"/>
      <w:r w:rsidRPr="007E564E">
        <w:rPr>
          <w:rFonts w:ascii="Times New Roman" w:eastAsia="SimSun" w:hAnsi="Times New Roman" w:cs="Times New Roman"/>
          <w:color w:val="000000"/>
          <w:sz w:val="28"/>
          <w:szCs w:val="28"/>
          <w:lang w:eastAsia="zh-CN"/>
        </w:rPr>
        <w:t xml:space="preserve"> О.А. не враховано особливості дії норм КУпАП у часі, не застосовано правове регулювання, яке існувало на час вчинення особою правопорушення.</w:t>
      </w:r>
    </w:p>
    <w:p w:rsidR="007E564E" w:rsidRPr="007E564E" w:rsidRDefault="007E564E" w:rsidP="007E564E">
      <w:pPr>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sidRPr="007E564E">
        <w:rPr>
          <w:rFonts w:ascii="Times New Roman" w:eastAsia="SimSun" w:hAnsi="Times New Roman" w:cs="Times New Roman"/>
          <w:color w:val="000000"/>
          <w:sz w:val="28"/>
          <w:szCs w:val="28"/>
          <w:lang w:eastAsia="zh-CN"/>
        </w:rPr>
        <w:t xml:space="preserve">Станом на день </w:t>
      </w:r>
      <w:r w:rsidR="00824845">
        <w:rPr>
          <w:rFonts w:ascii="Times New Roman" w:eastAsia="SimSun" w:hAnsi="Times New Roman" w:cs="Times New Roman"/>
          <w:color w:val="000000"/>
          <w:sz w:val="28"/>
          <w:szCs w:val="28"/>
          <w:lang w:eastAsia="zh-CN"/>
        </w:rPr>
        <w:t>ухваленн</w:t>
      </w:r>
      <w:r w:rsidRPr="007E564E">
        <w:rPr>
          <w:rFonts w:ascii="Times New Roman" w:eastAsia="SimSun" w:hAnsi="Times New Roman" w:cs="Times New Roman"/>
          <w:color w:val="000000"/>
          <w:sz w:val="28"/>
          <w:szCs w:val="28"/>
          <w:lang w:eastAsia="zh-CN"/>
        </w:rPr>
        <w:t xml:space="preserve">я суддею </w:t>
      </w:r>
      <w:r w:rsidR="00824845">
        <w:rPr>
          <w:rFonts w:ascii="Times New Roman" w:eastAsia="SimSun" w:hAnsi="Times New Roman" w:cs="Times New Roman"/>
          <w:color w:val="000000"/>
          <w:sz w:val="28"/>
          <w:szCs w:val="28"/>
          <w:lang w:eastAsia="zh-CN"/>
        </w:rPr>
        <w:t xml:space="preserve">постанови стосовно </w:t>
      </w:r>
      <w:r w:rsidR="00C71413">
        <w:rPr>
          <w:rFonts w:ascii="Times New Roman" w:eastAsia="SimSun" w:hAnsi="Times New Roman" w:cs="Times New Roman"/>
          <w:color w:val="000000"/>
          <w:sz w:val="28"/>
          <w:szCs w:val="28"/>
          <w:lang w:eastAsia="zh-CN"/>
        </w:rPr>
        <w:t>ОСОБА1</w:t>
      </w:r>
      <w:r w:rsidRPr="007E564E">
        <w:rPr>
          <w:rFonts w:ascii="Times New Roman" w:eastAsia="SimSun" w:hAnsi="Times New Roman" w:cs="Times New Roman"/>
          <w:color w:val="000000"/>
          <w:sz w:val="28"/>
          <w:szCs w:val="28"/>
          <w:lang w:eastAsia="zh-CN"/>
        </w:rPr>
        <w:t xml:space="preserve"> приписи статті 22 КУпАП чітко і однозначно вказували на заборону їх застосування у випадку вчинення особою адміністративного правопорушення, передбаченого статтею 130 КУпАП, проте суддя залишив поза увагою таку пряму заборону. </w:t>
      </w:r>
    </w:p>
    <w:p w:rsidR="007E564E" w:rsidRPr="007E564E" w:rsidRDefault="007E564E" w:rsidP="007E564E">
      <w:pPr>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sidRPr="007E564E">
        <w:rPr>
          <w:rFonts w:ascii="Times New Roman" w:eastAsia="SimSun" w:hAnsi="Times New Roman" w:cs="Times New Roman"/>
          <w:color w:val="000000"/>
          <w:sz w:val="28"/>
          <w:szCs w:val="28"/>
          <w:lang w:eastAsia="zh-CN"/>
        </w:rPr>
        <w:t>Відповідно до пункту 24 постанови Пленуму Верховного Суду України від 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зміст постанови має відповідати вимогам, передбаченим статтями 283 і 284 КУпАП. У ній, зокрема, потрібно навести докази, на яких ґрунтується висновок про вчинення особою адміністративного правопорушення, та зазначити мотиви відхилення інших доказів, на які посилався правопорушник, чи висловлених ним доводів.</w:t>
      </w:r>
    </w:p>
    <w:p w:rsidR="007E564E" w:rsidRPr="007E564E" w:rsidRDefault="007E564E" w:rsidP="007E564E">
      <w:pPr>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sidRPr="007E564E">
        <w:rPr>
          <w:rFonts w:ascii="Times New Roman" w:eastAsia="SimSun" w:hAnsi="Times New Roman" w:cs="Times New Roman"/>
          <w:color w:val="000000"/>
          <w:sz w:val="28"/>
          <w:szCs w:val="28"/>
          <w:lang w:eastAsia="zh-CN"/>
        </w:rPr>
        <w:t>Використання суддею дискреційних повноважень при прийнятті рішення не звільняє суддю від обов’язку мотивувати підстави його прийняття, навпаки ще більше зобов’язує після ретельної оцінки обставин справи, доказів та доводів сторін обґрунтувати їх прийняття та</w:t>
      </w:r>
      <w:r w:rsidR="00154A4F">
        <w:rPr>
          <w:rFonts w:ascii="Times New Roman" w:eastAsia="SimSun" w:hAnsi="Times New Roman" w:cs="Times New Roman"/>
          <w:color w:val="000000"/>
          <w:sz w:val="28"/>
          <w:szCs w:val="28"/>
          <w:lang w:eastAsia="zh-CN"/>
        </w:rPr>
        <w:t xml:space="preserve"> </w:t>
      </w:r>
      <w:r w:rsidRPr="007E564E">
        <w:rPr>
          <w:rFonts w:ascii="Times New Roman" w:eastAsia="SimSun" w:hAnsi="Times New Roman" w:cs="Times New Roman"/>
          <w:color w:val="000000"/>
          <w:sz w:val="28"/>
          <w:szCs w:val="28"/>
          <w:lang w:eastAsia="zh-CN"/>
        </w:rPr>
        <w:t>/</w:t>
      </w:r>
      <w:r w:rsidR="00154A4F">
        <w:rPr>
          <w:rFonts w:ascii="Times New Roman" w:eastAsia="SimSun" w:hAnsi="Times New Roman" w:cs="Times New Roman"/>
          <w:color w:val="000000"/>
          <w:sz w:val="28"/>
          <w:szCs w:val="28"/>
          <w:lang w:eastAsia="zh-CN"/>
        </w:rPr>
        <w:t xml:space="preserve"> </w:t>
      </w:r>
      <w:r w:rsidRPr="007E564E">
        <w:rPr>
          <w:rFonts w:ascii="Times New Roman" w:eastAsia="SimSun" w:hAnsi="Times New Roman" w:cs="Times New Roman"/>
          <w:color w:val="000000"/>
          <w:sz w:val="28"/>
          <w:szCs w:val="28"/>
          <w:lang w:eastAsia="zh-CN"/>
        </w:rPr>
        <w:t xml:space="preserve">або відхилення судом та мотивувати відповідні висновки суду, щоб ухвалене рішення не було </w:t>
      </w:r>
      <w:proofErr w:type="spellStart"/>
      <w:r w:rsidRPr="007E564E">
        <w:rPr>
          <w:rFonts w:ascii="Times New Roman" w:eastAsia="SimSun" w:hAnsi="Times New Roman" w:cs="Times New Roman"/>
          <w:color w:val="000000"/>
          <w:sz w:val="28"/>
          <w:szCs w:val="28"/>
          <w:lang w:eastAsia="zh-CN"/>
        </w:rPr>
        <w:t>сприйнято</w:t>
      </w:r>
      <w:proofErr w:type="spellEnd"/>
      <w:r w:rsidRPr="007E564E">
        <w:rPr>
          <w:rFonts w:ascii="Times New Roman" w:eastAsia="SimSun" w:hAnsi="Times New Roman" w:cs="Times New Roman"/>
          <w:color w:val="000000"/>
          <w:sz w:val="28"/>
          <w:szCs w:val="28"/>
          <w:lang w:eastAsia="zh-CN"/>
        </w:rPr>
        <w:t xml:space="preserve"> як свавільне.</w:t>
      </w:r>
    </w:p>
    <w:p w:rsidR="007E564E" w:rsidRPr="007E564E" w:rsidRDefault="007E564E" w:rsidP="007E564E">
      <w:pPr>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sidRPr="007E564E">
        <w:rPr>
          <w:rFonts w:ascii="Times New Roman" w:eastAsia="SimSun" w:hAnsi="Times New Roman" w:cs="Times New Roman"/>
          <w:color w:val="000000"/>
          <w:sz w:val="28"/>
          <w:szCs w:val="28"/>
          <w:lang w:eastAsia="zh-CN"/>
        </w:rPr>
        <w:t xml:space="preserve">Як убачається зі змісту ухваленої суддею </w:t>
      </w:r>
      <w:proofErr w:type="spellStart"/>
      <w:r w:rsidRPr="007E564E">
        <w:rPr>
          <w:rFonts w:ascii="Times New Roman" w:eastAsia="SimSun" w:hAnsi="Times New Roman" w:cs="Times New Roman"/>
          <w:color w:val="000000"/>
          <w:sz w:val="28"/>
          <w:szCs w:val="28"/>
          <w:lang w:eastAsia="zh-CN"/>
        </w:rPr>
        <w:t>Веремчуком</w:t>
      </w:r>
      <w:proofErr w:type="spellEnd"/>
      <w:r w:rsidRPr="007E564E">
        <w:rPr>
          <w:rFonts w:ascii="Times New Roman" w:eastAsia="SimSun" w:hAnsi="Times New Roman" w:cs="Times New Roman"/>
          <w:color w:val="000000"/>
          <w:sz w:val="28"/>
          <w:szCs w:val="28"/>
          <w:lang w:eastAsia="zh-CN"/>
        </w:rPr>
        <w:t xml:space="preserve"> О.А. постанови, суддя мотивував вчинене </w:t>
      </w:r>
      <w:r w:rsidR="00C71413">
        <w:rPr>
          <w:rFonts w:ascii="Times New Roman" w:eastAsia="SimSun" w:hAnsi="Times New Roman" w:cs="Times New Roman"/>
          <w:color w:val="000000"/>
          <w:sz w:val="28"/>
          <w:szCs w:val="28"/>
          <w:lang w:eastAsia="zh-CN"/>
        </w:rPr>
        <w:t>ОСОБА1</w:t>
      </w:r>
      <w:r w:rsidRPr="007E564E">
        <w:rPr>
          <w:rFonts w:ascii="Times New Roman" w:eastAsia="SimSun" w:hAnsi="Times New Roman" w:cs="Times New Roman"/>
          <w:color w:val="000000"/>
          <w:sz w:val="28"/>
          <w:szCs w:val="28"/>
          <w:lang w:eastAsia="zh-CN"/>
        </w:rPr>
        <w:t xml:space="preserve"> правопорушення як малозначне тим, що діяння, передбачене статтею 130 КУпАП, малозначним може бути виключно у випадку незначного перевищення алкоголю в крові. </w:t>
      </w:r>
    </w:p>
    <w:p w:rsidR="007E564E" w:rsidRPr="007E564E" w:rsidRDefault="007E564E" w:rsidP="007E564E">
      <w:pPr>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sidRPr="007E564E">
        <w:rPr>
          <w:rFonts w:ascii="Times New Roman" w:eastAsia="SimSun" w:hAnsi="Times New Roman" w:cs="Times New Roman"/>
          <w:color w:val="000000"/>
          <w:sz w:val="28"/>
          <w:szCs w:val="28"/>
          <w:lang w:eastAsia="zh-CN"/>
        </w:rPr>
        <w:t xml:space="preserve">Водночас, в постанові не зазначено, який </w:t>
      </w:r>
      <w:r w:rsidR="00154A4F">
        <w:rPr>
          <w:rFonts w:ascii="Times New Roman" w:eastAsia="SimSun" w:hAnsi="Times New Roman" w:cs="Times New Roman"/>
          <w:color w:val="000000"/>
          <w:sz w:val="28"/>
          <w:szCs w:val="28"/>
          <w:lang w:eastAsia="zh-CN"/>
        </w:rPr>
        <w:t xml:space="preserve">саме </w:t>
      </w:r>
      <w:r w:rsidRPr="007E564E">
        <w:rPr>
          <w:rFonts w:ascii="Times New Roman" w:eastAsia="SimSun" w:hAnsi="Times New Roman" w:cs="Times New Roman"/>
          <w:color w:val="000000"/>
          <w:sz w:val="28"/>
          <w:szCs w:val="28"/>
          <w:lang w:eastAsia="zh-CN"/>
        </w:rPr>
        <w:t>був вміст алкогол</w:t>
      </w:r>
      <w:r w:rsidR="00154A4F">
        <w:rPr>
          <w:rFonts w:ascii="Times New Roman" w:eastAsia="SimSun" w:hAnsi="Times New Roman" w:cs="Times New Roman"/>
          <w:color w:val="000000"/>
          <w:sz w:val="28"/>
          <w:szCs w:val="28"/>
          <w:lang w:eastAsia="zh-CN"/>
        </w:rPr>
        <w:t>ю</w:t>
      </w:r>
      <w:r w:rsidRPr="007E564E">
        <w:rPr>
          <w:rFonts w:ascii="Times New Roman" w:eastAsia="SimSun" w:hAnsi="Times New Roman" w:cs="Times New Roman"/>
          <w:color w:val="000000"/>
          <w:sz w:val="28"/>
          <w:szCs w:val="28"/>
          <w:lang w:eastAsia="zh-CN"/>
        </w:rPr>
        <w:t xml:space="preserve"> в крові </w:t>
      </w:r>
      <w:r w:rsidR="00C71413">
        <w:rPr>
          <w:rFonts w:ascii="Times New Roman" w:eastAsia="SimSun" w:hAnsi="Times New Roman" w:cs="Times New Roman"/>
          <w:color w:val="000000"/>
          <w:sz w:val="28"/>
          <w:szCs w:val="28"/>
          <w:lang w:eastAsia="zh-CN"/>
        </w:rPr>
        <w:t>ОСОБА1</w:t>
      </w:r>
      <w:r w:rsidRPr="007E564E">
        <w:rPr>
          <w:rFonts w:ascii="Times New Roman" w:eastAsia="SimSun" w:hAnsi="Times New Roman" w:cs="Times New Roman"/>
          <w:color w:val="000000"/>
          <w:sz w:val="28"/>
          <w:szCs w:val="28"/>
          <w:lang w:eastAsia="zh-CN"/>
        </w:rPr>
        <w:t>, а також не мотивовано, чому застосування усного зауваження до особи за керування транспортними засобами у стані алкогольного сп’яніння суд вважає достатнім у контексті завдання КУпАП, чому накладення визначеного законом адміністративного стягнення є нед</w:t>
      </w:r>
      <w:r w:rsidR="00C71413">
        <w:rPr>
          <w:rFonts w:ascii="Times New Roman" w:eastAsia="SimSun" w:hAnsi="Times New Roman" w:cs="Times New Roman"/>
          <w:color w:val="000000"/>
          <w:sz w:val="28"/>
          <w:szCs w:val="28"/>
          <w:lang w:eastAsia="zh-CN"/>
        </w:rPr>
        <w:t>оцільним, не відповідатиме його</w:t>
      </w:r>
      <w:r w:rsidR="006F35B1">
        <w:rPr>
          <w:rFonts w:ascii="Times New Roman" w:eastAsia="SimSun" w:hAnsi="Times New Roman" w:cs="Times New Roman"/>
          <w:color w:val="000000"/>
          <w:sz w:val="28"/>
          <w:szCs w:val="28"/>
          <w:lang w:eastAsia="zh-CN"/>
        </w:rPr>
        <w:t xml:space="preserve"> </w:t>
      </w:r>
      <w:r w:rsidRPr="007E564E">
        <w:rPr>
          <w:rFonts w:ascii="Times New Roman" w:eastAsia="SimSun" w:hAnsi="Times New Roman" w:cs="Times New Roman"/>
          <w:color w:val="000000"/>
          <w:sz w:val="28"/>
          <w:szCs w:val="28"/>
          <w:lang w:eastAsia="zh-CN"/>
        </w:rPr>
        <w:t xml:space="preserve">меті – вихованню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 чому провадження підлягає закриттю за малозначністю, а не за відсутністю у діях </w:t>
      </w:r>
      <w:r w:rsidR="00C71413">
        <w:rPr>
          <w:rFonts w:ascii="Times New Roman" w:eastAsia="SimSun" w:hAnsi="Times New Roman" w:cs="Times New Roman"/>
          <w:color w:val="000000"/>
          <w:sz w:val="28"/>
          <w:szCs w:val="28"/>
          <w:lang w:eastAsia="zh-CN"/>
        </w:rPr>
        <w:t>ОСОБА1</w:t>
      </w:r>
      <w:r w:rsidRPr="007E564E">
        <w:rPr>
          <w:rFonts w:ascii="Times New Roman" w:eastAsia="SimSun" w:hAnsi="Times New Roman" w:cs="Times New Roman"/>
          <w:color w:val="000000"/>
          <w:sz w:val="28"/>
          <w:szCs w:val="28"/>
          <w:lang w:eastAsia="zh-CN"/>
        </w:rPr>
        <w:t xml:space="preserve"> складу правопорушення. </w:t>
      </w:r>
    </w:p>
    <w:p w:rsidR="007E564E" w:rsidRPr="007E564E" w:rsidRDefault="007E564E" w:rsidP="007E564E">
      <w:pPr>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sidRPr="007E564E">
        <w:rPr>
          <w:rFonts w:ascii="Times New Roman" w:eastAsia="SimSun" w:hAnsi="Times New Roman" w:cs="Times New Roman"/>
          <w:color w:val="000000"/>
          <w:sz w:val="28"/>
          <w:szCs w:val="28"/>
          <w:lang w:eastAsia="zh-CN"/>
        </w:rPr>
        <w:t xml:space="preserve">Також у постанові суддею не наведено достатнього обґрунтування можливості застосування при кваліфікації дій </w:t>
      </w:r>
      <w:r w:rsidR="00C71413">
        <w:rPr>
          <w:rFonts w:ascii="Times New Roman" w:eastAsia="SimSun" w:hAnsi="Times New Roman" w:cs="Times New Roman"/>
          <w:color w:val="000000"/>
          <w:sz w:val="28"/>
          <w:szCs w:val="28"/>
          <w:lang w:eastAsia="zh-CN"/>
        </w:rPr>
        <w:t>ОСОБА1</w:t>
      </w:r>
      <w:r w:rsidR="006F35B1" w:rsidRPr="007E564E">
        <w:rPr>
          <w:rFonts w:ascii="Times New Roman" w:eastAsia="SimSun" w:hAnsi="Times New Roman" w:cs="Times New Roman"/>
          <w:color w:val="000000"/>
          <w:sz w:val="28"/>
          <w:szCs w:val="28"/>
          <w:lang w:eastAsia="zh-CN"/>
        </w:rPr>
        <w:t xml:space="preserve"> </w:t>
      </w:r>
      <w:r w:rsidRPr="007E564E">
        <w:rPr>
          <w:rFonts w:ascii="Times New Roman" w:eastAsia="SimSun" w:hAnsi="Times New Roman" w:cs="Times New Roman"/>
          <w:color w:val="000000"/>
          <w:sz w:val="28"/>
          <w:szCs w:val="28"/>
          <w:lang w:eastAsia="zh-CN"/>
        </w:rPr>
        <w:t xml:space="preserve">положень статті 22 КУпАП станом на 5 липня 2021 року, тобто після внесення до цієї статті змін, якими суд позбавлений можливості звільняти порушника від адміністративної відповідальності за вчинення адміністративного правопорушення, передбаченого статтею 130 КУпАП. </w:t>
      </w:r>
    </w:p>
    <w:p w:rsidR="007E564E" w:rsidRPr="007E564E" w:rsidRDefault="007E564E" w:rsidP="007E564E">
      <w:pPr>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sidRPr="007E564E">
        <w:rPr>
          <w:rFonts w:ascii="Times New Roman" w:eastAsia="SimSun" w:hAnsi="Times New Roman" w:cs="Times New Roman"/>
          <w:color w:val="000000"/>
          <w:sz w:val="28"/>
          <w:szCs w:val="28"/>
          <w:lang w:eastAsia="zh-CN"/>
        </w:rPr>
        <w:t>Відсутність належних мотивів та обґрунтування застосування судом приписів статті 22 КУпАП у редакції, яка станом на 5 липня 2021 року не підлягала застосуванню у справі про адміністративне правопорушення, передбачене статтею 130</w:t>
      </w:r>
      <w:r w:rsidR="002724D0">
        <w:rPr>
          <w:rFonts w:ascii="Times New Roman" w:eastAsia="SimSun" w:hAnsi="Times New Roman" w:cs="Times New Roman"/>
          <w:color w:val="000000"/>
          <w:sz w:val="28"/>
          <w:szCs w:val="28"/>
          <w:lang w:eastAsia="zh-CN"/>
        </w:rPr>
        <w:t xml:space="preserve"> цього Кодексу</w:t>
      </w:r>
      <w:r w:rsidRPr="007E564E">
        <w:rPr>
          <w:rFonts w:ascii="Times New Roman" w:eastAsia="SimSun" w:hAnsi="Times New Roman" w:cs="Times New Roman"/>
          <w:color w:val="000000"/>
          <w:sz w:val="28"/>
          <w:szCs w:val="28"/>
          <w:lang w:eastAsia="zh-CN"/>
        </w:rPr>
        <w:t>, безпосередньо впливає на якість судового рішення як процесуального документа, можливість сприйняття його як сторонами, так і суспільством у цілому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w:t>
      </w:r>
    </w:p>
    <w:p w:rsidR="007E564E" w:rsidRPr="007E564E" w:rsidRDefault="007E564E" w:rsidP="007E564E">
      <w:pPr>
        <w:suppressAutoHyphens/>
        <w:autoSpaceDE w:val="0"/>
        <w:spacing w:after="0" w:line="240" w:lineRule="auto"/>
        <w:ind w:firstLine="567"/>
        <w:jc w:val="both"/>
        <w:textAlignment w:val="baseline"/>
        <w:rPr>
          <w:rFonts w:ascii="Times New Roman" w:eastAsia="SimSun" w:hAnsi="Times New Roman" w:cs="Times New Roman"/>
          <w:color w:val="000000"/>
          <w:sz w:val="28"/>
          <w:szCs w:val="28"/>
          <w:lang w:eastAsia="zh-CN"/>
        </w:rPr>
      </w:pPr>
      <w:r w:rsidRPr="007E564E">
        <w:rPr>
          <w:rFonts w:ascii="Times New Roman" w:eastAsia="Times New Roman" w:hAnsi="Times New Roman" w:cs="Times New Roman"/>
          <w:color w:val="000000"/>
          <w:sz w:val="28"/>
          <w:szCs w:val="28"/>
          <w:lang w:eastAsia="uk-UA"/>
        </w:rPr>
        <w:t xml:space="preserve">Всупереч вимогам статей 252, 280 КУпАП суддя </w:t>
      </w:r>
      <w:proofErr w:type="spellStart"/>
      <w:r w:rsidRPr="007E564E">
        <w:rPr>
          <w:rFonts w:ascii="Times New Roman" w:eastAsia="Times New Roman" w:hAnsi="Times New Roman" w:cs="Times New Roman"/>
          <w:color w:val="000000"/>
          <w:sz w:val="28"/>
          <w:szCs w:val="28"/>
          <w:lang w:eastAsia="uk-UA"/>
        </w:rPr>
        <w:t>Веремчук</w:t>
      </w:r>
      <w:proofErr w:type="spellEnd"/>
      <w:r w:rsidRPr="007E564E">
        <w:rPr>
          <w:rFonts w:ascii="Times New Roman" w:eastAsia="Times New Roman" w:hAnsi="Times New Roman" w:cs="Times New Roman"/>
          <w:color w:val="000000"/>
          <w:sz w:val="28"/>
          <w:szCs w:val="28"/>
          <w:lang w:eastAsia="uk-UA"/>
        </w:rPr>
        <w:t xml:space="preserve"> О.А. у постанові суду від </w:t>
      </w:r>
      <w:r w:rsidRPr="007E564E">
        <w:rPr>
          <w:rFonts w:ascii="Times New Roman" w:eastAsia="SimSun" w:hAnsi="Times New Roman" w:cs="Times New Roman"/>
          <w:color w:val="000000"/>
          <w:sz w:val="28"/>
          <w:szCs w:val="28"/>
          <w:lang w:eastAsia="zh-CN"/>
        </w:rPr>
        <w:t>5 липня 2021 року</w:t>
      </w:r>
      <w:r w:rsidRPr="007E564E">
        <w:rPr>
          <w:rFonts w:ascii="Times New Roman" w:eastAsia="Times New Roman" w:hAnsi="Times New Roman" w:cs="Times New Roman"/>
          <w:color w:val="000000"/>
          <w:sz w:val="28"/>
          <w:szCs w:val="28"/>
          <w:lang w:eastAsia="uk-UA"/>
        </w:rPr>
        <w:t xml:space="preserve"> не навів обґрунтованих мотивів застосування приписів статті 22 КУпАП у редакції, яка діяла до 17 березня 2021 року та втратила чинність станом на день прийняття суддею постанови про закриття провадження в справі </w:t>
      </w:r>
      <w:r w:rsidR="002724D0">
        <w:rPr>
          <w:rFonts w:ascii="Times New Roman" w:eastAsia="Times New Roman" w:hAnsi="Times New Roman" w:cs="Times New Roman"/>
          <w:color w:val="000000"/>
          <w:sz w:val="28"/>
          <w:szCs w:val="28"/>
          <w:lang w:eastAsia="uk-UA"/>
        </w:rPr>
        <w:t xml:space="preserve">про адміністративне правопорушення </w:t>
      </w:r>
      <w:r w:rsidRPr="007E564E">
        <w:rPr>
          <w:rFonts w:ascii="Times New Roman" w:eastAsia="Times New Roman" w:hAnsi="Times New Roman" w:cs="Times New Roman"/>
          <w:color w:val="000000"/>
          <w:sz w:val="28"/>
          <w:szCs w:val="28"/>
          <w:lang w:eastAsia="uk-UA"/>
        </w:rPr>
        <w:t xml:space="preserve">№ </w:t>
      </w:r>
      <w:r w:rsidRPr="007E564E">
        <w:rPr>
          <w:rFonts w:ascii="Times New Roman" w:eastAsia="SimSun" w:hAnsi="Times New Roman" w:cs="Times New Roman"/>
          <w:color w:val="000000"/>
          <w:sz w:val="28"/>
          <w:szCs w:val="28"/>
          <w:lang w:eastAsia="zh-CN"/>
        </w:rPr>
        <w:t>454/2207/21</w:t>
      </w:r>
      <w:r w:rsidRPr="007E564E">
        <w:rPr>
          <w:rFonts w:ascii="Times New Roman" w:eastAsia="Times New Roman" w:hAnsi="Times New Roman" w:cs="Times New Roman"/>
          <w:color w:val="000000"/>
          <w:sz w:val="28"/>
          <w:szCs w:val="28"/>
          <w:lang w:eastAsia="uk-UA"/>
        </w:rPr>
        <w:t>.</w:t>
      </w:r>
    </w:p>
    <w:p w:rsidR="007E564E" w:rsidRPr="007E564E" w:rsidRDefault="007E564E" w:rsidP="007E564E">
      <w:pPr>
        <w:spacing w:after="0" w:line="240" w:lineRule="auto"/>
        <w:ind w:firstLine="567"/>
        <w:jc w:val="both"/>
        <w:rPr>
          <w:rFonts w:ascii="Times New Roman" w:eastAsia="SimSun" w:hAnsi="Times New Roman" w:cs="Times New Roman"/>
          <w:sz w:val="28"/>
          <w:szCs w:val="28"/>
          <w:lang w:eastAsia="zh-CN"/>
        </w:rPr>
      </w:pPr>
      <w:r w:rsidRPr="007E564E">
        <w:rPr>
          <w:rFonts w:ascii="Times New Roman" w:eastAsia="SimSun" w:hAnsi="Times New Roman" w:cs="Times New Roman"/>
          <w:sz w:val="28"/>
          <w:szCs w:val="28"/>
          <w:lang w:eastAsia="zh-CN"/>
        </w:rPr>
        <w:t>Враховуючи встановлені під час перевірки обставин</w:t>
      </w:r>
      <w:r w:rsidR="00734406">
        <w:rPr>
          <w:rFonts w:ascii="Times New Roman" w:eastAsia="SimSun" w:hAnsi="Times New Roman" w:cs="Times New Roman"/>
          <w:sz w:val="28"/>
          <w:szCs w:val="28"/>
          <w:lang w:eastAsia="zh-CN"/>
        </w:rPr>
        <w:t>и</w:t>
      </w:r>
      <w:r w:rsidRPr="007E564E">
        <w:rPr>
          <w:rFonts w:ascii="Times New Roman" w:eastAsia="SimSun" w:hAnsi="Times New Roman" w:cs="Times New Roman"/>
          <w:sz w:val="28"/>
          <w:szCs w:val="28"/>
          <w:lang w:eastAsia="zh-CN"/>
        </w:rPr>
        <w:t xml:space="preserve">, </w:t>
      </w:r>
      <w:r w:rsidR="00734406">
        <w:rPr>
          <w:rFonts w:ascii="Times New Roman" w:eastAsia="SimSun" w:hAnsi="Times New Roman" w:cs="Times New Roman"/>
          <w:sz w:val="28"/>
          <w:szCs w:val="28"/>
          <w:lang w:eastAsia="zh-CN"/>
        </w:rPr>
        <w:t>є підстави вважати</w:t>
      </w:r>
      <w:r w:rsidRPr="007E564E">
        <w:rPr>
          <w:rFonts w:ascii="Times New Roman" w:eastAsia="SimSun" w:hAnsi="Times New Roman" w:cs="Times New Roman"/>
          <w:sz w:val="28"/>
          <w:szCs w:val="28"/>
          <w:lang w:eastAsia="zh-CN"/>
        </w:rPr>
        <w:t xml:space="preserve">, що у діях судді Сокальського районного суду Львівської області </w:t>
      </w:r>
      <w:proofErr w:type="spellStart"/>
      <w:r w:rsidRPr="007E564E">
        <w:rPr>
          <w:rFonts w:ascii="Times New Roman" w:eastAsia="SimSun" w:hAnsi="Times New Roman" w:cs="Times New Roman"/>
          <w:sz w:val="28"/>
          <w:szCs w:val="28"/>
          <w:lang w:eastAsia="zh-CN"/>
        </w:rPr>
        <w:t>Веремчука</w:t>
      </w:r>
      <w:proofErr w:type="spellEnd"/>
      <w:r w:rsidRPr="007E564E">
        <w:rPr>
          <w:rFonts w:ascii="Times New Roman" w:eastAsia="SimSun" w:hAnsi="Times New Roman" w:cs="Times New Roman"/>
          <w:sz w:val="28"/>
          <w:szCs w:val="28"/>
          <w:lang w:eastAsia="zh-CN"/>
        </w:rPr>
        <w:t xml:space="preserve"> О.А. наявні ознаки дисциплінарних проступків, передбачених </w:t>
      </w:r>
      <w:r w:rsidRPr="007E564E">
        <w:rPr>
          <w:rFonts w:ascii="Times New Roman" w:eastAsia="Times New Roman" w:hAnsi="Times New Roman" w:cs="Times New Roman"/>
          <w:color w:val="000000"/>
          <w:sz w:val="28"/>
          <w:szCs w:val="28"/>
          <w:lang w:eastAsia="uk-UA"/>
        </w:rPr>
        <w:t>підпунктом «б» пункту 1</w:t>
      </w:r>
      <w:r w:rsidRPr="007E564E">
        <w:rPr>
          <w:rFonts w:ascii="Times New Roman" w:eastAsia="Times New Roman" w:hAnsi="Times New Roman" w:cs="Times New Roman"/>
          <w:sz w:val="28"/>
          <w:szCs w:val="28"/>
          <w:lang w:eastAsia="uk-UA"/>
        </w:rPr>
        <w:t xml:space="preserve">, пунктом 4 частини першої статті </w:t>
      </w:r>
      <w:r w:rsidRPr="007E564E">
        <w:rPr>
          <w:rFonts w:ascii="Times New Roman" w:eastAsia="Times New Roman" w:hAnsi="Times New Roman" w:cs="Times New Roman"/>
          <w:color w:val="000000"/>
          <w:sz w:val="28"/>
          <w:szCs w:val="28"/>
          <w:lang w:eastAsia="uk-UA"/>
        </w:rPr>
        <w:t>106 Закону України</w:t>
      </w:r>
      <w:r w:rsidR="00734406">
        <w:rPr>
          <w:rFonts w:ascii="Times New Roman" w:eastAsia="Times New Roman" w:hAnsi="Times New Roman" w:cs="Times New Roman"/>
          <w:color w:val="000000"/>
          <w:sz w:val="28"/>
          <w:szCs w:val="28"/>
          <w:lang w:eastAsia="uk-UA"/>
        </w:rPr>
        <w:t xml:space="preserve"> «Про судоустрій і статус суддів»</w:t>
      </w:r>
      <w:r w:rsidRPr="007E564E">
        <w:rPr>
          <w:rFonts w:ascii="Times New Roman" w:eastAsia="SimSun" w:hAnsi="Times New Roman" w:cs="Times New Roman"/>
          <w:sz w:val="28"/>
          <w:szCs w:val="28"/>
          <w:lang w:eastAsia="zh-CN"/>
        </w:rPr>
        <w:t xml:space="preserve">, а саме: </w:t>
      </w:r>
      <w:r w:rsidRPr="007E564E">
        <w:rPr>
          <w:rFonts w:ascii="Times New Roman" w:eastAsia="Times New Roman" w:hAnsi="Times New Roman" w:cs="Times New Roman"/>
          <w:color w:val="000000"/>
          <w:sz w:val="28"/>
          <w:szCs w:val="28"/>
          <w:lang w:eastAsia="uk-UA"/>
        </w:rPr>
        <w:t xml:space="preserve">умисне або внаслідок недбалості </w:t>
      </w:r>
      <w:proofErr w:type="spellStart"/>
      <w:r w:rsidRPr="007E564E">
        <w:rPr>
          <w:rFonts w:ascii="Times New Roman" w:eastAsia="Times New Roman" w:hAnsi="Times New Roman" w:cs="Times New Roman"/>
          <w:color w:val="000000"/>
          <w:sz w:val="28"/>
          <w:szCs w:val="28"/>
          <w:lang w:eastAsia="uk-UA"/>
        </w:rPr>
        <w:t>незазначення</w:t>
      </w:r>
      <w:proofErr w:type="spellEnd"/>
      <w:r w:rsidRPr="007E564E">
        <w:rPr>
          <w:rFonts w:ascii="Times New Roman" w:eastAsia="Times New Roman" w:hAnsi="Times New Roman" w:cs="Times New Roman"/>
          <w:color w:val="000000"/>
          <w:sz w:val="28"/>
          <w:szCs w:val="28"/>
          <w:lang w:eastAsia="uk-UA"/>
        </w:rPr>
        <w:t xml:space="preserve"> в судовому рішенні мотивів прийняття або відхилення аргументів сторін щодо суті спору</w:t>
      </w:r>
      <w:r w:rsidRPr="007E564E">
        <w:rPr>
          <w:rFonts w:ascii="Times New Roman" w:eastAsia="Times New Roman" w:hAnsi="Times New Roman" w:cs="Times New Roman"/>
          <w:sz w:val="28"/>
          <w:szCs w:val="28"/>
          <w:lang w:eastAsia="uk-UA"/>
        </w:rPr>
        <w:t xml:space="preserve">; </w:t>
      </w:r>
      <w:r w:rsidRPr="007E564E">
        <w:rPr>
          <w:rFonts w:ascii="Times New Roman" w:eastAsia="SimSun" w:hAnsi="Times New Roman" w:cs="Times New Roman"/>
          <w:sz w:val="28"/>
          <w:szCs w:val="28"/>
          <w:lang w:eastAsia="zh-CN"/>
        </w:rPr>
        <w:t xml:space="preserve">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 </w:t>
      </w:r>
    </w:p>
    <w:p w:rsidR="007E564E" w:rsidRPr="007E564E" w:rsidRDefault="007E564E" w:rsidP="007E564E">
      <w:pPr>
        <w:suppressAutoHyphens/>
        <w:autoSpaceDE w:val="0"/>
        <w:spacing w:after="0" w:line="240" w:lineRule="auto"/>
        <w:ind w:firstLine="567"/>
        <w:jc w:val="both"/>
        <w:textAlignment w:val="baseline"/>
        <w:rPr>
          <w:rFonts w:ascii="Times New Roman" w:eastAsia="SimSun" w:hAnsi="Times New Roman" w:cs="Times New Roman"/>
          <w:b/>
          <w:color w:val="000000"/>
          <w:sz w:val="28"/>
          <w:szCs w:val="28"/>
          <w:lang w:eastAsia="zh-CN"/>
        </w:rPr>
      </w:pPr>
      <w:r w:rsidRPr="007E564E">
        <w:rPr>
          <w:rFonts w:ascii="Times New Roman" w:eastAsia="SimSun" w:hAnsi="Times New Roman" w:cs="Times New Roman"/>
          <w:color w:val="000000"/>
          <w:sz w:val="28"/>
          <w:szCs w:val="28"/>
          <w:lang w:eastAsia="zh-CN"/>
        </w:rPr>
        <w:t xml:space="preserve">Водночас щодо наявності у діях судді </w:t>
      </w:r>
      <w:proofErr w:type="spellStart"/>
      <w:r w:rsidRPr="007E564E">
        <w:rPr>
          <w:rFonts w:ascii="Times New Roman" w:eastAsia="SimSun" w:hAnsi="Times New Roman" w:cs="Times New Roman"/>
          <w:color w:val="000000"/>
          <w:sz w:val="28"/>
          <w:szCs w:val="28"/>
          <w:lang w:eastAsia="zh-CN"/>
        </w:rPr>
        <w:t>Веремчука</w:t>
      </w:r>
      <w:proofErr w:type="spellEnd"/>
      <w:r w:rsidRPr="007E564E">
        <w:rPr>
          <w:rFonts w:ascii="Times New Roman" w:eastAsia="SimSun" w:hAnsi="Times New Roman" w:cs="Times New Roman"/>
          <w:color w:val="000000"/>
          <w:sz w:val="28"/>
          <w:szCs w:val="28"/>
          <w:lang w:eastAsia="zh-CN"/>
        </w:rPr>
        <w:t xml:space="preserve"> О.А. ознак дисциплінарного проступку, передбаченого пунктом 3 частини першої статті 106 Закону України «Про судоустрій і статус суддів» (</w:t>
      </w:r>
      <w:r w:rsidRPr="007E564E">
        <w:rPr>
          <w:rFonts w:ascii="Times New Roman" w:eastAsia="SimSun" w:hAnsi="Times New Roman" w:cs="Times New Roman"/>
          <w:color w:val="000000"/>
          <w:sz w:val="28"/>
          <w:szCs w:val="28"/>
          <w:shd w:val="clear" w:color="auto" w:fill="FFFFFF"/>
          <w:lang w:eastAsia="zh-CN"/>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sidRPr="007E564E">
        <w:rPr>
          <w:rFonts w:ascii="Times New Roman" w:eastAsia="SimSun" w:hAnsi="Times New Roman" w:cs="Times New Roman"/>
          <w:color w:val="000000"/>
          <w:sz w:val="28"/>
          <w:szCs w:val="28"/>
          <w:lang w:eastAsia="zh-CN"/>
        </w:rPr>
        <w:t xml:space="preserve">, про які зазначає скаржник, необхідно зазначити, що всупереч вимогам пунктів 3, 4 частини другої статті 107 вказаного Закону дисциплінарна скарга не містить конкретних відомостей із посиланням на фактичні дані (свідчення, докази) щодо вказаного проступку судді, під час проведення попередньої перевірки скарги таких обставин  не встановлено. </w:t>
      </w:r>
    </w:p>
    <w:p w:rsidR="003370C1" w:rsidRPr="003370C1" w:rsidRDefault="003370C1" w:rsidP="003370C1">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3370C1">
        <w:rPr>
          <w:rFonts w:ascii="Times New Roman" w:eastAsia="Times New Roman" w:hAnsi="Times New Roman" w:cs="Times New Roman"/>
          <w:sz w:val="28"/>
          <w:szCs w:val="28"/>
          <w:lang w:eastAsia="ru-RU"/>
        </w:rPr>
        <w:t xml:space="preserve">Враховуючи зазначене Перша Дисциплінарна палата Вищої ради правосуддя вважає, що слід відкрити дисциплінарну справу стосовно судді </w:t>
      </w:r>
      <w:r w:rsidR="00B32C04">
        <w:rPr>
          <w:rFonts w:ascii="Times New Roman" w:eastAsia="Calibri" w:hAnsi="Times New Roman" w:cs="Times New Roman"/>
          <w:bCs/>
          <w:sz w:val="28"/>
          <w:szCs w:val="28"/>
        </w:rPr>
        <w:t xml:space="preserve">Сокальського районного суду Львівської області </w:t>
      </w:r>
      <w:proofErr w:type="spellStart"/>
      <w:r w:rsidR="00B32C04">
        <w:rPr>
          <w:rFonts w:ascii="Times New Roman" w:eastAsia="Calibri" w:hAnsi="Times New Roman" w:cs="Times New Roman"/>
          <w:bCs/>
          <w:sz w:val="28"/>
          <w:szCs w:val="28"/>
        </w:rPr>
        <w:t>Веремчука</w:t>
      </w:r>
      <w:proofErr w:type="spellEnd"/>
      <w:r w:rsidR="00B32C04">
        <w:rPr>
          <w:rFonts w:ascii="Times New Roman" w:eastAsia="Calibri" w:hAnsi="Times New Roman" w:cs="Times New Roman"/>
          <w:bCs/>
          <w:sz w:val="28"/>
          <w:szCs w:val="28"/>
        </w:rPr>
        <w:t xml:space="preserve"> О.А.</w:t>
      </w:r>
      <w:r w:rsidRPr="003370C1">
        <w:rPr>
          <w:rFonts w:ascii="Times New Roman" w:eastAsia="Times New Roman" w:hAnsi="Times New Roman" w:cs="Times New Roman"/>
          <w:sz w:val="28"/>
          <w:szCs w:val="28"/>
          <w:lang w:eastAsia="ru-RU"/>
        </w:rPr>
        <w:t xml:space="preserve"> </w:t>
      </w:r>
    </w:p>
    <w:p w:rsidR="003370C1" w:rsidRPr="003370C1" w:rsidRDefault="003370C1" w:rsidP="003370C1">
      <w:pPr>
        <w:suppressAutoHyphens/>
        <w:autoSpaceDE w:val="0"/>
        <w:autoSpaceDN w:val="0"/>
        <w:spacing w:after="0" w:line="240" w:lineRule="auto"/>
        <w:ind w:firstLine="567"/>
        <w:jc w:val="both"/>
        <w:textAlignment w:val="baseline"/>
        <w:rPr>
          <w:rFonts w:ascii="Times New Roman" w:eastAsia="Times New Roman" w:hAnsi="Times New Roman" w:cs="Times New Roman"/>
          <w:bCs/>
          <w:sz w:val="28"/>
          <w:szCs w:val="28"/>
          <w:lang w:eastAsia="ru-RU"/>
        </w:rPr>
      </w:pPr>
      <w:r w:rsidRPr="003370C1">
        <w:rPr>
          <w:rFonts w:ascii="Times New Roman" w:eastAsia="Times New Roman" w:hAnsi="Times New Roman" w:cs="Times New Roman"/>
          <w:sz w:val="28"/>
          <w:szCs w:val="28"/>
          <w:lang w:eastAsia="ru-RU"/>
        </w:rPr>
        <w:t>Водночас Перша Дисциплінарна палата Вищої ради правосуддя не встановила передбачених частиною першою статті 45 Закону України «Про Вищу раду правосуддя» підстав для відмови у відкритті дисциплінарної справи стосовно вказано</w:t>
      </w:r>
      <w:r w:rsidR="001D262C">
        <w:rPr>
          <w:rFonts w:ascii="Times New Roman" w:eastAsia="Times New Roman" w:hAnsi="Times New Roman" w:cs="Times New Roman"/>
          <w:sz w:val="28"/>
          <w:szCs w:val="28"/>
          <w:lang w:eastAsia="ru-RU"/>
        </w:rPr>
        <w:t>го</w:t>
      </w:r>
      <w:r w:rsidRPr="003370C1">
        <w:rPr>
          <w:rFonts w:ascii="Times New Roman" w:eastAsia="Times New Roman" w:hAnsi="Times New Roman" w:cs="Times New Roman"/>
          <w:sz w:val="28"/>
          <w:szCs w:val="28"/>
          <w:lang w:eastAsia="ru-RU"/>
        </w:rPr>
        <w:t xml:space="preserve"> судді.</w:t>
      </w:r>
    </w:p>
    <w:p w:rsidR="003370C1" w:rsidRPr="003370C1" w:rsidRDefault="003370C1" w:rsidP="003370C1">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3370C1">
        <w:rPr>
          <w:rFonts w:ascii="Times New Roman" w:eastAsia="Times New Roman" w:hAnsi="Times New Roman" w:cs="Times New Roman"/>
          <w:sz w:val="28"/>
          <w:szCs w:val="28"/>
          <w:lang w:eastAsia="ru-RU"/>
        </w:rPr>
        <w:t xml:space="preserve">Керуючись статтею 46 Закону України «Про Вищу раду правосуддя», статтею 106 Закону України «Про судоустрій і статус суддів», </w:t>
      </w:r>
      <w:r w:rsidR="00891FAC">
        <w:rPr>
          <w:rFonts w:ascii="Times New Roman" w:eastAsia="Times New Roman" w:hAnsi="Times New Roman" w:cs="Times New Roman"/>
          <w:sz w:val="28"/>
          <w:szCs w:val="28"/>
          <w:lang w:eastAsia="ru-RU"/>
        </w:rPr>
        <w:t>Перша</w:t>
      </w:r>
      <w:r w:rsidRPr="003370C1">
        <w:rPr>
          <w:rFonts w:ascii="Times New Roman" w:eastAsia="Times New Roman" w:hAnsi="Times New Roman" w:cs="Times New Roman"/>
          <w:sz w:val="28"/>
          <w:szCs w:val="28"/>
          <w:lang w:eastAsia="ru-RU"/>
        </w:rPr>
        <w:t xml:space="preserve"> Дисциплінарна палата Вищої ради правосуддя</w:t>
      </w:r>
    </w:p>
    <w:p w:rsidR="003370C1" w:rsidRPr="003370C1" w:rsidRDefault="003370C1" w:rsidP="003370C1">
      <w:pPr>
        <w:suppressAutoHyphens/>
        <w:autoSpaceDE w:val="0"/>
        <w:autoSpaceDN w:val="0"/>
        <w:spacing w:after="0" w:line="240" w:lineRule="auto"/>
        <w:ind w:firstLine="567"/>
        <w:jc w:val="both"/>
        <w:textAlignment w:val="baseline"/>
        <w:rPr>
          <w:rFonts w:ascii="Times New Roman" w:eastAsia="Times New Roman" w:hAnsi="Times New Roman" w:cs="Times New Roman"/>
          <w:b/>
          <w:bCs/>
          <w:sz w:val="16"/>
          <w:szCs w:val="16"/>
          <w:lang w:eastAsia="ru-RU"/>
        </w:rPr>
      </w:pPr>
    </w:p>
    <w:p w:rsidR="003370C1" w:rsidRPr="003370C1" w:rsidRDefault="003370C1" w:rsidP="003370C1">
      <w:pPr>
        <w:suppressAutoHyphens/>
        <w:autoSpaceDE w:val="0"/>
        <w:autoSpaceDN w:val="0"/>
        <w:spacing w:after="0" w:line="240" w:lineRule="auto"/>
        <w:ind w:firstLine="567"/>
        <w:jc w:val="center"/>
        <w:textAlignment w:val="baseline"/>
        <w:rPr>
          <w:rFonts w:ascii="Times New Roman" w:eastAsia="Times New Roman" w:hAnsi="Times New Roman" w:cs="Times New Roman"/>
          <w:b/>
          <w:bCs/>
          <w:sz w:val="28"/>
          <w:szCs w:val="28"/>
          <w:lang w:eastAsia="ru-RU"/>
        </w:rPr>
      </w:pPr>
      <w:r w:rsidRPr="003370C1">
        <w:rPr>
          <w:rFonts w:ascii="Times New Roman" w:eastAsia="Times New Roman" w:hAnsi="Times New Roman" w:cs="Times New Roman"/>
          <w:b/>
          <w:bCs/>
          <w:sz w:val="28"/>
          <w:szCs w:val="28"/>
          <w:lang w:eastAsia="ru-RU"/>
        </w:rPr>
        <w:t>ухвалила:</w:t>
      </w:r>
    </w:p>
    <w:p w:rsidR="003370C1" w:rsidRPr="003370C1" w:rsidRDefault="003370C1" w:rsidP="003370C1">
      <w:pPr>
        <w:suppressAutoHyphens/>
        <w:autoSpaceDE w:val="0"/>
        <w:autoSpaceDN w:val="0"/>
        <w:spacing w:after="0" w:line="240" w:lineRule="auto"/>
        <w:ind w:firstLine="567"/>
        <w:jc w:val="both"/>
        <w:textAlignment w:val="baseline"/>
        <w:rPr>
          <w:rFonts w:ascii="Times New Roman" w:eastAsia="Times New Roman" w:hAnsi="Times New Roman" w:cs="Times New Roman"/>
          <w:b/>
          <w:bCs/>
          <w:sz w:val="16"/>
          <w:szCs w:val="16"/>
          <w:lang w:eastAsia="ru-RU"/>
        </w:rPr>
      </w:pPr>
    </w:p>
    <w:p w:rsidR="003370C1" w:rsidRPr="003370C1" w:rsidRDefault="003370C1" w:rsidP="003370C1">
      <w:pPr>
        <w:suppressAutoHyphens/>
        <w:autoSpaceDE w:val="0"/>
        <w:autoSpaceDN w:val="0"/>
        <w:spacing w:after="0" w:line="240" w:lineRule="auto"/>
        <w:jc w:val="both"/>
        <w:textAlignment w:val="baseline"/>
        <w:rPr>
          <w:rFonts w:ascii="Times New Roman" w:eastAsia="Times New Roman" w:hAnsi="Times New Roman" w:cs="Times New Roman"/>
          <w:sz w:val="28"/>
          <w:szCs w:val="28"/>
          <w:lang w:eastAsia="ru-RU"/>
        </w:rPr>
      </w:pPr>
      <w:r w:rsidRPr="003370C1">
        <w:rPr>
          <w:rFonts w:ascii="Times New Roman" w:eastAsia="Times New Roman" w:hAnsi="Times New Roman" w:cs="Times New Roman"/>
          <w:bCs/>
          <w:sz w:val="28"/>
          <w:szCs w:val="28"/>
          <w:lang w:eastAsia="ru-RU"/>
        </w:rPr>
        <w:t>відкрити дисциплінарну справу стосовно судді</w:t>
      </w:r>
      <w:r w:rsidRPr="003370C1">
        <w:rPr>
          <w:rFonts w:ascii="Times New Roman" w:eastAsia="Times New Roman" w:hAnsi="Times New Roman" w:cs="Times New Roman"/>
          <w:sz w:val="28"/>
          <w:szCs w:val="28"/>
          <w:lang w:eastAsia="ru-RU"/>
        </w:rPr>
        <w:t xml:space="preserve"> </w:t>
      </w:r>
      <w:r w:rsidR="006858F5">
        <w:rPr>
          <w:rFonts w:ascii="Times New Roman" w:eastAsia="Calibri" w:hAnsi="Times New Roman" w:cs="Times New Roman"/>
          <w:bCs/>
          <w:sz w:val="28"/>
          <w:szCs w:val="28"/>
        </w:rPr>
        <w:t xml:space="preserve">Сокальського районного суду Львівської області </w:t>
      </w:r>
      <w:proofErr w:type="spellStart"/>
      <w:r w:rsidR="006858F5">
        <w:rPr>
          <w:rFonts w:ascii="Times New Roman" w:eastAsia="Calibri" w:hAnsi="Times New Roman" w:cs="Times New Roman"/>
          <w:bCs/>
          <w:sz w:val="28"/>
          <w:szCs w:val="28"/>
        </w:rPr>
        <w:t>Веремчука</w:t>
      </w:r>
      <w:proofErr w:type="spellEnd"/>
      <w:r w:rsidR="006858F5">
        <w:rPr>
          <w:rFonts w:ascii="Times New Roman" w:eastAsia="Calibri" w:hAnsi="Times New Roman" w:cs="Times New Roman"/>
          <w:bCs/>
          <w:sz w:val="28"/>
          <w:szCs w:val="28"/>
        </w:rPr>
        <w:t xml:space="preserve"> Олега Анатолійовича</w:t>
      </w:r>
      <w:r w:rsidRPr="003370C1">
        <w:rPr>
          <w:rFonts w:ascii="Times New Roman" w:eastAsia="Times New Roman" w:hAnsi="Times New Roman" w:cs="Times New Roman"/>
          <w:sz w:val="28"/>
          <w:szCs w:val="28"/>
          <w:lang w:eastAsia="ru-RU"/>
        </w:rPr>
        <w:t>.</w:t>
      </w:r>
    </w:p>
    <w:p w:rsidR="003370C1" w:rsidRPr="003370C1" w:rsidRDefault="003370C1" w:rsidP="003370C1">
      <w:pPr>
        <w:suppressAutoHyphens/>
        <w:autoSpaceDE w:val="0"/>
        <w:autoSpaceDN w:val="0"/>
        <w:spacing w:after="0" w:line="240" w:lineRule="auto"/>
        <w:ind w:firstLine="567"/>
        <w:jc w:val="both"/>
        <w:textAlignment w:val="baseline"/>
        <w:rPr>
          <w:rFonts w:ascii="Times New Roman" w:eastAsia="Times New Roman" w:hAnsi="Times New Roman" w:cs="Times New Roman"/>
          <w:sz w:val="28"/>
          <w:szCs w:val="28"/>
          <w:lang w:eastAsia="ru-RU"/>
        </w:rPr>
      </w:pPr>
      <w:r w:rsidRPr="003370C1">
        <w:rPr>
          <w:rFonts w:ascii="Times New Roman" w:eastAsia="Times New Roman" w:hAnsi="Times New Roman" w:cs="Times New Roman"/>
          <w:sz w:val="28"/>
          <w:szCs w:val="28"/>
          <w:lang w:eastAsia="ru-RU"/>
        </w:rPr>
        <w:t>Ухвала оскарженню не підлягає.</w:t>
      </w:r>
    </w:p>
    <w:p w:rsidR="00891FAC" w:rsidRDefault="00891FAC" w:rsidP="003370C1">
      <w:pPr>
        <w:autoSpaceDN w:val="0"/>
        <w:spacing w:after="0" w:line="240" w:lineRule="auto"/>
        <w:rPr>
          <w:rFonts w:ascii="Times New Roman" w:eastAsia="Calibri" w:hAnsi="Times New Roman" w:cs="Times New Roman"/>
          <w:b/>
          <w:sz w:val="28"/>
          <w:szCs w:val="28"/>
        </w:rPr>
      </w:pPr>
    </w:p>
    <w:p w:rsidR="001B4EC5" w:rsidRDefault="001B4EC5" w:rsidP="003370C1">
      <w:pPr>
        <w:autoSpaceDN w:val="0"/>
        <w:spacing w:after="0" w:line="240" w:lineRule="auto"/>
        <w:rPr>
          <w:rFonts w:ascii="Times New Roman" w:eastAsia="Calibri" w:hAnsi="Times New Roman" w:cs="Times New Roman"/>
          <w:b/>
          <w:sz w:val="28"/>
          <w:szCs w:val="28"/>
        </w:rPr>
      </w:pPr>
    </w:p>
    <w:p w:rsidR="00E27F21" w:rsidRDefault="003370C1" w:rsidP="001B4EC5">
      <w:pPr>
        <w:tabs>
          <w:tab w:val="left" w:pos="7088"/>
        </w:tabs>
        <w:autoSpaceDN w:val="0"/>
        <w:spacing w:after="0" w:line="240" w:lineRule="auto"/>
        <w:rPr>
          <w:rFonts w:ascii="Times New Roman" w:eastAsia="Calibri" w:hAnsi="Times New Roman" w:cs="Times New Roman"/>
          <w:b/>
          <w:sz w:val="28"/>
          <w:szCs w:val="28"/>
        </w:rPr>
      </w:pPr>
      <w:r w:rsidRPr="003370C1">
        <w:rPr>
          <w:rFonts w:ascii="Times New Roman" w:eastAsia="Calibri" w:hAnsi="Times New Roman" w:cs="Times New Roman"/>
          <w:b/>
          <w:sz w:val="28"/>
          <w:szCs w:val="28"/>
        </w:rPr>
        <w:t xml:space="preserve">Головуючий на засіданні </w:t>
      </w:r>
      <w:r w:rsidR="00E27F21">
        <w:rPr>
          <w:rFonts w:ascii="Times New Roman" w:eastAsia="Calibri" w:hAnsi="Times New Roman" w:cs="Times New Roman"/>
          <w:b/>
          <w:sz w:val="28"/>
          <w:szCs w:val="28"/>
        </w:rPr>
        <w:t xml:space="preserve">Першої </w:t>
      </w:r>
    </w:p>
    <w:p w:rsidR="00E27F21" w:rsidRDefault="00E27F21" w:rsidP="003370C1">
      <w:pPr>
        <w:autoSpaceDN w:val="0"/>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Дисціплінарної палати </w:t>
      </w:r>
    </w:p>
    <w:p w:rsidR="006858F5" w:rsidRPr="003370C1" w:rsidRDefault="00E27F21" w:rsidP="006858F5">
      <w:pPr>
        <w:autoSpaceDN w:val="0"/>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Вищої ради правосуддя</w:t>
      </w:r>
      <w:r w:rsidR="006858F5">
        <w:rPr>
          <w:rFonts w:ascii="Times New Roman" w:eastAsia="Calibri" w:hAnsi="Times New Roman" w:cs="Times New Roman"/>
          <w:b/>
          <w:sz w:val="28"/>
          <w:szCs w:val="28"/>
        </w:rPr>
        <w:t xml:space="preserve">                                                    Тетяна БОНДАРЕНКО   </w:t>
      </w:r>
    </w:p>
    <w:p w:rsidR="003370C1" w:rsidRPr="003370C1" w:rsidRDefault="003370C1" w:rsidP="003370C1">
      <w:pPr>
        <w:autoSpaceDN w:val="0"/>
        <w:spacing w:after="0" w:line="240" w:lineRule="auto"/>
        <w:rPr>
          <w:rFonts w:ascii="Times New Roman" w:eastAsia="Calibri" w:hAnsi="Times New Roman" w:cs="Times New Roman"/>
          <w:b/>
          <w:sz w:val="28"/>
          <w:szCs w:val="28"/>
        </w:rPr>
      </w:pPr>
      <w:r w:rsidRPr="003370C1">
        <w:rPr>
          <w:rFonts w:ascii="Times New Roman" w:eastAsia="Calibri" w:hAnsi="Times New Roman" w:cs="Times New Roman"/>
          <w:b/>
          <w:sz w:val="28"/>
          <w:szCs w:val="28"/>
        </w:rPr>
        <w:tab/>
      </w:r>
      <w:r w:rsidRPr="003370C1">
        <w:rPr>
          <w:rFonts w:ascii="Times New Roman" w:eastAsia="Calibri" w:hAnsi="Times New Roman" w:cs="Times New Roman"/>
          <w:b/>
          <w:sz w:val="28"/>
          <w:szCs w:val="28"/>
        </w:rPr>
        <w:tab/>
      </w:r>
      <w:r w:rsidRPr="003370C1">
        <w:rPr>
          <w:rFonts w:ascii="Times New Roman" w:eastAsia="Calibri" w:hAnsi="Times New Roman" w:cs="Times New Roman"/>
          <w:b/>
          <w:sz w:val="28"/>
          <w:szCs w:val="28"/>
        </w:rPr>
        <w:tab/>
      </w:r>
      <w:r w:rsidRPr="003370C1">
        <w:rPr>
          <w:rFonts w:ascii="Times New Roman" w:eastAsia="Calibri" w:hAnsi="Times New Roman" w:cs="Times New Roman"/>
          <w:b/>
          <w:sz w:val="28"/>
          <w:szCs w:val="28"/>
        </w:rPr>
        <w:tab/>
      </w:r>
    </w:p>
    <w:p w:rsidR="003370C1" w:rsidRPr="003370C1" w:rsidRDefault="003370C1" w:rsidP="003370C1">
      <w:pPr>
        <w:autoSpaceDN w:val="0"/>
        <w:spacing w:after="0" w:line="240" w:lineRule="auto"/>
        <w:rPr>
          <w:rFonts w:ascii="Times New Roman" w:eastAsia="Calibri" w:hAnsi="Times New Roman" w:cs="Times New Roman"/>
          <w:b/>
          <w:sz w:val="28"/>
          <w:szCs w:val="28"/>
        </w:rPr>
      </w:pPr>
    </w:p>
    <w:p w:rsidR="003370C1" w:rsidRPr="003370C1" w:rsidRDefault="003370C1" w:rsidP="003370C1">
      <w:pPr>
        <w:tabs>
          <w:tab w:val="left" w:pos="7670"/>
        </w:tabs>
        <w:autoSpaceDN w:val="0"/>
        <w:spacing w:after="0" w:line="240" w:lineRule="auto"/>
        <w:rPr>
          <w:rFonts w:ascii="Times New Roman" w:eastAsia="Calibri" w:hAnsi="Times New Roman" w:cs="Times New Roman"/>
          <w:b/>
          <w:sz w:val="28"/>
          <w:szCs w:val="28"/>
        </w:rPr>
      </w:pPr>
      <w:r w:rsidRPr="003370C1">
        <w:rPr>
          <w:rFonts w:ascii="Times New Roman" w:eastAsia="Calibri" w:hAnsi="Times New Roman" w:cs="Times New Roman"/>
          <w:b/>
          <w:sz w:val="28"/>
          <w:szCs w:val="28"/>
        </w:rPr>
        <w:t xml:space="preserve">Члени Першої Дисциплінарної </w:t>
      </w:r>
      <w:r w:rsidRPr="003370C1">
        <w:rPr>
          <w:rFonts w:ascii="Times New Roman" w:eastAsia="Calibri" w:hAnsi="Times New Roman" w:cs="Times New Roman"/>
          <w:b/>
          <w:sz w:val="28"/>
          <w:szCs w:val="28"/>
        </w:rPr>
        <w:tab/>
      </w:r>
    </w:p>
    <w:p w:rsidR="003370C1" w:rsidRPr="003370C1" w:rsidRDefault="003370C1" w:rsidP="003370C1">
      <w:pPr>
        <w:spacing w:after="0" w:line="240" w:lineRule="auto"/>
        <w:jc w:val="both"/>
        <w:rPr>
          <w:rFonts w:ascii="Times New Roman" w:eastAsia="Calibri" w:hAnsi="Times New Roman" w:cs="Times New Roman"/>
          <w:b/>
          <w:sz w:val="28"/>
          <w:szCs w:val="28"/>
        </w:rPr>
      </w:pPr>
      <w:r w:rsidRPr="003370C1">
        <w:rPr>
          <w:rFonts w:ascii="Times New Roman" w:eastAsia="Calibri" w:hAnsi="Times New Roman" w:cs="Times New Roman"/>
          <w:b/>
          <w:sz w:val="28"/>
          <w:szCs w:val="28"/>
        </w:rPr>
        <w:t>палати Вищої ради правосуддя</w:t>
      </w:r>
      <w:r w:rsidRPr="003370C1">
        <w:rPr>
          <w:rFonts w:ascii="Times New Roman" w:eastAsia="Calibri" w:hAnsi="Times New Roman" w:cs="Times New Roman"/>
          <w:b/>
          <w:sz w:val="28"/>
          <w:szCs w:val="28"/>
        </w:rPr>
        <w:tab/>
      </w:r>
      <w:r w:rsidRPr="003370C1">
        <w:rPr>
          <w:rFonts w:ascii="Times New Roman" w:eastAsia="Calibri" w:hAnsi="Times New Roman" w:cs="Times New Roman"/>
          <w:b/>
          <w:sz w:val="28"/>
          <w:szCs w:val="28"/>
        </w:rPr>
        <w:tab/>
      </w:r>
      <w:r w:rsidRPr="003370C1">
        <w:rPr>
          <w:rFonts w:ascii="Times New Roman" w:eastAsia="Calibri" w:hAnsi="Times New Roman" w:cs="Times New Roman"/>
          <w:b/>
          <w:sz w:val="28"/>
          <w:szCs w:val="28"/>
        </w:rPr>
        <w:tab/>
        <w:t xml:space="preserve">          </w:t>
      </w:r>
      <w:r w:rsidR="001B4EC5">
        <w:rPr>
          <w:rFonts w:ascii="Times New Roman" w:eastAsia="Calibri" w:hAnsi="Times New Roman" w:cs="Times New Roman"/>
          <w:b/>
          <w:sz w:val="28"/>
          <w:szCs w:val="28"/>
        </w:rPr>
        <w:t xml:space="preserve">     </w:t>
      </w:r>
      <w:r w:rsidRPr="003370C1">
        <w:rPr>
          <w:rFonts w:ascii="Times New Roman" w:eastAsia="Calibri" w:hAnsi="Times New Roman" w:cs="Times New Roman"/>
          <w:b/>
          <w:sz w:val="28"/>
          <w:szCs w:val="28"/>
        </w:rPr>
        <w:t>Юлія БОКОВА</w:t>
      </w:r>
    </w:p>
    <w:p w:rsidR="003370C1" w:rsidRPr="003370C1" w:rsidRDefault="003370C1" w:rsidP="003370C1">
      <w:pPr>
        <w:spacing w:after="0" w:line="240" w:lineRule="auto"/>
        <w:jc w:val="both"/>
        <w:rPr>
          <w:rFonts w:ascii="Times New Roman" w:eastAsia="Calibri" w:hAnsi="Times New Roman" w:cs="Times New Roman"/>
          <w:b/>
          <w:sz w:val="28"/>
          <w:szCs w:val="28"/>
        </w:rPr>
      </w:pPr>
      <w:r w:rsidRPr="003370C1">
        <w:rPr>
          <w:rFonts w:ascii="Times New Roman" w:eastAsia="Calibri" w:hAnsi="Times New Roman" w:cs="Times New Roman"/>
          <w:b/>
          <w:sz w:val="28"/>
          <w:szCs w:val="28"/>
        </w:rPr>
        <w:t xml:space="preserve">                    </w:t>
      </w:r>
    </w:p>
    <w:p w:rsidR="003370C1" w:rsidRPr="003370C1" w:rsidRDefault="003370C1" w:rsidP="001B4EC5">
      <w:pPr>
        <w:tabs>
          <w:tab w:val="left" w:pos="7230"/>
        </w:tabs>
        <w:spacing w:after="0" w:line="240" w:lineRule="auto"/>
        <w:jc w:val="both"/>
        <w:rPr>
          <w:rFonts w:ascii="Times New Roman" w:eastAsia="Calibri" w:hAnsi="Times New Roman" w:cs="Times New Roman"/>
          <w:b/>
          <w:sz w:val="28"/>
          <w:szCs w:val="28"/>
        </w:rPr>
      </w:pPr>
      <w:r w:rsidRPr="003370C1">
        <w:rPr>
          <w:rFonts w:ascii="Times New Roman" w:eastAsia="Calibri" w:hAnsi="Times New Roman" w:cs="Times New Roman"/>
          <w:b/>
          <w:sz w:val="28"/>
          <w:szCs w:val="28"/>
        </w:rPr>
        <w:t xml:space="preserve">                                                                                         </w:t>
      </w:r>
      <w:r w:rsidR="001B4EC5">
        <w:rPr>
          <w:rFonts w:ascii="Times New Roman" w:eastAsia="Calibri" w:hAnsi="Times New Roman" w:cs="Times New Roman"/>
          <w:b/>
          <w:sz w:val="28"/>
          <w:szCs w:val="28"/>
        </w:rPr>
        <w:t xml:space="preserve">       </w:t>
      </w:r>
      <w:r w:rsidRPr="003370C1">
        <w:rPr>
          <w:rFonts w:ascii="Times New Roman" w:eastAsia="Calibri" w:hAnsi="Times New Roman" w:cs="Times New Roman"/>
          <w:b/>
          <w:sz w:val="28"/>
          <w:szCs w:val="28"/>
        </w:rPr>
        <w:t>Оксана КВАША</w:t>
      </w:r>
    </w:p>
    <w:p w:rsidR="003370C1" w:rsidRPr="003370C1" w:rsidRDefault="003370C1" w:rsidP="003370C1">
      <w:pPr>
        <w:spacing w:after="0" w:line="240" w:lineRule="auto"/>
        <w:jc w:val="both"/>
        <w:rPr>
          <w:rFonts w:ascii="Times New Roman" w:eastAsia="Calibri" w:hAnsi="Times New Roman" w:cs="Times New Roman"/>
          <w:b/>
          <w:sz w:val="28"/>
          <w:szCs w:val="28"/>
        </w:rPr>
      </w:pPr>
    </w:p>
    <w:p w:rsidR="003370C1" w:rsidRPr="003370C1" w:rsidRDefault="003370C1" w:rsidP="003370C1">
      <w:pPr>
        <w:spacing w:after="0" w:line="240" w:lineRule="auto"/>
        <w:jc w:val="both"/>
        <w:rPr>
          <w:rFonts w:ascii="Times New Roman" w:eastAsia="Calibri" w:hAnsi="Times New Roman" w:cs="Times New Roman"/>
          <w:sz w:val="24"/>
          <w:lang w:val="en-US"/>
        </w:rPr>
      </w:pPr>
      <w:r w:rsidRPr="003370C1">
        <w:rPr>
          <w:rFonts w:ascii="Times New Roman" w:eastAsia="Calibri" w:hAnsi="Times New Roman" w:cs="Times New Roman"/>
          <w:b/>
          <w:sz w:val="28"/>
          <w:szCs w:val="28"/>
        </w:rPr>
        <w:t xml:space="preserve">                                                                                          </w:t>
      </w:r>
      <w:r w:rsidR="001B4EC5">
        <w:rPr>
          <w:rFonts w:ascii="Times New Roman" w:eastAsia="Calibri" w:hAnsi="Times New Roman" w:cs="Times New Roman"/>
          <w:b/>
          <w:sz w:val="28"/>
          <w:szCs w:val="28"/>
        </w:rPr>
        <w:t xml:space="preserve">      </w:t>
      </w:r>
      <w:r w:rsidRPr="003370C1">
        <w:rPr>
          <w:rFonts w:ascii="Times New Roman" w:eastAsia="Calibri" w:hAnsi="Times New Roman" w:cs="Times New Roman"/>
          <w:b/>
          <w:sz w:val="28"/>
          <w:szCs w:val="28"/>
        </w:rPr>
        <w:t xml:space="preserve">Микола МОРОЗ      </w:t>
      </w:r>
    </w:p>
    <w:p w:rsidR="007F77D2" w:rsidRDefault="007F77D2" w:rsidP="0053517B">
      <w:pPr>
        <w:spacing w:after="0" w:line="240" w:lineRule="auto"/>
        <w:ind w:firstLine="567"/>
        <w:jc w:val="both"/>
      </w:pPr>
    </w:p>
    <w:sectPr w:rsidR="007F77D2" w:rsidSect="00295E93">
      <w:headerReference w:type="default" r:id="rId7"/>
      <w:pgSz w:w="11906" w:h="16838"/>
      <w:pgMar w:top="993" w:right="850" w:bottom="993"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78CC" w:rsidRDefault="001B78CC" w:rsidP="0053517B">
      <w:pPr>
        <w:spacing w:after="0" w:line="240" w:lineRule="auto"/>
      </w:pPr>
      <w:r>
        <w:separator/>
      </w:r>
    </w:p>
  </w:endnote>
  <w:endnote w:type="continuationSeparator" w:id="0">
    <w:p w:rsidR="001B78CC" w:rsidRDefault="001B78CC" w:rsidP="00535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78CC" w:rsidRDefault="001B78CC" w:rsidP="0053517B">
      <w:pPr>
        <w:spacing w:after="0" w:line="240" w:lineRule="auto"/>
      </w:pPr>
      <w:r>
        <w:separator/>
      </w:r>
    </w:p>
  </w:footnote>
  <w:footnote w:type="continuationSeparator" w:id="0">
    <w:p w:rsidR="001B78CC" w:rsidRDefault="001B78CC" w:rsidP="005351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3130613"/>
      <w:docPartObj>
        <w:docPartGallery w:val="Page Numbers (Top of Page)"/>
        <w:docPartUnique/>
      </w:docPartObj>
    </w:sdtPr>
    <w:sdtEndPr/>
    <w:sdtContent>
      <w:p w:rsidR="0053517B" w:rsidRDefault="0053517B">
        <w:pPr>
          <w:pStyle w:val="aa"/>
          <w:jc w:val="center"/>
        </w:pPr>
        <w:r>
          <w:fldChar w:fldCharType="begin"/>
        </w:r>
        <w:r>
          <w:instrText>PAGE   \* MERGEFORMAT</w:instrText>
        </w:r>
        <w:r>
          <w:fldChar w:fldCharType="separate"/>
        </w:r>
        <w:r w:rsidR="00C71413">
          <w:rPr>
            <w:noProof/>
          </w:rPr>
          <w:t>8</w:t>
        </w:r>
        <w:r>
          <w:fldChar w:fldCharType="end"/>
        </w:r>
      </w:p>
    </w:sdtContent>
  </w:sdt>
  <w:p w:rsidR="0053517B" w:rsidRDefault="0053517B">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BF8"/>
    <w:rsid w:val="000029EC"/>
    <w:rsid w:val="000033D8"/>
    <w:rsid w:val="00014427"/>
    <w:rsid w:val="000501FA"/>
    <w:rsid w:val="000640AD"/>
    <w:rsid w:val="00071087"/>
    <w:rsid w:val="00076776"/>
    <w:rsid w:val="00092B4F"/>
    <w:rsid w:val="000A0147"/>
    <w:rsid w:val="000F0B94"/>
    <w:rsid w:val="00117170"/>
    <w:rsid w:val="00122EF6"/>
    <w:rsid w:val="001510B0"/>
    <w:rsid w:val="00154A4F"/>
    <w:rsid w:val="0016721B"/>
    <w:rsid w:val="00184D40"/>
    <w:rsid w:val="001B4EC5"/>
    <w:rsid w:val="001B52C7"/>
    <w:rsid w:val="001B565B"/>
    <w:rsid w:val="001B5FE6"/>
    <w:rsid w:val="001B78CC"/>
    <w:rsid w:val="001D262C"/>
    <w:rsid w:val="001D7604"/>
    <w:rsid w:val="00215534"/>
    <w:rsid w:val="0022002C"/>
    <w:rsid w:val="00231281"/>
    <w:rsid w:val="00243012"/>
    <w:rsid w:val="00266D0B"/>
    <w:rsid w:val="002724D0"/>
    <w:rsid w:val="002849F1"/>
    <w:rsid w:val="00295E93"/>
    <w:rsid w:val="002A7E2C"/>
    <w:rsid w:val="002E6E87"/>
    <w:rsid w:val="00313CA4"/>
    <w:rsid w:val="0033136C"/>
    <w:rsid w:val="003370C1"/>
    <w:rsid w:val="00341BFC"/>
    <w:rsid w:val="0035035A"/>
    <w:rsid w:val="00352FC2"/>
    <w:rsid w:val="003552EF"/>
    <w:rsid w:val="003751AC"/>
    <w:rsid w:val="00386524"/>
    <w:rsid w:val="003B0CED"/>
    <w:rsid w:val="003C0019"/>
    <w:rsid w:val="003C4C12"/>
    <w:rsid w:val="003C54F0"/>
    <w:rsid w:val="003D0A79"/>
    <w:rsid w:val="003D5DF5"/>
    <w:rsid w:val="003E4D38"/>
    <w:rsid w:val="003E554C"/>
    <w:rsid w:val="00401F1A"/>
    <w:rsid w:val="0043223F"/>
    <w:rsid w:val="00436BF0"/>
    <w:rsid w:val="00494122"/>
    <w:rsid w:val="004B2D58"/>
    <w:rsid w:val="004F3D49"/>
    <w:rsid w:val="00514E41"/>
    <w:rsid w:val="00527B22"/>
    <w:rsid w:val="0053517B"/>
    <w:rsid w:val="00552EC3"/>
    <w:rsid w:val="0055510A"/>
    <w:rsid w:val="00567A27"/>
    <w:rsid w:val="00576B47"/>
    <w:rsid w:val="00587AA6"/>
    <w:rsid w:val="00595508"/>
    <w:rsid w:val="005C577E"/>
    <w:rsid w:val="005D3B4D"/>
    <w:rsid w:val="005D3D0C"/>
    <w:rsid w:val="005E13F7"/>
    <w:rsid w:val="005E71D0"/>
    <w:rsid w:val="00620216"/>
    <w:rsid w:val="006325CC"/>
    <w:rsid w:val="00637D65"/>
    <w:rsid w:val="00644E40"/>
    <w:rsid w:val="00647BC0"/>
    <w:rsid w:val="00656C9D"/>
    <w:rsid w:val="00676400"/>
    <w:rsid w:val="00683698"/>
    <w:rsid w:val="006844FA"/>
    <w:rsid w:val="006858F5"/>
    <w:rsid w:val="00692B77"/>
    <w:rsid w:val="00695590"/>
    <w:rsid w:val="006A51DA"/>
    <w:rsid w:val="006A5963"/>
    <w:rsid w:val="006C6DCE"/>
    <w:rsid w:val="006D1B65"/>
    <w:rsid w:val="006E375F"/>
    <w:rsid w:val="006E6751"/>
    <w:rsid w:val="006F35B1"/>
    <w:rsid w:val="006F468D"/>
    <w:rsid w:val="00701571"/>
    <w:rsid w:val="00731E07"/>
    <w:rsid w:val="00734406"/>
    <w:rsid w:val="007348CA"/>
    <w:rsid w:val="00736F11"/>
    <w:rsid w:val="00742FEB"/>
    <w:rsid w:val="0075432B"/>
    <w:rsid w:val="00757129"/>
    <w:rsid w:val="00763DD5"/>
    <w:rsid w:val="0077181E"/>
    <w:rsid w:val="00782E64"/>
    <w:rsid w:val="007A4EFA"/>
    <w:rsid w:val="007B2DEE"/>
    <w:rsid w:val="007C09A5"/>
    <w:rsid w:val="007E4946"/>
    <w:rsid w:val="007E564E"/>
    <w:rsid w:val="007F36D7"/>
    <w:rsid w:val="007F77D2"/>
    <w:rsid w:val="00813496"/>
    <w:rsid w:val="00821B7A"/>
    <w:rsid w:val="00821EB7"/>
    <w:rsid w:val="00824845"/>
    <w:rsid w:val="008766D3"/>
    <w:rsid w:val="00891FAC"/>
    <w:rsid w:val="00893B1B"/>
    <w:rsid w:val="008A05F9"/>
    <w:rsid w:val="008E478F"/>
    <w:rsid w:val="008E4A9C"/>
    <w:rsid w:val="008F11CA"/>
    <w:rsid w:val="008F1D9C"/>
    <w:rsid w:val="00907232"/>
    <w:rsid w:val="00911C1D"/>
    <w:rsid w:val="00924BF8"/>
    <w:rsid w:val="00936988"/>
    <w:rsid w:val="00937784"/>
    <w:rsid w:val="00956CB1"/>
    <w:rsid w:val="009724B5"/>
    <w:rsid w:val="00974939"/>
    <w:rsid w:val="00983C57"/>
    <w:rsid w:val="00987D23"/>
    <w:rsid w:val="009A5705"/>
    <w:rsid w:val="009A6ED4"/>
    <w:rsid w:val="009A7E38"/>
    <w:rsid w:val="009C0ACD"/>
    <w:rsid w:val="009C4965"/>
    <w:rsid w:val="009C561F"/>
    <w:rsid w:val="009D0EA0"/>
    <w:rsid w:val="009D45D2"/>
    <w:rsid w:val="00A0393A"/>
    <w:rsid w:val="00A06515"/>
    <w:rsid w:val="00A13A83"/>
    <w:rsid w:val="00A33F11"/>
    <w:rsid w:val="00A66DB9"/>
    <w:rsid w:val="00A70B11"/>
    <w:rsid w:val="00A80E1D"/>
    <w:rsid w:val="00AA09A9"/>
    <w:rsid w:val="00AB49EC"/>
    <w:rsid w:val="00AF2166"/>
    <w:rsid w:val="00AF6DB6"/>
    <w:rsid w:val="00B07975"/>
    <w:rsid w:val="00B079C2"/>
    <w:rsid w:val="00B20BE6"/>
    <w:rsid w:val="00B27366"/>
    <w:rsid w:val="00B32C04"/>
    <w:rsid w:val="00B42E4A"/>
    <w:rsid w:val="00B86B67"/>
    <w:rsid w:val="00BB74E4"/>
    <w:rsid w:val="00BD2E43"/>
    <w:rsid w:val="00BF2643"/>
    <w:rsid w:val="00C234B9"/>
    <w:rsid w:val="00C3221A"/>
    <w:rsid w:val="00C339E0"/>
    <w:rsid w:val="00C67022"/>
    <w:rsid w:val="00C71413"/>
    <w:rsid w:val="00C71D4E"/>
    <w:rsid w:val="00C74626"/>
    <w:rsid w:val="00C8764D"/>
    <w:rsid w:val="00C95BE2"/>
    <w:rsid w:val="00C97A5B"/>
    <w:rsid w:val="00CC17AE"/>
    <w:rsid w:val="00CC75D0"/>
    <w:rsid w:val="00CD374B"/>
    <w:rsid w:val="00CE09B0"/>
    <w:rsid w:val="00CF3B52"/>
    <w:rsid w:val="00D066A8"/>
    <w:rsid w:val="00D11C05"/>
    <w:rsid w:val="00D15508"/>
    <w:rsid w:val="00D42AC3"/>
    <w:rsid w:val="00D516E3"/>
    <w:rsid w:val="00D72200"/>
    <w:rsid w:val="00D75A58"/>
    <w:rsid w:val="00DA0BCF"/>
    <w:rsid w:val="00DA5331"/>
    <w:rsid w:val="00DE00C9"/>
    <w:rsid w:val="00DE3816"/>
    <w:rsid w:val="00E27F21"/>
    <w:rsid w:val="00E3184B"/>
    <w:rsid w:val="00E352DE"/>
    <w:rsid w:val="00E36863"/>
    <w:rsid w:val="00E71788"/>
    <w:rsid w:val="00E72BD3"/>
    <w:rsid w:val="00E8160C"/>
    <w:rsid w:val="00EB50FA"/>
    <w:rsid w:val="00EC19C1"/>
    <w:rsid w:val="00ED1E24"/>
    <w:rsid w:val="00EF0D6E"/>
    <w:rsid w:val="00F00FAA"/>
    <w:rsid w:val="00F1440B"/>
    <w:rsid w:val="00F159A8"/>
    <w:rsid w:val="00F36401"/>
    <w:rsid w:val="00F37600"/>
    <w:rsid w:val="00F57241"/>
    <w:rsid w:val="00FB6AD0"/>
    <w:rsid w:val="00FB6FFE"/>
    <w:rsid w:val="00FC31A9"/>
    <w:rsid w:val="00FE292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24831"/>
  <w15:chartTrackingRefBased/>
  <w15:docId w15:val="{C9DFB659-9C2F-4083-A018-12F523017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justify">
    <w:name w:val="rtejustify"/>
    <w:basedOn w:val="a"/>
    <w:qFormat/>
    <w:rsid w:val="00BB74E4"/>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List Paragraph"/>
    <w:aliases w:val="Подглава"/>
    <w:basedOn w:val="a"/>
    <w:link w:val="a4"/>
    <w:uiPriority w:val="34"/>
    <w:qFormat/>
    <w:rsid w:val="00BB74E4"/>
    <w:pPr>
      <w:spacing w:after="200" w:line="276" w:lineRule="auto"/>
      <w:ind w:left="720"/>
      <w:contextualSpacing/>
    </w:pPr>
    <w:rPr>
      <w:lang w:val="ru-RU"/>
    </w:rPr>
  </w:style>
  <w:style w:type="paragraph" w:styleId="a5">
    <w:name w:val="Normal (Web)"/>
    <w:basedOn w:val="a"/>
    <w:link w:val="a6"/>
    <w:uiPriority w:val="99"/>
    <w:unhideWhenUsed/>
    <w:rsid w:val="00BB74E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FontStyle16">
    <w:name w:val="Font Style16"/>
    <w:basedOn w:val="a0"/>
    <w:rsid w:val="00BB74E4"/>
    <w:rPr>
      <w:rFonts w:ascii="Times New Roman" w:hAnsi="Times New Roman" w:cs="Times New Roman"/>
      <w:sz w:val="28"/>
      <w:szCs w:val="28"/>
    </w:rPr>
  </w:style>
  <w:style w:type="character" w:customStyle="1" w:styleId="a4">
    <w:name w:val="Абзац списку Знак"/>
    <w:aliases w:val="Подглава Знак"/>
    <w:basedOn w:val="a0"/>
    <w:link w:val="a3"/>
    <w:uiPriority w:val="34"/>
    <w:rsid w:val="00BB74E4"/>
    <w:rPr>
      <w:lang w:val="ru-RU"/>
    </w:rPr>
  </w:style>
  <w:style w:type="paragraph" w:styleId="HTML">
    <w:name w:val="HTML Preformatted"/>
    <w:basedOn w:val="a"/>
    <w:link w:val="HTML0"/>
    <w:uiPriority w:val="99"/>
    <w:unhideWhenUsed/>
    <w:rsid w:val="00BB7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BB74E4"/>
    <w:rPr>
      <w:rFonts w:ascii="Courier New" w:eastAsia="Times New Roman" w:hAnsi="Courier New" w:cs="Courier New"/>
      <w:sz w:val="20"/>
      <w:szCs w:val="20"/>
      <w:lang w:eastAsia="uk-UA"/>
    </w:rPr>
  </w:style>
  <w:style w:type="character" w:customStyle="1" w:styleId="rvts44">
    <w:name w:val="rvts44"/>
    <w:basedOn w:val="a0"/>
    <w:rsid w:val="00BB74E4"/>
  </w:style>
  <w:style w:type="paragraph" w:styleId="a7">
    <w:name w:val="No Spacing"/>
    <w:uiPriority w:val="1"/>
    <w:qFormat/>
    <w:rsid w:val="00BB74E4"/>
    <w:pPr>
      <w:spacing w:after="0" w:line="240" w:lineRule="auto"/>
    </w:pPr>
    <w:rPr>
      <w:rFonts w:ascii="Calibri" w:eastAsia="Calibri" w:hAnsi="Calibri" w:cs="Times New Roman"/>
    </w:rPr>
  </w:style>
  <w:style w:type="character" w:customStyle="1" w:styleId="2">
    <w:name w:val="Основной текст (2)_"/>
    <w:basedOn w:val="a0"/>
    <w:link w:val="20"/>
    <w:rsid w:val="00BB74E4"/>
    <w:rPr>
      <w:rFonts w:ascii="Times New Roman" w:eastAsia="Times New Roman" w:hAnsi="Times New Roman" w:cs="Times New Roman"/>
      <w:shd w:val="clear" w:color="auto" w:fill="FFFFFF"/>
    </w:rPr>
  </w:style>
  <w:style w:type="paragraph" w:customStyle="1" w:styleId="20">
    <w:name w:val="Основной текст (2)"/>
    <w:basedOn w:val="a"/>
    <w:link w:val="2"/>
    <w:rsid w:val="00BB74E4"/>
    <w:pPr>
      <w:widowControl w:val="0"/>
      <w:shd w:val="clear" w:color="auto" w:fill="FFFFFF"/>
      <w:spacing w:before="240" w:after="0" w:line="277" w:lineRule="exact"/>
    </w:pPr>
    <w:rPr>
      <w:rFonts w:ascii="Times New Roman" w:eastAsia="Times New Roman" w:hAnsi="Times New Roman" w:cs="Times New Roman"/>
    </w:rPr>
  </w:style>
  <w:style w:type="character" w:styleId="a8">
    <w:name w:val="Hyperlink"/>
    <w:basedOn w:val="a0"/>
    <w:uiPriority w:val="99"/>
    <w:semiHidden/>
    <w:unhideWhenUsed/>
    <w:rsid w:val="00BB74E4"/>
    <w:rPr>
      <w:color w:val="0000FF"/>
      <w:u w:val="single"/>
    </w:rPr>
  </w:style>
  <w:style w:type="character" w:customStyle="1" w:styleId="a6">
    <w:name w:val="Звичайний (веб) Знак"/>
    <w:basedOn w:val="a0"/>
    <w:link w:val="a5"/>
    <w:uiPriority w:val="99"/>
    <w:rsid w:val="00BB74E4"/>
    <w:rPr>
      <w:rFonts w:ascii="Times New Roman" w:eastAsia="Times New Roman" w:hAnsi="Times New Roman" w:cs="Times New Roman"/>
      <w:sz w:val="24"/>
      <w:szCs w:val="24"/>
      <w:lang w:eastAsia="uk-UA"/>
    </w:rPr>
  </w:style>
  <w:style w:type="character" w:styleId="a9">
    <w:name w:val="Strong"/>
    <w:basedOn w:val="a0"/>
    <w:uiPriority w:val="22"/>
    <w:qFormat/>
    <w:rsid w:val="00BB74E4"/>
    <w:rPr>
      <w:b/>
      <w:bCs/>
    </w:rPr>
  </w:style>
  <w:style w:type="paragraph" w:customStyle="1" w:styleId="rtecenter">
    <w:name w:val="rtecenter"/>
    <w:basedOn w:val="a"/>
    <w:rsid w:val="00E7178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Default">
    <w:name w:val="Default"/>
    <w:rsid w:val="0053517B"/>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paragraph" w:styleId="aa">
    <w:name w:val="header"/>
    <w:basedOn w:val="a"/>
    <w:link w:val="ab"/>
    <w:uiPriority w:val="99"/>
    <w:unhideWhenUsed/>
    <w:rsid w:val="0053517B"/>
    <w:pPr>
      <w:tabs>
        <w:tab w:val="center" w:pos="4677"/>
        <w:tab w:val="right" w:pos="9355"/>
      </w:tabs>
      <w:spacing w:after="0" w:line="240" w:lineRule="auto"/>
    </w:pPr>
  </w:style>
  <w:style w:type="character" w:customStyle="1" w:styleId="ab">
    <w:name w:val="Верхній колонтитул Знак"/>
    <w:basedOn w:val="a0"/>
    <w:link w:val="aa"/>
    <w:uiPriority w:val="99"/>
    <w:rsid w:val="0053517B"/>
  </w:style>
  <w:style w:type="paragraph" w:styleId="ac">
    <w:name w:val="footer"/>
    <w:basedOn w:val="a"/>
    <w:link w:val="ad"/>
    <w:uiPriority w:val="99"/>
    <w:unhideWhenUsed/>
    <w:rsid w:val="0053517B"/>
    <w:pPr>
      <w:tabs>
        <w:tab w:val="center" w:pos="4677"/>
        <w:tab w:val="right" w:pos="9355"/>
      </w:tabs>
      <w:spacing w:after="0" w:line="240" w:lineRule="auto"/>
    </w:pPr>
  </w:style>
  <w:style w:type="character" w:customStyle="1" w:styleId="ad">
    <w:name w:val="Нижній колонтитул Знак"/>
    <w:basedOn w:val="a0"/>
    <w:link w:val="ac"/>
    <w:uiPriority w:val="99"/>
    <w:rsid w:val="0053517B"/>
  </w:style>
  <w:style w:type="character" w:customStyle="1" w:styleId="21">
    <w:name w:val="Основний текст (2)_"/>
    <w:basedOn w:val="a0"/>
    <w:link w:val="22"/>
    <w:rsid w:val="00F57241"/>
    <w:rPr>
      <w:rFonts w:ascii="Times New Roman" w:eastAsia="Times New Roman" w:hAnsi="Times New Roman" w:cs="Times New Roman"/>
      <w:shd w:val="clear" w:color="auto" w:fill="FFFFFF"/>
    </w:rPr>
  </w:style>
  <w:style w:type="paragraph" w:customStyle="1" w:styleId="22">
    <w:name w:val="Основний текст (2)"/>
    <w:basedOn w:val="a"/>
    <w:link w:val="21"/>
    <w:rsid w:val="00F57241"/>
    <w:pPr>
      <w:widowControl w:val="0"/>
      <w:shd w:val="clear" w:color="auto" w:fill="FFFFFF"/>
      <w:spacing w:before="540" w:after="0" w:line="274" w:lineRule="exact"/>
      <w:jc w:val="both"/>
    </w:pPr>
    <w:rPr>
      <w:rFonts w:ascii="Times New Roman" w:eastAsia="Times New Roman" w:hAnsi="Times New Roman" w:cs="Times New Roman"/>
    </w:rPr>
  </w:style>
  <w:style w:type="paragraph" w:styleId="ae">
    <w:name w:val="Balloon Text"/>
    <w:basedOn w:val="a"/>
    <w:link w:val="af"/>
    <w:uiPriority w:val="99"/>
    <w:semiHidden/>
    <w:unhideWhenUsed/>
    <w:rsid w:val="001B5FE6"/>
    <w:pPr>
      <w:spacing w:after="0" w:line="240" w:lineRule="auto"/>
    </w:pPr>
    <w:rPr>
      <w:rFonts w:ascii="Segoe UI" w:hAnsi="Segoe UI" w:cs="Segoe UI"/>
      <w:sz w:val="18"/>
      <w:szCs w:val="18"/>
    </w:rPr>
  </w:style>
  <w:style w:type="character" w:customStyle="1" w:styleId="af">
    <w:name w:val="Текст у виносці Знак"/>
    <w:basedOn w:val="a0"/>
    <w:link w:val="ae"/>
    <w:uiPriority w:val="99"/>
    <w:semiHidden/>
    <w:rsid w:val="001B5F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8587074">
      <w:bodyDiv w:val="1"/>
      <w:marLeft w:val="0"/>
      <w:marRight w:val="0"/>
      <w:marTop w:val="0"/>
      <w:marBottom w:val="0"/>
      <w:divBdr>
        <w:top w:val="none" w:sz="0" w:space="0" w:color="auto"/>
        <w:left w:val="none" w:sz="0" w:space="0" w:color="auto"/>
        <w:bottom w:val="none" w:sz="0" w:space="0" w:color="auto"/>
        <w:right w:val="none" w:sz="0" w:space="0" w:color="auto"/>
      </w:divBdr>
    </w:div>
    <w:div w:id="135025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14063</Words>
  <Characters>8017</Characters>
  <Application>Microsoft Office Word</Application>
  <DocSecurity>0</DocSecurity>
  <Lines>66</Lines>
  <Paragraphs>44</Paragraphs>
  <ScaleCrop>false</ScaleCrop>
  <HeadingPairs>
    <vt:vector size="2" baseType="variant">
      <vt:variant>
        <vt:lpstr>Назва</vt:lpstr>
      </vt:variant>
      <vt:variant>
        <vt:i4>1</vt:i4>
      </vt:variant>
    </vt:vector>
  </HeadingPairs>
  <TitlesOfParts>
    <vt:vector size="1" baseType="lpstr">
      <vt:lpstr/>
    </vt:vector>
  </TitlesOfParts>
  <Company>office 2007 rus ent:</Company>
  <LinksUpToDate>false</LinksUpToDate>
  <CharactersWithSpaces>22036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Акбарова (VRU-US10PC27 - i.akbarova)</dc:creator>
  <cp:keywords/>
  <dc:description/>
  <cp:lastModifiedBy>Оксана Костанян (HCJ-IMP0472 - o.kostanyan)</cp:lastModifiedBy>
  <cp:revision>2</cp:revision>
  <cp:lastPrinted>2024-06-18T10:11:00Z</cp:lastPrinted>
  <dcterms:created xsi:type="dcterms:W3CDTF">2024-06-25T07:45:00Z</dcterms:created>
  <dcterms:modified xsi:type="dcterms:W3CDTF">2024-06-25T07:45:00Z</dcterms:modified>
</cp:coreProperties>
</file>