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9F9" w:rsidRPr="00CD2FE4" w:rsidRDefault="00C449F9" w:rsidP="00C449F9">
      <w:pPr>
        <w:widowControl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uk-UA"/>
        </w:rPr>
      </w:pPr>
    </w:p>
    <w:p w:rsidR="00C449F9" w:rsidRPr="00CD2FE4" w:rsidRDefault="00C449F9" w:rsidP="00C449F9">
      <w:pPr>
        <w:widowControl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uk-UA"/>
        </w:rPr>
      </w:pPr>
    </w:p>
    <w:p w:rsidR="00C449F9" w:rsidRPr="00CD2FE4" w:rsidRDefault="00C449F9" w:rsidP="00C449F9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uk-UA"/>
        </w:rPr>
      </w:pPr>
    </w:p>
    <w:p w:rsidR="00C449F9" w:rsidRPr="00CD2FE4" w:rsidRDefault="00C449F9" w:rsidP="00C449F9">
      <w:pPr>
        <w:spacing w:before="360" w:after="60" w:line="276" w:lineRule="auto"/>
        <w:jc w:val="center"/>
        <w:rPr>
          <w:rFonts w:ascii="AcademyC" w:eastAsia="Calibri" w:hAnsi="AcademyC" w:cs="Times New Roman"/>
          <w:b/>
          <w:color w:val="002060"/>
          <w:sz w:val="28"/>
          <w:szCs w:val="28"/>
        </w:rPr>
      </w:pPr>
      <w:r w:rsidRPr="00CD2FE4">
        <w:rPr>
          <w:rFonts w:ascii="Calibri" w:eastAsia="Calibri" w:hAnsi="Calibri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424A34B" wp14:editId="7C994DC8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D2FE4">
        <w:rPr>
          <w:rFonts w:ascii="AcademyC" w:eastAsia="Calibri" w:hAnsi="AcademyC" w:cs="Times New Roman"/>
          <w:b/>
          <w:color w:val="002060"/>
          <w:sz w:val="28"/>
          <w:szCs w:val="28"/>
        </w:rPr>
        <w:t>УКРАЇНА</w:t>
      </w:r>
    </w:p>
    <w:p w:rsidR="00C449F9" w:rsidRPr="00CD2FE4" w:rsidRDefault="00C449F9" w:rsidP="00C449F9">
      <w:pPr>
        <w:spacing w:after="60" w:line="276" w:lineRule="auto"/>
        <w:jc w:val="center"/>
        <w:rPr>
          <w:rFonts w:ascii="AcademyC" w:eastAsia="Calibri" w:hAnsi="AcademyC" w:cs="Times New Roman"/>
          <w:b/>
          <w:color w:val="002060"/>
          <w:sz w:val="28"/>
          <w:szCs w:val="28"/>
        </w:rPr>
      </w:pPr>
      <w:r w:rsidRPr="00CD2FE4">
        <w:rPr>
          <w:rFonts w:ascii="AcademyC" w:eastAsia="Calibri" w:hAnsi="AcademyC" w:cs="Times New Roman"/>
          <w:b/>
          <w:color w:val="002060"/>
          <w:sz w:val="28"/>
          <w:szCs w:val="28"/>
        </w:rPr>
        <w:t>ВИЩА  РАДА  ПРАВОСУДДЯ</w:t>
      </w:r>
    </w:p>
    <w:p w:rsidR="00C449F9" w:rsidRPr="00CD2FE4" w:rsidRDefault="00C449F9" w:rsidP="00C449F9">
      <w:pPr>
        <w:spacing w:after="240" w:line="276" w:lineRule="auto"/>
        <w:jc w:val="center"/>
        <w:rPr>
          <w:rFonts w:ascii="AcademyC" w:eastAsia="Calibri" w:hAnsi="AcademyC" w:cs="Times New Roman"/>
          <w:b/>
          <w:color w:val="002060"/>
          <w:sz w:val="28"/>
          <w:szCs w:val="28"/>
        </w:rPr>
      </w:pPr>
      <w:r w:rsidRPr="00CD2FE4">
        <w:rPr>
          <w:rFonts w:ascii="AcademyC" w:eastAsia="Calibri" w:hAnsi="AcademyC" w:cs="Times New Roman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C449F9" w:rsidRPr="00CD2FE4" w:rsidTr="00053556">
        <w:trPr>
          <w:trHeight w:val="188"/>
        </w:trPr>
        <w:tc>
          <w:tcPr>
            <w:tcW w:w="3098" w:type="dxa"/>
          </w:tcPr>
          <w:p w:rsidR="00C449F9" w:rsidRPr="00CD2FE4" w:rsidRDefault="00C449F9" w:rsidP="00C060AE">
            <w:pPr>
              <w:spacing w:after="200" w:line="276" w:lineRule="auto"/>
              <w:ind w:right="-2" w:hanging="105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20</w:t>
            </w:r>
            <w:r w:rsidRPr="00CD2FE4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червня</w:t>
            </w:r>
            <w:r w:rsidRPr="00CD2FE4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C449F9" w:rsidRPr="00CD2FE4" w:rsidRDefault="00C449F9" w:rsidP="00053556">
            <w:pPr>
              <w:spacing w:after="200" w:line="276" w:lineRule="auto"/>
              <w:ind w:right="-2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CD2FE4">
              <w:rPr>
                <w:rFonts w:ascii="Bookman Old Style" w:eastAsia="Calibri" w:hAnsi="Bookman Old Style" w:cs="Times New Roman"/>
                <w:color w:val="002060"/>
                <w:sz w:val="20"/>
                <w:szCs w:val="20"/>
                <w:lang w:val="ru-RU"/>
              </w:rPr>
              <w:t xml:space="preserve">      </w:t>
            </w:r>
            <w:r w:rsidRPr="00CD2FE4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C449F9" w:rsidRPr="00CD2FE4" w:rsidRDefault="00D11738" w:rsidP="00053556">
            <w:pPr>
              <w:spacing w:after="200" w:line="276" w:lineRule="auto"/>
              <w:ind w:right="-2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="00C449F9" w:rsidRPr="00CD2FE4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C449F9" w:rsidRPr="00CD2FE4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 </w:t>
            </w:r>
            <w:r w:rsidR="003658C0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1923/0/15-24</w:t>
            </w:r>
          </w:p>
        </w:tc>
      </w:tr>
    </w:tbl>
    <w:p w:rsidR="00C449F9" w:rsidRPr="00CD2FE4" w:rsidRDefault="00C449F9" w:rsidP="00C449F9">
      <w:pPr>
        <w:widowControl w:val="0"/>
        <w:tabs>
          <w:tab w:val="left" w:pos="4820"/>
        </w:tabs>
        <w:spacing w:after="0" w:line="235" w:lineRule="auto"/>
        <w:ind w:right="510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2FE4">
        <w:rPr>
          <w:rFonts w:ascii="Times New Roman" w:eastAsia="Calibri" w:hAnsi="Times New Roman" w:cs="Times New Roman"/>
          <w:b/>
          <w:sz w:val="24"/>
          <w:szCs w:val="24"/>
        </w:rPr>
        <w:t xml:space="preserve">Про внесення Президентові </w:t>
      </w:r>
      <w:r>
        <w:rPr>
          <w:rFonts w:ascii="Times New Roman" w:eastAsia="Calibri" w:hAnsi="Times New Roman" w:cs="Times New Roman"/>
          <w:b/>
          <w:sz w:val="24"/>
          <w:szCs w:val="24"/>
        </w:rPr>
        <w:t>України подання про призначення Карамана К.В.</w:t>
      </w:r>
      <w:r w:rsidRPr="00CD2FE4">
        <w:rPr>
          <w:rFonts w:ascii="Times New Roman" w:eastAsia="Calibri" w:hAnsi="Times New Roman" w:cs="Times New Roman"/>
          <w:b/>
          <w:sz w:val="24"/>
          <w:szCs w:val="24"/>
        </w:rPr>
        <w:t xml:space="preserve"> на посаду судді </w:t>
      </w:r>
      <w:r w:rsidRPr="00EA5599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>Ізмаїльського міськрайонного суду Одеської обла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>сті</w:t>
      </w:r>
    </w:p>
    <w:p w:rsidR="00C449F9" w:rsidRPr="00CD2FE4" w:rsidRDefault="00C449F9" w:rsidP="00C449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449F9" w:rsidRPr="00CD2FE4" w:rsidRDefault="00C449F9" w:rsidP="00C449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2F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>
        <w:rPr>
          <w:rFonts w:ascii="Times New Roman" w:eastAsia="Calibri" w:hAnsi="Times New Roman" w:cs="Times New Roman"/>
          <w:sz w:val="28"/>
          <w:szCs w:val="28"/>
        </w:rPr>
        <w:t xml:space="preserve">26 березня 2024 року </w:t>
      </w:r>
      <w:r>
        <w:rPr>
          <w:rFonts w:ascii="Times New Roman" w:eastAsia="Calibri" w:hAnsi="Times New Roman" w:cs="Times New Roman"/>
          <w:sz w:val="28"/>
          <w:szCs w:val="28"/>
        </w:rPr>
        <w:br/>
        <w:t>№ 382/дс-24</w:t>
      </w:r>
      <w:r w:rsidRPr="00CD2F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Карамана Костянтина Валерійовича</w:t>
      </w:r>
      <w:r w:rsidRPr="00CD2F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на посаду судді </w:t>
      </w:r>
      <w:r w:rsidRPr="00AD56B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Ізмаїльського міськрайонного суду Одеської області</w:t>
      </w:r>
      <w:r w:rsidRPr="00CD2FE4">
        <w:rPr>
          <w:rFonts w:ascii="Times New Roman" w:eastAsia="Calibri" w:hAnsi="Times New Roman" w:cs="Times New Roman"/>
          <w:sz w:val="28"/>
          <w:szCs w:val="28"/>
        </w:rPr>
        <w:t>, висновок члена Вищої ради правосуддя,</w:t>
      </w:r>
    </w:p>
    <w:p w:rsidR="00C449F9" w:rsidRPr="00CD2FE4" w:rsidRDefault="00C449F9" w:rsidP="00C449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449F9" w:rsidRPr="00CD2FE4" w:rsidRDefault="00C449F9" w:rsidP="00C449F9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2F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C449F9" w:rsidRPr="00CD2FE4" w:rsidRDefault="00C449F9" w:rsidP="00C449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449F9" w:rsidRPr="00CD2FE4" w:rsidRDefault="00C449F9" w:rsidP="00C060A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від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26 березня 2024 року № 382/дс-24 </w:t>
      </w: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r>
        <w:rPr>
          <w:rFonts w:ascii="Times New Roman" w:eastAsia="Calibri" w:hAnsi="Times New Roman" w:cs="Times New Roman"/>
          <w:sz w:val="28"/>
          <w:szCs w:val="28"/>
        </w:rPr>
        <w:t>Карамана К.В.</w:t>
      </w: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r w:rsidRPr="00AD56B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Ізмаїльського міськрайонного суду Одеської області</w:t>
      </w:r>
      <w:r w:rsidRPr="00CD2F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C449F9" w:rsidRPr="00CD2FE4" w:rsidRDefault="00C449F9" w:rsidP="00C060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F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Заслухавши доповідача – члена Вищої ради правосуддя Усика Г.І., розглянувши кандидатуру </w:t>
      </w:r>
      <w:r>
        <w:rPr>
          <w:rFonts w:ascii="Times New Roman" w:eastAsia="Calibri" w:hAnsi="Times New Roman" w:cs="Times New Roman"/>
          <w:sz w:val="28"/>
          <w:szCs w:val="28"/>
        </w:rPr>
        <w:t>Карамана К.В.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r w:rsidRPr="00CD2F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Вища рада правосуддя встановила таке.</w:t>
      </w:r>
    </w:p>
    <w:p w:rsidR="00C449F9" w:rsidRPr="00FA2009" w:rsidRDefault="00C449F9" w:rsidP="00C06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FA2009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FA2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місцевих судів.</w:t>
      </w:r>
    </w:p>
    <w:p w:rsidR="00C449F9" w:rsidRDefault="00C449F9" w:rsidP="00C06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FA2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травня 2017 року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Караман К.В.</w:t>
      </w:r>
      <w:r w:rsidRPr="00FA2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звернувся до ВККСУ із заявою про допуск до участі в доборі кандидатів на посаду судді місцевого суду як особи, яка не має стажу роботи на посаді помічника судді більше трьох років.</w:t>
      </w:r>
    </w:p>
    <w:p w:rsidR="00C449F9" w:rsidRDefault="00C449F9" w:rsidP="00C060AE">
      <w:pPr>
        <w:pStyle w:val="20"/>
        <w:shd w:val="clear" w:color="auto" w:fill="auto"/>
        <w:spacing w:before="0" w:after="0" w:line="298" w:lineRule="exact"/>
        <w:ind w:firstLine="709"/>
        <w:jc w:val="both"/>
        <w:rPr>
          <w:sz w:val="28"/>
          <w:szCs w:val="28"/>
          <w:lang w:eastAsia="ru-RU"/>
        </w:rPr>
      </w:pPr>
      <w:r w:rsidRPr="00CD2FE4">
        <w:rPr>
          <w:sz w:val="28"/>
          <w:szCs w:val="28"/>
          <w:lang w:eastAsia="ru-RU"/>
        </w:rPr>
        <w:t xml:space="preserve">Кандидат – </w:t>
      </w:r>
      <w:r>
        <w:rPr>
          <w:color w:val="000000"/>
          <w:sz w:val="28"/>
          <w:szCs w:val="28"/>
          <w:lang w:eastAsia="uk-UA" w:bidi="uk-UA"/>
        </w:rPr>
        <w:t>Караман Костянтин Валерійович, гро</w:t>
      </w:r>
      <w:r w:rsidR="002D48B1">
        <w:rPr>
          <w:color w:val="000000"/>
          <w:sz w:val="28"/>
          <w:szCs w:val="28"/>
          <w:lang w:eastAsia="uk-UA" w:bidi="uk-UA"/>
        </w:rPr>
        <w:t xml:space="preserve">мадянин України, </w:t>
      </w:r>
      <w:r w:rsidR="002D48B1">
        <w:rPr>
          <w:color w:val="000000"/>
          <w:sz w:val="28"/>
          <w:szCs w:val="28"/>
          <w:lang w:eastAsia="uk-UA" w:bidi="uk-UA"/>
        </w:rPr>
        <w:br/>
        <w:t>____</w:t>
      </w:r>
      <w:bookmarkStart w:id="0" w:name="_GoBack"/>
      <w:bookmarkEnd w:id="0"/>
      <w:r>
        <w:rPr>
          <w:color w:val="000000"/>
          <w:sz w:val="28"/>
          <w:szCs w:val="28"/>
          <w:lang w:eastAsia="uk-UA" w:bidi="uk-UA"/>
        </w:rPr>
        <w:t xml:space="preserve"> року народження. У 2009 році </w:t>
      </w:r>
      <w:r w:rsidRPr="001944B5">
        <w:rPr>
          <w:color w:val="000000"/>
          <w:sz w:val="28"/>
          <w:szCs w:val="28"/>
          <w:lang w:eastAsia="uk-UA" w:bidi="uk-UA"/>
        </w:rPr>
        <w:t>закінчив Національну академію прокуратури України</w:t>
      </w:r>
      <w:r>
        <w:rPr>
          <w:color w:val="000000"/>
          <w:sz w:val="28"/>
          <w:szCs w:val="28"/>
          <w:lang w:eastAsia="uk-UA" w:bidi="uk-UA"/>
        </w:rPr>
        <w:t>,</w:t>
      </w:r>
      <w:r w:rsidRPr="00FA2009">
        <w:rPr>
          <w:color w:val="000000"/>
          <w:sz w:val="28"/>
          <w:szCs w:val="28"/>
          <w:lang w:eastAsia="uk-UA" w:bidi="uk-UA"/>
        </w:rPr>
        <w:t xml:space="preserve"> </w:t>
      </w:r>
      <w:r w:rsidRPr="00CD2FE4">
        <w:rPr>
          <w:sz w:val="28"/>
          <w:szCs w:val="28"/>
          <w:lang w:eastAsia="ru-RU"/>
        </w:rPr>
        <w:t>отрима</w:t>
      </w:r>
      <w:r>
        <w:rPr>
          <w:sz w:val="28"/>
          <w:szCs w:val="28"/>
          <w:lang w:eastAsia="ru-RU"/>
        </w:rPr>
        <w:t>в</w:t>
      </w:r>
      <w:r w:rsidRPr="00CD2FE4">
        <w:rPr>
          <w:sz w:val="28"/>
          <w:szCs w:val="28"/>
          <w:lang w:eastAsia="ru-RU"/>
        </w:rPr>
        <w:t xml:space="preserve"> повну вищу освіту за спеціальністю «Правознавство» та</w:t>
      </w:r>
      <w:r w:rsidRPr="00CD2FE4">
        <w:rPr>
          <w:rFonts w:eastAsia="Calibri"/>
          <w:sz w:val="28"/>
          <w:szCs w:val="28"/>
        </w:rPr>
        <w:t xml:space="preserve"> здобу</w:t>
      </w:r>
      <w:r>
        <w:rPr>
          <w:rFonts w:eastAsia="Calibri"/>
          <w:sz w:val="28"/>
          <w:szCs w:val="28"/>
        </w:rPr>
        <w:t>в</w:t>
      </w:r>
      <w:r w:rsidRPr="00CD2FE4">
        <w:rPr>
          <w:rFonts w:eastAsia="Calibri"/>
          <w:sz w:val="28"/>
          <w:szCs w:val="28"/>
        </w:rPr>
        <w:t xml:space="preserve"> освітньо-кваліфікаційний рівень </w:t>
      </w:r>
      <w:r w:rsidRPr="00FA2009">
        <w:rPr>
          <w:rFonts w:eastAsia="Calibri"/>
          <w:sz w:val="28"/>
          <w:szCs w:val="28"/>
        </w:rPr>
        <w:t>магістра</w:t>
      </w:r>
      <w:r w:rsidRPr="00FA2009">
        <w:rPr>
          <w:color w:val="000000"/>
          <w:sz w:val="28"/>
          <w:szCs w:val="28"/>
          <w:lang w:eastAsia="uk-UA" w:bidi="uk-UA"/>
        </w:rPr>
        <w:t xml:space="preserve">. </w:t>
      </w:r>
      <w:r w:rsidRPr="00FA2009">
        <w:rPr>
          <w:sz w:val="28"/>
          <w:szCs w:val="28"/>
          <w:lang w:eastAsia="ru-RU"/>
        </w:rPr>
        <w:t xml:space="preserve">Має стаж професійної діяльності у сфері права після здобуття вищої юридичної освіти щонайменше п’ять років, </w:t>
      </w:r>
      <w:r w:rsidRPr="00CD2FE4">
        <w:rPr>
          <w:sz w:val="28"/>
          <w:szCs w:val="28"/>
          <w:lang w:eastAsia="ru-RU"/>
        </w:rPr>
        <w:t>є компетентн</w:t>
      </w:r>
      <w:r>
        <w:rPr>
          <w:sz w:val="28"/>
          <w:szCs w:val="28"/>
          <w:lang w:eastAsia="ru-RU"/>
        </w:rPr>
        <w:t>им</w:t>
      </w:r>
      <w:r w:rsidRPr="00CD2FE4">
        <w:rPr>
          <w:sz w:val="28"/>
          <w:szCs w:val="28"/>
          <w:lang w:eastAsia="ru-RU"/>
        </w:rPr>
        <w:t>, доброчесн</w:t>
      </w:r>
      <w:r>
        <w:rPr>
          <w:sz w:val="28"/>
          <w:szCs w:val="28"/>
          <w:lang w:eastAsia="ru-RU"/>
        </w:rPr>
        <w:t>им</w:t>
      </w:r>
      <w:r w:rsidRPr="00CD2FE4">
        <w:rPr>
          <w:sz w:val="28"/>
          <w:szCs w:val="28"/>
          <w:lang w:eastAsia="ru-RU"/>
        </w:rPr>
        <w:t xml:space="preserve"> та володіє державною мовою.</w:t>
      </w:r>
      <w:r>
        <w:rPr>
          <w:sz w:val="28"/>
          <w:szCs w:val="28"/>
          <w:lang w:eastAsia="ru-RU"/>
        </w:rPr>
        <w:t xml:space="preserve"> </w:t>
      </w:r>
    </w:p>
    <w:p w:rsidR="00C449F9" w:rsidRDefault="00C449F9" w:rsidP="00C06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ВККСУ від 1 серпня 2023 року № 45/зп-23 продовжено термін дії результатів кваліфікаційного іспиту кандидатів на посади суддів місцевих загального, адміністративного, господарського судів, визначено рейтинг </w:t>
      </w:r>
      <w:r w:rsidRPr="00616B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посаду судді місцевого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Pr="0061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 та затверджено резерв кандидатів на заміщення вакантних посад суддів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1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Зокрема, до резерву на заміщення вакантних посад суддів місцевого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 зараховано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Карамана К.В.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174,5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загального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C449F9" w:rsidRDefault="00C449F9" w:rsidP="00C06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D2FE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становлено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шується ВККСУ у складі колегій.</w:t>
      </w:r>
    </w:p>
    <w:p w:rsidR="00C449F9" w:rsidRPr="00BC50BC" w:rsidRDefault="00C449F9" w:rsidP="00C06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жовтня 2023 року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Караман К.В.</w:t>
      </w:r>
      <w:r w:rsidRPr="00BC5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звернувся до ВККСУ із заявою </w:t>
      </w:r>
      <w:r w:rsidR="002A0B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допуск</w:t>
      </w:r>
      <w:r w:rsidRPr="00BC5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участі в оголошеному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14 вересня 2023 року конкурсі на зайняття вакантних посад суддів місцевих судів як особ</w:t>
      </w:r>
      <w:r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и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, яка відповідає вимогам </w:t>
      </w:r>
      <w:r w:rsidR="002A0B4A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br/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статті 69 Закону України «Про судоустрій і статус суддів», перебуває в резерві на заміщення вакантних посад суддів та не займає суддівської посади.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br/>
        <w:t>У заяві вислови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в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 намір претендувати на посаду судді в місцевому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загальному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суді.</w:t>
      </w:r>
    </w:p>
    <w:p w:rsidR="00C449F9" w:rsidRDefault="00C449F9" w:rsidP="00C06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ВККСУ від 1 грудня 2023 року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821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Карамана К.В.</w:t>
      </w:r>
      <w:r w:rsidRPr="00821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допущено до участі в оголошеному рішенням </w:t>
      </w:r>
      <w:r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21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конкурсі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зайняття вакантних посад суддів місцевих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судів</w:t>
      </w:r>
      <w:r w:rsidRPr="00821A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49F9" w:rsidRPr="00796B99" w:rsidRDefault="00C449F9" w:rsidP="00C06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ВККСУ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2023 року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/зп-23 затверджено та оприлюднено на офіційному вебсайті ВККСУ рейтинг учасників конкурсу на посади суддів місцевих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r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судів у межах конкурсу, оголошеного рішенням ВККСУ від 14 вересня 2023 року № 95/зп-23. Зокрема, визначено рейтинг кандидатів на посаду судді </w:t>
      </w:r>
      <w:r w:rsidRPr="00AD56B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Ізмаїльського міськрайонного суду Одеської області</w:t>
      </w:r>
      <w:r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якому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Караман К.В.</w:t>
      </w:r>
      <w:r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посів переможну позицію.</w:t>
      </w:r>
    </w:p>
    <w:p w:rsidR="00C449F9" w:rsidRPr="00CD2FE4" w:rsidRDefault="00C449F9" w:rsidP="00C060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</w:pPr>
      <w:r w:rsidRPr="00CD2FE4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>Згідно з абзацом другим частини четвертої статті 37 Закону Укр</w:t>
      </w:r>
      <w:r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 xml:space="preserve">аїни «Про Вищу раду правосуддя» </w:t>
      </w:r>
      <w:r w:rsidRPr="00CD2FE4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>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C449F9" w:rsidRPr="00CD2FE4" w:rsidRDefault="00C449F9" w:rsidP="00C060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</w:pPr>
      <w:r w:rsidRPr="00CD2FE4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C449F9" w:rsidRPr="00CD2FE4" w:rsidRDefault="00C449F9" w:rsidP="00C060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</w:pPr>
      <w:r w:rsidRPr="00CD2FE4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C449F9" w:rsidRPr="004F437B" w:rsidRDefault="00C449F9" w:rsidP="00C060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lastRenderedPageBreak/>
        <w:t xml:space="preserve">Законом України </w:t>
      </w:r>
      <w:r w:rsidRPr="004F437B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в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ід 9 грудня 2023 року № 3511-IX </w:t>
      </w:r>
      <w:r w:rsidRPr="004F437B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«Про внесення змін до Закону України “Про судоустрій і статус суддів” та деяких законодавчих актів України щодо удосконалення процедур суддівської кар’єри»</w:t>
      </w:r>
      <w:r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 xml:space="preserve"> </w:t>
      </w:r>
      <w:r w:rsidRPr="00CD2FE4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>розділ ІV «Порядок зайняття посади судді» Закону України «П</w:t>
      </w:r>
      <w:r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 xml:space="preserve">ро судоустрій і статус суддів» </w:t>
      </w:r>
      <w:r w:rsidRPr="00CD2FE4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 xml:space="preserve">викладено в новій редакції. </w:t>
      </w:r>
    </w:p>
    <w:p w:rsidR="00C449F9" w:rsidRDefault="00C449F9" w:rsidP="00C060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D2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CD2FE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CD2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C449F9" w:rsidRPr="00CD2FE4" w:rsidRDefault="00C449F9" w:rsidP="00C060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D2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CD2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C449F9" w:rsidRPr="00CD2FE4" w:rsidRDefault="00C449F9" w:rsidP="00C060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D2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C449F9" w:rsidRPr="00CD2FE4" w:rsidRDefault="00C449F9" w:rsidP="00C06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FE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Карамана К.В.</w:t>
      </w:r>
      <w:r w:rsidRPr="00CD2FE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з призначенням </w:t>
      </w:r>
      <w:r>
        <w:rPr>
          <w:rFonts w:ascii="Times New Roman" w:eastAsia="Calibri" w:hAnsi="Times New Roman" w:cs="Times New Roman"/>
          <w:sz w:val="28"/>
          <w:szCs w:val="28"/>
        </w:rPr>
        <w:t>його</w:t>
      </w: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 на посаду судді.</w:t>
      </w:r>
    </w:p>
    <w:p w:rsidR="00C449F9" w:rsidRPr="00CD2FE4" w:rsidRDefault="00C449F9" w:rsidP="00C060AE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iCs/>
          <w:color w:val="000000"/>
          <w:sz w:val="28"/>
          <w:szCs w:val="20"/>
        </w:rPr>
      </w:pPr>
      <w:r w:rsidRPr="00CD2FE4">
        <w:rPr>
          <w:rFonts w:ascii="Times New Roman" w:eastAsia="Arial" w:hAnsi="Times New Roman" w:cs="Times New Roman"/>
          <w:iCs/>
          <w:color w:val="000000"/>
          <w:sz w:val="28"/>
          <w:szCs w:val="20"/>
        </w:rPr>
        <w:t xml:space="preserve">Обставин, які можуть свідчити про </w:t>
      </w:r>
      <w:r w:rsidRPr="00CD2FE4">
        <w:rPr>
          <w:rFonts w:ascii="Times New Roman" w:eastAsia="Arial" w:hAnsi="Times New Roman" w:cs="Times New Roman"/>
          <w:iCs/>
          <w:color w:val="000000" w:themeColor="text1"/>
          <w:sz w:val="28"/>
          <w:szCs w:val="20"/>
        </w:rPr>
        <w:t xml:space="preserve">порушення визначеного законом порядку призначення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Карамана К.В. </w:t>
      </w:r>
      <w:r w:rsidRPr="00CD2FE4">
        <w:rPr>
          <w:rFonts w:ascii="Times New Roman" w:eastAsia="Arial" w:hAnsi="Times New Roman" w:cs="Times New Roman"/>
          <w:iCs/>
          <w:color w:val="000000" w:themeColor="text1"/>
          <w:sz w:val="28"/>
          <w:szCs w:val="20"/>
        </w:rPr>
        <w:t>на посаду судді</w:t>
      </w:r>
      <w:r w:rsidRPr="00CD2FE4">
        <w:rPr>
          <w:rFonts w:ascii="Times New Roman" w:eastAsia="Arial" w:hAnsi="Times New Roman" w:cs="Times New Roman"/>
          <w:iCs/>
          <w:color w:val="000000"/>
          <w:sz w:val="28"/>
          <w:szCs w:val="20"/>
        </w:rPr>
        <w:t>, не встановлено.</w:t>
      </w:r>
    </w:p>
    <w:p w:rsidR="00C449F9" w:rsidRDefault="00C449F9" w:rsidP="00C060A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Отже, кандидатура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Карамана К.В.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C449F9" w:rsidRPr="00CD2FE4" w:rsidRDefault="00C449F9" w:rsidP="00C060A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CD2FE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CD2FE4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CD2FE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C449F9" w:rsidRPr="00CD2FE4" w:rsidRDefault="00C449F9" w:rsidP="00C449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449F9" w:rsidRPr="00CD2FE4" w:rsidRDefault="00C449F9" w:rsidP="00C449F9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2FE4">
        <w:rPr>
          <w:rFonts w:ascii="Times New Roman" w:eastAsia="Calibri" w:hAnsi="Times New Roman" w:cs="Times New Roman"/>
          <w:b/>
          <w:sz w:val="28"/>
          <w:szCs w:val="28"/>
        </w:rPr>
        <w:t>вирішила:</w:t>
      </w:r>
    </w:p>
    <w:p w:rsidR="00C449F9" w:rsidRPr="00CD2FE4" w:rsidRDefault="00C449F9" w:rsidP="00C449F9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49F9" w:rsidRPr="00CD2FE4" w:rsidRDefault="00C449F9" w:rsidP="00C449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Карамана Костянтина Валерійовича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Pr="00AD56B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Ізмаїльського міськрайонного суду Одеської області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49F9" w:rsidRPr="00CD2FE4" w:rsidRDefault="00C449F9" w:rsidP="00C449F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C449F9" w:rsidRPr="00CD2FE4" w:rsidRDefault="00C449F9" w:rsidP="00C449F9">
      <w:pPr>
        <w:spacing w:after="0" w:line="276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C449F9" w:rsidRPr="00CD2FE4" w:rsidRDefault="00C449F9" w:rsidP="00C449F9">
      <w:pPr>
        <w:widowControl w:val="0"/>
        <w:tabs>
          <w:tab w:val="left" w:pos="652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2FE4">
        <w:rPr>
          <w:rFonts w:ascii="Times New Roman" w:eastAsia="Calibri" w:hAnsi="Times New Roman" w:cs="Times New Roman"/>
          <w:b/>
          <w:sz w:val="28"/>
          <w:szCs w:val="28"/>
        </w:rPr>
        <w:t>Голова Вищої ради правосуддя</w:t>
      </w:r>
      <w:r w:rsidRPr="00CD2FE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D2FE4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Григорій УСИК</w:t>
      </w:r>
    </w:p>
    <w:p w:rsidR="00C449F9" w:rsidRPr="00CD2FE4" w:rsidRDefault="00C449F9" w:rsidP="00C449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49F9" w:rsidRDefault="00C449F9" w:rsidP="00C449F9">
      <w:pPr>
        <w:jc w:val="both"/>
      </w:pPr>
    </w:p>
    <w:p w:rsidR="00C449F9" w:rsidRDefault="00C449F9" w:rsidP="00C449F9">
      <w:pPr>
        <w:jc w:val="both"/>
      </w:pPr>
    </w:p>
    <w:p w:rsidR="00C449F9" w:rsidRDefault="00C449F9" w:rsidP="00C449F9">
      <w:pPr>
        <w:jc w:val="both"/>
      </w:pPr>
    </w:p>
    <w:p w:rsidR="003E7995" w:rsidRDefault="003E7995" w:rsidP="00C449F9">
      <w:pPr>
        <w:jc w:val="both"/>
      </w:pPr>
    </w:p>
    <w:sectPr w:rsidR="003E7995" w:rsidSect="002366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6B8" w:rsidRDefault="00B406B8">
      <w:pPr>
        <w:spacing w:after="0" w:line="240" w:lineRule="auto"/>
      </w:pPr>
      <w:r>
        <w:separator/>
      </w:r>
    </w:p>
  </w:endnote>
  <w:endnote w:type="continuationSeparator" w:id="0">
    <w:p w:rsidR="00B406B8" w:rsidRDefault="00B40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ADB" w:rsidRDefault="002D48B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ADB" w:rsidRDefault="002D48B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ADB" w:rsidRDefault="002D48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6B8" w:rsidRDefault="00B406B8">
      <w:pPr>
        <w:spacing w:after="0" w:line="240" w:lineRule="auto"/>
      </w:pPr>
      <w:r>
        <w:separator/>
      </w:r>
    </w:p>
  </w:footnote>
  <w:footnote w:type="continuationSeparator" w:id="0">
    <w:p w:rsidR="00B406B8" w:rsidRDefault="00B40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ADB" w:rsidRDefault="002D48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772441"/>
      <w:docPartObj>
        <w:docPartGallery w:val="Page Numbers (Top of Page)"/>
        <w:docPartUnique/>
      </w:docPartObj>
    </w:sdtPr>
    <w:sdtEndPr/>
    <w:sdtContent>
      <w:p w:rsidR="00767ADB" w:rsidRDefault="00C449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8B1">
          <w:rPr>
            <w:noProof/>
          </w:rPr>
          <w:t>3</w:t>
        </w:r>
        <w:r>
          <w:fldChar w:fldCharType="end"/>
        </w:r>
      </w:p>
    </w:sdtContent>
  </w:sdt>
  <w:p w:rsidR="00767ADB" w:rsidRDefault="002D48B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ADB" w:rsidRDefault="002D48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9F9"/>
    <w:rsid w:val="002A0B4A"/>
    <w:rsid w:val="002D48B1"/>
    <w:rsid w:val="003658C0"/>
    <w:rsid w:val="003E7995"/>
    <w:rsid w:val="00803689"/>
    <w:rsid w:val="00B406B8"/>
    <w:rsid w:val="00C060AE"/>
    <w:rsid w:val="00C449F9"/>
    <w:rsid w:val="00D1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C9E0C"/>
  <w15:chartTrackingRefBased/>
  <w15:docId w15:val="{27C7B3BC-FA65-419C-902C-5271F5F7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4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449F9"/>
  </w:style>
  <w:style w:type="paragraph" w:styleId="a5">
    <w:name w:val="footer"/>
    <w:basedOn w:val="a"/>
    <w:link w:val="a6"/>
    <w:uiPriority w:val="99"/>
    <w:unhideWhenUsed/>
    <w:rsid w:val="00C44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449F9"/>
  </w:style>
  <w:style w:type="character" w:customStyle="1" w:styleId="2">
    <w:name w:val="Основний текст (2)_"/>
    <w:basedOn w:val="a0"/>
    <w:link w:val="20"/>
    <w:rsid w:val="00C449F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C449F9"/>
    <w:pPr>
      <w:widowControl w:val="0"/>
      <w:shd w:val="clear" w:color="auto" w:fill="FFFFFF"/>
      <w:spacing w:before="120" w:after="120" w:line="278" w:lineRule="exact"/>
      <w:ind w:hanging="1300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4350</Words>
  <Characters>2480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Кузів (HCJ-0412 - g.kuziv)</dc:creator>
  <cp:keywords/>
  <dc:description/>
  <cp:lastModifiedBy>Оксана Костанян (HCJ-IMP0472 - o.kostanyan)</cp:lastModifiedBy>
  <cp:revision>2</cp:revision>
  <dcterms:created xsi:type="dcterms:W3CDTF">2024-06-21T11:49:00Z</dcterms:created>
  <dcterms:modified xsi:type="dcterms:W3CDTF">2024-06-21T11:49:00Z</dcterms:modified>
</cp:coreProperties>
</file>