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68B" w:rsidRDefault="0071668B" w:rsidP="0071668B">
      <w:pPr>
        <w:pStyle w:val="a6"/>
        <w:widowControl w:val="0"/>
        <w:ind w:left="0"/>
        <w:jc w:val="both"/>
        <w:rPr>
          <w:sz w:val="28"/>
          <w:szCs w:val="28"/>
          <w:lang w:eastAsia="uk-UA"/>
        </w:rPr>
      </w:pPr>
    </w:p>
    <w:p w:rsidR="00924A2B" w:rsidRPr="00540573" w:rsidRDefault="00924A2B" w:rsidP="0071668B">
      <w:pPr>
        <w:pStyle w:val="a6"/>
        <w:widowControl w:val="0"/>
        <w:ind w:left="0"/>
        <w:jc w:val="both"/>
        <w:rPr>
          <w:sz w:val="28"/>
          <w:szCs w:val="28"/>
          <w:lang w:eastAsia="uk-UA"/>
        </w:rPr>
      </w:pPr>
    </w:p>
    <w:p w:rsidR="0071668B" w:rsidRDefault="0071668B" w:rsidP="0071668B">
      <w:pPr>
        <w:pStyle w:val="a6"/>
        <w:ind w:left="0"/>
        <w:jc w:val="both"/>
        <w:rPr>
          <w:color w:val="000000"/>
          <w:sz w:val="28"/>
          <w:szCs w:val="28"/>
          <w:lang w:eastAsia="uk-UA"/>
        </w:rPr>
      </w:pPr>
    </w:p>
    <w:p w:rsidR="0071668B" w:rsidRPr="00E910F3" w:rsidRDefault="0071668B" w:rsidP="0071668B">
      <w:pPr>
        <w:spacing w:before="360" w:after="60"/>
        <w:jc w:val="center"/>
        <w:rPr>
          <w:rFonts w:ascii="AcademyC" w:hAnsi="AcademyC"/>
          <w:b/>
          <w:color w:val="002060"/>
          <w:sz w:val="28"/>
          <w:szCs w:val="28"/>
        </w:rPr>
      </w:pPr>
      <w:r w:rsidRPr="00E910F3">
        <w:rPr>
          <w:rFonts w:ascii="Calibri" w:hAnsi="Calibri"/>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E910F3">
        <w:rPr>
          <w:rFonts w:ascii="AcademyC" w:hAnsi="AcademyC"/>
          <w:b/>
          <w:color w:val="002060"/>
          <w:sz w:val="28"/>
          <w:szCs w:val="28"/>
        </w:rPr>
        <w:t>УКРАЇНА</w:t>
      </w:r>
    </w:p>
    <w:p w:rsidR="0071668B" w:rsidRPr="00AF7302" w:rsidRDefault="0071668B" w:rsidP="0071668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1668B" w:rsidRPr="00AF7302" w:rsidRDefault="0071668B" w:rsidP="0071668B">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71668B" w:rsidRPr="00AF7302" w:rsidTr="008E35ED">
        <w:trPr>
          <w:trHeight w:val="188"/>
        </w:trPr>
        <w:tc>
          <w:tcPr>
            <w:tcW w:w="3098" w:type="dxa"/>
          </w:tcPr>
          <w:p w:rsidR="0071668B" w:rsidRPr="007852AB" w:rsidRDefault="007C6FED" w:rsidP="00801128">
            <w:pPr>
              <w:ind w:right="-2"/>
              <w:rPr>
                <w:noProof/>
                <w:color w:val="002060"/>
                <w:sz w:val="28"/>
                <w:szCs w:val="28"/>
              </w:rPr>
            </w:pPr>
            <w:r>
              <w:rPr>
                <w:noProof/>
                <w:sz w:val="28"/>
                <w:szCs w:val="28"/>
              </w:rPr>
              <w:t>2</w:t>
            </w:r>
            <w:r w:rsidR="00801128">
              <w:rPr>
                <w:noProof/>
                <w:sz w:val="28"/>
                <w:szCs w:val="28"/>
              </w:rPr>
              <w:t>0 червня</w:t>
            </w:r>
            <w:r w:rsidR="0061184E">
              <w:rPr>
                <w:noProof/>
                <w:sz w:val="28"/>
                <w:szCs w:val="28"/>
              </w:rPr>
              <w:t xml:space="preserve"> 2024 року</w:t>
            </w:r>
          </w:p>
        </w:tc>
        <w:tc>
          <w:tcPr>
            <w:tcW w:w="3309" w:type="dxa"/>
          </w:tcPr>
          <w:p w:rsidR="0071668B" w:rsidRPr="00635BF0" w:rsidRDefault="0071668B" w:rsidP="008E35ED">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71668B" w:rsidRPr="00DE29C1" w:rsidRDefault="0071668B" w:rsidP="00FF311F">
            <w:pPr>
              <w:ind w:right="-2"/>
              <w:rPr>
                <w:noProof/>
                <w:color w:val="002060"/>
                <w:sz w:val="28"/>
                <w:szCs w:val="28"/>
                <w:lang w:val="ru-RU"/>
              </w:rPr>
            </w:pPr>
            <w:r w:rsidRPr="00DE29C1">
              <w:rPr>
                <w:sz w:val="28"/>
                <w:szCs w:val="28"/>
              </w:rPr>
              <w:t>№</w:t>
            </w:r>
            <w:r w:rsidRPr="00DE29C1">
              <w:rPr>
                <w:noProof/>
                <w:sz w:val="28"/>
                <w:szCs w:val="28"/>
                <w:lang w:val="ru-RU"/>
              </w:rPr>
              <w:t> </w:t>
            </w:r>
            <w:r w:rsidR="00A76083">
              <w:rPr>
                <w:noProof/>
                <w:sz w:val="28"/>
                <w:szCs w:val="28"/>
                <w:lang w:val="ru-RU"/>
              </w:rPr>
              <w:t>1922/0/15-24</w:t>
            </w:r>
          </w:p>
        </w:tc>
      </w:tr>
    </w:tbl>
    <w:p w:rsidR="008E35ED" w:rsidRDefault="008E35ED" w:rsidP="0071668B">
      <w:pPr>
        <w:widowControl w:val="0"/>
        <w:tabs>
          <w:tab w:val="left" w:pos="4820"/>
        </w:tabs>
        <w:spacing w:after="0" w:line="235" w:lineRule="auto"/>
        <w:ind w:right="5385"/>
        <w:jc w:val="both"/>
        <w:rPr>
          <w:b/>
          <w:szCs w:val="24"/>
        </w:rPr>
      </w:pPr>
    </w:p>
    <w:p w:rsidR="0071668B" w:rsidRPr="00E803CC" w:rsidRDefault="0071668B" w:rsidP="0071668B">
      <w:pPr>
        <w:widowControl w:val="0"/>
        <w:tabs>
          <w:tab w:val="left" w:pos="4820"/>
        </w:tabs>
        <w:spacing w:after="0" w:line="235" w:lineRule="auto"/>
        <w:ind w:right="5385"/>
        <w:jc w:val="both"/>
        <w:rPr>
          <w:b/>
          <w:szCs w:val="24"/>
          <w:lang w:eastAsia="ru-RU"/>
        </w:rPr>
      </w:pPr>
      <w:r w:rsidRPr="00E803CC">
        <w:rPr>
          <w:b/>
          <w:szCs w:val="24"/>
        </w:rPr>
        <w:t xml:space="preserve">Про </w:t>
      </w:r>
      <w:r w:rsidR="00101D50">
        <w:rPr>
          <w:b/>
          <w:szCs w:val="24"/>
        </w:rPr>
        <w:t xml:space="preserve">внесення Президентові України подання про призначення </w:t>
      </w:r>
      <w:r w:rsidR="00FF311F">
        <w:rPr>
          <w:b/>
          <w:szCs w:val="24"/>
        </w:rPr>
        <w:br/>
      </w:r>
      <w:r w:rsidR="0048539F">
        <w:rPr>
          <w:b/>
          <w:szCs w:val="24"/>
        </w:rPr>
        <w:t>Гундяка Т.Д.</w:t>
      </w:r>
      <w:r w:rsidR="00101D50">
        <w:rPr>
          <w:b/>
          <w:szCs w:val="24"/>
        </w:rPr>
        <w:t xml:space="preserve"> на посаду </w:t>
      </w:r>
      <w:r w:rsidR="0092722B">
        <w:rPr>
          <w:b/>
          <w:szCs w:val="24"/>
        </w:rPr>
        <w:t xml:space="preserve">судді </w:t>
      </w:r>
      <w:r w:rsidR="0048539F">
        <w:rPr>
          <w:b/>
          <w:szCs w:val="24"/>
        </w:rPr>
        <w:t>Надвірнянського районного суду Івано-Франківської області</w:t>
      </w:r>
    </w:p>
    <w:p w:rsidR="0071668B" w:rsidRPr="000561B4" w:rsidRDefault="0071668B" w:rsidP="0071668B">
      <w:pPr>
        <w:widowControl w:val="0"/>
        <w:spacing w:after="0" w:line="240" w:lineRule="auto"/>
        <w:ind w:firstLine="567"/>
        <w:jc w:val="both"/>
        <w:rPr>
          <w:sz w:val="28"/>
          <w:szCs w:val="28"/>
          <w:lang w:eastAsia="ru-RU"/>
        </w:rPr>
      </w:pPr>
    </w:p>
    <w:p w:rsidR="00101D50" w:rsidRPr="000948D3" w:rsidRDefault="0071668B" w:rsidP="005149B4">
      <w:pPr>
        <w:widowControl w:val="0"/>
        <w:spacing w:after="0" w:line="240" w:lineRule="auto"/>
        <w:ind w:firstLine="567"/>
        <w:jc w:val="both"/>
        <w:rPr>
          <w:sz w:val="28"/>
          <w:szCs w:val="28"/>
          <w:lang w:eastAsia="ru-RU"/>
        </w:rPr>
      </w:pPr>
      <w:r w:rsidRPr="00E803CC">
        <w:rPr>
          <w:sz w:val="28"/>
          <w:szCs w:val="28"/>
          <w:lang w:eastAsia="ru-RU"/>
        </w:rPr>
        <w:t xml:space="preserve">Вища </w:t>
      </w:r>
      <w:r w:rsidRPr="000948D3">
        <w:rPr>
          <w:sz w:val="28"/>
          <w:szCs w:val="28"/>
          <w:lang w:eastAsia="ru-RU"/>
        </w:rPr>
        <w:t xml:space="preserve">рада правосуддя, розглянувши </w:t>
      </w:r>
      <w:r w:rsidR="00101D50" w:rsidRPr="000948D3">
        <w:rPr>
          <w:sz w:val="28"/>
          <w:szCs w:val="28"/>
          <w:lang w:eastAsia="ru-RU"/>
        </w:rPr>
        <w:t xml:space="preserve">рекомендацію Вищої кваліфікаційної комісії суддів України, </w:t>
      </w:r>
      <w:r w:rsidR="002F0795">
        <w:rPr>
          <w:sz w:val="28"/>
          <w:szCs w:val="28"/>
          <w:lang w:eastAsia="ru-RU"/>
        </w:rPr>
        <w:t xml:space="preserve">викладену в рішенні від </w:t>
      </w:r>
      <w:r w:rsidR="0048539F">
        <w:rPr>
          <w:sz w:val="28"/>
          <w:szCs w:val="28"/>
          <w:lang w:eastAsia="ru-RU"/>
        </w:rPr>
        <w:t>21</w:t>
      </w:r>
      <w:r w:rsidR="002F0795">
        <w:rPr>
          <w:sz w:val="28"/>
          <w:szCs w:val="28"/>
          <w:lang w:eastAsia="ru-RU"/>
        </w:rPr>
        <w:t xml:space="preserve"> </w:t>
      </w:r>
      <w:r w:rsidR="0048539F">
        <w:rPr>
          <w:sz w:val="28"/>
          <w:szCs w:val="28"/>
          <w:lang w:eastAsia="ru-RU"/>
        </w:rPr>
        <w:t>березня</w:t>
      </w:r>
      <w:r w:rsidR="002F0795">
        <w:rPr>
          <w:sz w:val="28"/>
          <w:szCs w:val="28"/>
          <w:lang w:eastAsia="ru-RU"/>
        </w:rPr>
        <w:t xml:space="preserve"> 2024 року </w:t>
      </w:r>
      <w:r w:rsidR="002F0795">
        <w:rPr>
          <w:sz w:val="28"/>
          <w:szCs w:val="28"/>
          <w:lang w:eastAsia="ru-RU"/>
        </w:rPr>
        <w:br/>
        <w:t xml:space="preserve">№ </w:t>
      </w:r>
      <w:r w:rsidR="0048539F">
        <w:rPr>
          <w:sz w:val="28"/>
          <w:szCs w:val="28"/>
          <w:lang w:eastAsia="ru-RU"/>
        </w:rPr>
        <w:t>368</w:t>
      </w:r>
      <w:r w:rsidR="002F0795">
        <w:rPr>
          <w:sz w:val="28"/>
          <w:szCs w:val="28"/>
          <w:lang w:eastAsia="ru-RU"/>
        </w:rPr>
        <w:t xml:space="preserve">/дс-24, </w:t>
      </w:r>
      <w:r w:rsidR="00101D50" w:rsidRPr="000948D3">
        <w:rPr>
          <w:sz w:val="28"/>
          <w:szCs w:val="28"/>
          <w:lang w:eastAsia="ru-RU"/>
        </w:rPr>
        <w:t xml:space="preserve">матеріали </w:t>
      </w:r>
      <w:r w:rsidR="002F0795">
        <w:rPr>
          <w:sz w:val="28"/>
          <w:szCs w:val="28"/>
          <w:lang w:eastAsia="ru-RU"/>
        </w:rPr>
        <w:t>особової справи (досьє) кандидата на посаду судді щодо</w:t>
      </w:r>
      <w:r w:rsidR="00101D50" w:rsidRPr="000948D3">
        <w:rPr>
          <w:sz w:val="28"/>
          <w:szCs w:val="28"/>
          <w:lang w:eastAsia="ru-RU"/>
        </w:rPr>
        <w:t xml:space="preserve"> призначення </w:t>
      </w:r>
      <w:r w:rsidR="0048539F">
        <w:rPr>
          <w:sz w:val="28"/>
          <w:szCs w:val="28"/>
          <w:lang w:eastAsia="ru-RU"/>
        </w:rPr>
        <w:t>Гундяка Тараса Дмитровича</w:t>
      </w:r>
      <w:r w:rsidR="00101D50" w:rsidRPr="000948D3">
        <w:rPr>
          <w:sz w:val="28"/>
          <w:szCs w:val="28"/>
          <w:lang w:eastAsia="ru-RU"/>
        </w:rPr>
        <w:t xml:space="preserve"> </w:t>
      </w:r>
      <w:r w:rsidR="00101D50" w:rsidRPr="000948D3">
        <w:rPr>
          <w:sz w:val="28"/>
          <w:szCs w:val="28"/>
        </w:rPr>
        <w:t>на посаду судді</w:t>
      </w:r>
      <w:r w:rsidR="00FF311F">
        <w:rPr>
          <w:sz w:val="28"/>
          <w:szCs w:val="28"/>
        </w:rPr>
        <w:t xml:space="preserve"> </w:t>
      </w:r>
      <w:r w:rsidR="0048539F">
        <w:rPr>
          <w:sz w:val="28"/>
          <w:szCs w:val="28"/>
        </w:rPr>
        <w:t>Надвірнянського районного суду Івано-Франківської області</w:t>
      </w:r>
      <w:r w:rsidR="00101D50" w:rsidRPr="000948D3">
        <w:rPr>
          <w:sz w:val="28"/>
          <w:szCs w:val="28"/>
        </w:rPr>
        <w:t>,</w:t>
      </w:r>
      <w:r w:rsidR="002F0795">
        <w:rPr>
          <w:sz w:val="28"/>
          <w:szCs w:val="28"/>
        </w:rPr>
        <w:t xml:space="preserve"> висновок члена Вищої ради правосуддя,</w:t>
      </w:r>
    </w:p>
    <w:p w:rsidR="0071668B" w:rsidRPr="00B842B7" w:rsidRDefault="0071668B" w:rsidP="005149B4">
      <w:pPr>
        <w:widowControl w:val="0"/>
        <w:spacing w:after="0" w:line="240" w:lineRule="auto"/>
        <w:ind w:firstLine="567"/>
        <w:jc w:val="both"/>
        <w:rPr>
          <w:sz w:val="28"/>
          <w:szCs w:val="28"/>
          <w:lang w:eastAsia="ru-RU"/>
        </w:rPr>
      </w:pPr>
    </w:p>
    <w:p w:rsidR="0071668B" w:rsidRPr="00E803CC" w:rsidRDefault="0071668B" w:rsidP="005149B4">
      <w:pPr>
        <w:widowControl w:val="0"/>
        <w:spacing w:after="0" w:line="240" w:lineRule="auto"/>
        <w:ind w:firstLine="567"/>
        <w:jc w:val="center"/>
        <w:rPr>
          <w:b/>
          <w:sz w:val="28"/>
          <w:szCs w:val="28"/>
          <w:lang w:eastAsia="ru-RU"/>
        </w:rPr>
      </w:pPr>
      <w:r w:rsidRPr="00E803CC">
        <w:rPr>
          <w:b/>
          <w:sz w:val="28"/>
          <w:szCs w:val="28"/>
          <w:lang w:eastAsia="ru-RU"/>
        </w:rPr>
        <w:t>встановила:</w:t>
      </w:r>
    </w:p>
    <w:p w:rsidR="0071668B" w:rsidRPr="00E803CC" w:rsidRDefault="0071668B" w:rsidP="005149B4">
      <w:pPr>
        <w:widowControl w:val="0"/>
        <w:spacing w:after="0" w:line="240" w:lineRule="auto"/>
        <w:ind w:firstLine="567"/>
        <w:jc w:val="both"/>
        <w:rPr>
          <w:sz w:val="28"/>
          <w:szCs w:val="28"/>
          <w:lang w:eastAsia="ru-RU"/>
        </w:rPr>
      </w:pPr>
    </w:p>
    <w:p w:rsidR="00800C6C" w:rsidRPr="00800C6C" w:rsidRDefault="00800C6C" w:rsidP="005149B4">
      <w:pPr>
        <w:widowControl w:val="0"/>
        <w:spacing w:after="0" w:line="240" w:lineRule="auto"/>
        <w:jc w:val="both"/>
        <w:rPr>
          <w:sz w:val="28"/>
          <w:szCs w:val="28"/>
          <w:shd w:val="clear" w:color="auto" w:fill="FFFFFF"/>
        </w:rPr>
      </w:pPr>
      <w:r>
        <w:rPr>
          <w:sz w:val="28"/>
          <w:szCs w:val="28"/>
        </w:rPr>
        <w:t>Вища кваліфікаційна</w:t>
      </w:r>
      <w:r w:rsidR="00101D50" w:rsidRPr="0092722B">
        <w:rPr>
          <w:sz w:val="28"/>
          <w:szCs w:val="28"/>
        </w:rPr>
        <w:t xml:space="preserve"> коміс</w:t>
      </w:r>
      <w:r>
        <w:rPr>
          <w:sz w:val="28"/>
          <w:szCs w:val="28"/>
        </w:rPr>
        <w:t>ія</w:t>
      </w:r>
      <w:r w:rsidR="006F5E68">
        <w:rPr>
          <w:sz w:val="28"/>
          <w:szCs w:val="28"/>
        </w:rPr>
        <w:t xml:space="preserve"> суддів України (далі – ВККСУ</w:t>
      </w:r>
      <w:r w:rsidR="00101D50" w:rsidRPr="0092722B">
        <w:rPr>
          <w:sz w:val="28"/>
          <w:szCs w:val="28"/>
        </w:rPr>
        <w:t xml:space="preserve">) </w:t>
      </w:r>
      <w:r>
        <w:rPr>
          <w:sz w:val="28"/>
          <w:szCs w:val="28"/>
        </w:rPr>
        <w:t xml:space="preserve">рішенням </w:t>
      </w:r>
      <w:r w:rsidR="004E340B">
        <w:rPr>
          <w:sz w:val="28"/>
          <w:szCs w:val="28"/>
        </w:rPr>
        <w:br/>
      </w:r>
      <w:r w:rsidR="00101D50" w:rsidRPr="0092722B">
        <w:rPr>
          <w:sz w:val="28"/>
          <w:szCs w:val="28"/>
        </w:rPr>
        <w:t xml:space="preserve">від </w:t>
      </w:r>
      <w:r w:rsidR="00FF311F">
        <w:rPr>
          <w:sz w:val="28"/>
          <w:szCs w:val="28"/>
        </w:rPr>
        <w:t>2</w:t>
      </w:r>
      <w:r w:rsidR="0048539F">
        <w:rPr>
          <w:sz w:val="28"/>
          <w:szCs w:val="28"/>
        </w:rPr>
        <w:t>1</w:t>
      </w:r>
      <w:r w:rsidR="000948D3">
        <w:rPr>
          <w:sz w:val="28"/>
          <w:szCs w:val="28"/>
        </w:rPr>
        <w:t> </w:t>
      </w:r>
      <w:r w:rsidR="0048539F">
        <w:rPr>
          <w:sz w:val="28"/>
          <w:szCs w:val="28"/>
        </w:rPr>
        <w:t>березня</w:t>
      </w:r>
      <w:r w:rsidR="00101D50" w:rsidRPr="0092722B">
        <w:rPr>
          <w:sz w:val="28"/>
          <w:szCs w:val="28"/>
        </w:rPr>
        <w:t xml:space="preserve"> 202</w:t>
      </w:r>
      <w:r w:rsidR="000948D3">
        <w:rPr>
          <w:sz w:val="28"/>
          <w:szCs w:val="28"/>
        </w:rPr>
        <w:t>4 року №</w:t>
      </w:r>
      <w:r w:rsidR="00F103C4">
        <w:rPr>
          <w:sz w:val="28"/>
          <w:szCs w:val="28"/>
        </w:rPr>
        <w:t xml:space="preserve"> </w:t>
      </w:r>
      <w:r w:rsidR="0048539F">
        <w:rPr>
          <w:sz w:val="28"/>
          <w:szCs w:val="28"/>
        </w:rPr>
        <w:t>368</w:t>
      </w:r>
      <w:r w:rsidR="00101D50" w:rsidRPr="0092722B">
        <w:rPr>
          <w:sz w:val="28"/>
          <w:szCs w:val="28"/>
        </w:rPr>
        <w:t>/дс-2</w:t>
      </w:r>
      <w:r w:rsidR="0092722B" w:rsidRPr="0092722B">
        <w:rPr>
          <w:sz w:val="28"/>
          <w:szCs w:val="28"/>
        </w:rPr>
        <w:t>4</w:t>
      </w:r>
      <w:r>
        <w:rPr>
          <w:sz w:val="28"/>
          <w:szCs w:val="28"/>
        </w:rPr>
        <w:t xml:space="preserve"> рекомендувала</w:t>
      </w:r>
      <w:r w:rsidR="00101D50" w:rsidRPr="0092722B">
        <w:rPr>
          <w:sz w:val="28"/>
          <w:szCs w:val="28"/>
        </w:rPr>
        <w:t xml:space="preserve"> </w:t>
      </w:r>
      <w:r w:rsidR="0048539F">
        <w:rPr>
          <w:sz w:val="28"/>
          <w:szCs w:val="28"/>
        </w:rPr>
        <w:t>Гундяка Т.Д.</w:t>
      </w:r>
      <w:r w:rsidR="0092722B" w:rsidRPr="0092722B">
        <w:rPr>
          <w:sz w:val="28"/>
          <w:szCs w:val="28"/>
        </w:rPr>
        <w:t xml:space="preserve"> </w:t>
      </w:r>
      <w:r w:rsidR="00101D50" w:rsidRPr="0092722B">
        <w:rPr>
          <w:sz w:val="28"/>
          <w:szCs w:val="28"/>
        </w:rPr>
        <w:t xml:space="preserve">для призначення на посаду судді </w:t>
      </w:r>
      <w:r w:rsidR="0048539F">
        <w:rPr>
          <w:sz w:val="28"/>
          <w:szCs w:val="28"/>
        </w:rPr>
        <w:t>Надвірнянського районного суду Івано-Франківської області</w:t>
      </w:r>
      <w:r w:rsidR="0092722B" w:rsidRPr="0092722B">
        <w:rPr>
          <w:sz w:val="28"/>
          <w:szCs w:val="28"/>
          <w:shd w:val="clear" w:color="auto" w:fill="FFFFFF"/>
        </w:rPr>
        <w:t>.</w:t>
      </w:r>
    </w:p>
    <w:p w:rsidR="00101D50" w:rsidRPr="00D87258" w:rsidRDefault="00101D50" w:rsidP="005149B4">
      <w:pPr>
        <w:widowControl w:val="0"/>
        <w:spacing w:after="0" w:line="240" w:lineRule="auto"/>
        <w:ind w:firstLine="567"/>
        <w:jc w:val="both"/>
        <w:rPr>
          <w:sz w:val="28"/>
          <w:szCs w:val="28"/>
        </w:rPr>
      </w:pPr>
      <w:r w:rsidRPr="00D87258">
        <w:rPr>
          <w:sz w:val="28"/>
          <w:szCs w:val="28"/>
          <w:shd w:val="clear" w:color="auto" w:fill="FFFFFF"/>
        </w:rPr>
        <w:t>Заслухавши доповідача – члена Вищої ради правосуддя У</w:t>
      </w:r>
      <w:r w:rsidR="00A97652" w:rsidRPr="00D87258">
        <w:rPr>
          <w:sz w:val="28"/>
          <w:szCs w:val="28"/>
          <w:shd w:val="clear" w:color="auto" w:fill="FFFFFF"/>
        </w:rPr>
        <w:t>сика Г.І.</w:t>
      </w:r>
      <w:r w:rsidRPr="00D87258">
        <w:rPr>
          <w:sz w:val="28"/>
          <w:szCs w:val="28"/>
          <w:shd w:val="clear" w:color="auto" w:fill="FFFFFF"/>
        </w:rPr>
        <w:t xml:space="preserve">, </w:t>
      </w:r>
      <w:r w:rsidR="00800C6C">
        <w:rPr>
          <w:sz w:val="28"/>
          <w:szCs w:val="28"/>
          <w:shd w:val="clear" w:color="auto" w:fill="FFFFFF"/>
        </w:rPr>
        <w:t>розглянувши кандидатуру</w:t>
      </w:r>
      <w:r w:rsidR="00A97652" w:rsidRPr="00891833">
        <w:rPr>
          <w:sz w:val="28"/>
          <w:szCs w:val="28"/>
          <w:shd w:val="clear" w:color="auto" w:fill="FFFFFF"/>
        </w:rPr>
        <w:t xml:space="preserve"> </w:t>
      </w:r>
      <w:r w:rsidR="0048539F">
        <w:rPr>
          <w:sz w:val="28"/>
          <w:szCs w:val="28"/>
        </w:rPr>
        <w:t>Гундяка Т.Д.</w:t>
      </w:r>
      <w:r w:rsidR="00F103C4" w:rsidRPr="00891833">
        <w:rPr>
          <w:sz w:val="28"/>
          <w:szCs w:val="28"/>
          <w:shd w:val="clear" w:color="auto" w:fill="FFFFFF"/>
        </w:rPr>
        <w:t>,</w:t>
      </w:r>
      <w:r w:rsidRPr="00D87258">
        <w:rPr>
          <w:sz w:val="28"/>
          <w:szCs w:val="28"/>
          <w:shd w:val="clear" w:color="auto" w:fill="FFFFFF"/>
        </w:rPr>
        <w:t> Вища рада правосуддя встановила таке.</w:t>
      </w:r>
    </w:p>
    <w:p w:rsidR="00800C6C" w:rsidRDefault="00800C6C" w:rsidP="005149B4">
      <w:pPr>
        <w:spacing w:after="0" w:line="240" w:lineRule="auto"/>
        <w:ind w:firstLine="567"/>
        <w:jc w:val="both"/>
        <w:rPr>
          <w:rFonts w:eastAsia="Times New Roman"/>
          <w:sz w:val="28"/>
          <w:szCs w:val="28"/>
          <w:lang w:eastAsia="ru-RU"/>
        </w:rPr>
      </w:pPr>
      <w:r w:rsidRPr="005C438B">
        <w:rPr>
          <w:rFonts w:eastAsia="Times New Roman"/>
          <w:sz w:val="28"/>
          <w:szCs w:val="28"/>
          <w:lang w:eastAsia="ru-RU"/>
        </w:rPr>
        <w:t xml:space="preserve">Рішенням </w:t>
      </w:r>
      <w:r w:rsidRPr="00485253">
        <w:rPr>
          <w:sz w:val="28"/>
          <w:szCs w:val="28"/>
        </w:rPr>
        <w:t>ВККСУ</w:t>
      </w:r>
      <w:r w:rsidRPr="005C438B">
        <w:rPr>
          <w:rFonts w:eastAsia="Times New Roman"/>
          <w:sz w:val="28"/>
          <w:szCs w:val="28"/>
          <w:lang w:eastAsia="ru-RU"/>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013A6A" w:rsidRDefault="0048539F" w:rsidP="005149B4">
      <w:pPr>
        <w:spacing w:after="0" w:line="240" w:lineRule="auto"/>
        <w:ind w:firstLine="567"/>
        <w:jc w:val="both"/>
        <w:rPr>
          <w:rFonts w:eastAsia="Times New Roman"/>
          <w:sz w:val="28"/>
          <w:szCs w:val="28"/>
          <w:lang w:eastAsia="ru-RU"/>
        </w:rPr>
      </w:pPr>
      <w:r>
        <w:rPr>
          <w:rFonts w:eastAsia="Times New Roman"/>
          <w:sz w:val="28"/>
          <w:szCs w:val="28"/>
          <w:lang w:eastAsia="ru-RU"/>
        </w:rPr>
        <w:t xml:space="preserve">12 травня 2017 року Гундяк Т.Д. звернувся </w:t>
      </w:r>
      <w:r w:rsidR="00D91C74">
        <w:rPr>
          <w:rFonts w:eastAsia="Times New Roman"/>
          <w:sz w:val="28"/>
          <w:szCs w:val="28"/>
          <w:lang w:eastAsia="ru-RU"/>
        </w:rPr>
        <w:t>до ВККСУ із заявою про допуск його</w:t>
      </w:r>
      <w:r w:rsidR="0068591C">
        <w:rPr>
          <w:rFonts w:eastAsia="Times New Roman"/>
          <w:sz w:val="28"/>
          <w:szCs w:val="28"/>
          <w:lang w:eastAsia="ru-RU"/>
        </w:rPr>
        <w:t xml:space="preserve"> до участі в</w:t>
      </w:r>
      <w:r>
        <w:rPr>
          <w:rFonts w:eastAsia="Times New Roman"/>
          <w:sz w:val="28"/>
          <w:szCs w:val="28"/>
          <w:lang w:eastAsia="ru-RU"/>
        </w:rPr>
        <w:t xml:space="preserve"> доборі кандидатів на посаду судді місцевого суду. </w:t>
      </w:r>
    </w:p>
    <w:p w:rsidR="00124695" w:rsidRPr="00124695" w:rsidRDefault="0048539F" w:rsidP="005149B4">
      <w:pPr>
        <w:spacing w:after="0" w:line="240" w:lineRule="auto"/>
        <w:ind w:firstLine="567"/>
        <w:jc w:val="both"/>
        <w:rPr>
          <w:rFonts w:eastAsia="Times New Roman"/>
          <w:sz w:val="28"/>
          <w:szCs w:val="28"/>
          <w:lang w:eastAsia="ru-RU"/>
        </w:rPr>
      </w:pPr>
      <w:r w:rsidRPr="00540E89">
        <w:rPr>
          <w:rFonts w:eastAsia="Times New Roman"/>
          <w:sz w:val="28"/>
          <w:szCs w:val="28"/>
          <w:lang w:eastAsia="ru-RU"/>
        </w:rPr>
        <w:t xml:space="preserve">Кандидат – </w:t>
      </w:r>
      <w:r>
        <w:rPr>
          <w:rFonts w:eastAsia="Times New Roman"/>
          <w:sz w:val="28"/>
          <w:szCs w:val="28"/>
          <w:lang w:eastAsia="ru-RU"/>
        </w:rPr>
        <w:t>Гундяк Тарас Дмитрович</w:t>
      </w:r>
      <w:r w:rsidRPr="00540E89">
        <w:rPr>
          <w:rFonts w:eastAsia="Times New Roman"/>
          <w:sz w:val="28"/>
          <w:szCs w:val="28"/>
          <w:lang w:eastAsia="ru-RU"/>
        </w:rPr>
        <w:t xml:space="preserve">, громадянин України, </w:t>
      </w:r>
      <w:r w:rsidR="007D314C">
        <w:rPr>
          <w:rFonts w:eastAsia="Times New Roman"/>
          <w:sz w:val="28"/>
          <w:szCs w:val="28"/>
          <w:lang w:eastAsia="ru-RU"/>
        </w:rPr>
        <w:t>____</w:t>
      </w:r>
      <w:bookmarkStart w:id="0" w:name="_GoBack"/>
      <w:bookmarkEnd w:id="0"/>
      <w:r w:rsidRPr="00540E89">
        <w:rPr>
          <w:rFonts w:eastAsia="Times New Roman"/>
          <w:sz w:val="28"/>
          <w:szCs w:val="28"/>
          <w:lang w:eastAsia="ru-RU"/>
        </w:rPr>
        <w:t xml:space="preserve"> року народження. У </w:t>
      </w:r>
      <w:r>
        <w:rPr>
          <w:rFonts w:eastAsia="Times New Roman"/>
          <w:sz w:val="28"/>
          <w:szCs w:val="28"/>
          <w:lang w:eastAsia="ru-RU"/>
        </w:rPr>
        <w:t>2002</w:t>
      </w:r>
      <w:r w:rsidRPr="00540E89">
        <w:rPr>
          <w:rFonts w:eastAsia="Times New Roman"/>
          <w:sz w:val="28"/>
          <w:szCs w:val="28"/>
          <w:lang w:eastAsia="ru-RU"/>
        </w:rPr>
        <w:t xml:space="preserve"> році закінчив </w:t>
      </w:r>
      <w:r>
        <w:rPr>
          <w:rFonts w:eastAsia="Times New Roman"/>
          <w:sz w:val="28"/>
          <w:szCs w:val="28"/>
          <w:lang w:eastAsia="ru-RU"/>
        </w:rPr>
        <w:t>Прикарпатський університет</w:t>
      </w:r>
      <w:r w:rsidRPr="00540E89">
        <w:rPr>
          <w:rFonts w:eastAsia="Times New Roman"/>
          <w:sz w:val="28"/>
          <w:szCs w:val="28"/>
          <w:lang w:eastAsia="ru-RU"/>
        </w:rPr>
        <w:t xml:space="preserve"> імені </w:t>
      </w:r>
      <w:r>
        <w:rPr>
          <w:rFonts w:eastAsia="Times New Roman"/>
          <w:sz w:val="28"/>
          <w:szCs w:val="28"/>
          <w:lang w:eastAsia="ru-RU"/>
        </w:rPr>
        <w:t>Василя Стефаника</w:t>
      </w:r>
      <w:r w:rsidRPr="00540E89">
        <w:rPr>
          <w:rFonts w:eastAsia="Times New Roman"/>
          <w:sz w:val="28"/>
          <w:szCs w:val="28"/>
          <w:lang w:eastAsia="ru-RU"/>
        </w:rPr>
        <w:t>, отримав повну вищу освіту за спеціальністю «Прав</w:t>
      </w:r>
      <w:r w:rsidR="006D0A57">
        <w:rPr>
          <w:rFonts w:eastAsia="Times New Roman"/>
          <w:sz w:val="28"/>
          <w:szCs w:val="28"/>
          <w:lang w:eastAsia="ru-RU"/>
        </w:rPr>
        <w:t xml:space="preserve">ознавство», </w:t>
      </w:r>
      <w:r w:rsidRPr="00540E89">
        <w:rPr>
          <w:rFonts w:eastAsia="Times New Roman"/>
          <w:sz w:val="28"/>
          <w:szCs w:val="28"/>
          <w:lang w:eastAsia="ru-RU"/>
        </w:rPr>
        <w:t xml:space="preserve">здобув освітньо-кваліфікаційний рівень </w:t>
      </w:r>
      <w:r>
        <w:rPr>
          <w:rFonts w:eastAsia="Times New Roman"/>
          <w:sz w:val="28"/>
          <w:szCs w:val="28"/>
          <w:lang w:eastAsia="ru-RU"/>
        </w:rPr>
        <w:t>спеціаліста та кваліфікацію юриста</w:t>
      </w:r>
      <w:r w:rsidRPr="00540E89">
        <w:rPr>
          <w:rFonts w:eastAsia="Times New Roman"/>
          <w:sz w:val="28"/>
          <w:szCs w:val="28"/>
          <w:lang w:eastAsia="ru-RU"/>
        </w:rPr>
        <w:t>.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3A7665" w:rsidRPr="00C3414C" w:rsidRDefault="0048539F" w:rsidP="005149B4">
      <w:pPr>
        <w:spacing w:after="0" w:line="240" w:lineRule="auto"/>
        <w:ind w:firstLine="567"/>
        <w:jc w:val="both"/>
        <w:rPr>
          <w:rFonts w:eastAsia="Times New Roman"/>
          <w:sz w:val="28"/>
          <w:szCs w:val="28"/>
          <w:lang w:eastAsia="ru-RU"/>
        </w:rPr>
      </w:pPr>
      <w:r w:rsidRPr="00845B19">
        <w:rPr>
          <w:rFonts w:eastAsia="Times New Roman"/>
          <w:sz w:val="28"/>
          <w:szCs w:val="28"/>
          <w:lang w:eastAsia="ru-RU"/>
        </w:rPr>
        <w:lastRenderedPageBreak/>
        <w:t>Рішенням ВККСУ від 1 серпня 2023 року № 45/зп-23 продовжено термін дії результатів кваліфікацій</w:t>
      </w:r>
      <w:r w:rsidR="0061567C">
        <w:rPr>
          <w:rFonts w:eastAsia="Times New Roman"/>
          <w:sz w:val="28"/>
          <w:szCs w:val="28"/>
          <w:lang w:eastAsia="ru-RU"/>
        </w:rPr>
        <w:t>ного іспиту кандидатів на посади</w:t>
      </w:r>
      <w:r w:rsidRPr="00845B19">
        <w:rPr>
          <w:rFonts w:eastAsia="Times New Roman"/>
          <w:sz w:val="28"/>
          <w:szCs w:val="28"/>
          <w:lang w:eastAsia="ru-RU"/>
        </w:rPr>
        <w:t xml:space="preserve"> судді</w:t>
      </w:r>
      <w:r w:rsidR="0061567C">
        <w:rPr>
          <w:rFonts w:eastAsia="Times New Roman"/>
          <w:sz w:val="28"/>
          <w:szCs w:val="28"/>
          <w:lang w:eastAsia="ru-RU"/>
        </w:rPr>
        <w:t>в місцевих</w:t>
      </w:r>
      <w:r w:rsidRPr="00845B19">
        <w:rPr>
          <w:rFonts w:eastAsia="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Pr>
          <w:rFonts w:eastAsia="Times New Roman"/>
          <w:sz w:val="28"/>
          <w:szCs w:val="28"/>
          <w:lang w:eastAsia="ru-RU"/>
        </w:rPr>
        <w:t>Гундяка Т.Д.</w:t>
      </w:r>
      <w:r w:rsidRPr="00845B19">
        <w:rPr>
          <w:rFonts w:eastAsia="Times New Roman"/>
          <w:sz w:val="28"/>
          <w:szCs w:val="28"/>
          <w:lang w:eastAsia="ru-RU"/>
        </w:rPr>
        <w:t xml:space="preserve">, який за результатами кваліфікаційного іспиту набрав </w:t>
      </w:r>
      <w:r w:rsidRPr="00845B19">
        <w:rPr>
          <w:rFonts w:eastAsia="Times New Roman"/>
          <w:sz w:val="28"/>
          <w:szCs w:val="28"/>
          <w:lang w:eastAsia="ru-RU"/>
        </w:rPr>
        <w:br/>
        <w:t>18</w:t>
      </w:r>
      <w:r>
        <w:rPr>
          <w:rFonts w:eastAsia="Times New Roman"/>
          <w:sz w:val="28"/>
          <w:szCs w:val="28"/>
          <w:lang w:eastAsia="ru-RU"/>
        </w:rPr>
        <w:t>4</w:t>
      </w:r>
      <w:r w:rsidRPr="00845B19">
        <w:rPr>
          <w:rFonts w:eastAsia="Times New Roman"/>
          <w:sz w:val="28"/>
          <w:szCs w:val="28"/>
          <w:lang w:eastAsia="ru-RU"/>
        </w:rPr>
        <w:t>,</w:t>
      </w:r>
      <w:r>
        <w:rPr>
          <w:rFonts w:eastAsia="Times New Roman"/>
          <w:sz w:val="28"/>
          <w:szCs w:val="28"/>
          <w:lang w:eastAsia="ru-RU"/>
        </w:rPr>
        <w:t>5</w:t>
      </w:r>
      <w:r w:rsidRPr="00845B19">
        <w:rPr>
          <w:rFonts w:eastAsia="Times New Roman"/>
          <w:sz w:val="28"/>
          <w:szCs w:val="28"/>
          <w:lang w:eastAsia="ru-RU"/>
        </w:rPr>
        <w:t xml:space="preserve"> бала та</w:t>
      </w:r>
      <w:r>
        <w:rPr>
          <w:rFonts w:eastAsia="Times New Roman"/>
          <w:sz w:val="28"/>
          <w:szCs w:val="28"/>
          <w:lang w:eastAsia="ru-RU"/>
        </w:rPr>
        <w:t xml:space="preserve"> посів 123</w:t>
      </w:r>
      <w:r w:rsidRPr="00845B19">
        <w:rPr>
          <w:rFonts w:eastAsia="Times New Roman"/>
          <w:sz w:val="28"/>
          <w:szCs w:val="28"/>
          <w:lang w:eastAsia="ru-RU"/>
        </w:rPr>
        <w:t xml:space="preserve"> позицію в рейтингу кандидатів на посаду судді місцевого загального суду.</w:t>
      </w:r>
    </w:p>
    <w:p w:rsidR="003A7665" w:rsidRDefault="00013A6A" w:rsidP="005149B4">
      <w:pPr>
        <w:spacing w:after="0" w:line="240" w:lineRule="auto"/>
        <w:ind w:firstLine="567"/>
        <w:jc w:val="both"/>
        <w:rPr>
          <w:rFonts w:eastAsia="Times New Roman"/>
          <w:sz w:val="28"/>
          <w:szCs w:val="28"/>
          <w:lang w:eastAsia="ru-RU"/>
        </w:rPr>
      </w:pPr>
      <w:r w:rsidRPr="008C4F7A">
        <w:rPr>
          <w:rFonts w:eastAsia="Times New Roman"/>
          <w:sz w:val="28"/>
          <w:szCs w:val="28"/>
          <w:lang w:eastAsia="ru-RU"/>
        </w:rPr>
        <w:t xml:space="preserve">Рішенням </w:t>
      </w:r>
      <w:r w:rsidRPr="008C4F7A">
        <w:rPr>
          <w:sz w:val="28"/>
          <w:szCs w:val="28"/>
          <w:lang w:val="ru-RU" w:eastAsia="ru-RU"/>
        </w:rPr>
        <w:t>ВККСУ</w:t>
      </w:r>
      <w:r w:rsidRPr="008C4F7A">
        <w:rPr>
          <w:rFonts w:eastAsia="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Pr>
          <w:rFonts w:eastAsia="Times New Roman"/>
          <w:sz w:val="28"/>
          <w:szCs w:val="28"/>
          <w:lang w:eastAsia="ru-RU"/>
        </w:rPr>
        <w:t>х посад суддів місцевих судів. У</w:t>
      </w:r>
      <w:r w:rsidRPr="008C4F7A">
        <w:rPr>
          <w:rFonts w:eastAsia="Times New Roman"/>
          <w:sz w:val="28"/>
          <w:szCs w:val="28"/>
          <w:lang w:eastAsia="ru-RU"/>
        </w:rPr>
        <w:t>становлено загальний порядок та ст</w:t>
      </w:r>
      <w:r>
        <w:rPr>
          <w:rFonts w:eastAsia="Times New Roman"/>
          <w:sz w:val="28"/>
          <w:szCs w:val="28"/>
          <w:lang w:eastAsia="ru-RU"/>
        </w:rPr>
        <w:t>роки подання кандидатами заяв і</w:t>
      </w:r>
      <w:r w:rsidRPr="008C4F7A">
        <w:rPr>
          <w:rFonts w:eastAsia="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520E8">
        <w:rPr>
          <w:rFonts w:eastAsia="Times New Roman"/>
          <w:sz w:val="28"/>
          <w:szCs w:val="28"/>
          <w:lang w:eastAsia="ru-RU"/>
        </w:rPr>
        <w:t>ВККСУ</w:t>
      </w:r>
      <w:r w:rsidRPr="008C4F7A">
        <w:rPr>
          <w:rFonts w:eastAsia="Times New Roman"/>
          <w:sz w:val="28"/>
          <w:szCs w:val="28"/>
          <w:lang w:eastAsia="ru-RU"/>
        </w:rPr>
        <w:t xml:space="preserve"> у складі колегій.</w:t>
      </w:r>
      <w:r w:rsidR="003A7665" w:rsidRPr="00C3414C">
        <w:rPr>
          <w:rFonts w:eastAsia="Times New Roman"/>
          <w:sz w:val="28"/>
          <w:szCs w:val="28"/>
          <w:lang w:eastAsia="ru-RU"/>
        </w:rPr>
        <w:t xml:space="preserve"> </w:t>
      </w:r>
    </w:p>
    <w:p w:rsidR="003A7665" w:rsidRPr="00C3414C" w:rsidRDefault="0048539F" w:rsidP="005149B4">
      <w:pPr>
        <w:spacing w:after="0" w:line="240" w:lineRule="auto"/>
        <w:ind w:firstLine="567"/>
        <w:jc w:val="both"/>
        <w:rPr>
          <w:rFonts w:eastAsia="Times New Roman"/>
          <w:sz w:val="28"/>
          <w:szCs w:val="28"/>
          <w:lang w:eastAsia="ru-RU" w:bidi="uk-UA"/>
        </w:rPr>
      </w:pPr>
      <w:r>
        <w:rPr>
          <w:rFonts w:eastAsia="Times New Roman"/>
          <w:sz w:val="28"/>
          <w:szCs w:val="28"/>
          <w:lang w:eastAsia="ru-RU"/>
        </w:rPr>
        <w:t>6</w:t>
      </w:r>
      <w:r w:rsidRPr="00C3414C">
        <w:rPr>
          <w:rFonts w:eastAsia="Times New Roman"/>
          <w:sz w:val="28"/>
          <w:szCs w:val="28"/>
          <w:lang w:eastAsia="ru-RU"/>
        </w:rPr>
        <w:t xml:space="preserve"> жовтня 2023 року </w:t>
      </w:r>
      <w:r>
        <w:rPr>
          <w:rFonts w:eastAsia="Times New Roman"/>
          <w:sz w:val="28"/>
          <w:szCs w:val="28"/>
          <w:lang w:eastAsia="ru-RU"/>
        </w:rPr>
        <w:t>Гундяк Т.Д.</w:t>
      </w:r>
      <w:r w:rsidRPr="00C3414C">
        <w:rPr>
          <w:rFonts w:eastAsia="Times New Roman"/>
          <w:sz w:val="28"/>
          <w:szCs w:val="28"/>
          <w:lang w:eastAsia="ru-RU"/>
        </w:rPr>
        <w:t xml:space="preserve"> </w:t>
      </w:r>
      <w:r w:rsidRPr="00664A8B">
        <w:rPr>
          <w:rFonts w:eastAsia="Times New Roman"/>
          <w:sz w:val="28"/>
          <w:szCs w:val="28"/>
          <w:lang w:eastAsia="ru-RU"/>
        </w:rPr>
        <w:t xml:space="preserve">звернувся до ВККСУ із заявою про допуск до участі </w:t>
      </w:r>
      <w:r w:rsidRPr="00664A8B">
        <w:rPr>
          <w:rFonts w:eastAsia="Times New Roman"/>
          <w:sz w:val="28"/>
          <w:szCs w:val="28"/>
          <w:lang w:eastAsia="ru-RU" w:bidi="uk-UA"/>
        </w:rPr>
        <w:t>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rsidR="003A7665" w:rsidRPr="00C3414C" w:rsidRDefault="0048539F" w:rsidP="005149B4">
      <w:pPr>
        <w:spacing w:after="0" w:line="240" w:lineRule="auto"/>
        <w:ind w:firstLine="567"/>
        <w:jc w:val="both"/>
        <w:rPr>
          <w:rFonts w:eastAsia="Times New Roman"/>
          <w:sz w:val="28"/>
          <w:szCs w:val="28"/>
          <w:lang w:eastAsia="ru-RU"/>
        </w:rPr>
      </w:pPr>
      <w:r w:rsidRPr="00C3414C">
        <w:rPr>
          <w:rFonts w:eastAsia="Times New Roman"/>
          <w:sz w:val="28"/>
          <w:szCs w:val="28"/>
          <w:lang w:eastAsia="ru-RU"/>
        </w:rPr>
        <w:t xml:space="preserve">Рішенням </w:t>
      </w:r>
      <w:r>
        <w:rPr>
          <w:rFonts w:eastAsia="Times New Roman"/>
          <w:sz w:val="28"/>
          <w:szCs w:val="28"/>
          <w:lang w:eastAsia="ru-RU"/>
        </w:rPr>
        <w:t>ВККСУ від 1 грудня 2023 року № 11</w:t>
      </w:r>
      <w:r w:rsidRPr="00C3414C">
        <w:rPr>
          <w:rFonts w:eastAsia="Times New Roman"/>
          <w:sz w:val="28"/>
          <w:szCs w:val="28"/>
          <w:lang w:eastAsia="ru-RU"/>
        </w:rPr>
        <w:t xml:space="preserve">/дс-23 </w:t>
      </w:r>
      <w:r>
        <w:rPr>
          <w:rFonts w:eastAsia="Times New Roman"/>
          <w:sz w:val="28"/>
          <w:szCs w:val="28"/>
          <w:lang w:eastAsia="ru-RU"/>
        </w:rPr>
        <w:t>Гундяка Т.Д.</w:t>
      </w:r>
      <w:r w:rsidRPr="00C3414C">
        <w:rPr>
          <w:rFonts w:eastAsia="Times New Roman"/>
          <w:sz w:val="28"/>
          <w:szCs w:val="28"/>
          <w:lang w:eastAsia="ru-RU"/>
        </w:rPr>
        <w:t xml:space="preserve"> допущено до участі в оголошеному рішенням </w:t>
      </w:r>
      <w:r w:rsidR="0061567C">
        <w:rPr>
          <w:rFonts w:eastAsia="Times New Roman"/>
          <w:sz w:val="28"/>
          <w:szCs w:val="28"/>
          <w:lang w:eastAsia="ru-RU"/>
        </w:rPr>
        <w:t>ВККСУ</w:t>
      </w:r>
      <w:r w:rsidRPr="00C3414C">
        <w:rPr>
          <w:rFonts w:eastAsia="Times New Roman"/>
          <w:sz w:val="28"/>
          <w:szCs w:val="28"/>
          <w:lang w:eastAsia="ru-RU"/>
        </w:rPr>
        <w:t xml:space="preserve"> від 14 вересня 2023 року № 95/зп-23 конкурсі.</w:t>
      </w:r>
    </w:p>
    <w:p w:rsidR="003A7665" w:rsidRPr="00C3414C" w:rsidRDefault="005149B4" w:rsidP="005149B4">
      <w:pPr>
        <w:spacing w:after="0" w:line="240" w:lineRule="auto"/>
        <w:ind w:firstLine="567"/>
        <w:jc w:val="both"/>
        <w:rPr>
          <w:rFonts w:eastAsia="Times New Roman"/>
          <w:sz w:val="28"/>
          <w:szCs w:val="28"/>
          <w:lang w:eastAsia="ru-RU"/>
        </w:rPr>
      </w:pPr>
      <w:r w:rsidRPr="00196DED">
        <w:rPr>
          <w:rFonts w:eastAsia="Times New Roman"/>
          <w:sz w:val="28"/>
          <w:szCs w:val="28"/>
          <w:lang w:eastAsia="ru-RU"/>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w:t>
      </w:r>
      <w:r w:rsidR="0084202F">
        <w:rPr>
          <w:rFonts w:eastAsia="Times New Roman"/>
          <w:sz w:val="28"/>
          <w:szCs w:val="28"/>
          <w:lang w:eastAsia="ru-RU"/>
        </w:rPr>
        <w:t>загальних</w:t>
      </w:r>
      <w:r w:rsidRPr="00196DED">
        <w:rPr>
          <w:rFonts w:eastAsia="Times New Roman"/>
          <w:sz w:val="28"/>
          <w:szCs w:val="28"/>
          <w:lang w:eastAsia="ru-RU"/>
        </w:rPr>
        <w:t xml:space="preserve"> судів у межах конкурсу, оголошеного рішенням ВККСУ від 14 вересня 2023 року № 95/зп-23.</w:t>
      </w:r>
      <w:r w:rsidRPr="00C3414C">
        <w:rPr>
          <w:rFonts w:eastAsia="Times New Roman"/>
          <w:sz w:val="28"/>
          <w:szCs w:val="28"/>
          <w:lang w:eastAsia="ru-RU"/>
        </w:rPr>
        <w:t xml:space="preserve"> Зокрема, визначено рейтинг кандидатів на посаду судді </w:t>
      </w:r>
      <w:r>
        <w:rPr>
          <w:rFonts w:eastAsia="Times New Roman"/>
          <w:sz w:val="28"/>
          <w:szCs w:val="28"/>
          <w:lang w:eastAsia="ru-RU"/>
        </w:rPr>
        <w:t xml:space="preserve">Надвірнянського районного суду </w:t>
      </w:r>
      <w:r w:rsidR="005F1E31">
        <w:rPr>
          <w:rFonts w:eastAsia="Times New Roman"/>
          <w:sz w:val="28"/>
          <w:szCs w:val="28"/>
          <w:lang w:eastAsia="ru-RU"/>
        </w:rPr>
        <w:br/>
      </w:r>
      <w:r>
        <w:rPr>
          <w:rFonts w:eastAsia="Times New Roman"/>
          <w:sz w:val="28"/>
          <w:szCs w:val="28"/>
          <w:lang w:eastAsia="ru-RU"/>
        </w:rPr>
        <w:t>Івано-Франківської області</w:t>
      </w:r>
      <w:r w:rsidRPr="00C3414C">
        <w:rPr>
          <w:rFonts w:eastAsia="Times New Roman"/>
          <w:sz w:val="28"/>
          <w:szCs w:val="28"/>
          <w:lang w:eastAsia="ru-RU"/>
        </w:rPr>
        <w:t>, у якому</w:t>
      </w:r>
      <w:r>
        <w:rPr>
          <w:rFonts w:eastAsia="Times New Roman"/>
          <w:sz w:val="28"/>
          <w:szCs w:val="28"/>
          <w:lang w:eastAsia="ru-RU"/>
        </w:rPr>
        <w:t xml:space="preserve"> Гундяк Т.Д. посів переможну позицію</w:t>
      </w:r>
      <w:r w:rsidRPr="00C3414C">
        <w:rPr>
          <w:rFonts w:eastAsia="Times New Roman"/>
          <w:sz w:val="28"/>
          <w:szCs w:val="28"/>
          <w:lang w:eastAsia="ru-RU"/>
        </w:rPr>
        <w:t>.</w:t>
      </w:r>
    </w:p>
    <w:p w:rsidR="007D2BFC" w:rsidRPr="007D2BFC" w:rsidRDefault="00AB5AB5" w:rsidP="005149B4">
      <w:pPr>
        <w:widowControl w:val="0"/>
        <w:spacing w:after="0" w:line="240" w:lineRule="auto"/>
        <w:ind w:firstLine="567"/>
        <w:jc w:val="both"/>
        <w:rPr>
          <w:rFonts w:cs="Microsoft Sans Serif"/>
          <w:color w:val="000000"/>
          <w:sz w:val="28"/>
          <w:szCs w:val="28"/>
          <w:lang w:eastAsia="uk-UA"/>
        </w:rPr>
      </w:pPr>
      <w:r>
        <w:rPr>
          <w:rFonts w:cs="Microsoft Sans Serif"/>
          <w:color w:val="000000"/>
          <w:sz w:val="28"/>
          <w:szCs w:val="28"/>
          <w:lang w:eastAsia="uk-UA"/>
        </w:rPr>
        <w:t>Згідно з абзацом</w:t>
      </w:r>
      <w:r w:rsidR="007D2BFC" w:rsidRPr="007D2BFC">
        <w:rPr>
          <w:rFonts w:cs="Microsoft Sans Serif"/>
          <w:color w:val="000000"/>
          <w:sz w:val="28"/>
          <w:szCs w:val="28"/>
          <w:lang w:eastAsia="uk-UA"/>
        </w:rPr>
        <w:t xml:space="preserve"> друг</w:t>
      </w:r>
      <w:r>
        <w:rPr>
          <w:rFonts w:cs="Microsoft Sans Serif"/>
          <w:color w:val="000000"/>
          <w:sz w:val="28"/>
          <w:szCs w:val="28"/>
          <w:lang w:eastAsia="uk-UA"/>
        </w:rPr>
        <w:t>им</w:t>
      </w:r>
      <w:r w:rsidR="007D2BFC" w:rsidRPr="007D2BFC">
        <w:rPr>
          <w:rFonts w:cs="Microsoft Sans Serif"/>
          <w:color w:val="000000"/>
          <w:sz w:val="28"/>
          <w:szCs w:val="28"/>
          <w:lang w:eastAsia="uk-UA"/>
        </w:rPr>
        <w:t xml:space="preserve">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D2BFC" w:rsidRPr="007D2BFC"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1) такі відомості не були предметом розгляду Вищої кваліфікаційної комісії суддів України;</w:t>
      </w:r>
    </w:p>
    <w:p w:rsidR="007D2BFC" w:rsidRPr="007D2BFC"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7D2BFC">
        <w:rPr>
          <w:rFonts w:cs="Microsoft Sans Serif"/>
          <w:color w:val="000000"/>
          <w:sz w:val="28"/>
          <w:szCs w:val="28"/>
          <w:lang w:eastAsia="uk-UA"/>
        </w:rPr>
        <w:lastRenderedPageBreak/>
        <w:t>відповідного кандидата.</w:t>
      </w:r>
    </w:p>
    <w:p w:rsidR="001971E1" w:rsidRDefault="007D2BFC" w:rsidP="005149B4">
      <w:pPr>
        <w:widowControl w:val="0"/>
        <w:spacing w:after="0" w:line="240" w:lineRule="auto"/>
        <w:ind w:firstLine="567"/>
        <w:jc w:val="both"/>
        <w:rPr>
          <w:rFonts w:cs="Microsoft Sans Serif"/>
          <w:color w:val="000000"/>
          <w:sz w:val="28"/>
          <w:szCs w:val="28"/>
          <w:lang w:eastAsia="uk-UA"/>
        </w:rPr>
      </w:pPr>
      <w:r w:rsidRPr="007D2BFC">
        <w:rPr>
          <w:rFonts w:cs="Microsoft Sans Serif"/>
          <w:color w:val="000000"/>
          <w:sz w:val="28"/>
          <w:szCs w:val="28"/>
          <w:lang w:eastAsia="uk-UA"/>
        </w:rPr>
        <w:t>Законом України від 9 грудня 2023 року № 3511-IX «Про внесення змін до З</w:t>
      </w:r>
      <w:r w:rsidR="005149B4">
        <w:rPr>
          <w:rFonts w:cs="Microsoft Sans Serif"/>
          <w:color w:val="000000"/>
          <w:sz w:val="28"/>
          <w:szCs w:val="28"/>
          <w:lang w:eastAsia="uk-UA"/>
        </w:rPr>
        <w:t>акону України “Про судоустрій і статус суддів”</w:t>
      </w:r>
      <w:r w:rsidRPr="007D2BFC">
        <w:rPr>
          <w:rFonts w:cs="Microsoft Sans Serif"/>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w:t>
      </w:r>
      <w:r w:rsidR="007D1E92" w:rsidRPr="007D2BFC">
        <w:rPr>
          <w:rFonts w:cs="Microsoft Sans Serif"/>
          <w:color w:val="000000"/>
          <w:sz w:val="28"/>
          <w:szCs w:val="28"/>
          <w:lang w:eastAsia="uk-UA"/>
        </w:rPr>
        <w:t xml:space="preserve">Закону України «Про судоустрій і статус суддів» </w:t>
      </w:r>
      <w:r w:rsidRPr="007D2BFC">
        <w:rPr>
          <w:rFonts w:cs="Microsoft Sans Serif"/>
          <w:color w:val="000000"/>
          <w:sz w:val="28"/>
          <w:szCs w:val="28"/>
          <w:lang w:eastAsia="uk-UA"/>
        </w:rPr>
        <w:t xml:space="preserve"> викладено в новій редакції. </w:t>
      </w:r>
    </w:p>
    <w:p w:rsidR="00A963A6" w:rsidRDefault="001971E1" w:rsidP="005149B4">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Відповідно до частини другої статті 79</w:t>
      </w:r>
      <w:r w:rsidRPr="008C4F7A">
        <w:rPr>
          <w:rFonts w:eastAsia="Times New Roman"/>
          <w:color w:val="000000" w:themeColor="text1"/>
          <w:sz w:val="28"/>
          <w:szCs w:val="28"/>
          <w:vertAlign w:val="superscript"/>
          <w:lang w:eastAsia="uk-UA"/>
        </w:rPr>
        <w:t>6</w:t>
      </w:r>
      <w:r w:rsidRPr="008C4F7A">
        <w:rPr>
          <w:rFonts w:eastAsia="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1971E1" w:rsidRDefault="001971E1" w:rsidP="005149B4">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eastAsia="Times New Roman"/>
          <w:color w:val="000000" w:themeColor="text1"/>
          <w:sz w:val="28"/>
          <w:szCs w:val="28"/>
          <w:lang w:eastAsia="uk-UA"/>
        </w:rPr>
        <w:t xml:space="preserve"> </w:t>
      </w:r>
    </w:p>
    <w:p w:rsidR="001971E1" w:rsidRPr="008C4F7A" w:rsidRDefault="001971E1" w:rsidP="00A963A6">
      <w:pPr>
        <w:shd w:val="clear" w:color="auto" w:fill="FFFFFF"/>
        <w:spacing w:after="0" w:line="240" w:lineRule="auto"/>
        <w:ind w:firstLine="567"/>
        <w:jc w:val="both"/>
        <w:rPr>
          <w:rFonts w:eastAsia="Times New Roman"/>
          <w:color w:val="000000" w:themeColor="text1"/>
          <w:sz w:val="28"/>
          <w:szCs w:val="28"/>
          <w:lang w:eastAsia="uk-UA"/>
        </w:rPr>
      </w:pPr>
      <w:r w:rsidRPr="008C4F7A">
        <w:rPr>
          <w:rFonts w:eastAsia="Times New Roman"/>
          <w:color w:val="000000" w:themeColor="text1"/>
          <w:sz w:val="28"/>
          <w:szCs w:val="28"/>
          <w:lang w:eastAsia="uk-UA"/>
        </w:rPr>
        <w:t>2) порушення визначеного законом порядку призначення на посаду судді.</w:t>
      </w:r>
    </w:p>
    <w:p w:rsidR="001971E1" w:rsidRPr="00A11AC4" w:rsidRDefault="001971E1" w:rsidP="005149B4">
      <w:pPr>
        <w:spacing w:after="0" w:line="240" w:lineRule="auto"/>
        <w:ind w:firstLine="567"/>
        <w:jc w:val="both"/>
        <w:rPr>
          <w:sz w:val="28"/>
          <w:szCs w:val="28"/>
        </w:rPr>
      </w:pPr>
      <w:r w:rsidRPr="00A11AC4">
        <w:rPr>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5149B4">
        <w:rPr>
          <w:sz w:val="28"/>
          <w:szCs w:val="28"/>
          <w:lang w:eastAsia="ru-RU"/>
        </w:rPr>
        <w:t>Гундяка Т.Д.</w:t>
      </w:r>
      <w:r w:rsidRPr="00A11AC4">
        <w:rPr>
          <w:color w:val="000000"/>
          <w:sz w:val="28"/>
          <w:szCs w:val="28"/>
          <w:shd w:val="clear" w:color="auto" w:fill="FFFFFF"/>
        </w:rPr>
        <w:t xml:space="preserve">, а також підстав </w:t>
      </w:r>
      <w:r w:rsidRPr="00A11AC4">
        <w:rPr>
          <w:sz w:val="28"/>
          <w:szCs w:val="28"/>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3C43D6">
        <w:rPr>
          <w:sz w:val="28"/>
          <w:szCs w:val="28"/>
        </w:rPr>
        <w:t>і</w:t>
      </w:r>
      <w:r w:rsidRPr="00A11AC4">
        <w:rPr>
          <w:sz w:val="28"/>
          <w:szCs w:val="28"/>
        </w:rPr>
        <w:t>з призначенням його на посаду судді.</w:t>
      </w:r>
    </w:p>
    <w:p w:rsidR="001971E1" w:rsidRPr="00A11AC4" w:rsidRDefault="001971E1" w:rsidP="005149B4">
      <w:pPr>
        <w:pStyle w:val="22"/>
        <w:ind w:firstLine="567"/>
        <w:jc w:val="both"/>
        <w:rPr>
          <w:rFonts w:ascii="Times New Roman" w:hAnsi="Times New Roman" w:cs="Times New Roman"/>
          <w:i w:val="0"/>
          <w:color w:val="000000"/>
          <w:sz w:val="28"/>
        </w:rPr>
      </w:pPr>
      <w:r w:rsidRPr="00A11AC4">
        <w:rPr>
          <w:rFonts w:ascii="Times New Roman" w:hAnsi="Times New Roman" w:cs="Times New Roman"/>
          <w:i w:val="0"/>
          <w:color w:val="000000"/>
          <w:sz w:val="28"/>
        </w:rPr>
        <w:t xml:space="preserve">Обставин, які можуть свідчити про </w:t>
      </w:r>
      <w:r w:rsidRPr="00A11AC4">
        <w:rPr>
          <w:rFonts w:ascii="Times New Roman" w:hAnsi="Times New Roman" w:cs="Times New Roman"/>
          <w:i w:val="0"/>
          <w:color w:val="000000" w:themeColor="text1"/>
          <w:sz w:val="28"/>
        </w:rPr>
        <w:t xml:space="preserve">порушення визначеного законом порядку призначення </w:t>
      </w:r>
      <w:r w:rsidR="005149B4">
        <w:rPr>
          <w:rFonts w:ascii="Times New Roman" w:eastAsia="Calibri" w:hAnsi="Times New Roman" w:cs="Times New Roman"/>
          <w:i w:val="0"/>
          <w:sz w:val="28"/>
          <w:lang w:eastAsia="ru-RU"/>
        </w:rPr>
        <w:t>Гундяка Т.Д.</w:t>
      </w:r>
      <w:r w:rsidR="00A11AC4" w:rsidRPr="00A11AC4">
        <w:rPr>
          <w:rFonts w:ascii="Times New Roman" w:eastAsia="Calibri" w:hAnsi="Times New Roman" w:cs="Times New Roman"/>
          <w:i w:val="0"/>
          <w:sz w:val="28"/>
          <w:lang w:eastAsia="ru-RU"/>
        </w:rPr>
        <w:t xml:space="preserve"> </w:t>
      </w:r>
      <w:r w:rsidRPr="00A11AC4">
        <w:rPr>
          <w:rFonts w:ascii="Times New Roman" w:hAnsi="Times New Roman" w:cs="Times New Roman"/>
          <w:i w:val="0"/>
          <w:color w:val="000000" w:themeColor="text1"/>
          <w:sz w:val="28"/>
        </w:rPr>
        <w:t>на посаду судді</w:t>
      </w:r>
      <w:r w:rsidRPr="00A11AC4">
        <w:rPr>
          <w:rFonts w:ascii="Times New Roman" w:hAnsi="Times New Roman" w:cs="Times New Roman"/>
          <w:i w:val="0"/>
          <w:color w:val="000000"/>
          <w:sz w:val="28"/>
        </w:rPr>
        <w:t>, не встановлено.</w:t>
      </w:r>
    </w:p>
    <w:p w:rsidR="001971E1" w:rsidRPr="00A11AC4" w:rsidRDefault="001971E1" w:rsidP="005149B4">
      <w:pPr>
        <w:spacing w:after="0" w:line="240" w:lineRule="auto"/>
        <w:ind w:firstLine="567"/>
        <w:contextualSpacing/>
        <w:jc w:val="both"/>
        <w:rPr>
          <w:rFonts w:eastAsia="Times New Roman"/>
          <w:sz w:val="28"/>
          <w:szCs w:val="28"/>
          <w:lang w:eastAsia="ru-RU"/>
        </w:rPr>
      </w:pPr>
      <w:r w:rsidRPr="00A11AC4">
        <w:rPr>
          <w:rFonts w:eastAsia="Times New Roman"/>
          <w:sz w:val="28"/>
          <w:szCs w:val="28"/>
          <w:lang w:eastAsia="ru-RU"/>
        </w:rPr>
        <w:t xml:space="preserve">Отже, кандидатура </w:t>
      </w:r>
      <w:r w:rsidR="005149B4">
        <w:rPr>
          <w:sz w:val="28"/>
          <w:szCs w:val="28"/>
          <w:lang w:eastAsia="ru-RU"/>
        </w:rPr>
        <w:t>Гундяка Т.Д.</w:t>
      </w:r>
      <w:r w:rsidRPr="00A11AC4">
        <w:rPr>
          <w:rFonts w:eastAsia="Times New Roman"/>
          <w:bCs/>
          <w:sz w:val="28"/>
          <w:szCs w:val="28"/>
          <w:lang w:eastAsia="ru-RU"/>
        </w:rPr>
        <w:t xml:space="preserve"> </w:t>
      </w:r>
      <w:r w:rsidRPr="00A11AC4">
        <w:rPr>
          <w:rFonts w:eastAsia="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71668B" w:rsidRPr="00A11AC4" w:rsidRDefault="00A11AC4" w:rsidP="005149B4">
      <w:pPr>
        <w:widowControl w:val="0"/>
        <w:tabs>
          <w:tab w:val="left" w:pos="567"/>
        </w:tabs>
        <w:spacing w:after="0" w:line="240" w:lineRule="auto"/>
        <w:jc w:val="both"/>
        <w:rPr>
          <w:rFonts w:eastAsia="Times New Roman"/>
          <w:sz w:val="28"/>
          <w:szCs w:val="28"/>
          <w:lang w:eastAsia="ru-RU"/>
        </w:rPr>
      </w:pPr>
      <w:r w:rsidRPr="00A11AC4">
        <w:rPr>
          <w:rFonts w:eastAsia="Times New Roman"/>
          <w:sz w:val="28"/>
          <w:szCs w:val="28"/>
          <w:lang w:eastAsia="ru-RU"/>
        </w:rPr>
        <w:tab/>
      </w:r>
      <w:r w:rsidR="001971E1" w:rsidRPr="00A11AC4">
        <w:rPr>
          <w:rFonts w:eastAsia="Times New Roman"/>
          <w:sz w:val="28"/>
          <w:szCs w:val="28"/>
          <w:lang w:eastAsia="ru-RU"/>
        </w:rPr>
        <w:t xml:space="preserve">З огляду на встановлене Вища рада правосуддя на підставі статей 127,                  131 Конституції України, </w:t>
      </w:r>
      <w:r w:rsidR="001971E1" w:rsidRPr="00A11AC4">
        <w:rPr>
          <w:rFonts w:eastAsia="Times New Roman"/>
          <w:bCs/>
          <w:sz w:val="28"/>
          <w:szCs w:val="28"/>
          <w:lang w:eastAsia="uk-UA"/>
        </w:rPr>
        <w:t>статей 69, 70, частини другої статті 79</w:t>
      </w:r>
      <w:r w:rsidR="001971E1" w:rsidRPr="00A11AC4">
        <w:rPr>
          <w:rFonts w:eastAsia="Times New Roman"/>
          <w:bCs/>
          <w:sz w:val="28"/>
          <w:szCs w:val="28"/>
          <w:vertAlign w:val="superscript"/>
          <w:lang w:eastAsia="uk-UA"/>
        </w:rPr>
        <w:t>6</w:t>
      </w:r>
      <w:r w:rsidR="001971E1" w:rsidRPr="00A11AC4">
        <w:rPr>
          <w:rFonts w:eastAsia="Times New Roman"/>
          <w:bCs/>
          <w:sz w:val="28"/>
          <w:szCs w:val="28"/>
          <w:lang w:eastAsia="uk-UA"/>
        </w:rPr>
        <w:t xml:space="preserve"> </w:t>
      </w:r>
      <w:r w:rsidR="001971E1" w:rsidRPr="00A11AC4">
        <w:rPr>
          <w:rFonts w:eastAsia="Times New Roman"/>
          <w:sz w:val="28"/>
          <w:szCs w:val="28"/>
          <w:lang w:eastAsia="ru-RU"/>
        </w:rPr>
        <w:t>Закону України «Про судоустрій і статус суддів», статей 3, 30, 34, 36, 37 Закону України «Про Вищу раду правосуддя»</w:t>
      </w:r>
    </w:p>
    <w:p w:rsidR="001971E1" w:rsidRPr="00E803CC" w:rsidRDefault="001971E1" w:rsidP="005149B4">
      <w:pPr>
        <w:widowControl w:val="0"/>
        <w:tabs>
          <w:tab w:val="left" w:pos="567"/>
        </w:tabs>
        <w:spacing w:after="0" w:line="240" w:lineRule="auto"/>
        <w:jc w:val="both"/>
        <w:rPr>
          <w:b/>
          <w:sz w:val="28"/>
          <w:szCs w:val="28"/>
          <w:lang w:eastAsia="ru-RU"/>
        </w:rPr>
      </w:pPr>
    </w:p>
    <w:p w:rsidR="0071668B" w:rsidRPr="00E803CC" w:rsidRDefault="0071668B" w:rsidP="005149B4">
      <w:pPr>
        <w:widowControl w:val="0"/>
        <w:spacing w:after="0" w:line="240" w:lineRule="auto"/>
        <w:ind w:firstLine="567"/>
        <w:jc w:val="center"/>
        <w:rPr>
          <w:b/>
          <w:sz w:val="28"/>
          <w:szCs w:val="28"/>
        </w:rPr>
      </w:pPr>
      <w:r w:rsidRPr="00E803CC">
        <w:rPr>
          <w:b/>
          <w:sz w:val="28"/>
          <w:szCs w:val="28"/>
        </w:rPr>
        <w:t>вирішила:</w:t>
      </w:r>
    </w:p>
    <w:p w:rsidR="0071668B" w:rsidRPr="00E803CC" w:rsidRDefault="0071668B" w:rsidP="005149B4">
      <w:pPr>
        <w:widowControl w:val="0"/>
        <w:spacing w:after="0" w:line="240" w:lineRule="auto"/>
        <w:ind w:firstLine="567"/>
        <w:jc w:val="center"/>
        <w:rPr>
          <w:b/>
          <w:sz w:val="28"/>
          <w:szCs w:val="28"/>
        </w:rPr>
      </w:pPr>
    </w:p>
    <w:p w:rsidR="0071668B" w:rsidRPr="00056516" w:rsidRDefault="00275C2B" w:rsidP="005149B4">
      <w:pPr>
        <w:pStyle w:val="a3"/>
        <w:widowControl w:val="0"/>
        <w:jc w:val="both"/>
        <w:rPr>
          <w:sz w:val="28"/>
          <w:szCs w:val="28"/>
          <w:lang w:val="uk-UA"/>
        </w:rPr>
      </w:pPr>
      <w:r w:rsidRPr="00056516">
        <w:rPr>
          <w:sz w:val="28"/>
          <w:szCs w:val="28"/>
          <w:lang w:val="uk-UA"/>
        </w:rPr>
        <w:t xml:space="preserve">внести Президентові України подання про призначення </w:t>
      </w:r>
      <w:r w:rsidR="005149B4">
        <w:rPr>
          <w:sz w:val="28"/>
          <w:szCs w:val="28"/>
          <w:lang w:val="uk-UA"/>
        </w:rPr>
        <w:t>Гундяка Тараса Дмитровича</w:t>
      </w:r>
      <w:r w:rsidR="00056516" w:rsidRPr="00056516">
        <w:rPr>
          <w:sz w:val="28"/>
          <w:szCs w:val="28"/>
          <w:lang w:val="uk-UA"/>
        </w:rPr>
        <w:t xml:space="preserve"> на посаду судді </w:t>
      </w:r>
      <w:r w:rsidR="005149B4">
        <w:rPr>
          <w:sz w:val="28"/>
          <w:szCs w:val="28"/>
          <w:lang w:val="uk-UA"/>
        </w:rPr>
        <w:t xml:space="preserve">Надвірнянського районного суду </w:t>
      </w:r>
      <w:r w:rsidR="005F1E31">
        <w:rPr>
          <w:sz w:val="28"/>
          <w:szCs w:val="28"/>
          <w:lang w:val="uk-UA"/>
        </w:rPr>
        <w:br/>
      </w:r>
      <w:r w:rsidR="005149B4">
        <w:rPr>
          <w:sz w:val="28"/>
          <w:szCs w:val="28"/>
          <w:lang w:val="uk-UA"/>
        </w:rPr>
        <w:t>Івано-Франківської області</w:t>
      </w:r>
      <w:r w:rsidR="0071668B" w:rsidRPr="00056516">
        <w:rPr>
          <w:sz w:val="28"/>
          <w:szCs w:val="28"/>
          <w:lang w:val="uk-UA"/>
        </w:rPr>
        <w:t>.</w:t>
      </w:r>
    </w:p>
    <w:p w:rsidR="004F54C1" w:rsidRDefault="004F54C1" w:rsidP="005149B4">
      <w:pPr>
        <w:spacing w:after="0"/>
        <w:rPr>
          <w:sz w:val="28"/>
          <w:szCs w:val="28"/>
        </w:rPr>
      </w:pPr>
    </w:p>
    <w:p w:rsidR="008E35ED" w:rsidRDefault="008E35ED" w:rsidP="005149B4">
      <w:pPr>
        <w:spacing w:after="0"/>
        <w:rPr>
          <w:sz w:val="28"/>
          <w:szCs w:val="28"/>
        </w:rPr>
      </w:pPr>
    </w:p>
    <w:p w:rsidR="0071668B" w:rsidRPr="00540573" w:rsidRDefault="0071668B" w:rsidP="004F54C1">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sidR="00275C2B">
        <w:rPr>
          <w:b/>
          <w:sz w:val="28"/>
          <w:szCs w:val="28"/>
        </w:rPr>
        <w:tab/>
      </w:r>
      <w:r w:rsidR="00275C2B">
        <w:rPr>
          <w:b/>
          <w:sz w:val="28"/>
          <w:szCs w:val="28"/>
        </w:rPr>
        <w:tab/>
        <w:t xml:space="preserve">       </w:t>
      </w:r>
      <w:r w:rsidRPr="00540573">
        <w:rPr>
          <w:b/>
          <w:sz w:val="28"/>
          <w:szCs w:val="28"/>
        </w:rPr>
        <w:t>Григорій УСИК</w:t>
      </w:r>
    </w:p>
    <w:p w:rsidR="0071668B" w:rsidRPr="00540573" w:rsidRDefault="0071668B" w:rsidP="0071668B">
      <w:pPr>
        <w:widowControl w:val="0"/>
        <w:spacing w:after="0" w:line="240" w:lineRule="auto"/>
        <w:jc w:val="both"/>
        <w:rPr>
          <w:b/>
          <w:sz w:val="28"/>
          <w:szCs w:val="28"/>
        </w:rPr>
      </w:pPr>
    </w:p>
    <w:sectPr w:rsidR="0071668B" w:rsidRPr="00540573" w:rsidSect="00BC4301">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5ED" w:rsidRDefault="008E35ED" w:rsidP="00A5111E">
      <w:pPr>
        <w:spacing w:after="0" w:line="240" w:lineRule="auto"/>
      </w:pPr>
      <w:r>
        <w:separator/>
      </w:r>
    </w:p>
  </w:endnote>
  <w:endnote w:type="continuationSeparator" w:id="0">
    <w:p w:rsidR="008E35ED" w:rsidRDefault="008E35ED" w:rsidP="00A51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5ED" w:rsidRDefault="008E35ED" w:rsidP="00A5111E">
      <w:pPr>
        <w:spacing w:after="0" w:line="240" w:lineRule="auto"/>
      </w:pPr>
      <w:r>
        <w:separator/>
      </w:r>
    </w:p>
  </w:footnote>
  <w:footnote w:type="continuationSeparator" w:id="0">
    <w:p w:rsidR="008E35ED" w:rsidRDefault="008E35ED" w:rsidP="00A51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50990"/>
      <w:docPartObj>
        <w:docPartGallery w:val="Page Numbers (Top of Page)"/>
        <w:docPartUnique/>
      </w:docPartObj>
    </w:sdtPr>
    <w:sdtEndPr/>
    <w:sdtContent>
      <w:p w:rsidR="008E35ED" w:rsidRDefault="007D314C">
        <w:pPr>
          <w:pStyle w:val="ab"/>
          <w:jc w:val="center"/>
        </w:pPr>
        <w:r>
          <w:fldChar w:fldCharType="begin"/>
        </w:r>
        <w:r>
          <w:instrText>PAGE   \* MERGEFORMAT</w:instrText>
        </w:r>
        <w:r>
          <w:fldChar w:fldCharType="separate"/>
        </w:r>
        <w:r>
          <w:rPr>
            <w:noProof/>
          </w:rPr>
          <w:t>2</w:t>
        </w:r>
        <w:r>
          <w:rPr>
            <w:noProof/>
          </w:rPr>
          <w:fldChar w:fldCharType="end"/>
        </w:r>
      </w:p>
    </w:sdtContent>
  </w:sdt>
  <w:p w:rsidR="008E35ED" w:rsidRDefault="008E35E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74A73"/>
    <w:rsid w:val="00013A6A"/>
    <w:rsid w:val="00044D5D"/>
    <w:rsid w:val="00056516"/>
    <w:rsid w:val="00075CD0"/>
    <w:rsid w:val="000948D3"/>
    <w:rsid w:val="000D6BBA"/>
    <w:rsid w:val="000F472C"/>
    <w:rsid w:val="00101D50"/>
    <w:rsid w:val="00124695"/>
    <w:rsid w:val="00135296"/>
    <w:rsid w:val="00154B42"/>
    <w:rsid w:val="00160FA2"/>
    <w:rsid w:val="001971E1"/>
    <w:rsid w:val="001B4E64"/>
    <w:rsid w:val="001E513E"/>
    <w:rsid w:val="00245BB3"/>
    <w:rsid w:val="00275C2B"/>
    <w:rsid w:val="0029038F"/>
    <w:rsid w:val="002B67D7"/>
    <w:rsid w:val="002F0795"/>
    <w:rsid w:val="00303181"/>
    <w:rsid w:val="00320EB9"/>
    <w:rsid w:val="003568F7"/>
    <w:rsid w:val="003638B6"/>
    <w:rsid w:val="003820E9"/>
    <w:rsid w:val="003868FE"/>
    <w:rsid w:val="003A7665"/>
    <w:rsid w:val="003C43D6"/>
    <w:rsid w:val="003D4403"/>
    <w:rsid w:val="003D7723"/>
    <w:rsid w:val="003F0B6F"/>
    <w:rsid w:val="004526A3"/>
    <w:rsid w:val="004578CF"/>
    <w:rsid w:val="004659E8"/>
    <w:rsid w:val="0048539F"/>
    <w:rsid w:val="004C1B21"/>
    <w:rsid w:val="004D478C"/>
    <w:rsid w:val="004E340B"/>
    <w:rsid w:val="004E43C7"/>
    <w:rsid w:val="004F54C1"/>
    <w:rsid w:val="005149B4"/>
    <w:rsid w:val="005E4932"/>
    <w:rsid w:val="005F1E31"/>
    <w:rsid w:val="005F518E"/>
    <w:rsid w:val="005F6FA4"/>
    <w:rsid w:val="00602969"/>
    <w:rsid w:val="0061184E"/>
    <w:rsid w:val="0061567C"/>
    <w:rsid w:val="00616199"/>
    <w:rsid w:val="00622BC6"/>
    <w:rsid w:val="0063487E"/>
    <w:rsid w:val="00634A40"/>
    <w:rsid w:val="0068591C"/>
    <w:rsid w:val="006A13AF"/>
    <w:rsid w:val="006A528F"/>
    <w:rsid w:val="006D0A57"/>
    <w:rsid w:val="006F5E68"/>
    <w:rsid w:val="006F694D"/>
    <w:rsid w:val="007044B6"/>
    <w:rsid w:val="0071668B"/>
    <w:rsid w:val="007658A2"/>
    <w:rsid w:val="0078362D"/>
    <w:rsid w:val="007A618B"/>
    <w:rsid w:val="007B3923"/>
    <w:rsid w:val="007C6FED"/>
    <w:rsid w:val="007D1E92"/>
    <w:rsid w:val="007D2BFC"/>
    <w:rsid w:val="007D314C"/>
    <w:rsid w:val="00800C6C"/>
    <w:rsid w:val="00801128"/>
    <w:rsid w:val="008373DC"/>
    <w:rsid w:val="0084202F"/>
    <w:rsid w:val="00871712"/>
    <w:rsid w:val="00890A79"/>
    <w:rsid w:val="00891833"/>
    <w:rsid w:val="008A57CC"/>
    <w:rsid w:val="008B741D"/>
    <w:rsid w:val="008C7592"/>
    <w:rsid w:val="008E35ED"/>
    <w:rsid w:val="00902B38"/>
    <w:rsid w:val="009113D3"/>
    <w:rsid w:val="009114A2"/>
    <w:rsid w:val="00924A2B"/>
    <w:rsid w:val="0092722B"/>
    <w:rsid w:val="00940385"/>
    <w:rsid w:val="009520E8"/>
    <w:rsid w:val="009557E1"/>
    <w:rsid w:val="009600EF"/>
    <w:rsid w:val="0097766E"/>
    <w:rsid w:val="009F4BBE"/>
    <w:rsid w:val="00A11AC4"/>
    <w:rsid w:val="00A21761"/>
    <w:rsid w:val="00A33FB9"/>
    <w:rsid w:val="00A5111E"/>
    <w:rsid w:val="00A645E4"/>
    <w:rsid w:val="00A72F68"/>
    <w:rsid w:val="00A74F23"/>
    <w:rsid w:val="00A76083"/>
    <w:rsid w:val="00A963A6"/>
    <w:rsid w:val="00A97652"/>
    <w:rsid w:val="00AA1CD2"/>
    <w:rsid w:val="00AB5AB5"/>
    <w:rsid w:val="00AD5B3F"/>
    <w:rsid w:val="00AE1A44"/>
    <w:rsid w:val="00B01A73"/>
    <w:rsid w:val="00B6178D"/>
    <w:rsid w:val="00BC4301"/>
    <w:rsid w:val="00BE1DA1"/>
    <w:rsid w:val="00C153DB"/>
    <w:rsid w:val="00C53848"/>
    <w:rsid w:val="00C63186"/>
    <w:rsid w:val="00C75B0B"/>
    <w:rsid w:val="00C94B57"/>
    <w:rsid w:val="00CB655E"/>
    <w:rsid w:val="00D0483F"/>
    <w:rsid w:val="00D564F2"/>
    <w:rsid w:val="00D74A73"/>
    <w:rsid w:val="00D87258"/>
    <w:rsid w:val="00D91C74"/>
    <w:rsid w:val="00DE29C1"/>
    <w:rsid w:val="00E03475"/>
    <w:rsid w:val="00E14A0C"/>
    <w:rsid w:val="00E43CAE"/>
    <w:rsid w:val="00E45AE1"/>
    <w:rsid w:val="00E5454A"/>
    <w:rsid w:val="00E910F3"/>
    <w:rsid w:val="00E920A1"/>
    <w:rsid w:val="00ED0D38"/>
    <w:rsid w:val="00EF12B0"/>
    <w:rsid w:val="00EF43B0"/>
    <w:rsid w:val="00F103C4"/>
    <w:rsid w:val="00F46A3D"/>
    <w:rsid w:val="00F854B7"/>
    <w:rsid w:val="00F860F2"/>
    <w:rsid w:val="00FA5A65"/>
    <w:rsid w:val="00FB6436"/>
    <w:rsid w:val="00FD3F2B"/>
    <w:rsid w:val="00FF311F"/>
    <w:rsid w:val="00FF6A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B1A98"/>
  <w15:docId w15:val="{6DFAEF45-5B51-4B50-931B-9BB6EB52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68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668B"/>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71668B"/>
    <w:rPr>
      <w:rFonts w:ascii="Times New Roman" w:eastAsia="Times New Roman" w:hAnsi="Times New Roman" w:cs="Times New Roman"/>
      <w:sz w:val="24"/>
      <w:szCs w:val="24"/>
      <w:lang w:val="ru-RU" w:eastAsia="ru-RU"/>
    </w:rPr>
  </w:style>
  <w:style w:type="character" w:styleId="a5">
    <w:name w:val="Strong"/>
    <w:basedOn w:val="a0"/>
    <w:uiPriority w:val="22"/>
    <w:qFormat/>
    <w:rsid w:val="0071668B"/>
    <w:rPr>
      <w:b/>
      <w:bCs/>
    </w:rPr>
  </w:style>
  <w:style w:type="paragraph" w:customStyle="1" w:styleId="rtejustify">
    <w:name w:val="rtejustify"/>
    <w:basedOn w:val="a"/>
    <w:rsid w:val="0071668B"/>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71668B"/>
    <w:pPr>
      <w:ind w:left="720"/>
      <w:contextualSpacing/>
    </w:pPr>
    <w:rPr>
      <w:lang w:val="ru-RU"/>
    </w:rPr>
  </w:style>
  <w:style w:type="character" w:customStyle="1" w:styleId="a7">
    <w:name w:val="Абзац списку Знак"/>
    <w:aliases w:val="Подглава Знак"/>
    <w:basedOn w:val="a0"/>
    <w:link w:val="a6"/>
    <w:uiPriority w:val="34"/>
    <w:rsid w:val="0071668B"/>
    <w:rPr>
      <w:rFonts w:ascii="Times New Roman" w:eastAsia="Calibri" w:hAnsi="Times New Roman" w:cs="Times New Roman"/>
      <w:sz w:val="24"/>
      <w:lang w:val="ru-RU"/>
    </w:rPr>
  </w:style>
  <w:style w:type="character" w:customStyle="1" w:styleId="rvts57">
    <w:name w:val="rvts57"/>
    <w:basedOn w:val="a0"/>
    <w:rsid w:val="0071668B"/>
  </w:style>
  <w:style w:type="character" w:customStyle="1" w:styleId="rvts65">
    <w:name w:val="rvts65"/>
    <w:basedOn w:val="a0"/>
    <w:rsid w:val="0071668B"/>
  </w:style>
  <w:style w:type="character" w:customStyle="1" w:styleId="9">
    <w:name w:val="Основной текст (9)"/>
    <w:rsid w:val="0071668B"/>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71668B"/>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71668B"/>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71668B"/>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71668B"/>
    <w:rPr>
      <w:rFonts w:ascii="Arial" w:eastAsia="Arial" w:hAnsi="Arial" w:cs="Arial"/>
      <w:i/>
      <w:iCs/>
      <w:sz w:val="20"/>
      <w:szCs w:val="20"/>
    </w:rPr>
  </w:style>
  <w:style w:type="paragraph" w:customStyle="1" w:styleId="22">
    <w:name w:val="Основной текст (2)"/>
    <w:basedOn w:val="a"/>
    <w:link w:val="21"/>
    <w:rsid w:val="0071668B"/>
    <w:pPr>
      <w:widowControl w:val="0"/>
      <w:spacing w:after="0" w:line="240" w:lineRule="auto"/>
    </w:pPr>
    <w:rPr>
      <w:rFonts w:ascii="Arial" w:eastAsia="Arial" w:hAnsi="Arial" w:cs="Arial"/>
      <w:i/>
      <w:iCs/>
      <w:sz w:val="20"/>
      <w:szCs w:val="20"/>
    </w:rPr>
  </w:style>
  <w:style w:type="character" w:customStyle="1" w:styleId="rvts0">
    <w:name w:val="rvts0"/>
    <w:basedOn w:val="a0"/>
    <w:rsid w:val="0071668B"/>
  </w:style>
  <w:style w:type="character" w:styleId="a8">
    <w:name w:val="Hyperlink"/>
    <w:basedOn w:val="a0"/>
    <w:uiPriority w:val="99"/>
    <w:semiHidden/>
    <w:unhideWhenUsed/>
    <w:rsid w:val="00A97652"/>
    <w:rPr>
      <w:color w:val="0000FF"/>
      <w:u w:val="single"/>
    </w:rPr>
  </w:style>
  <w:style w:type="paragraph" w:styleId="a9">
    <w:name w:val="Balloon Text"/>
    <w:basedOn w:val="a"/>
    <w:link w:val="aa"/>
    <w:uiPriority w:val="99"/>
    <w:semiHidden/>
    <w:unhideWhenUsed/>
    <w:rsid w:val="00EF12B0"/>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EF12B0"/>
    <w:rPr>
      <w:rFonts w:ascii="Segoe UI" w:eastAsia="Calibri" w:hAnsi="Segoe UI" w:cs="Segoe UI"/>
      <w:sz w:val="18"/>
      <w:szCs w:val="18"/>
    </w:rPr>
  </w:style>
  <w:style w:type="paragraph" w:styleId="ab">
    <w:name w:val="header"/>
    <w:basedOn w:val="a"/>
    <w:link w:val="ac"/>
    <w:uiPriority w:val="99"/>
    <w:unhideWhenUsed/>
    <w:rsid w:val="00A5111E"/>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A5111E"/>
    <w:rPr>
      <w:rFonts w:ascii="Times New Roman" w:eastAsia="Calibri" w:hAnsi="Times New Roman" w:cs="Times New Roman"/>
      <w:sz w:val="24"/>
    </w:rPr>
  </w:style>
  <w:style w:type="paragraph" w:styleId="ad">
    <w:name w:val="footer"/>
    <w:basedOn w:val="a"/>
    <w:link w:val="ae"/>
    <w:uiPriority w:val="99"/>
    <w:unhideWhenUsed/>
    <w:rsid w:val="00A5111E"/>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5111E"/>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17737">
      <w:bodyDiv w:val="1"/>
      <w:marLeft w:val="0"/>
      <w:marRight w:val="0"/>
      <w:marTop w:val="0"/>
      <w:marBottom w:val="0"/>
      <w:divBdr>
        <w:top w:val="none" w:sz="0" w:space="0" w:color="auto"/>
        <w:left w:val="none" w:sz="0" w:space="0" w:color="auto"/>
        <w:bottom w:val="none" w:sz="0" w:space="0" w:color="auto"/>
        <w:right w:val="none" w:sz="0" w:space="0" w:color="auto"/>
      </w:divBdr>
    </w:div>
    <w:div w:id="655765464">
      <w:bodyDiv w:val="1"/>
      <w:marLeft w:val="0"/>
      <w:marRight w:val="0"/>
      <w:marTop w:val="0"/>
      <w:marBottom w:val="0"/>
      <w:divBdr>
        <w:top w:val="none" w:sz="0" w:space="0" w:color="auto"/>
        <w:left w:val="none" w:sz="0" w:space="0" w:color="auto"/>
        <w:bottom w:val="none" w:sz="0" w:space="0" w:color="auto"/>
        <w:right w:val="none" w:sz="0" w:space="0" w:color="auto"/>
      </w:divBdr>
    </w:div>
    <w:div w:id="764224672">
      <w:bodyDiv w:val="1"/>
      <w:marLeft w:val="0"/>
      <w:marRight w:val="0"/>
      <w:marTop w:val="0"/>
      <w:marBottom w:val="0"/>
      <w:divBdr>
        <w:top w:val="none" w:sz="0" w:space="0" w:color="auto"/>
        <w:left w:val="none" w:sz="0" w:space="0" w:color="auto"/>
        <w:bottom w:val="none" w:sz="0" w:space="0" w:color="auto"/>
        <w:right w:val="none" w:sz="0" w:space="0" w:color="auto"/>
      </w:divBdr>
    </w:div>
    <w:div w:id="1311595047">
      <w:bodyDiv w:val="1"/>
      <w:marLeft w:val="0"/>
      <w:marRight w:val="0"/>
      <w:marTop w:val="0"/>
      <w:marBottom w:val="0"/>
      <w:divBdr>
        <w:top w:val="none" w:sz="0" w:space="0" w:color="auto"/>
        <w:left w:val="none" w:sz="0" w:space="0" w:color="auto"/>
        <w:bottom w:val="none" w:sz="0" w:space="0" w:color="auto"/>
        <w:right w:val="none" w:sz="0" w:space="0" w:color="auto"/>
      </w:divBdr>
    </w:div>
    <w:div w:id="1758020671">
      <w:bodyDiv w:val="1"/>
      <w:marLeft w:val="0"/>
      <w:marRight w:val="0"/>
      <w:marTop w:val="0"/>
      <w:marBottom w:val="0"/>
      <w:divBdr>
        <w:top w:val="none" w:sz="0" w:space="0" w:color="auto"/>
        <w:left w:val="none" w:sz="0" w:space="0" w:color="auto"/>
        <w:bottom w:val="none" w:sz="0" w:space="0" w:color="auto"/>
        <w:right w:val="none" w:sz="0" w:space="0" w:color="auto"/>
      </w:divBdr>
    </w:div>
    <w:div w:id="18174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4D42F-D91C-4832-9CBC-D6CC6A67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4283</Words>
  <Characters>2442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Костанян</dc:creator>
  <cp:keywords/>
  <dc:description/>
  <cp:lastModifiedBy>Оксана Костанян (HCJ-IMP0472 - o.kostanyan)</cp:lastModifiedBy>
  <cp:revision>2</cp:revision>
  <cp:lastPrinted>2024-06-21T06:20:00Z</cp:lastPrinted>
  <dcterms:created xsi:type="dcterms:W3CDTF">2024-06-24T07:35:00Z</dcterms:created>
  <dcterms:modified xsi:type="dcterms:W3CDTF">2024-06-24T07:35:00Z</dcterms:modified>
</cp:coreProperties>
</file>