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011" w:rsidRPr="009B215F" w:rsidRDefault="00F46011" w:rsidP="00F46011">
      <w:pPr>
        <w:spacing w:after="60"/>
        <w:jc w:val="center"/>
        <w:rPr>
          <w:rFonts w:ascii="AcademyC" w:hAnsi="AcademyC"/>
          <w:b/>
          <w:color w:val="002060"/>
        </w:rPr>
      </w:pPr>
      <w:r w:rsidRPr="009B215F">
        <w:rPr>
          <w:noProof/>
          <w:color w:val="002060"/>
          <w:lang w:eastAsia="uk-UA"/>
        </w:rPr>
        <w:drawing>
          <wp:anchor distT="0" distB="0" distL="114300" distR="114300" simplePos="0" relativeHeight="251659264" behindDoc="0" locked="0" layoutInCell="1" allowOverlap="1" wp14:anchorId="3173A0A3" wp14:editId="3BE65093">
            <wp:simplePos x="0" y="0"/>
            <wp:positionH relativeFrom="column">
              <wp:posOffset>2876550</wp:posOffset>
            </wp:positionH>
            <wp:positionV relativeFrom="page">
              <wp:posOffset>309880</wp:posOffset>
            </wp:positionV>
            <wp:extent cx="431800" cy="612140"/>
            <wp:effectExtent l="0" t="0" r="6350" b="0"/>
            <wp:wrapNone/>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612140"/>
                    </a:xfrm>
                    <a:prstGeom prst="rect">
                      <a:avLst/>
                    </a:prstGeom>
                    <a:noFill/>
                  </pic:spPr>
                </pic:pic>
              </a:graphicData>
            </a:graphic>
            <wp14:sizeRelH relativeFrom="margin">
              <wp14:pctWidth>0</wp14:pctWidth>
            </wp14:sizeRelH>
            <wp14:sizeRelV relativeFrom="margin">
              <wp14:pctHeight>0</wp14:pctHeight>
            </wp14:sizeRelV>
          </wp:anchor>
        </w:drawing>
      </w:r>
    </w:p>
    <w:p w:rsidR="00F46011" w:rsidRPr="009B215F" w:rsidRDefault="00F46011" w:rsidP="00F46011">
      <w:pPr>
        <w:spacing w:after="60"/>
        <w:jc w:val="center"/>
        <w:rPr>
          <w:rFonts w:ascii="AcademyC" w:hAnsi="AcademyC"/>
          <w:b/>
          <w:color w:val="002060"/>
        </w:rPr>
      </w:pPr>
      <w:r w:rsidRPr="009B215F">
        <w:rPr>
          <w:rFonts w:ascii="AcademyC" w:hAnsi="AcademyC"/>
          <w:b/>
          <w:color w:val="002060"/>
        </w:rPr>
        <w:t>УКРАЇНА</w:t>
      </w:r>
    </w:p>
    <w:p w:rsidR="00F46011" w:rsidRPr="009B215F" w:rsidRDefault="00F46011" w:rsidP="00F46011">
      <w:pPr>
        <w:spacing w:after="60"/>
        <w:jc w:val="center"/>
        <w:rPr>
          <w:rFonts w:ascii="AcademyC" w:hAnsi="AcademyC"/>
          <w:b/>
          <w:color w:val="002060"/>
          <w:szCs w:val="28"/>
        </w:rPr>
      </w:pPr>
      <w:r w:rsidRPr="009B215F">
        <w:rPr>
          <w:rFonts w:ascii="AcademyC" w:hAnsi="AcademyC"/>
          <w:b/>
          <w:color w:val="002060"/>
          <w:szCs w:val="28"/>
        </w:rPr>
        <w:t>ВИЩА  РАДА  ПРАВОСУДДЯ</w:t>
      </w:r>
    </w:p>
    <w:p w:rsidR="00F46011" w:rsidRPr="009B215F" w:rsidRDefault="00F46011" w:rsidP="00F46011">
      <w:pPr>
        <w:pStyle w:val="ac"/>
        <w:spacing w:after="240"/>
        <w:ind w:left="0"/>
        <w:jc w:val="center"/>
        <w:rPr>
          <w:rFonts w:ascii="AcademyC" w:hAnsi="AcademyC"/>
          <w:b/>
          <w:color w:val="002060"/>
          <w:sz w:val="28"/>
          <w:szCs w:val="28"/>
        </w:rPr>
      </w:pPr>
      <w:r w:rsidRPr="009B215F">
        <w:rPr>
          <w:rFonts w:ascii="AcademyC" w:hAnsi="AcademyC"/>
          <w:b/>
          <w:color w:val="002060"/>
          <w:sz w:val="28"/>
          <w:szCs w:val="28"/>
        </w:rPr>
        <w:t>РІШЕННЯ</w:t>
      </w:r>
    </w:p>
    <w:tbl>
      <w:tblPr>
        <w:tblW w:w="9776" w:type="dxa"/>
        <w:tblInd w:w="-142" w:type="dxa"/>
        <w:tblLook w:val="04A0" w:firstRow="1" w:lastRow="0" w:firstColumn="1" w:lastColumn="0" w:noHBand="0" w:noVBand="1"/>
      </w:tblPr>
      <w:tblGrid>
        <w:gridCol w:w="3258"/>
        <w:gridCol w:w="3259"/>
        <w:gridCol w:w="3259"/>
      </w:tblGrid>
      <w:tr w:rsidR="00F46011" w:rsidRPr="009B215F" w:rsidTr="00F50F03">
        <w:trPr>
          <w:trHeight w:val="188"/>
        </w:trPr>
        <w:tc>
          <w:tcPr>
            <w:tcW w:w="3258" w:type="dxa"/>
            <w:hideMark/>
          </w:tcPr>
          <w:p w:rsidR="00F46011" w:rsidRPr="009B215F" w:rsidRDefault="00F46011" w:rsidP="00F50F03">
            <w:pPr>
              <w:ind w:right="-2"/>
              <w:rPr>
                <w:rFonts w:ascii="Times New Roman" w:hAnsi="Times New Roman" w:cs="Times New Roman"/>
                <w:noProof/>
                <w:color w:val="002060"/>
                <w:sz w:val="28"/>
                <w:szCs w:val="28"/>
              </w:rPr>
            </w:pPr>
            <w:r>
              <w:rPr>
                <w:rFonts w:ascii="Times New Roman" w:hAnsi="Times New Roman" w:cs="Times New Roman"/>
                <w:noProof/>
                <w:color w:val="002060"/>
                <w:sz w:val="28"/>
                <w:szCs w:val="28"/>
              </w:rPr>
              <w:t xml:space="preserve">20 червня </w:t>
            </w:r>
            <w:r w:rsidRPr="009B215F">
              <w:rPr>
                <w:rFonts w:ascii="Times New Roman" w:hAnsi="Times New Roman" w:cs="Times New Roman"/>
                <w:noProof/>
                <w:color w:val="002060"/>
                <w:sz w:val="28"/>
                <w:szCs w:val="28"/>
              </w:rPr>
              <w:t>202</w:t>
            </w:r>
            <w:r>
              <w:rPr>
                <w:rFonts w:ascii="Times New Roman" w:hAnsi="Times New Roman" w:cs="Times New Roman"/>
                <w:noProof/>
                <w:color w:val="002060"/>
                <w:sz w:val="28"/>
                <w:szCs w:val="28"/>
              </w:rPr>
              <w:t>4</w:t>
            </w:r>
            <w:r w:rsidRPr="009B215F">
              <w:rPr>
                <w:rFonts w:ascii="Times New Roman" w:hAnsi="Times New Roman" w:cs="Times New Roman"/>
                <w:noProof/>
                <w:color w:val="002060"/>
                <w:sz w:val="28"/>
                <w:szCs w:val="28"/>
              </w:rPr>
              <w:t xml:space="preserve"> року</w:t>
            </w:r>
          </w:p>
        </w:tc>
        <w:tc>
          <w:tcPr>
            <w:tcW w:w="3259" w:type="dxa"/>
            <w:hideMark/>
          </w:tcPr>
          <w:p w:rsidR="00F46011" w:rsidRPr="009B215F" w:rsidRDefault="00F46011" w:rsidP="00F50F03">
            <w:pPr>
              <w:ind w:right="-2"/>
              <w:jc w:val="center"/>
              <w:rPr>
                <w:rFonts w:ascii="Times New Roman" w:hAnsi="Times New Roman" w:cs="Times New Roman"/>
                <w:noProof/>
                <w:color w:val="002060"/>
                <w:sz w:val="28"/>
                <w:szCs w:val="28"/>
              </w:rPr>
            </w:pPr>
            <w:r w:rsidRPr="009B215F">
              <w:rPr>
                <w:rFonts w:ascii="Times New Roman" w:hAnsi="Times New Roman" w:cs="Times New Roman"/>
                <w:color w:val="002060"/>
                <w:sz w:val="28"/>
                <w:szCs w:val="28"/>
              </w:rPr>
              <w:t>Київ</w:t>
            </w:r>
          </w:p>
        </w:tc>
        <w:tc>
          <w:tcPr>
            <w:tcW w:w="3259" w:type="dxa"/>
            <w:hideMark/>
          </w:tcPr>
          <w:p w:rsidR="00F46011" w:rsidRPr="009B215F" w:rsidRDefault="00F46011" w:rsidP="00F46011">
            <w:pPr>
              <w:ind w:right="-390"/>
              <w:jc w:val="right"/>
              <w:rPr>
                <w:rFonts w:ascii="Times New Roman" w:hAnsi="Times New Roman" w:cs="Times New Roman"/>
                <w:noProof/>
                <w:color w:val="002060"/>
                <w:sz w:val="28"/>
                <w:szCs w:val="28"/>
              </w:rPr>
            </w:pPr>
            <w:r w:rsidRPr="009B215F">
              <w:rPr>
                <w:rFonts w:ascii="Times New Roman" w:hAnsi="Times New Roman" w:cs="Times New Roman"/>
                <w:noProof/>
                <w:color w:val="002060"/>
                <w:sz w:val="28"/>
                <w:szCs w:val="28"/>
              </w:rPr>
              <w:t>№ </w:t>
            </w:r>
            <w:r>
              <w:rPr>
                <w:rFonts w:ascii="Times New Roman" w:hAnsi="Times New Roman" w:cs="Times New Roman"/>
                <w:noProof/>
                <w:color w:val="002060"/>
                <w:sz w:val="28"/>
                <w:szCs w:val="28"/>
              </w:rPr>
              <w:t>1919/0/15-24</w:t>
            </w:r>
            <w:r w:rsidRPr="009B215F">
              <w:rPr>
                <w:rFonts w:ascii="Times New Roman" w:hAnsi="Times New Roman" w:cs="Times New Roman"/>
                <w:noProof/>
                <w:color w:val="002060"/>
                <w:sz w:val="28"/>
                <w:szCs w:val="28"/>
              </w:rPr>
              <w:t>__</w:t>
            </w:r>
          </w:p>
        </w:tc>
      </w:tr>
    </w:tbl>
    <w:p w:rsidR="00443440" w:rsidRPr="005C7F92" w:rsidRDefault="00443440"/>
    <w:tbl>
      <w:tblPr>
        <w:tblW w:w="10455" w:type="dxa"/>
        <w:tblLook w:val="04A0" w:firstRow="1" w:lastRow="0" w:firstColumn="1" w:lastColumn="0" w:noHBand="0" w:noVBand="1"/>
      </w:tblPr>
      <w:tblGrid>
        <w:gridCol w:w="4820"/>
        <w:gridCol w:w="5635"/>
      </w:tblGrid>
      <w:tr w:rsidR="00851ACF" w:rsidRPr="005C7F92" w:rsidTr="00C31842">
        <w:tc>
          <w:tcPr>
            <w:tcW w:w="4820" w:type="dxa"/>
            <w:hideMark/>
          </w:tcPr>
          <w:p w:rsidR="00851ACF" w:rsidRPr="005C7F92" w:rsidRDefault="00851ACF" w:rsidP="00C31842">
            <w:pPr>
              <w:spacing w:after="0" w:line="240" w:lineRule="auto"/>
              <w:ind w:left="-100"/>
              <w:jc w:val="both"/>
              <w:rPr>
                <w:rFonts w:ascii="Times New Roman" w:eastAsia="Times New Roman" w:hAnsi="Times New Roman" w:cs="Times New Roman"/>
                <w:b/>
                <w:sz w:val="24"/>
                <w:szCs w:val="24"/>
                <w:lang w:eastAsia="ru-RU"/>
              </w:rPr>
            </w:pPr>
            <w:r w:rsidRPr="005C7F92">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C31842">
              <w:rPr>
                <w:rFonts w:ascii="Times New Roman" w:eastAsia="Times New Roman" w:hAnsi="Times New Roman" w:cs="Times New Roman"/>
                <w:b/>
                <w:sz w:val="24"/>
                <w:szCs w:val="24"/>
                <w:lang w:eastAsia="ru-RU"/>
              </w:rPr>
              <w:t>Волошина І.С.</w:t>
            </w:r>
            <w:r w:rsidR="008B4973" w:rsidRPr="005C7F92">
              <w:rPr>
                <w:rFonts w:ascii="Times New Roman" w:eastAsia="Times New Roman" w:hAnsi="Times New Roman" w:cs="Times New Roman"/>
                <w:b/>
                <w:sz w:val="24"/>
                <w:szCs w:val="24"/>
                <w:lang w:eastAsia="ru-RU"/>
              </w:rPr>
              <w:t xml:space="preserve"> </w:t>
            </w:r>
            <w:r w:rsidRPr="005C7F92">
              <w:rPr>
                <w:rFonts w:ascii="Times New Roman" w:eastAsia="Times New Roman" w:hAnsi="Times New Roman" w:cs="Times New Roman"/>
                <w:b/>
                <w:sz w:val="24"/>
                <w:szCs w:val="24"/>
                <w:lang w:eastAsia="ru-RU"/>
              </w:rPr>
              <w:t xml:space="preserve">на посаду судді </w:t>
            </w:r>
            <w:r w:rsidR="00C31842" w:rsidRPr="00C31842">
              <w:rPr>
                <w:rFonts w:ascii="Times New Roman" w:eastAsia="Times New Roman" w:hAnsi="Times New Roman" w:cs="Times New Roman"/>
                <w:b/>
                <w:sz w:val="24"/>
                <w:szCs w:val="24"/>
                <w:lang w:eastAsia="ru-RU"/>
              </w:rPr>
              <w:t>Балтського районного суду Одеської області</w:t>
            </w:r>
          </w:p>
        </w:tc>
        <w:tc>
          <w:tcPr>
            <w:tcW w:w="5635" w:type="dxa"/>
          </w:tcPr>
          <w:p w:rsidR="00851ACF" w:rsidRPr="005C7F92"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5C7F92" w:rsidRDefault="00851ACF" w:rsidP="00A60483">
      <w:pPr>
        <w:spacing w:after="0" w:line="240" w:lineRule="auto"/>
        <w:jc w:val="both"/>
        <w:rPr>
          <w:rFonts w:ascii="Times New Roman" w:eastAsia="Times New Roman" w:hAnsi="Times New Roman" w:cs="Times New Roman"/>
          <w:bCs/>
          <w:sz w:val="20"/>
          <w:szCs w:val="20"/>
          <w:lang w:eastAsia="ru-RU"/>
        </w:rPr>
      </w:pPr>
    </w:p>
    <w:p w:rsidR="00851ACF" w:rsidRPr="005C7F92"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5C7F92">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5C7F92">
        <w:rPr>
          <w:rFonts w:ascii="Times New Roman" w:eastAsia="Calibri" w:hAnsi="Times New Roman" w:cs="Times New Roman"/>
          <w:bCs/>
          <w:sz w:val="28"/>
          <w:szCs w:val="28"/>
          <w:lang w:eastAsia="ru-RU"/>
        </w:rPr>
        <w:t xml:space="preserve">від </w:t>
      </w:r>
      <w:r w:rsidR="002B0DD0">
        <w:rPr>
          <w:rFonts w:ascii="Times New Roman" w:eastAsia="Calibri" w:hAnsi="Times New Roman" w:cs="Times New Roman"/>
          <w:bCs/>
          <w:sz w:val="28"/>
          <w:szCs w:val="28"/>
          <w:lang w:eastAsia="ru-RU"/>
        </w:rPr>
        <w:t>23 квітня</w:t>
      </w:r>
      <w:r w:rsidRPr="005C7F92">
        <w:rPr>
          <w:rFonts w:ascii="Times New Roman" w:eastAsia="Calibri" w:hAnsi="Times New Roman" w:cs="Times New Roman"/>
          <w:bCs/>
          <w:sz w:val="28"/>
          <w:szCs w:val="28"/>
          <w:lang w:eastAsia="ru-RU"/>
        </w:rPr>
        <w:t xml:space="preserve"> 2024 року </w:t>
      </w:r>
      <w:r w:rsidRPr="005C7F92">
        <w:rPr>
          <w:rFonts w:ascii="Times New Roman" w:eastAsia="Calibri" w:hAnsi="Times New Roman" w:cs="Times New Roman"/>
          <w:bCs/>
          <w:sz w:val="28"/>
          <w:szCs w:val="28"/>
          <w:lang w:eastAsia="ru-RU"/>
        </w:rPr>
        <w:br/>
        <w:t>№</w:t>
      </w:r>
      <w:r w:rsidR="00044B5F" w:rsidRPr="005C7F92">
        <w:rPr>
          <w:rFonts w:ascii="Times New Roman" w:eastAsia="Calibri" w:hAnsi="Times New Roman" w:cs="Times New Roman"/>
          <w:bCs/>
          <w:sz w:val="28"/>
          <w:szCs w:val="28"/>
          <w:lang w:eastAsia="ru-RU"/>
        </w:rPr>
        <w:t> </w:t>
      </w:r>
      <w:r w:rsidR="002B0DD0">
        <w:rPr>
          <w:rFonts w:ascii="Times New Roman" w:eastAsia="Calibri" w:hAnsi="Times New Roman" w:cs="Times New Roman"/>
          <w:bCs/>
          <w:sz w:val="28"/>
          <w:szCs w:val="28"/>
          <w:lang w:eastAsia="ru-RU"/>
        </w:rPr>
        <w:t>444</w:t>
      </w:r>
      <w:r w:rsidR="00044B5F" w:rsidRPr="005C7F92">
        <w:rPr>
          <w:rFonts w:ascii="Times New Roman" w:eastAsia="Calibri" w:hAnsi="Times New Roman" w:cs="Times New Roman"/>
          <w:bCs/>
          <w:sz w:val="28"/>
          <w:szCs w:val="28"/>
          <w:lang w:eastAsia="ru-RU"/>
        </w:rPr>
        <w:t>/дс-24</w:t>
      </w:r>
      <w:r w:rsidRPr="005C7F92">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002B0DD0" w:rsidRPr="002B0DD0">
        <w:rPr>
          <w:rFonts w:ascii="Times New Roman" w:eastAsia="Times New Roman" w:hAnsi="Times New Roman" w:cs="Times New Roman"/>
          <w:bCs/>
          <w:sz w:val="28"/>
          <w:szCs w:val="28"/>
          <w:lang w:eastAsia="ru-RU"/>
        </w:rPr>
        <w:t xml:space="preserve"> Волошина Івана Степановича</w:t>
      </w:r>
      <w:r w:rsidR="002B0DD0">
        <w:rPr>
          <w:rFonts w:ascii="Times New Roman" w:eastAsia="Times New Roman" w:hAnsi="Times New Roman" w:cs="Times New Roman"/>
          <w:bCs/>
          <w:sz w:val="28"/>
          <w:szCs w:val="28"/>
          <w:lang w:eastAsia="ru-RU"/>
        </w:rPr>
        <w:t xml:space="preserve"> </w:t>
      </w:r>
      <w:r w:rsidR="002B0DD0" w:rsidRPr="005C7F92">
        <w:rPr>
          <w:rFonts w:ascii="Times New Roman" w:eastAsia="Times New Roman" w:hAnsi="Times New Roman" w:cs="Times New Roman"/>
          <w:bCs/>
          <w:sz w:val="28"/>
          <w:szCs w:val="28"/>
          <w:lang w:eastAsia="ru-RU"/>
        </w:rPr>
        <w:t>на посаду судді</w:t>
      </w:r>
      <w:r w:rsidR="002B0DD0">
        <w:rPr>
          <w:rFonts w:ascii="Times New Roman" w:eastAsia="Times New Roman" w:hAnsi="Times New Roman" w:cs="Times New Roman"/>
          <w:bCs/>
          <w:sz w:val="28"/>
          <w:szCs w:val="28"/>
          <w:lang w:eastAsia="ru-RU"/>
        </w:rPr>
        <w:t xml:space="preserve"> </w:t>
      </w:r>
      <w:r w:rsidR="002B0DD0" w:rsidRPr="002B0DD0">
        <w:rPr>
          <w:rFonts w:ascii="Times New Roman" w:eastAsia="Times New Roman" w:hAnsi="Times New Roman" w:cs="Times New Roman"/>
          <w:bCs/>
          <w:sz w:val="28"/>
          <w:szCs w:val="28"/>
          <w:lang w:eastAsia="ru-RU"/>
        </w:rPr>
        <w:t>Балтського районного суду Одеської області</w:t>
      </w:r>
      <w:r w:rsidR="002B0DD0">
        <w:rPr>
          <w:rFonts w:ascii="Times New Roman" w:eastAsia="Times New Roman" w:hAnsi="Times New Roman" w:cs="Times New Roman"/>
          <w:bCs/>
          <w:sz w:val="28"/>
          <w:szCs w:val="28"/>
          <w:lang w:eastAsia="ru-RU"/>
        </w:rPr>
        <w:t xml:space="preserve">, </w:t>
      </w:r>
      <w:r w:rsidRPr="005C7F92">
        <w:rPr>
          <w:rFonts w:ascii="Times New Roman" w:eastAsia="Times New Roman" w:hAnsi="Times New Roman" w:cs="Times New Roman"/>
          <w:bCs/>
          <w:sz w:val="28"/>
          <w:szCs w:val="28"/>
          <w:lang w:eastAsia="ru-RU"/>
        </w:rPr>
        <w:t xml:space="preserve">висновок члена Вищої ради правосуддя, </w:t>
      </w:r>
    </w:p>
    <w:p w:rsidR="00851ACF" w:rsidRPr="00A60483" w:rsidRDefault="00851ACF" w:rsidP="001B42E5">
      <w:pPr>
        <w:spacing w:after="0" w:line="240" w:lineRule="auto"/>
        <w:ind w:firstLine="709"/>
        <w:jc w:val="center"/>
        <w:rPr>
          <w:rFonts w:ascii="Times New Roman" w:eastAsia="Calibri" w:hAnsi="Times New Roman" w:cs="Times New Roman"/>
          <w:sz w:val="28"/>
          <w:szCs w:val="28"/>
          <w:lang w:eastAsia="ru-RU"/>
        </w:rPr>
      </w:pPr>
    </w:p>
    <w:p w:rsidR="00851ACF" w:rsidRPr="005C7F92" w:rsidRDefault="00A60483" w:rsidP="001B42E5">
      <w:pPr>
        <w:spacing w:after="0" w:line="24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встановила:</w:t>
      </w:r>
    </w:p>
    <w:p w:rsidR="00851ACF" w:rsidRPr="00A60483" w:rsidRDefault="00851ACF" w:rsidP="001B42E5">
      <w:pPr>
        <w:spacing w:after="0" w:line="240" w:lineRule="auto"/>
        <w:ind w:firstLine="709"/>
        <w:jc w:val="center"/>
        <w:rPr>
          <w:rFonts w:ascii="Times New Roman" w:eastAsia="Calibri" w:hAnsi="Times New Roman" w:cs="Times New Roman"/>
          <w:sz w:val="28"/>
          <w:szCs w:val="28"/>
          <w:lang w:eastAsia="ru-RU"/>
        </w:rPr>
      </w:pPr>
    </w:p>
    <w:p w:rsidR="00851ACF" w:rsidRPr="005C7F92" w:rsidRDefault="00851ACF" w:rsidP="001B42E5">
      <w:pPr>
        <w:spacing w:after="0" w:line="240" w:lineRule="auto"/>
        <w:jc w:val="both"/>
        <w:rPr>
          <w:rFonts w:ascii="Times New Roman" w:eastAsia="Calibri" w:hAnsi="Times New Roman" w:cs="Times New Roman"/>
          <w:sz w:val="28"/>
          <w:szCs w:val="28"/>
          <w:lang w:eastAsia="ru-RU"/>
        </w:rPr>
      </w:pPr>
      <w:r w:rsidRPr="005C7F92">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5C7F92">
        <w:rPr>
          <w:rFonts w:ascii="Times New Roman" w:eastAsia="Calibri" w:hAnsi="Times New Roman" w:cs="Times New Roman"/>
          <w:sz w:val="28"/>
          <w:szCs w:val="28"/>
          <w:lang w:eastAsia="ru-RU"/>
        </w:rPr>
        <w:br/>
        <w:t xml:space="preserve">від </w:t>
      </w:r>
      <w:r w:rsidR="00F62203">
        <w:rPr>
          <w:rFonts w:ascii="Times New Roman" w:eastAsia="Calibri" w:hAnsi="Times New Roman" w:cs="Times New Roman"/>
          <w:bCs/>
          <w:sz w:val="28"/>
          <w:szCs w:val="28"/>
          <w:lang w:eastAsia="ru-RU"/>
        </w:rPr>
        <w:t>23 квітня</w:t>
      </w:r>
      <w:r w:rsidR="00376347" w:rsidRPr="005C7F92">
        <w:rPr>
          <w:rFonts w:ascii="Times New Roman" w:eastAsia="Calibri" w:hAnsi="Times New Roman" w:cs="Times New Roman"/>
          <w:bCs/>
          <w:sz w:val="28"/>
          <w:szCs w:val="28"/>
          <w:lang w:eastAsia="ru-RU"/>
        </w:rPr>
        <w:t xml:space="preserve"> </w:t>
      </w:r>
      <w:r w:rsidRPr="005C7F92">
        <w:rPr>
          <w:rFonts w:ascii="Times New Roman" w:eastAsia="Calibri" w:hAnsi="Times New Roman" w:cs="Times New Roman"/>
          <w:sz w:val="28"/>
          <w:szCs w:val="28"/>
          <w:lang w:eastAsia="ru-RU"/>
        </w:rPr>
        <w:t xml:space="preserve">2024 року </w:t>
      </w:r>
      <w:r w:rsidR="00376347" w:rsidRPr="005C7F92">
        <w:rPr>
          <w:rFonts w:ascii="Times New Roman" w:eastAsia="Calibri" w:hAnsi="Times New Roman" w:cs="Times New Roman"/>
          <w:bCs/>
          <w:sz w:val="28"/>
          <w:szCs w:val="28"/>
          <w:lang w:eastAsia="ru-RU"/>
        </w:rPr>
        <w:t>№ </w:t>
      </w:r>
      <w:r w:rsidR="00F62203">
        <w:rPr>
          <w:rFonts w:ascii="Times New Roman" w:eastAsia="Calibri" w:hAnsi="Times New Roman" w:cs="Times New Roman"/>
          <w:bCs/>
          <w:sz w:val="28"/>
          <w:szCs w:val="28"/>
          <w:lang w:eastAsia="ru-RU"/>
        </w:rPr>
        <w:t>444</w:t>
      </w:r>
      <w:r w:rsidR="00376347" w:rsidRPr="005C7F92">
        <w:rPr>
          <w:rFonts w:ascii="Times New Roman" w:eastAsia="Calibri" w:hAnsi="Times New Roman" w:cs="Times New Roman"/>
          <w:bCs/>
          <w:sz w:val="28"/>
          <w:szCs w:val="28"/>
          <w:lang w:eastAsia="ru-RU"/>
        </w:rPr>
        <w:t xml:space="preserve">/дс-24 </w:t>
      </w:r>
      <w:r w:rsidRPr="005C7F92">
        <w:rPr>
          <w:rFonts w:ascii="Times New Roman" w:eastAsia="Calibri" w:hAnsi="Times New Roman" w:cs="Times New Roman"/>
          <w:sz w:val="28"/>
          <w:szCs w:val="28"/>
          <w:lang w:eastAsia="ru-RU"/>
        </w:rPr>
        <w:t xml:space="preserve">рекомендувала </w:t>
      </w:r>
      <w:r w:rsidR="00F62203">
        <w:rPr>
          <w:rFonts w:ascii="Times New Roman" w:eastAsia="Calibri" w:hAnsi="Times New Roman" w:cs="Times New Roman"/>
          <w:sz w:val="28"/>
          <w:szCs w:val="28"/>
          <w:lang w:eastAsia="ru-RU"/>
        </w:rPr>
        <w:t>Волошина І.С.</w:t>
      </w:r>
      <w:r w:rsidR="006E7D4E" w:rsidRPr="005C7F92">
        <w:rPr>
          <w:rFonts w:ascii="Times New Roman" w:eastAsia="Times New Roman" w:hAnsi="Times New Roman" w:cs="Times New Roman"/>
          <w:bCs/>
          <w:sz w:val="28"/>
          <w:szCs w:val="28"/>
          <w:lang w:eastAsia="ru-RU"/>
        </w:rPr>
        <w:t xml:space="preserve"> </w:t>
      </w:r>
      <w:r w:rsidRPr="005C7F92">
        <w:rPr>
          <w:rFonts w:ascii="Times New Roman" w:eastAsia="Calibri" w:hAnsi="Times New Roman" w:cs="Times New Roman"/>
          <w:sz w:val="28"/>
          <w:szCs w:val="28"/>
          <w:lang w:eastAsia="ru-RU"/>
        </w:rPr>
        <w:t xml:space="preserve">для призначення на посаду судді </w:t>
      </w:r>
      <w:r w:rsidR="00F62203" w:rsidRPr="00F62203">
        <w:rPr>
          <w:rFonts w:ascii="Times New Roman" w:eastAsia="Times New Roman" w:hAnsi="Times New Roman" w:cs="Times New Roman"/>
          <w:bCs/>
          <w:sz w:val="28"/>
          <w:szCs w:val="28"/>
          <w:lang w:eastAsia="ru-RU"/>
        </w:rPr>
        <w:t>Балтського районного суду Одеської області</w:t>
      </w:r>
      <w:r w:rsidRPr="005C7F92">
        <w:rPr>
          <w:rFonts w:ascii="Times New Roman" w:eastAsia="Calibri" w:hAnsi="Times New Roman" w:cs="Times New Roman"/>
          <w:sz w:val="28"/>
          <w:szCs w:val="28"/>
          <w:lang w:eastAsia="ru-RU"/>
        </w:rPr>
        <w:t xml:space="preserve">. </w:t>
      </w:r>
    </w:p>
    <w:p w:rsidR="00851ACF" w:rsidRPr="00096A67"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5C7F92">
        <w:rPr>
          <w:rFonts w:ascii="Times New Roman" w:eastAsia="Calibri" w:hAnsi="Times New Roman" w:cs="Times New Roman"/>
          <w:bCs/>
          <w:sz w:val="28"/>
          <w:szCs w:val="28"/>
          <w:lang w:eastAsia="uk-UA"/>
        </w:rPr>
        <w:t xml:space="preserve">Заслухавши доповідача – члена Вищої ради правосуддя </w:t>
      </w:r>
      <w:r w:rsidR="007A6017" w:rsidRPr="00A60483">
        <w:rPr>
          <w:rFonts w:ascii="Times New Roman" w:eastAsia="Calibri" w:hAnsi="Times New Roman" w:cs="Times New Roman"/>
          <w:sz w:val="28"/>
          <w:szCs w:val="28"/>
          <w:lang w:eastAsia="ru-RU"/>
        </w:rPr>
        <w:t>Плахтій І.Б.</w:t>
      </w:r>
      <w:r w:rsidRPr="00A60483">
        <w:rPr>
          <w:rFonts w:ascii="Times New Roman" w:eastAsia="Calibri" w:hAnsi="Times New Roman" w:cs="Times New Roman"/>
          <w:sz w:val="28"/>
          <w:szCs w:val="28"/>
          <w:lang w:eastAsia="uk-UA" w:bidi="uk-UA"/>
        </w:rPr>
        <w:t>,</w:t>
      </w:r>
      <w:r w:rsidR="00BE55F9" w:rsidRPr="005C7F92">
        <w:rPr>
          <w:rFonts w:ascii="Times New Roman" w:eastAsia="Calibri" w:hAnsi="Times New Roman" w:cs="Times New Roman"/>
          <w:bCs/>
          <w:sz w:val="28"/>
          <w:szCs w:val="28"/>
          <w:lang w:eastAsia="uk-UA"/>
        </w:rPr>
        <w:t xml:space="preserve"> розглянувши кандида</w:t>
      </w:r>
      <w:r w:rsidR="00F20AB5" w:rsidRPr="005C7F92">
        <w:rPr>
          <w:rFonts w:ascii="Times New Roman" w:eastAsia="Calibri" w:hAnsi="Times New Roman" w:cs="Times New Roman"/>
          <w:bCs/>
          <w:sz w:val="28"/>
          <w:szCs w:val="28"/>
          <w:lang w:eastAsia="uk-UA"/>
        </w:rPr>
        <w:t xml:space="preserve">туру </w:t>
      </w:r>
      <w:r w:rsidR="00F62203">
        <w:rPr>
          <w:rFonts w:ascii="Times New Roman" w:eastAsia="Calibri" w:hAnsi="Times New Roman" w:cs="Times New Roman"/>
          <w:sz w:val="28"/>
          <w:szCs w:val="28"/>
          <w:lang w:eastAsia="ru-RU"/>
        </w:rPr>
        <w:t>Волошина І.С.</w:t>
      </w:r>
      <w:r w:rsidRPr="005C7F92">
        <w:rPr>
          <w:rFonts w:ascii="Times New Roman" w:eastAsia="Calibri" w:hAnsi="Times New Roman" w:cs="Times New Roman"/>
          <w:sz w:val="28"/>
          <w:szCs w:val="28"/>
          <w:lang w:eastAsia="uk-UA" w:bidi="uk-UA"/>
        </w:rPr>
        <w:t>,</w:t>
      </w:r>
      <w:r w:rsidRPr="005C7F92">
        <w:rPr>
          <w:rFonts w:ascii="Times New Roman" w:eastAsia="Calibri" w:hAnsi="Times New Roman" w:cs="Times New Roman"/>
          <w:bCs/>
          <w:sz w:val="28"/>
          <w:szCs w:val="28"/>
          <w:lang w:eastAsia="uk-UA"/>
        </w:rPr>
        <w:t xml:space="preserve"> Вища рада правосуддя встановила </w:t>
      </w:r>
      <w:r w:rsidRPr="00096A67">
        <w:rPr>
          <w:rFonts w:ascii="Times New Roman" w:eastAsia="Calibri" w:hAnsi="Times New Roman" w:cs="Times New Roman"/>
          <w:bCs/>
          <w:sz w:val="28"/>
          <w:szCs w:val="28"/>
          <w:lang w:eastAsia="uk-UA"/>
        </w:rPr>
        <w:t>таке.</w:t>
      </w:r>
    </w:p>
    <w:p w:rsidR="00C5024A" w:rsidRPr="00C5024A" w:rsidRDefault="008443CA" w:rsidP="00C5024A">
      <w:pPr>
        <w:spacing w:after="0" w:line="240" w:lineRule="auto"/>
        <w:ind w:firstLine="567"/>
        <w:jc w:val="both"/>
        <w:rPr>
          <w:rFonts w:ascii="Times New Roman" w:hAnsi="Times New Roman" w:cs="Times New Roman"/>
          <w:color w:val="000000" w:themeColor="text1"/>
          <w:sz w:val="28"/>
          <w:szCs w:val="28"/>
          <w:lang w:eastAsia="uk-UA" w:bidi="uk-UA"/>
        </w:rPr>
      </w:pPr>
      <w:r w:rsidRPr="008725BD">
        <w:rPr>
          <w:rFonts w:ascii="Times New Roman" w:hAnsi="Times New Roman" w:cs="Times New Roman"/>
          <w:sz w:val="28"/>
          <w:szCs w:val="28"/>
        </w:rPr>
        <w:t xml:space="preserve">Кандидат – </w:t>
      </w:r>
      <w:r>
        <w:rPr>
          <w:rFonts w:ascii="Times New Roman" w:hAnsi="Times New Roman" w:cs="Times New Roman"/>
          <w:sz w:val="28"/>
          <w:szCs w:val="28"/>
        </w:rPr>
        <w:t>Волошин</w:t>
      </w:r>
      <w:r w:rsidRPr="008721DF">
        <w:rPr>
          <w:rFonts w:ascii="Times New Roman" w:hAnsi="Times New Roman" w:cs="Times New Roman"/>
          <w:sz w:val="28"/>
          <w:szCs w:val="28"/>
        </w:rPr>
        <w:t xml:space="preserve"> Іван Степанович</w:t>
      </w:r>
      <w:r w:rsidRPr="008725BD">
        <w:rPr>
          <w:rFonts w:ascii="Times New Roman" w:hAnsi="Times New Roman" w:cs="Times New Roman"/>
          <w:sz w:val="28"/>
          <w:szCs w:val="28"/>
        </w:rPr>
        <w:t xml:space="preserve">, </w:t>
      </w:r>
      <w:r w:rsidRPr="008725BD">
        <w:rPr>
          <w:rFonts w:ascii="Times New Roman" w:eastAsia="Times New Roman" w:hAnsi="Times New Roman" w:cs="Times New Roman"/>
          <w:sz w:val="28"/>
          <w:szCs w:val="28"/>
          <w:lang w:eastAsia="ru-RU"/>
        </w:rPr>
        <w:t>громадян</w:t>
      </w:r>
      <w:r>
        <w:rPr>
          <w:rFonts w:ascii="Times New Roman" w:eastAsia="Times New Roman" w:hAnsi="Times New Roman" w:cs="Times New Roman"/>
          <w:sz w:val="28"/>
          <w:szCs w:val="28"/>
          <w:lang w:eastAsia="ru-RU"/>
        </w:rPr>
        <w:t>ин</w:t>
      </w:r>
      <w:r w:rsidRPr="008725BD">
        <w:rPr>
          <w:rFonts w:ascii="Times New Roman" w:eastAsia="Times New Roman" w:hAnsi="Times New Roman" w:cs="Times New Roman"/>
          <w:sz w:val="28"/>
          <w:szCs w:val="28"/>
          <w:lang w:eastAsia="ru-RU"/>
        </w:rPr>
        <w:t xml:space="preserve"> України, </w:t>
      </w:r>
      <w:r w:rsidR="00F024F5">
        <w:rPr>
          <w:rFonts w:ascii="Times New Roman" w:hAnsi="Times New Roman" w:cs="Times New Roman"/>
          <w:sz w:val="28"/>
          <w:szCs w:val="28"/>
        </w:rPr>
        <w:t>____</w:t>
      </w:r>
      <w:bookmarkStart w:id="0" w:name="_GoBack"/>
      <w:bookmarkEnd w:id="0"/>
      <w:r>
        <w:rPr>
          <w:rFonts w:ascii="Times New Roman" w:hAnsi="Times New Roman" w:cs="Times New Roman"/>
          <w:sz w:val="28"/>
          <w:szCs w:val="28"/>
        </w:rPr>
        <w:t> </w:t>
      </w:r>
      <w:r w:rsidRPr="008725BD">
        <w:rPr>
          <w:rFonts w:ascii="Times New Roman" w:hAnsi="Times New Roman" w:cs="Times New Roman"/>
          <w:sz w:val="28"/>
          <w:szCs w:val="28"/>
        </w:rPr>
        <w:t>року народження</w:t>
      </w:r>
      <w:r w:rsidRPr="008725BD">
        <w:rPr>
          <w:rFonts w:ascii="Times New Roman" w:eastAsia="Times New Roman" w:hAnsi="Times New Roman" w:cs="Times New Roman"/>
          <w:sz w:val="28"/>
          <w:szCs w:val="28"/>
          <w:lang w:eastAsia="ru-RU"/>
        </w:rPr>
        <w:t xml:space="preserve">. </w:t>
      </w:r>
      <w:r w:rsidRPr="003333D1">
        <w:rPr>
          <w:rFonts w:ascii="Times New Roman" w:hAnsi="Times New Roman" w:cs="Times New Roman"/>
          <w:sz w:val="28"/>
          <w:szCs w:val="28"/>
          <w:shd w:val="clear" w:color="auto" w:fill="FFFFFF"/>
        </w:rPr>
        <w:t xml:space="preserve">У 2001 році закінчив Львівський національний університет імені Івана Франка, отримав вищу освіту за спеціальністю «Правознавство» та здобув кваліфікацію </w:t>
      </w:r>
      <w:r w:rsidRPr="00C5024A">
        <w:rPr>
          <w:rFonts w:ascii="Times New Roman" w:hAnsi="Times New Roman" w:cs="Times New Roman"/>
          <w:sz w:val="28"/>
          <w:szCs w:val="28"/>
          <w:shd w:val="clear" w:color="auto" w:fill="FFFFFF"/>
        </w:rPr>
        <w:t>юриста</w:t>
      </w:r>
      <w:r w:rsidRPr="00C5024A">
        <w:rPr>
          <w:rFonts w:ascii="Times New Roman" w:eastAsia="Times New Roman" w:hAnsi="Times New Roman" w:cs="Times New Roman"/>
          <w:sz w:val="28"/>
          <w:szCs w:val="28"/>
          <w:lang w:eastAsia="ru-RU"/>
        </w:rPr>
        <w:t xml:space="preserve">. </w:t>
      </w:r>
      <w:r w:rsidR="00C5024A" w:rsidRPr="00C5024A">
        <w:rPr>
          <w:rFonts w:ascii="Times New Roman" w:hAnsi="Times New Roman" w:cs="Times New Roman"/>
          <w:color w:val="000000" w:themeColor="text1"/>
          <w:sz w:val="28"/>
          <w:szCs w:val="28"/>
          <w:lang w:eastAsia="uk-UA" w:bidi="uk-UA"/>
        </w:rPr>
        <w:t>Має стаж професійної діяльності у сфері права понад п’ять років, володіє державною мовою відповідно до рівня, визначеного Національною комісією зі стандартів державної мови.</w:t>
      </w:r>
    </w:p>
    <w:p w:rsidR="00F70C20" w:rsidRDefault="008443CA" w:rsidP="00C5024A">
      <w:pPr>
        <w:pStyle w:val="rtejustify"/>
        <w:shd w:val="clear" w:color="auto" w:fill="FFFFFF"/>
        <w:spacing w:before="0" w:beforeAutospacing="0" w:after="0" w:afterAutospacing="0"/>
        <w:ind w:firstLine="567"/>
        <w:jc w:val="both"/>
        <w:rPr>
          <w:sz w:val="28"/>
          <w:szCs w:val="28"/>
        </w:rPr>
      </w:pPr>
      <w:r>
        <w:rPr>
          <w:sz w:val="28"/>
          <w:szCs w:val="28"/>
        </w:rPr>
        <w:t>Воло</w:t>
      </w:r>
      <w:r w:rsidR="006E7CA3">
        <w:rPr>
          <w:sz w:val="28"/>
          <w:szCs w:val="28"/>
        </w:rPr>
        <w:t>ш</w:t>
      </w:r>
      <w:r>
        <w:rPr>
          <w:sz w:val="28"/>
          <w:szCs w:val="28"/>
        </w:rPr>
        <w:t xml:space="preserve">ин І.С. брав участь у доборі </w:t>
      </w:r>
      <w:r w:rsidRPr="00096A67">
        <w:rPr>
          <w:sz w:val="28"/>
          <w:szCs w:val="28"/>
        </w:rPr>
        <w:t>кандидатів на посаду судді вперше</w:t>
      </w:r>
      <w:r w:rsidR="00F70C20">
        <w:rPr>
          <w:sz w:val="28"/>
          <w:szCs w:val="28"/>
        </w:rPr>
        <w:t>, який був оголошений р</w:t>
      </w:r>
      <w:r w:rsidR="00683DEF" w:rsidRPr="00096A67">
        <w:rPr>
          <w:sz w:val="28"/>
          <w:szCs w:val="28"/>
        </w:rPr>
        <w:t>ішенням ВККСУ від 28 березня 2012 року № 16/пп-12</w:t>
      </w:r>
      <w:r w:rsidR="00F70C20">
        <w:rPr>
          <w:sz w:val="28"/>
          <w:szCs w:val="28"/>
        </w:rPr>
        <w:t>.</w:t>
      </w:r>
    </w:p>
    <w:p w:rsidR="00683DEF" w:rsidRPr="00096A67" w:rsidRDefault="007F183E" w:rsidP="00683DEF">
      <w:pPr>
        <w:pStyle w:val="rtejustify"/>
        <w:shd w:val="clear" w:color="auto" w:fill="FFFFFF"/>
        <w:spacing w:before="0" w:beforeAutospacing="0" w:after="0" w:afterAutospacing="0"/>
        <w:ind w:firstLine="567"/>
        <w:jc w:val="both"/>
        <w:rPr>
          <w:sz w:val="28"/>
          <w:szCs w:val="28"/>
        </w:rPr>
      </w:pPr>
      <w:r w:rsidRPr="00096A67">
        <w:rPr>
          <w:sz w:val="28"/>
          <w:szCs w:val="28"/>
        </w:rPr>
        <w:t>У</w:t>
      </w:r>
      <w:r w:rsidR="00683DEF" w:rsidRPr="00096A67">
        <w:rPr>
          <w:sz w:val="28"/>
          <w:szCs w:val="28"/>
        </w:rPr>
        <w:t xml:space="preserve"> ході зазначеного добору Волошин І.С. успіш</w:t>
      </w:r>
      <w:r w:rsidR="00C5024A">
        <w:rPr>
          <w:sz w:val="28"/>
          <w:szCs w:val="28"/>
        </w:rPr>
        <w:t xml:space="preserve">но склав кваліфікаційний іспит та був </w:t>
      </w:r>
      <w:r w:rsidR="00683DEF" w:rsidRPr="00096A67">
        <w:rPr>
          <w:sz w:val="28"/>
          <w:szCs w:val="28"/>
        </w:rPr>
        <w:t>зарахований до резерву на заміщення вакантних посад суддів.</w:t>
      </w:r>
    </w:p>
    <w:p w:rsidR="00683DEF" w:rsidRDefault="00683DEF" w:rsidP="00683DEF">
      <w:pPr>
        <w:pStyle w:val="rtejustify"/>
        <w:shd w:val="clear" w:color="auto" w:fill="FFFFFF"/>
        <w:spacing w:before="0" w:beforeAutospacing="0" w:after="0" w:afterAutospacing="0"/>
        <w:ind w:firstLine="567"/>
        <w:jc w:val="both"/>
        <w:rPr>
          <w:sz w:val="28"/>
          <w:szCs w:val="28"/>
        </w:rPr>
      </w:pPr>
      <w:r w:rsidRPr="00096A67">
        <w:rPr>
          <w:sz w:val="28"/>
          <w:szCs w:val="28"/>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683DEF" w:rsidRPr="00096A67" w:rsidRDefault="00683DEF" w:rsidP="00683DEF">
      <w:pPr>
        <w:pStyle w:val="rtejustify"/>
        <w:shd w:val="clear" w:color="auto" w:fill="FFFFFF"/>
        <w:spacing w:before="0" w:beforeAutospacing="0" w:after="0" w:afterAutospacing="0"/>
        <w:ind w:firstLine="567"/>
        <w:jc w:val="both"/>
        <w:rPr>
          <w:sz w:val="28"/>
          <w:szCs w:val="28"/>
        </w:rPr>
      </w:pPr>
      <w:r w:rsidRPr="00096A67">
        <w:rPr>
          <w:sz w:val="28"/>
          <w:szCs w:val="28"/>
        </w:rPr>
        <w:t>Рішенням ВККСУ від 5 березня 2018 року № 25/дс-18 допущено до участі у доборі кандидатів на посаду суді місцевого суду з особливостями, визначеними пунктом 29 розділу ХІІ «Прикінцеві та Перехідні положення» Закону України «Про судоустрій і статус суддів», без складання відбіркового іспиту та проходження спеціальної підготовки, зокрема Волошина І.С.</w:t>
      </w:r>
    </w:p>
    <w:p w:rsidR="00683DEF" w:rsidRDefault="00683DEF" w:rsidP="00683DEF">
      <w:pPr>
        <w:pStyle w:val="rtejustify"/>
        <w:shd w:val="clear" w:color="auto" w:fill="FFFFFF"/>
        <w:spacing w:before="0" w:beforeAutospacing="0" w:after="0" w:afterAutospacing="0"/>
        <w:ind w:firstLine="567"/>
        <w:jc w:val="both"/>
        <w:rPr>
          <w:sz w:val="28"/>
          <w:szCs w:val="28"/>
        </w:rPr>
      </w:pPr>
      <w:r w:rsidRPr="00096A67">
        <w:rPr>
          <w:sz w:val="28"/>
          <w:szCs w:val="28"/>
        </w:rPr>
        <w:lastRenderedPageBreak/>
        <w:t>Рішенням ВККСУ від 7 червня 2018 року № 257/дс-18 Волошина І.С. визнано таким, що за результатами спеціальної перевірки відповідає установленим Законом вимогам до кандидата на посаду судді.</w:t>
      </w:r>
    </w:p>
    <w:p w:rsidR="00683DEF" w:rsidRDefault="0096559F" w:rsidP="0096559F">
      <w:pPr>
        <w:shd w:val="clear" w:color="auto" w:fill="FFFFFF"/>
        <w:spacing w:after="0" w:line="240" w:lineRule="auto"/>
        <w:ind w:firstLine="567"/>
        <w:jc w:val="both"/>
        <w:rPr>
          <w:rFonts w:ascii="Times New Roman" w:hAnsi="Times New Roman" w:cs="Times New Roman"/>
          <w:sz w:val="28"/>
          <w:szCs w:val="28"/>
        </w:rPr>
      </w:pPr>
      <w:r w:rsidRPr="0096559F">
        <w:rPr>
          <w:rFonts w:ascii="Times New Roman" w:hAnsi="Times New Roman" w:cs="Times New Roman"/>
          <w:color w:val="000000" w:themeColor="text1"/>
          <w:sz w:val="28"/>
          <w:szCs w:val="28"/>
          <w:shd w:val="clear" w:color="auto" w:fill="FFFFFF"/>
        </w:rPr>
        <w:t xml:space="preserve">Рішенням ВККСУ від 19 квітня 2019 року № 54/зп-19 затверджено декодовані результати складеного кандидатами письмового анонімного тестування та письмового практичного завдання зі спеціалізації місцевого загального суду під час кваліфікаційного іспиту, затверджено результати кваліфікаційного іспиту зі спеціалізації місцевого загального суду,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r w:rsidR="00683DEF" w:rsidRPr="0096559F">
        <w:rPr>
          <w:rFonts w:ascii="Times New Roman" w:hAnsi="Times New Roman" w:cs="Times New Roman"/>
          <w:sz w:val="28"/>
          <w:szCs w:val="28"/>
        </w:rPr>
        <w:t>Волошина</w:t>
      </w:r>
      <w:r>
        <w:rPr>
          <w:rFonts w:ascii="Times New Roman" w:hAnsi="Times New Roman" w:cs="Times New Roman"/>
          <w:sz w:val="28"/>
          <w:szCs w:val="28"/>
        </w:rPr>
        <w:t xml:space="preserve"> </w:t>
      </w:r>
      <w:r w:rsidR="00683DEF" w:rsidRPr="0096559F">
        <w:rPr>
          <w:rFonts w:ascii="Times New Roman" w:hAnsi="Times New Roman" w:cs="Times New Roman"/>
          <w:sz w:val="28"/>
          <w:szCs w:val="28"/>
        </w:rPr>
        <w:t>І.С.</w:t>
      </w:r>
    </w:p>
    <w:p w:rsidR="00683DEF" w:rsidRPr="00096A67" w:rsidRDefault="00683DEF" w:rsidP="0096559F">
      <w:pPr>
        <w:pStyle w:val="rtejustify"/>
        <w:shd w:val="clear" w:color="auto" w:fill="FFFFFF"/>
        <w:spacing w:before="0" w:beforeAutospacing="0" w:after="0" w:afterAutospacing="0"/>
        <w:ind w:firstLine="567"/>
        <w:jc w:val="both"/>
        <w:rPr>
          <w:sz w:val="28"/>
          <w:szCs w:val="28"/>
        </w:rPr>
      </w:pPr>
      <w:r w:rsidRPr="0096559F">
        <w:rPr>
          <w:sz w:val="28"/>
          <w:szCs w:val="28"/>
        </w:rPr>
        <w:t xml:space="preserve">Рішенням ВККСУ від 2 липня 2019 року № 108/зп-19 </w:t>
      </w:r>
      <w:r w:rsidR="006C4CED">
        <w:rPr>
          <w:sz w:val="28"/>
          <w:szCs w:val="28"/>
        </w:rPr>
        <w:t xml:space="preserve">було </w:t>
      </w:r>
      <w:r w:rsidRPr="0096559F">
        <w:rPr>
          <w:sz w:val="28"/>
          <w:szCs w:val="28"/>
        </w:rPr>
        <w:t>оголошено конкурс на зайняття 505 вакантних посад суддів у місцевих загальних судах для кандидатів на посаду судді, зарахованих до резерву на заміщення вакантних посад суддів місцевих</w:t>
      </w:r>
      <w:r w:rsidRPr="00096A67">
        <w:rPr>
          <w:sz w:val="28"/>
          <w:szCs w:val="28"/>
        </w:rPr>
        <w:t xml:space="preserve"> загальних судів.</w:t>
      </w:r>
    </w:p>
    <w:p w:rsidR="00683DEF" w:rsidRPr="00096A67" w:rsidRDefault="00683DEF" w:rsidP="00683DEF">
      <w:pPr>
        <w:pStyle w:val="rtejustify"/>
        <w:shd w:val="clear" w:color="auto" w:fill="FFFFFF"/>
        <w:spacing w:before="0" w:beforeAutospacing="0" w:after="0" w:afterAutospacing="0"/>
        <w:ind w:firstLine="567"/>
        <w:jc w:val="both"/>
        <w:rPr>
          <w:b/>
          <w:sz w:val="28"/>
          <w:szCs w:val="28"/>
        </w:rPr>
      </w:pPr>
      <w:r w:rsidRPr="00096A67">
        <w:rPr>
          <w:sz w:val="28"/>
          <w:szCs w:val="28"/>
        </w:rPr>
        <w:t>12 липня 2019 року Волошин І.С. подав заяву до ВККСУ про допуск його до участі у конкурсі на зайняття вакантної посади судді місцевого загального суду.</w:t>
      </w:r>
    </w:p>
    <w:p w:rsidR="00683DEF" w:rsidRPr="00FB002D" w:rsidRDefault="00683DEF" w:rsidP="00683DEF">
      <w:pPr>
        <w:pStyle w:val="rtejustify"/>
        <w:shd w:val="clear" w:color="auto" w:fill="FFFFFF"/>
        <w:spacing w:before="0" w:beforeAutospacing="0" w:after="0" w:afterAutospacing="0"/>
        <w:ind w:firstLine="567"/>
        <w:jc w:val="both"/>
        <w:rPr>
          <w:sz w:val="28"/>
          <w:szCs w:val="28"/>
        </w:rPr>
      </w:pPr>
      <w:r w:rsidRPr="00096A67">
        <w:rPr>
          <w:sz w:val="28"/>
          <w:szCs w:val="28"/>
        </w:rPr>
        <w:t xml:space="preserve">Рішенням ВККСУ від 7 серпня 2019 року № 150/зп-19 </w:t>
      </w:r>
      <w:r w:rsidR="006C4CED">
        <w:rPr>
          <w:sz w:val="28"/>
          <w:szCs w:val="28"/>
        </w:rPr>
        <w:t xml:space="preserve">було </w:t>
      </w:r>
      <w:r w:rsidRPr="00096A67">
        <w:rPr>
          <w:sz w:val="28"/>
          <w:szCs w:val="28"/>
        </w:rPr>
        <w:t>затверджено та оприлюднено рейтинг учасників конкурсу на зайняття 505 вакантних посад суддів у місцевих загальних судах. Зокрема, визначено рейтинг кандидатів на посаду судді Тячівського районний суд Закарпатської області, в якому Волошин І.С. не посів переможну позицію.</w:t>
      </w:r>
    </w:p>
    <w:p w:rsidR="005F33C7" w:rsidRPr="00E43FC5" w:rsidRDefault="00851ACF" w:rsidP="005F33C7">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5C7F92">
        <w:rPr>
          <w:rFonts w:ascii="Times New Roman" w:eastAsia="Times New Roman" w:hAnsi="Times New Roman" w:cs="Times New Roman"/>
          <w:sz w:val="28"/>
          <w:szCs w:val="28"/>
          <w:lang w:eastAsia="ru-RU"/>
        </w:rPr>
        <w:t xml:space="preserve">Рішенням </w:t>
      </w:r>
      <w:r w:rsidRPr="005C7F92">
        <w:rPr>
          <w:rFonts w:ascii="Times New Roman" w:eastAsia="Calibri" w:hAnsi="Times New Roman" w:cs="Times New Roman"/>
          <w:sz w:val="28"/>
          <w:szCs w:val="28"/>
          <w:lang w:eastAsia="ru-RU"/>
        </w:rPr>
        <w:t>ВККСУ</w:t>
      </w:r>
      <w:r w:rsidRPr="005C7F92">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r w:rsidR="005F33C7" w:rsidRPr="005C7F92">
        <w:rPr>
          <w:rFonts w:ascii="Times New Roman" w:eastAsia="Times New Roman" w:hAnsi="Times New Roman" w:cs="Times New Roman"/>
          <w:sz w:val="28"/>
          <w:szCs w:val="28"/>
          <w:lang w:eastAsia="ru-RU"/>
        </w:rPr>
        <w:t>Зокрема, до резерву на заміщення вакантних посад суддів місцевого</w:t>
      </w:r>
      <w:r w:rsidR="005F33C7" w:rsidRPr="005C7F92">
        <w:rPr>
          <w:rFonts w:ascii="Times New Roman" w:eastAsia="Times New Roman" w:hAnsi="Times New Roman" w:cs="Times New Roman"/>
          <w:b/>
          <w:sz w:val="28"/>
          <w:szCs w:val="28"/>
          <w:lang w:eastAsia="ru-RU"/>
        </w:rPr>
        <w:t xml:space="preserve"> </w:t>
      </w:r>
      <w:r w:rsidR="005F33C7" w:rsidRPr="00A60483">
        <w:rPr>
          <w:rFonts w:ascii="Times New Roman" w:eastAsia="Times New Roman" w:hAnsi="Times New Roman" w:cs="Times New Roman"/>
          <w:sz w:val="28"/>
          <w:szCs w:val="28"/>
          <w:lang w:eastAsia="ru-RU"/>
        </w:rPr>
        <w:t xml:space="preserve">загального суду зараховано </w:t>
      </w:r>
      <w:r w:rsidR="005F33C7" w:rsidRPr="00E43FC5">
        <w:rPr>
          <w:rFonts w:ascii="Times New Roman" w:hAnsi="Times New Roman" w:cs="Times New Roman"/>
          <w:sz w:val="28"/>
          <w:szCs w:val="28"/>
        </w:rPr>
        <w:t>Волошина І.С.</w:t>
      </w:r>
      <w:r w:rsidR="005F33C7" w:rsidRPr="00E43FC5">
        <w:rPr>
          <w:rFonts w:ascii="Times New Roman" w:eastAsia="Times New Roman" w:hAnsi="Times New Roman" w:cs="Times New Roman"/>
          <w:sz w:val="28"/>
          <w:szCs w:val="28"/>
          <w:lang w:eastAsia="ru-RU"/>
        </w:rPr>
        <w:t>, який за результатами кваліфікаційного іспиту набрав 168</w:t>
      </w:r>
      <w:r w:rsidR="005F33C7" w:rsidRPr="00E43FC5">
        <w:rPr>
          <w:rFonts w:ascii="Times New Roman" w:eastAsia="Times New Roman" w:hAnsi="Times New Roman" w:cs="Times New Roman"/>
          <w:sz w:val="28"/>
          <w:szCs w:val="28"/>
          <w:lang w:val="en-US" w:eastAsia="ru-RU"/>
        </w:rPr>
        <w:t> </w:t>
      </w:r>
      <w:r w:rsidR="005F33C7" w:rsidRPr="00E43FC5">
        <w:rPr>
          <w:rFonts w:ascii="Times New Roman" w:eastAsia="Times New Roman" w:hAnsi="Times New Roman" w:cs="Times New Roman"/>
          <w:sz w:val="28"/>
          <w:szCs w:val="28"/>
          <w:lang w:eastAsia="ru-RU"/>
        </w:rPr>
        <w:t>балів та посів 251 позицію в рейтингу кандидатів на посаду судді місцевого загального суду.</w:t>
      </w:r>
    </w:p>
    <w:p w:rsidR="00851ACF" w:rsidRPr="005C7F92"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5C7F92">
        <w:rPr>
          <w:rFonts w:ascii="Times New Roman" w:eastAsia="Times New Roman" w:hAnsi="Times New Roman" w:cs="Times New Roman"/>
          <w:sz w:val="28"/>
          <w:szCs w:val="28"/>
          <w:lang w:eastAsia="ru-RU"/>
        </w:rPr>
        <w:t xml:space="preserve">Рішенням </w:t>
      </w:r>
      <w:r w:rsidRPr="005C7F92">
        <w:rPr>
          <w:rFonts w:ascii="Times New Roman" w:eastAsia="Calibri" w:hAnsi="Times New Roman" w:cs="Times New Roman"/>
          <w:sz w:val="28"/>
          <w:szCs w:val="28"/>
          <w:lang w:eastAsia="ru-RU"/>
        </w:rPr>
        <w:t>ВККСУ</w:t>
      </w:r>
      <w:r w:rsidRPr="005C7F92">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5C7F92">
        <w:rPr>
          <w:rFonts w:ascii="Times New Roman" w:eastAsia="Times New Roman" w:hAnsi="Times New Roman" w:cs="Times New Roman"/>
          <w:sz w:val="28"/>
          <w:szCs w:val="28"/>
          <w:lang w:eastAsia="ru-RU"/>
        </w:rPr>
        <w:t>х посад суддів місцевих судів. У</w:t>
      </w:r>
      <w:r w:rsidRPr="005C7F92">
        <w:rPr>
          <w:rFonts w:ascii="Times New Roman" w:eastAsia="Times New Roman" w:hAnsi="Times New Roman" w:cs="Times New Roman"/>
          <w:sz w:val="28"/>
          <w:szCs w:val="28"/>
          <w:lang w:eastAsia="ru-RU"/>
        </w:rPr>
        <w:t>становлено загальний порядок та ст</w:t>
      </w:r>
      <w:r w:rsidR="007D2103" w:rsidRPr="005C7F92">
        <w:rPr>
          <w:rFonts w:ascii="Times New Roman" w:eastAsia="Times New Roman" w:hAnsi="Times New Roman" w:cs="Times New Roman"/>
          <w:sz w:val="28"/>
          <w:szCs w:val="28"/>
          <w:lang w:eastAsia="ru-RU"/>
        </w:rPr>
        <w:t>роки подання кандидатами заяв і</w:t>
      </w:r>
      <w:r w:rsidRPr="005C7F92">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EF1F6A" w:rsidRPr="00812D7E" w:rsidRDefault="00EF1F6A" w:rsidP="00EF1F6A">
      <w:pPr>
        <w:tabs>
          <w:tab w:val="left" w:pos="9214"/>
        </w:tabs>
        <w:spacing w:after="0" w:line="240" w:lineRule="auto"/>
        <w:ind w:right="-1" w:firstLine="567"/>
        <w:jc w:val="both"/>
        <w:rPr>
          <w:rFonts w:ascii="Times New Roman" w:eastAsia="Times New Roman" w:hAnsi="Times New Roman" w:cs="Times New Roman"/>
          <w:b/>
          <w:sz w:val="28"/>
          <w:szCs w:val="28"/>
          <w:lang w:eastAsia="ru-RU"/>
        </w:rPr>
      </w:pPr>
      <w:r w:rsidRPr="00704221">
        <w:rPr>
          <w:rFonts w:ascii="Times New Roman" w:eastAsia="Times New Roman" w:hAnsi="Times New Roman" w:cs="Times New Roman"/>
          <w:sz w:val="28"/>
          <w:szCs w:val="28"/>
          <w:lang w:eastAsia="ru-RU"/>
        </w:rPr>
        <w:t xml:space="preserve">12 жовтня 2023 року </w:t>
      </w:r>
      <w:r w:rsidRPr="00704221">
        <w:rPr>
          <w:rFonts w:ascii="Times New Roman" w:hAnsi="Times New Roman" w:cs="Times New Roman"/>
          <w:sz w:val="28"/>
          <w:szCs w:val="28"/>
        </w:rPr>
        <w:t xml:space="preserve">Волошин І.С. </w:t>
      </w:r>
      <w:r w:rsidRPr="00704221">
        <w:rPr>
          <w:rFonts w:ascii="Times New Roman" w:eastAsia="Times New Roman" w:hAnsi="Times New Roman" w:cs="Times New Roman"/>
          <w:sz w:val="28"/>
          <w:szCs w:val="28"/>
          <w:lang w:eastAsia="ru-RU"/>
        </w:rPr>
        <w:t xml:space="preserve">звернувся до </w:t>
      </w:r>
      <w:r w:rsidRPr="00704221">
        <w:rPr>
          <w:rFonts w:ascii="Times New Roman" w:eastAsia="Calibri" w:hAnsi="Times New Roman" w:cs="Times New Roman"/>
          <w:sz w:val="28"/>
          <w:szCs w:val="28"/>
          <w:lang w:eastAsia="ru-RU"/>
        </w:rPr>
        <w:t>ВККСУ</w:t>
      </w:r>
      <w:r w:rsidRPr="00704221">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Pr="00704221">
        <w:rPr>
          <w:rFonts w:ascii="Times New Roman" w:eastAsia="Times New Roman" w:hAnsi="Times New Roman" w:cs="Times New Roman"/>
          <w:sz w:val="28"/>
          <w:szCs w:val="28"/>
          <w:lang w:eastAsia="uk-UA" w:bidi="uk-UA"/>
        </w:rPr>
        <w:lastRenderedPageBreak/>
        <w:t>вакантних посад суддів місцевих судів</w:t>
      </w:r>
      <w:r w:rsidRPr="00704221">
        <w:rPr>
          <w:rFonts w:ascii="Times New Roman" w:eastAsia="Times New Roman" w:hAnsi="Times New Roman" w:cs="Times New Roman"/>
          <w:sz w:val="28"/>
          <w:szCs w:val="28"/>
          <w:lang w:eastAsia="ru-RU"/>
        </w:rPr>
        <w:t xml:space="preserve">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суді загальної спеці</w:t>
      </w:r>
      <w:r>
        <w:rPr>
          <w:rFonts w:ascii="Times New Roman" w:eastAsia="Times New Roman" w:hAnsi="Times New Roman" w:cs="Times New Roman"/>
          <w:sz w:val="28"/>
          <w:szCs w:val="28"/>
          <w:lang w:eastAsia="ru-RU"/>
        </w:rPr>
        <w:t>алізації.</w:t>
      </w:r>
    </w:p>
    <w:p w:rsidR="00EF1F6A" w:rsidRPr="00CD289F" w:rsidRDefault="00EF1F6A" w:rsidP="00EF1F6A">
      <w:pPr>
        <w:pStyle w:val="rtejustify"/>
        <w:shd w:val="clear" w:color="auto" w:fill="FFFFFF"/>
        <w:spacing w:before="0" w:beforeAutospacing="0" w:after="0" w:afterAutospacing="0"/>
        <w:ind w:firstLine="567"/>
        <w:jc w:val="both"/>
        <w:rPr>
          <w:sz w:val="28"/>
          <w:szCs w:val="28"/>
        </w:rPr>
      </w:pPr>
      <w:r w:rsidRPr="00CD289F">
        <w:rPr>
          <w:sz w:val="28"/>
          <w:szCs w:val="28"/>
        </w:rPr>
        <w:t>Рішенням ВККСУ від 1 грудня 2023 року № 27/дс-23 Волошина І.С. допущено до участі в оголошеному ВККСУ 14 вересня 2023 року конкурсі на зайняття вакантних посад суддів місцевих судів.</w:t>
      </w:r>
    </w:p>
    <w:p w:rsidR="00EF1F6A" w:rsidRPr="00CD289F" w:rsidRDefault="00EF1F6A" w:rsidP="00EF1F6A">
      <w:pPr>
        <w:pStyle w:val="rtejustify"/>
        <w:shd w:val="clear" w:color="auto" w:fill="FFFFFF"/>
        <w:spacing w:before="0" w:beforeAutospacing="0" w:after="0" w:afterAutospacing="0"/>
        <w:ind w:firstLine="567"/>
        <w:jc w:val="both"/>
        <w:rPr>
          <w:sz w:val="28"/>
          <w:szCs w:val="28"/>
        </w:rPr>
      </w:pPr>
      <w:r w:rsidRPr="00E35A04">
        <w:rPr>
          <w:sz w:val="28"/>
          <w:szCs w:val="28"/>
        </w:rPr>
        <w:t xml:space="preserve">Рішенням ВККСУ від 19 грудня 2023 року № 177/зп-23 затверджено та оприлюднено рейтинг учасників конкурсу на посади суддів місцевих загальних </w:t>
      </w:r>
      <w:r w:rsidRPr="00CD289F">
        <w:rPr>
          <w:sz w:val="28"/>
          <w:szCs w:val="28"/>
        </w:rPr>
        <w:t>судів у межах конкурсу, оголошеного рішенням ВККСУ від 14 вересня 2023 року № 95/зп-23. Зокрема, визначено рейтинг кандидатів на посаду судді Балтського районного суду Одеської області, в якому Волошин І.С. посів переможну позицію.</w:t>
      </w:r>
    </w:p>
    <w:p w:rsidR="00851ACF" w:rsidRPr="005C7F92"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C7F92">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w:t>
      </w:r>
      <w:r w:rsidR="00693F16" w:rsidRPr="005C7F92">
        <w:rPr>
          <w:rFonts w:ascii="Times New Roman" w:eastAsia="Times New Roman" w:hAnsi="Times New Roman" w:cs="Times New Roman"/>
          <w:sz w:val="28"/>
          <w:szCs w:val="28"/>
          <w:lang w:eastAsia="uk-UA"/>
        </w:rPr>
        <w:t> </w:t>
      </w:r>
      <w:r w:rsidRPr="005C7F92">
        <w:rPr>
          <w:rFonts w:ascii="Times New Roman" w:eastAsia="Times New Roman" w:hAnsi="Times New Roman" w:cs="Times New Roman"/>
          <w:sz w:val="28"/>
          <w:szCs w:val="28"/>
          <w:lang w:eastAsia="uk-UA"/>
        </w:rPr>
        <w:t>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5C7F92"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C7F92">
        <w:rPr>
          <w:rFonts w:ascii="Times New Roman" w:eastAsia="Times New Roman" w:hAnsi="Times New Roman" w:cs="Times New Roman"/>
          <w:sz w:val="28"/>
          <w:szCs w:val="28"/>
          <w:lang w:eastAsia="uk-UA"/>
        </w:rPr>
        <w:t>1)</w:t>
      </w:r>
      <w:r w:rsidR="00A30E99">
        <w:rPr>
          <w:rFonts w:ascii="Times New Roman" w:eastAsia="Times New Roman" w:hAnsi="Times New Roman" w:cs="Times New Roman"/>
          <w:sz w:val="28"/>
          <w:szCs w:val="28"/>
          <w:lang w:eastAsia="uk-UA"/>
        </w:rPr>
        <w:t> </w:t>
      </w:r>
      <w:r w:rsidRPr="005C7F92">
        <w:rPr>
          <w:rFonts w:ascii="Times New Roman" w:eastAsia="Times New Roman" w:hAnsi="Times New Roman" w:cs="Times New Roman"/>
          <w:sz w:val="28"/>
          <w:szCs w:val="28"/>
          <w:lang w:eastAsia="uk-UA"/>
        </w:rPr>
        <w:t>такі відомості не були предметом розгляду Вищої кваліфікаційної комісії суддів України;</w:t>
      </w:r>
    </w:p>
    <w:p w:rsidR="00851ACF" w:rsidRPr="005C7F92"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C7F92">
        <w:rPr>
          <w:rFonts w:ascii="Times New Roman" w:eastAsia="Times New Roman" w:hAnsi="Times New Roman" w:cs="Times New Roman"/>
          <w:sz w:val="28"/>
          <w:szCs w:val="28"/>
          <w:lang w:eastAsia="uk-UA"/>
        </w:rPr>
        <w:t>2)</w:t>
      </w:r>
      <w:r w:rsidR="00A30E99">
        <w:rPr>
          <w:rFonts w:ascii="Times New Roman" w:eastAsia="Times New Roman" w:hAnsi="Times New Roman" w:cs="Times New Roman"/>
          <w:sz w:val="28"/>
          <w:szCs w:val="28"/>
          <w:lang w:eastAsia="uk-UA"/>
        </w:rPr>
        <w:t> </w:t>
      </w:r>
      <w:r w:rsidRPr="005C7F92">
        <w:rPr>
          <w:rFonts w:ascii="Times New Roman" w:eastAsia="Times New Roman" w:hAnsi="Times New Roman" w:cs="Times New Roman"/>
          <w:sz w:val="28"/>
          <w:szCs w:val="28"/>
          <w:lang w:eastAsia="uk-UA"/>
        </w:rPr>
        <w:t>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5C7F92"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C7F92">
        <w:rPr>
          <w:rFonts w:ascii="Times New Roman" w:eastAsia="Times New Roman" w:hAnsi="Times New Roman" w:cs="Times New Roman"/>
          <w:sz w:val="28"/>
          <w:szCs w:val="28"/>
          <w:lang w:eastAsia="uk-UA"/>
        </w:rPr>
        <w:t>Законом України від 9 грудня 2023 року №</w:t>
      </w:r>
      <w:r w:rsidR="00A30E99">
        <w:rPr>
          <w:rFonts w:ascii="Times New Roman" w:eastAsia="Times New Roman" w:hAnsi="Times New Roman" w:cs="Times New Roman"/>
          <w:sz w:val="28"/>
          <w:szCs w:val="28"/>
          <w:lang w:eastAsia="uk-UA"/>
        </w:rPr>
        <w:t> </w:t>
      </w:r>
      <w:r w:rsidRPr="005C7F92">
        <w:rPr>
          <w:rFonts w:ascii="Times New Roman" w:eastAsia="Times New Roman" w:hAnsi="Times New Roman" w:cs="Times New Roman"/>
          <w:sz w:val="28"/>
          <w:szCs w:val="28"/>
          <w:lang w:eastAsia="uk-UA"/>
        </w:rPr>
        <w:t xml:space="preserve">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693F16" w:rsidRPr="005C7F92"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C7F92">
        <w:rPr>
          <w:rFonts w:ascii="Times New Roman" w:eastAsia="Times New Roman" w:hAnsi="Times New Roman" w:cs="Times New Roman"/>
          <w:color w:val="000000" w:themeColor="text1"/>
          <w:sz w:val="28"/>
          <w:szCs w:val="28"/>
          <w:lang w:eastAsia="uk-UA"/>
        </w:rPr>
        <w:t>Відповідно до частини другої статті 79</w:t>
      </w:r>
      <w:r w:rsidRPr="005C7F92">
        <w:rPr>
          <w:rFonts w:ascii="Times New Roman" w:eastAsia="Times New Roman" w:hAnsi="Times New Roman" w:cs="Times New Roman"/>
          <w:color w:val="000000" w:themeColor="text1"/>
          <w:sz w:val="28"/>
          <w:szCs w:val="28"/>
          <w:vertAlign w:val="superscript"/>
          <w:lang w:eastAsia="uk-UA"/>
        </w:rPr>
        <w:t>6</w:t>
      </w:r>
      <w:r w:rsidRPr="005C7F92">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5C7F92">
        <w:rPr>
          <w:rFonts w:ascii="Times New Roman" w:eastAsia="Times New Roman" w:hAnsi="Times New Roman" w:cs="Times New Roman"/>
          <w:color w:val="000000" w:themeColor="text1"/>
          <w:sz w:val="28"/>
          <w:szCs w:val="28"/>
          <w:lang w:eastAsia="uk-UA"/>
        </w:rPr>
        <w:t xml:space="preserve"> </w:t>
      </w:r>
    </w:p>
    <w:p w:rsidR="007D2103" w:rsidRPr="005C7F92"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C7F92">
        <w:rPr>
          <w:rFonts w:ascii="Times New Roman" w:eastAsia="Times New Roman" w:hAnsi="Times New Roman" w:cs="Times New Roman"/>
          <w:color w:val="000000" w:themeColor="text1"/>
          <w:sz w:val="28"/>
          <w:szCs w:val="28"/>
          <w:lang w:eastAsia="uk-UA"/>
        </w:rPr>
        <w:t>1)</w:t>
      </w:r>
      <w:r w:rsidR="00693F16" w:rsidRPr="005C7F92">
        <w:rPr>
          <w:rFonts w:ascii="Times New Roman" w:eastAsia="Times New Roman" w:hAnsi="Times New Roman" w:cs="Times New Roman"/>
          <w:color w:val="000000" w:themeColor="text1"/>
          <w:sz w:val="28"/>
          <w:szCs w:val="28"/>
          <w:lang w:eastAsia="uk-UA"/>
        </w:rPr>
        <w:t> </w:t>
      </w:r>
      <w:r w:rsidRPr="005C7F92">
        <w:rPr>
          <w:rFonts w:ascii="Times New Roman" w:eastAsia="Times New Roman" w:hAnsi="Times New Roman" w:cs="Times New Roman"/>
          <w:color w:val="000000" w:themeColor="text1"/>
          <w:sz w:val="28"/>
          <w:szCs w:val="28"/>
          <w:lang w:eastAsia="uk-UA"/>
        </w:rPr>
        <w:t>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5C7F92">
        <w:rPr>
          <w:rFonts w:ascii="Times New Roman" w:eastAsia="Times New Roman" w:hAnsi="Times New Roman" w:cs="Times New Roman"/>
          <w:color w:val="000000" w:themeColor="text1"/>
          <w:sz w:val="28"/>
          <w:szCs w:val="28"/>
          <w:lang w:eastAsia="uk-UA"/>
        </w:rPr>
        <w:t xml:space="preserve"> </w:t>
      </w:r>
    </w:p>
    <w:p w:rsidR="00851ACF" w:rsidRPr="005C7F92"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C7F92">
        <w:rPr>
          <w:rFonts w:ascii="Times New Roman" w:eastAsia="Times New Roman" w:hAnsi="Times New Roman" w:cs="Times New Roman"/>
          <w:color w:val="000000" w:themeColor="text1"/>
          <w:sz w:val="28"/>
          <w:szCs w:val="28"/>
          <w:lang w:eastAsia="uk-UA"/>
        </w:rPr>
        <w:t>2)</w:t>
      </w:r>
      <w:r w:rsidR="00693F16" w:rsidRPr="005C7F92">
        <w:rPr>
          <w:rFonts w:ascii="Times New Roman" w:eastAsia="Times New Roman" w:hAnsi="Times New Roman" w:cs="Times New Roman"/>
          <w:color w:val="000000" w:themeColor="text1"/>
          <w:sz w:val="28"/>
          <w:szCs w:val="28"/>
          <w:lang w:eastAsia="uk-UA"/>
        </w:rPr>
        <w:t> </w:t>
      </w:r>
      <w:r w:rsidRPr="005C7F92">
        <w:rPr>
          <w:rFonts w:ascii="Times New Roman" w:eastAsia="Times New Roman" w:hAnsi="Times New Roman" w:cs="Times New Roman"/>
          <w:color w:val="000000" w:themeColor="text1"/>
          <w:sz w:val="28"/>
          <w:szCs w:val="28"/>
          <w:lang w:eastAsia="uk-UA"/>
        </w:rPr>
        <w:t>порушення визначеного законом порядку призначення на посаду судді.</w:t>
      </w:r>
    </w:p>
    <w:p w:rsidR="006C3DF9" w:rsidRPr="005C7F92" w:rsidRDefault="006C3DF9" w:rsidP="007D2103">
      <w:pPr>
        <w:spacing w:after="0" w:line="240" w:lineRule="auto"/>
        <w:ind w:firstLine="567"/>
        <w:jc w:val="both"/>
        <w:rPr>
          <w:rFonts w:ascii="Times New Roman" w:hAnsi="Times New Roman" w:cs="Times New Roman"/>
          <w:sz w:val="28"/>
          <w:szCs w:val="28"/>
        </w:rPr>
      </w:pPr>
      <w:r w:rsidRPr="005C7F92">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sidRPr="005C7F92">
        <w:rPr>
          <w:rFonts w:ascii="Times New Roman" w:hAnsi="Times New Roman" w:cs="Times New Roman"/>
          <w:color w:val="000000"/>
          <w:sz w:val="28"/>
          <w:szCs w:val="28"/>
          <w:shd w:val="clear" w:color="auto" w:fill="FFFFFF"/>
        </w:rPr>
        <w:t xml:space="preserve"> </w:t>
      </w:r>
      <w:r w:rsidR="00DC3268">
        <w:rPr>
          <w:rFonts w:ascii="Times New Roman" w:eastAsia="Calibri" w:hAnsi="Times New Roman" w:cs="Times New Roman"/>
          <w:sz w:val="28"/>
          <w:szCs w:val="28"/>
          <w:lang w:eastAsia="ru-RU"/>
        </w:rPr>
        <w:t>Волошина І.С.</w:t>
      </w:r>
      <w:r w:rsidRPr="00A60483">
        <w:rPr>
          <w:rFonts w:ascii="Times New Roman" w:hAnsi="Times New Roman" w:cs="Times New Roman"/>
          <w:color w:val="000000"/>
          <w:sz w:val="28"/>
          <w:szCs w:val="28"/>
          <w:shd w:val="clear" w:color="auto" w:fill="FFFFFF"/>
        </w:rPr>
        <w:t>,</w:t>
      </w:r>
      <w:r w:rsidRPr="005C7F92">
        <w:rPr>
          <w:rFonts w:ascii="Times New Roman" w:hAnsi="Times New Roman" w:cs="Times New Roman"/>
          <w:color w:val="000000"/>
          <w:sz w:val="28"/>
          <w:szCs w:val="28"/>
          <w:shd w:val="clear" w:color="auto" w:fill="FFFFFF"/>
        </w:rPr>
        <w:t xml:space="preserve"> а також підстав </w:t>
      </w:r>
      <w:r w:rsidRPr="005C7F92">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5C7F92">
        <w:rPr>
          <w:rFonts w:ascii="Times New Roman" w:hAnsi="Times New Roman" w:cs="Times New Roman"/>
          <w:sz w:val="28"/>
          <w:szCs w:val="28"/>
        </w:rPr>
        <w:t xml:space="preserve">ади у зв’язку з призначенням </w:t>
      </w:r>
      <w:r w:rsidRPr="005C7F92">
        <w:rPr>
          <w:rFonts w:ascii="Times New Roman" w:hAnsi="Times New Roman" w:cs="Times New Roman"/>
          <w:sz w:val="28"/>
          <w:szCs w:val="28"/>
        </w:rPr>
        <w:t>його</w:t>
      </w:r>
      <w:r w:rsidR="00100088" w:rsidRPr="005C7F92">
        <w:rPr>
          <w:rFonts w:ascii="Times New Roman" w:hAnsi="Times New Roman" w:cs="Times New Roman"/>
          <w:sz w:val="28"/>
          <w:szCs w:val="28"/>
        </w:rPr>
        <w:t xml:space="preserve"> </w:t>
      </w:r>
      <w:r w:rsidRPr="005C7F92">
        <w:rPr>
          <w:rFonts w:ascii="Times New Roman" w:hAnsi="Times New Roman" w:cs="Times New Roman"/>
          <w:sz w:val="28"/>
          <w:szCs w:val="28"/>
        </w:rPr>
        <w:t>на посаду судді.</w:t>
      </w:r>
    </w:p>
    <w:p w:rsidR="006C3DF9" w:rsidRPr="00A60483" w:rsidRDefault="008F08BB" w:rsidP="00854B21">
      <w:pPr>
        <w:pStyle w:val="20"/>
        <w:shd w:val="clear" w:color="auto" w:fill="auto"/>
        <w:spacing w:before="0" w:line="240" w:lineRule="auto"/>
        <w:ind w:firstLine="567"/>
        <w:rPr>
          <w:color w:val="000000"/>
          <w:sz w:val="28"/>
        </w:rPr>
      </w:pPr>
      <w:r w:rsidRPr="005C7F92">
        <w:rPr>
          <w:color w:val="000000"/>
          <w:sz w:val="28"/>
        </w:rPr>
        <w:t>О</w:t>
      </w:r>
      <w:r w:rsidR="006C3DF9" w:rsidRPr="005C7F92">
        <w:rPr>
          <w:color w:val="000000"/>
          <w:sz w:val="28"/>
        </w:rPr>
        <w:t xml:space="preserve">бставин, які можуть свідчити про </w:t>
      </w:r>
      <w:r w:rsidR="006C3DF9" w:rsidRPr="005C7F92">
        <w:rPr>
          <w:color w:val="000000" w:themeColor="text1"/>
          <w:sz w:val="28"/>
        </w:rPr>
        <w:t xml:space="preserve">порушення визначеного законом порядку призначення </w:t>
      </w:r>
      <w:r w:rsidR="00DC3268">
        <w:rPr>
          <w:rFonts w:eastAsia="Calibri"/>
          <w:sz w:val="28"/>
          <w:lang w:eastAsia="ru-RU"/>
        </w:rPr>
        <w:t>Волошина І.С.</w:t>
      </w:r>
      <w:r w:rsidR="004027AB" w:rsidRPr="00A60483">
        <w:rPr>
          <w:rFonts w:eastAsia="Calibri"/>
          <w:sz w:val="28"/>
          <w:lang w:eastAsia="ru-RU"/>
        </w:rPr>
        <w:t xml:space="preserve"> </w:t>
      </w:r>
      <w:r w:rsidR="007D2103" w:rsidRPr="00A60483">
        <w:rPr>
          <w:color w:val="000000" w:themeColor="text1"/>
          <w:sz w:val="28"/>
        </w:rPr>
        <w:t>на посаду судді</w:t>
      </w:r>
      <w:r w:rsidR="006C3DF9" w:rsidRPr="00A60483">
        <w:rPr>
          <w:color w:val="000000"/>
          <w:sz w:val="28"/>
        </w:rPr>
        <w:t>, не встановлено.</w:t>
      </w:r>
    </w:p>
    <w:p w:rsidR="00851ACF" w:rsidRPr="00DC3268"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DC3268">
        <w:rPr>
          <w:rFonts w:ascii="Times New Roman" w:eastAsia="Times New Roman" w:hAnsi="Times New Roman" w:cs="Times New Roman"/>
          <w:sz w:val="28"/>
          <w:szCs w:val="28"/>
          <w:lang w:eastAsia="ru-RU"/>
        </w:rPr>
        <w:t>Отже</w:t>
      </w:r>
      <w:r w:rsidR="00851ACF" w:rsidRPr="00DC3268">
        <w:rPr>
          <w:rFonts w:ascii="Times New Roman" w:eastAsia="Times New Roman" w:hAnsi="Times New Roman" w:cs="Times New Roman"/>
          <w:sz w:val="28"/>
          <w:szCs w:val="28"/>
          <w:lang w:eastAsia="ru-RU"/>
        </w:rPr>
        <w:t xml:space="preserve">, кандидатура </w:t>
      </w:r>
      <w:r w:rsidR="00DC3268" w:rsidRPr="00DC3268">
        <w:rPr>
          <w:rFonts w:ascii="Times New Roman" w:eastAsia="Calibri" w:hAnsi="Times New Roman" w:cs="Times New Roman"/>
          <w:sz w:val="28"/>
          <w:lang w:eastAsia="ru-RU"/>
        </w:rPr>
        <w:t xml:space="preserve">Волошина І.С. </w:t>
      </w:r>
      <w:r w:rsidR="00851ACF" w:rsidRPr="00DC3268">
        <w:rPr>
          <w:rFonts w:ascii="Times New Roman" w:eastAsia="Times New Roman" w:hAnsi="Times New Roman" w:cs="Times New Roman"/>
          <w:sz w:val="28"/>
          <w:szCs w:val="28"/>
          <w:lang w:eastAsia="ru-RU"/>
        </w:rPr>
        <w:t>відповідає вимогам статті</w:t>
      </w:r>
      <w:r w:rsidR="004027AB" w:rsidRPr="00DC3268">
        <w:rPr>
          <w:rFonts w:ascii="Times New Roman" w:eastAsia="Times New Roman" w:hAnsi="Times New Roman" w:cs="Times New Roman"/>
          <w:sz w:val="28"/>
          <w:szCs w:val="28"/>
          <w:lang w:eastAsia="ru-RU"/>
        </w:rPr>
        <w:t> </w:t>
      </w:r>
      <w:r w:rsidR="00851ACF" w:rsidRPr="00DC3268">
        <w:rPr>
          <w:rFonts w:ascii="Times New Roman" w:eastAsia="Times New Roman" w:hAnsi="Times New Roman" w:cs="Times New Roman"/>
          <w:sz w:val="28"/>
          <w:szCs w:val="28"/>
          <w:lang w:eastAsia="ru-RU"/>
        </w:rPr>
        <w:t>127 Конституції України та статті 69 Закону України «Про судоустрій і статус суддів».</w:t>
      </w:r>
    </w:p>
    <w:p w:rsidR="00851ACF" w:rsidRPr="00DC3268"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DC3268">
        <w:rPr>
          <w:rFonts w:ascii="Times New Roman" w:eastAsia="Times New Roman" w:hAnsi="Times New Roman" w:cs="Times New Roman"/>
          <w:sz w:val="28"/>
          <w:szCs w:val="28"/>
          <w:lang w:eastAsia="ru-RU"/>
        </w:rPr>
        <w:t>З огляду на встановлене Вища рада правосуддя на підставі статей</w:t>
      </w:r>
      <w:r w:rsidR="005C7F92" w:rsidRPr="00DC3268">
        <w:rPr>
          <w:rFonts w:ascii="Times New Roman" w:eastAsia="Times New Roman" w:hAnsi="Times New Roman" w:cs="Times New Roman"/>
          <w:sz w:val="28"/>
          <w:szCs w:val="28"/>
          <w:lang w:eastAsia="ru-RU"/>
        </w:rPr>
        <w:t> </w:t>
      </w:r>
      <w:r w:rsidRPr="00DC3268">
        <w:rPr>
          <w:rFonts w:ascii="Times New Roman" w:eastAsia="Times New Roman" w:hAnsi="Times New Roman" w:cs="Times New Roman"/>
          <w:sz w:val="28"/>
          <w:szCs w:val="28"/>
          <w:lang w:eastAsia="ru-RU"/>
        </w:rPr>
        <w:t>127,</w:t>
      </w:r>
      <w:r w:rsidR="005C7F92" w:rsidRPr="00DC3268">
        <w:rPr>
          <w:rFonts w:ascii="Times New Roman" w:eastAsia="Times New Roman" w:hAnsi="Times New Roman" w:cs="Times New Roman"/>
          <w:sz w:val="28"/>
          <w:szCs w:val="28"/>
          <w:lang w:eastAsia="ru-RU"/>
        </w:rPr>
        <w:t> </w:t>
      </w:r>
      <w:r w:rsidRPr="00DC3268">
        <w:rPr>
          <w:rFonts w:ascii="Times New Roman" w:eastAsia="Times New Roman" w:hAnsi="Times New Roman" w:cs="Times New Roman"/>
          <w:sz w:val="28"/>
          <w:szCs w:val="28"/>
          <w:lang w:eastAsia="ru-RU"/>
        </w:rPr>
        <w:t>131</w:t>
      </w:r>
      <w:r w:rsidR="005C7F92" w:rsidRPr="00DC3268">
        <w:rPr>
          <w:rFonts w:ascii="Times New Roman" w:eastAsia="Times New Roman" w:hAnsi="Times New Roman" w:cs="Times New Roman"/>
          <w:sz w:val="28"/>
          <w:szCs w:val="28"/>
          <w:lang w:eastAsia="ru-RU"/>
        </w:rPr>
        <w:t xml:space="preserve"> </w:t>
      </w:r>
      <w:r w:rsidRPr="00DC3268">
        <w:rPr>
          <w:rFonts w:ascii="Times New Roman" w:eastAsia="Times New Roman" w:hAnsi="Times New Roman" w:cs="Times New Roman"/>
          <w:sz w:val="28"/>
          <w:szCs w:val="28"/>
          <w:lang w:eastAsia="ru-RU"/>
        </w:rPr>
        <w:t xml:space="preserve">Конституції України, </w:t>
      </w:r>
      <w:r w:rsidRPr="00DC3268">
        <w:rPr>
          <w:rFonts w:ascii="Times New Roman" w:eastAsia="Times New Roman" w:hAnsi="Times New Roman" w:cs="Times New Roman"/>
          <w:bCs/>
          <w:sz w:val="28"/>
          <w:szCs w:val="28"/>
          <w:lang w:eastAsia="uk-UA"/>
        </w:rPr>
        <w:t>статей 69, 70, частини другої статті 79</w:t>
      </w:r>
      <w:r w:rsidRPr="00DC3268">
        <w:rPr>
          <w:rFonts w:ascii="Times New Roman" w:eastAsia="Times New Roman" w:hAnsi="Times New Roman" w:cs="Times New Roman"/>
          <w:bCs/>
          <w:sz w:val="28"/>
          <w:szCs w:val="28"/>
          <w:vertAlign w:val="superscript"/>
          <w:lang w:eastAsia="uk-UA"/>
        </w:rPr>
        <w:t>6</w:t>
      </w:r>
      <w:r w:rsidRPr="00DC3268">
        <w:rPr>
          <w:rFonts w:ascii="Times New Roman" w:eastAsia="Times New Roman" w:hAnsi="Times New Roman" w:cs="Times New Roman"/>
          <w:bCs/>
          <w:sz w:val="28"/>
          <w:szCs w:val="28"/>
          <w:lang w:eastAsia="uk-UA"/>
        </w:rPr>
        <w:t xml:space="preserve"> </w:t>
      </w:r>
      <w:r w:rsidRPr="00DC3268">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w:t>
      </w:r>
      <w:r w:rsidR="004027AB" w:rsidRPr="00DC3268">
        <w:rPr>
          <w:rFonts w:ascii="Times New Roman" w:eastAsia="Times New Roman" w:hAnsi="Times New Roman" w:cs="Times New Roman"/>
          <w:sz w:val="28"/>
          <w:szCs w:val="28"/>
          <w:lang w:eastAsia="ru-RU"/>
        </w:rPr>
        <w:t> </w:t>
      </w:r>
      <w:r w:rsidRPr="00DC3268">
        <w:rPr>
          <w:rFonts w:ascii="Times New Roman" w:eastAsia="Times New Roman" w:hAnsi="Times New Roman" w:cs="Times New Roman"/>
          <w:sz w:val="28"/>
          <w:szCs w:val="28"/>
          <w:lang w:eastAsia="ru-RU"/>
        </w:rPr>
        <w:t>Вищу раду правосуддя»</w:t>
      </w:r>
    </w:p>
    <w:p w:rsidR="00851ACF" w:rsidRPr="005C7F92" w:rsidRDefault="00851ACF" w:rsidP="00A30E99">
      <w:pPr>
        <w:widowControl w:val="0"/>
        <w:spacing w:after="0" w:line="240" w:lineRule="auto"/>
        <w:ind w:right="220"/>
        <w:jc w:val="both"/>
        <w:rPr>
          <w:rFonts w:ascii="Times New Roman" w:eastAsia="Times New Roman" w:hAnsi="Times New Roman" w:cs="Times New Roman"/>
          <w:sz w:val="28"/>
          <w:szCs w:val="28"/>
          <w:lang w:eastAsia="uk-UA" w:bidi="uk-UA"/>
        </w:rPr>
      </w:pPr>
    </w:p>
    <w:p w:rsidR="00851ACF" w:rsidRPr="005C7F92" w:rsidRDefault="00851ACF" w:rsidP="001B42E5">
      <w:pPr>
        <w:spacing w:after="0" w:line="240" w:lineRule="auto"/>
        <w:jc w:val="center"/>
        <w:rPr>
          <w:rFonts w:ascii="Times New Roman" w:eastAsia="Times New Roman" w:hAnsi="Times New Roman" w:cs="Times New Roman"/>
          <w:b/>
          <w:sz w:val="28"/>
          <w:szCs w:val="28"/>
          <w:lang w:eastAsia="ru-RU"/>
        </w:rPr>
      </w:pPr>
      <w:r w:rsidRPr="005C7F92">
        <w:rPr>
          <w:rFonts w:ascii="Times New Roman" w:eastAsia="Times New Roman" w:hAnsi="Times New Roman" w:cs="Times New Roman"/>
          <w:b/>
          <w:sz w:val="28"/>
          <w:szCs w:val="28"/>
          <w:lang w:eastAsia="ru-RU"/>
        </w:rPr>
        <w:t>вирішила:</w:t>
      </w:r>
    </w:p>
    <w:p w:rsidR="00851ACF" w:rsidRPr="005C7F92"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DC3268"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DC3268">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DC3268" w:rsidRPr="00DC3268">
        <w:rPr>
          <w:rFonts w:ascii="Times New Roman" w:hAnsi="Times New Roman" w:cs="Times New Roman"/>
          <w:sz w:val="28"/>
          <w:szCs w:val="28"/>
        </w:rPr>
        <w:t>Волошина Івана Степановича на посаду судді Балтського районного суду Одеської області</w:t>
      </w:r>
      <w:r w:rsidRPr="00DC3268">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1638BF" w:rsidRDefault="001638BF"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5C7F92" w:rsidTr="005C7F92">
        <w:tc>
          <w:tcPr>
            <w:tcW w:w="4814" w:type="dxa"/>
          </w:tcPr>
          <w:p w:rsidR="00851ACF" w:rsidRPr="005C7F92" w:rsidRDefault="00851ACF" w:rsidP="005C7F92">
            <w:pPr>
              <w:tabs>
                <w:tab w:val="left" w:pos="9360"/>
              </w:tabs>
              <w:ind w:left="-120"/>
              <w:jc w:val="both"/>
              <w:rPr>
                <w:rFonts w:ascii="Times New Roman" w:eastAsia="Times New Roman" w:hAnsi="Times New Roman" w:cs="Times New Roman"/>
                <w:sz w:val="28"/>
                <w:szCs w:val="28"/>
                <w:lang w:eastAsia="ru-RU"/>
              </w:rPr>
            </w:pPr>
            <w:r w:rsidRPr="005C7F92">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5C7F92" w:rsidRDefault="00851ACF" w:rsidP="005C7F92">
            <w:pPr>
              <w:tabs>
                <w:tab w:val="left" w:pos="9360"/>
              </w:tabs>
              <w:ind w:right="-113"/>
              <w:jc w:val="right"/>
              <w:rPr>
                <w:rFonts w:ascii="Times New Roman" w:eastAsia="Times New Roman" w:hAnsi="Times New Roman" w:cs="Times New Roman"/>
                <w:sz w:val="28"/>
                <w:szCs w:val="28"/>
                <w:lang w:eastAsia="ru-RU"/>
              </w:rPr>
            </w:pPr>
            <w:r w:rsidRPr="005C7F92">
              <w:rPr>
                <w:rFonts w:ascii="Times New Roman" w:eastAsia="Times New Roman" w:hAnsi="Times New Roman" w:cs="Times New Roman"/>
                <w:b/>
                <w:sz w:val="28"/>
                <w:szCs w:val="28"/>
                <w:lang w:eastAsia="ru-RU"/>
              </w:rPr>
              <w:t>Григорій УСИК</w:t>
            </w:r>
          </w:p>
        </w:tc>
      </w:tr>
    </w:tbl>
    <w:p w:rsidR="00A30E99" w:rsidRPr="00A30E99" w:rsidRDefault="00A30E99" w:rsidP="00A30E99">
      <w:pPr>
        <w:rPr>
          <w:rFonts w:ascii="Times New Roman" w:hAnsi="Times New Roman" w:cs="Times New Roman"/>
          <w:sz w:val="28"/>
          <w:szCs w:val="28"/>
        </w:rPr>
      </w:pPr>
    </w:p>
    <w:sectPr w:rsidR="00A30E99" w:rsidRPr="00A30E99" w:rsidSect="00303A9B">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C44" w:rsidRDefault="00022C44">
      <w:pPr>
        <w:spacing w:after="0" w:line="240" w:lineRule="auto"/>
      </w:pPr>
      <w:r>
        <w:separator/>
      </w:r>
    </w:p>
  </w:endnote>
  <w:endnote w:type="continuationSeparator" w:id="0">
    <w:p w:rsidR="00022C44" w:rsidRDefault="00022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C44" w:rsidRDefault="00022C44">
      <w:pPr>
        <w:spacing w:after="0" w:line="240" w:lineRule="auto"/>
      </w:pPr>
      <w:r>
        <w:separator/>
      </w:r>
    </w:p>
  </w:footnote>
  <w:footnote w:type="continuationSeparator" w:id="0">
    <w:p w:rsidR="00022C44" w:rsidRDefault="00022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588541949"/>
      <w:docPartObj>
        <w:docPartGallery w:val="Page Numbers (Top of Page)"/>
        <w:docPartUnique/>
      </w:docPartObj>
    </w:sdtPr>
    <w:sdtEndPr/>
    <w:sdtContent>
      <w:p w:rsidR="00880286" w:rsidRPr="00A60483" w:rsidRDefault="004F154F">
        <w:pPr>
          <w:pStyle w:val="a3"/>
          <w:jc w:val="center"/>
          <w:rPr>
            <w:rFonts w:ascii="Times New Roman" w:hAnsi="Times New Roman" w:cs="Times New Roman"/>
            <w:sz w:val="24"/>
          </w:rPr>
        </w:pPr>
        <w:r w:rsidRPr="00A60483">
          <w:rPr>
            <w:rFonts w:ascii="Times New Roman" w:hAnsi="Times New Roman" w:cs="Times New Roman"/>
            <w:sz w:val="24"/>
          </w:rPr>
          <w:fldChar w:fldCharType="begin"/>
        </w:r>
        <w:r w:rsidR="00B4159C" w:rsidRPr="00A60483">
          <w:rPr>
            <w:rFonts w:ascii="Times New Roman" w:hAnsi="Times New Roman" w:cs="Times New Roman"/>
            <w:sz w:val="24"/>
          </w:rPr>
          <w:instrText xml:space="preserve"> PAGE   \* MERGEFORMAT </w:instrText>
        </w:r>
        <w:r w:rsidRPr="00A60483">
          <w:rPr>
            <w:rFonts w:ascii="Times New Roman" w:hAnsi="Times New Roman" w:cs="Times New Roman"/>
            <w:sz w:val="24"/>
          </w:rPr>
          <w:fldChar w:fldCharType="separate"/>
        </w:r>
        <w:r w:rsidR="00F024F5">
          <w:rPr>
            <w:rFonts w:ascii="Times New Roman" w:hAnsi="Times New Roman" w:cs="Times New Roman"/>
            <w:noProof/>
            <w:sz w:val="24"/>
          </w:rPr>
          <w:t>4</w:t>
        </w:r>
        <w:r w:rsidRPr="00A60483">
          <w:rPr>
            <w:rFonts w:ascii="Times New Roman" w:hAnsi="Times New Roman" w:cs="Times New Roman"/>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06C75"/>
    <w:rsid w:val="00022C44"/>
    <w:rsid w:val="00044B5F"/>
    <w:rsid w:val="000469AC"/>
    <w:rsid w:val="00096A67"/>
    <w:rsid w:val="000C5EE8"/>
    <w:rsid w:val="000E0583"/>
    <w:rsid w:val="000E478C"/>
    <w:rsid w:val="00100088"/>
    <w:rsid w:val="00105945"/>
    <w:rsid w:val="0012054C"/>
    <w:rsid w:val="00157B20"/>
    <w:rsid w:val="001638BF"/>
    <w:rsid w:val="0017320E"/>
    <w:rsid w:val="001B42E5"/>
    <w:rsid w:val="001E6B2E"/>
    <w:rsid w:val="00204553"/>
    <w:rsid w:val="00205FF9"/>
    <w:rsid w:val="00215C43"/>
    <w:rsid w:val="00234482"/>
    <w:rsid w:val="00284704"/>
    <w:rsid w:val="002B0DD0"/>
    <w:rsid w:val="002B1B13"/>
    <w:rsid w:val="002B1E63"/>
    <w:rsid w:val="002E1FA9"/>
    <w:rsid w:val="00355B1D"/>
    <w:rsid w:val="00371706"/>
    <w:rsid w:val="00376347"/>
    <w:rsid w:val="003877D3"/>
    <w:rsid w:val="003A692E"/>
    <w:rsid w:val="003F4E8D"/>
    <w:rsid w:val="003F7A85"/>
    <w:rsid w:val="004027AB"/>
    <w:rsid w:val="00402E77"/>
    <w:rsid w:val="0042215C"/>
    <w:rsid w:val="004348CD"/>
    <w:rsid w:val="00443440"/>
    <w:rsid w:val="00456089"/>
    <w:rsid w:val="004A359E"/>
    <w:rsid w:val="004B1D92"/>
    <w:rsid w:val="004F154F"/>
    <w:rsid w:val="005802FC"/>
    <w:rsid w:val="005A66CF"/>
    <w:rsid w:val="005C7F92"/>
    <w:rsid w:val="005D67A8"/>
    <w:rsid w:val="005F33C7"/>
    <w:rsid w:val="00683DEF"/>
    <w:rsid w:val="00693F16"/>
    <w:rsid w:val="006A1D9B"/>
    <w:rsid w:val="006A30C7"/>
    <w:rsid w:val="006C3DF9"/>
    <w:rsid w:val="006C4CED"/>
    <w:rsid w:val="006E711A"/>
    <w:rsid w:val="006E7CA3"/>
    <w:rsid w:val="006E7D4E"/>
    <w:rsid w:val="00722573"/>
    <w:rsid w:val="00760347"/>
    <w:rsid w:val="00775D77"/>
    <w:rsid w:val="007A6017"/>
    <w:rsid w:val="007D2103"/>
    <w:rsid w:val="007F183E"/>
    <w:rsid w:val="00800C4E"/>
    <w:rsid w:val="008443CA"/>
    <w:rsid w:val="00851ACF"/>
    <w:rsid w:val="00854B21"/>
    <w:rsid w:val="00855DF3"/>
    <w:rsid w:val="00867E63"/>
    <w:rsid w:val="008B4973"/>
    <w:rsid w:val="008F08BB"/>
    <w:rsid w:val="0096559F"/>
    <w:rsid w:val="00A30E99"/>
    <w:rsid w:val="00A60483"/>
    <w:rsid w:val="00A74DFC"/>
    <w:rsid w:val="00AA65BC"/>
    <w:rsid w:val="00AB4A45"/>
    <w:rsid w:val="00AE6AF9"/>
    <w:rsid w:val="00B13CA7"/>
    <w:rsid w:val="00B22BC2"/>
    <w:rsid w:val="00B4159C"/>
    <w:rsid w:val="00BE55F9"/>
    <w:rsid w:val="00C14091"/>
    <w:rsid w:val="00C223C9"/>
    <w:rsid w:val="00C31842"/>
    <w:rsid w:val="00C5024A"/>
    <w:rsid w:val="00C53E95"/>
    <w:rsid w:val="00C65486"/>
    <w:rsid w:val="00C65F1E"/>
    <w:rsid w:val="00CF394D"/>
    <w:rsid w:val="00D713E4"/>
    <w:rsid w:val="00D75631"/>
    <w:rsid w:val="00D7788F"/>
    <w:rsid w:val="00DC3268"/>
    <w:rsid w:val="00DC36B0"/>
    <w:rsid w:val="00DF5B41"/>
    <w:rsid w:val="00ED521E"/>
    <w:rsid w:val="00EF1F6A"/>
    <w:rsid w:val="00F024F5"/>
    <w:rsid w:val="00F140D7"/>
    <w:rsid w:val="00F20AB5"/>
    <w:rsid w:val="00F46011"/>
    <w:rsid w:val="00F62203"/>
    <w:rsid w:val="00F70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42D3F"/>
  <w15:docId w15:val="{CA452CB2-4C38-4BAE-9869-823541BC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851ACF"/>
  </w:style>
  <w:style w:type="table" w:styleId="a5">
    <w:name w:val="Table Grid"/>
    <w:basedOn w:val="a1"/>
    <w:uiPriority w:val="5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customStyle="1" w:styleId="rtejustify">
    <w:name w:val="rtejustify"/>
    <w:basedOn w:val="a"/>
    <w:rsid w:val="0072257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8">
    <w:name w:val="footer"/>
    <w:basedOn w:val="a"/>
    <w:link w:val="a9"/>
    <w:uiPriority w:val="99"/>
    <w:unhideWhenUsed/>
    <w:rsid w:val="00A60483"/>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60483"/>
  </w:style>
  <w:style w:type="paragraph" w:styleId="aa">
    <w:name w:val="Normal (Web)"/>
    <w:basedOn w:val="a"/>
    <w:link w:val="ab"/>
    <w:uiPriority w:val="99"/>
    <w:rsid w:val="00A30E99"/>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b">
    <w:name w:val="Звичайний (веб) Знак"/>
    <w:basedOn w:val="a0"/>
    <w:link w:val="aa"/>
    <w:uiPriority w:val="99"/>
    <w:rsid w:val="00A30E99"/>
    <w:rPr>
      <w:rFonts w:ascii="Arial Unicode MS" w:eastAsia="Arial Unicode MS" w:hAnsi="Times New Roman" w:cs="Arial Unicode MS"/>
      <w:lang w:val="en-US" w:eastAsia="ru-RU"/>
    </w:rPr>
  </w:style>
  <w:style w:type="paragraph" w:styleId="ac">
    <w:name w:val="List Paragraph"/>
    <w:aliases w:val="Подглава"/>
    <w:basedOn w:val="a"/>
    <w:link w:val="ad"/>
    <w:uiPriority w:val="34"/>
    <w:qFormat/>
    <w:rsid w:val="00F46011"/>
    <w:pPr>
      <w:ind w:left="720"/>
      <w:contextualSpacing/>
    </w:pPr>
  </w:style>
  <w:style w:type="character" w:customStyle="1" w:styleId="ad">
    <w:name w:val="Абзац списку Знак"/>
    <w:aliases w:val="Подглава Знак"/>
    <w:basedOn w:val="a0"/>
    <w:link w:val="ac"/>
    <w:uiPriority w:val="34"/>
    <w:locked/>
    <w:rsid w:val="00F46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51917-2CBA-4B69-8AAE-CF9D2488A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5520</Words>
  <Characters>3147</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2024-04-04T06:05:00Z</cp:lastPrinted>
  <dcterms:created xsi:type="dcterms:W3CDTF">2024-06-24T10:49:00Z</dcterms:created>
  <dcterms:modified xsi:type="dcterms:W3CDTF">2024-06-24T10:49:00Z</dcterms:modified>
</cp:coreProperties>
</file>