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226" w:rsidRDefault="003F6226" w:rsidP="003F6226">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1B95C40C" wp14:editId="5B8EBCE7">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3F6226" w:rsidRPr="001C11BC" w:rsidRDefault="003F6226" w:rsidP="003F6226">
      <w:pPr>
        <w:spacing w:after="0"/>
        <w:jc w:val="center"/>
        <w:rPr>
          <w:rFonts w:ascii="AcademyC" w:hAnsi="AcademyC"/>
          <w:b/>
        </w:rPr>
      </w:pPr>
      <w:r w:rsidRPr="001C11BC">
        <w:rPr>
          <w:rFonts w:ascii="AcademyC" w:hAnsi="AcademyC"/>
          <w:b/>
        </w:rPr>
        <w:t>УКРАЇНА</w:t>
      </w:r>
    </w:p>
    <w:p w:rsidR="003F6226" w:rsidRPr="001C11BC" w:rsidRDefault="003F6226" w:rsidP="003F6226">
      <w:pPr>
        <w:spacing w:after="60"/>
        <w:jc w:val="center"/>
        <w:rPr>
          <w:rFonts w:ascii="AcademyC" w:hAnsi="AcademyC"/>
          <w:b/>
          <w:sz w:val="28"/>
          <w:szCs w:val="28"/>
        </w:rPr>
      </w:pPr>
      <w:r w:rsidRPr="001C11BC">
        <w:rPr>
          <w:rFonts w:ascii="AcademyC" w:hAnsi="AcademyC"/>
          <w:b/>
          <w:sz w:val="28"/>
          <w:szCs w:val="28"/>
        </w:rPr>
        <w:t>ВИЩА  РАДА  ПРАВОСУДДЯ</w:t>
      </w:r>
    </w:p>
    <w:p w:rsidR="003F6226" w:rsidRPr="001C11BC" w:rsidRDefault="003F6226" w:rsidP="003F6226">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3F6226" w:rsidRPr="001C11BC" w:rsidRDefault="003F6226" w:rsidP="003F6226">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3F6226" w:rsidRPr="001C11BC" w:rsidTr="003D6319">
        <w:trPr>
          <w:trHeight w:val="188"/>
        </w:trPr>
        <w:tc>
          <w:tcPr>
            <w:tcW w:w="3681" w:type="dxa"/>
            <w:hideMark/>
          </w:tcPr>
          <w:p w:rsidR="003F6226" w:rsidRPr="00C43E38" w:rsidRDefault="003F6226" w:rsidP="003D6319">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24 січня 2024</w:t>
            </w:r>
            <w:r w:rsidRPr="00C43E38">
              <w:rPr>
                <w:rFonts w:ascii="Times New Roman" w:hAnsi="Times New Roman" w:cs="Times New Roman"/>
                <w:noProof/>
                <w:sz w:val="28"/>
                <w:szCs w:val="28"/>
              </w:rPr>
              <w:t xml:space="preserve"> року</w:t>
            </w:r>
          </w:p>
        </w:tc>
        <w:tc>
          <w:tcPr>
            <w:tcW w:w="2621" w:type="dxa"/>
            <w:hideMark/>
          </w:tcPr>
          <w:p w:rsidR="003F6226" w:rsidRPr="001C11BC" w:rsidRDefault="003F6226" w:rsidP="003D6319">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008F035F">
              <w:rPr>
                <w:rFonts w:ascii="Times New Roman" w:hAnsi="Times New Roman" w:cs="Times New Roman"/>
                <w:sz w:val="27"/>
                <w:szCs w:val="27"/>
              </w:rPr>
              <w:t xml:space="preserve"> </w:t>
            </w: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3F6226" w:rsidRPr="001C11BC" w:rsidRDefault="003F6226" w:rsidP="00010884">
            <w:pPr>
              <w:spacing w:after="0"/>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010884">
              <w:rPr>
                <w:rFonts w:ascii="Times New Roman" w:hAnsi="Times New Roman" w:cs="Times New Roman"/>
                <w:noProof/>
                <w:sz w:val="28"/>
                <w:szCs w:val="28"/>
              </w:rPr>
              <w:t>190</w:t>
            </w:r>
            <w:bookmarkStart w:id="0" w:name="_GoBack"/>
            <w:bookmarkEnd w:id="0"/>
            <w:r w:rsidR="00CF6524" w:rsidRPr="00CF6524">
              <w:rPr>
                <w:rFonts w:ascii="Times New Roman" w:hAnsi="Times New Roman" w:cs="Times New Roman"/>
                <w:noProof/>
                <w:sz w:val="28"/>
                <w:szCs w:val="28"/>
              </w:rPr>
              <w:t>/3дп/15-24</w:t>
            </w:r>
          </w:p>
        </w:tc>
      </w:tr>
    </w:tbl>
    <w:p w:rsidR="003F6226" w:rsidRPr="007C1F8D" w:rsidRDefault="003F6226" w:rsidP="003F6226">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3F6226" w:rsidRPr="004D49FA" w:rsidTr="003D6319">
        <w:tc>
          <w:tcPr>
            <w:tcW w:w="5387" w:type="dxa"/>
          </w:tcPr>
          <w:p w:rsidR="00C60B7B" w:rsidRDefault="003F6226" w:rsidP="00664EFA">
            <w:pPr>
              <w:ind w:left="-120" w:right="460"/>
              <w:jc w:val="both"/>
              <w:rPr>
                <w:rFonts w:ascii="Times New Roman" w:eastAsia="Times New Roman" w:hAnsi="Times New Roman" w:cs="Times New Roman"/>
                <w:b/>
                <w:color w:val="000000" w:themeColor="text1"/>
                <w:sz w:val="24"/>
                <w:szCs w:val="24"/>
                <w:lang w:eastAsia="ru-RU"/>
              </w:rPr>
            </w:pPr>
            <w:r w:rsidRPr="004D49FA">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Pr>
                <w:rFonts w:ascii="Times New Roman" w:eastAsia="Times New Roman" w:hAnsi="Times New Roman" w:cs="Times New Roman"/>
                <w:b/>
                <w:color w:val="000000" w:themeColor="text1"/>
                <w:sz w:val="24"/>
                <w:szCs w:val="24"/>
                <w:lang w:eastAsia="ru-RU"/>
              </w:rPr>
              <w:t>:</w:t>
            </w:r>
            <w:r w:rsidR="00664EFA">
              <w:rPr>
                <w:rFonts w:ascii="Times New Roman" w:eastAsia="Times New Roman" w:hAnsi="Times New Roman" w:cs="Times New Roman"/>
                <w:b/>
                <w:color w:val="000000" w:themeColor="text1"/>
                <w:sz w:val="24"/>
                <w:szCs w:val="24"/>
                <w:lang w:eastAsia="ru-RU"/>
              </w:rPr>
              <w:t xml:space="preserve"> </w:t>
            </w:r>
            <w:r w:rsidR="00664EFA" w:rsidRPr="00664EFA">
              <w:rPr>
                <w:rFonts w:ascii="Times New Roman" w:eastAsia="Times New Roman" w:hAnsi="Times New Roman" w:cs="Times New Roman"/>
                <w:b/>
                <w:color w:val="000000" w:themeColor="text1"/>
                <w:sz w:val="24"/>
                <w:szCs w:val="24"/>
                <w:lang w:eastAsia="ru-RU"/>
              </w:rPr>
              <w:t xml:space="preserve">Оріховського </w:t>
            </w:r>
            <w:r w:rsidR="00664EFA">
              <w:rPr>
                <w:rFonts w:ascii="Times New Roman" w:eastAsia="Times New Roman" w:hAnsi="Times New Roman" w:cs="Times New Roman"/>
                <w:b/>
                <w:color w:val="000000" w:themeColor="text1"/>
                <w:sz w:val="24"/>
                <w:szCs w:val="24"/>
                <w:lang w:eastAsia="ru-RU"/>
              </w:rPr>
              <w:t>В.О.</w:t>
            </w:r>
            <w:r w:rsidR="00664EFA" w:rsidRPr="00664EFA">
              <w:rPr>
                <w:rFonts w:ascii="Times New Roman" w:eastAsia="Times New Roman" w:hAnsi="Times New Roman" w:cs="Times New Roman"/>
                <w:b/>
                <w:color w:val="000000" w:themeColor="text1"/>
                <w:sz w:val="24"/>
                <w:szCs w:val="24"/>
                <w:lang w:eastAsia="ru-RU"/>
              </w:rPr>
              <w:t xml:space="preserve"> щодо судді Київського окружного адміністративного суду Балаклицького </w:t>
            </w:r>
            <w:r w:rsidR="00664EFA">
              <w:rPr>
                <w:rFonts w:ascii="Times New Roman" w:eastAsia="Times New Roman" w:hAnsi="Times New Roman" w:cs="Times New Roman"/>
                <w:b/>
                <w:color w:val="000000" w:themeColor="text1"/>
                <w:sz w:val="24"/>
                <w:szCs w:val="24"/>
                <w:lang w:eastAsia="ru-RU"/>
              </w:rPr>
              <w:t xml:space="preserve">А.І.; </w:t>
            </w:r>
            <w:r w:rsidR="00664EFA" w:rsidRPr="00664EFA">
              <w:rPr>
                <w:rFonts w:ascii="Times New Roman" w:eastAsia="Times New Roman" w:hAnsi="Times New Roman" w:cs="Times New Roman"/>
                <w:b/>
                <w:color w:val="000000" w:themeColor="text1"/>
                <w:sz w:val="24"/>
                <w:szCs w:val="24"/>
                <w:lang w:eastAsia="ru-RU"/>
              </w:rPr>
              <w:t xml:space="preserve">Стояновського </w:t>
            </w:r>
            <w:r w:rsidR="00664EFA">
              <w:rPr>
                <w:rFonts w:ascii="Times New Roman" w:eastAsia="Times New Roman" w:hAnsi="Times New Roman" w:cs="Times New Roman"/>
                <w:b/>
                <w:color w:val="000000" w:themeColor="text1"/>
                <w:sz w:val="24"/>
                <w:szCs w:val="24"/>
                <w:lang w:eastAsia="ru-RU"/>
              </w:rPr>
              <w:t>В.В.</w:t>
            </w:r>
            <w:r w:rsidR="00664EFA" w:rsidRPr="00664EFA">
              <w:rPr>
                <w:rFonts w:ascii="Times New Roman" w:eastAsia="Times New Roman" w:hAnsi="Times New Roman" w:cs="Times New Roman"/>
                <w:b/>
                <w:color w:val="000000" w:themeColor="text1"/>
                <w:sz w:val="24"/>
                <w:szCs w:val="24"/>
                <w:lang w:eastAsia="ru-RU"/>
              </w:rPr>
              <w:t xml:space="preserve"> щодо судді Тернівського районного суду міста Кривого Рогу Коноваленка </w:t>
            </w:r>
            <w:r w:rsidR="00664EFA">
              <w:rPr>
                <w:rFonts w:ascii="Times New Roman" w:eastAsia="Times New Roman" w:hAnsi="Times New Roman" w:cs="Times New Roman"/>
                <w:b/>
                <w:color w:val="000000" w:themeColor="text1"/>
                <w:sz w:val="24"/>
                <w:szCs w:val="24"/>
                <w:lang w:eastAsia="ru-RU"/>
              </w:rPr>
              <w:t xml:space="preserve">М.І.; </w:t>
            </w:r>
            <w:r w:rsidR="00664EFA" w:rsidRPr="00664EFA">
              <w:rPr>
                <w:rFonts w:ascii="Times New Roman" w:eastAsia="Times New Roman" w:hAnsi="Times New Roman" w:cs="Times New Roman"/>
                <w:b/>
                <w:color w:val="000000" w:themeColor="text1"/>
                <w:sz w:val="24"/>
                <w:szCs w:val="24"/>
                <w:lang w:eastAsia="ru-RU"/>
              </w:rPr>
              <w:t xml:space="preserve">Стояновської </w:t>
            </w:r>
            <w:r w:rsidR="00664EFA">
              <w:rPr>
                <w:rFonts w:ascii="Times New Roman" w:eastAsia="Times New Roman" w:hAnsi="Times New Roman" w:cs="Times New Roman"/>
                <w:b/>
                <w:color w:val="000000" w:themeColor="text1"/>
                <w:sz w:val="24"/>
                <w:szCs w:val="24"/>
                <w:lang w:eastAsia="ru-RU"/>
              </w:rPr>
              <w:t>А.І.</w:t>
            </w:r>
            <w:r w:rsidR="00664EFA" w:rsidRPr="00664EFA">
              <w:rPr>
                <w:rFonts w:ascii="Times New Roman" w:eastAsia="Times New Roman" w:hAnsi="Times New Roman" w:cs="Times New Roman"/>
                <w:b/>
                <w:color w:val="000000" w:themeColor="text1"/>
                <w:sz w:val="24"/>
                <w:szCs w:val="24"/>
                <w:lang w:eastAsia="ru-RU"/>
              </w:rPr>
              <w:t xml:space="preserve"> щодо судді Дніпропетровського окружного адміністративного суду Єфанової </w:t>
            </w:r>
            <w:r w:rsidR="00664EFA">
              <w:rPr>
                <w:rFonts w:ascii="Times New Roman" w:eastAsia="Times New Roman" w:hAnsi="Times New Roman" w:cs="Times New Roman"/>
                <w:b/>
                <w:color w:val="000000" w:themeColor="text1"/>
                <w:sz w:val="24"/>
                <w:szCs w:val="24"/>
                <w:lang w:eastAsia="ru-RU"/>
              </w:rPr>
              <w:t xml:space="preserve">О.В.; </w:t>
            </w:r>
            <w:r w:rsidRPr="003F6226">
              <w:rPr>
                <w:rFonts w:ascii="Times New Roman" w:eastAsia="Times New Roman" w:hAnsi="Times New Roman" w:cs="Times New Roman"/>
                <w:b/>
                <w:color w:val="000000" w:themeColor="text1"/>
                <w:sz w:val="24"/>
                <w:szCs w:val="24"/>
                <w:lang w:eastAsia="ru-RU"/>
              </w:rPr>
              <w:t>адвоката Асатряна Т</w:t>
            </w:r>
            <w:r>
              <w:rPr>
                <w:rFonts w:ascii="Times New Roman" w:eastAsia="Times New Roman" w:hAnsi="Times New Roman" w:cs="Times New Roman"/>
                <w:b/>
                <w:color w:val="000000" w:themeColor="text1"/>
                <w:sz w:val="24"/>
                <w:szCs w:val="24"/>
                <w:lang w:eastAsia="ru-RU"/>
              </w:rPr>
              <w:t>.</w:t>
            </w:r>
            <w:r w:rsidRPr="003F6226">
              <w:rPr>
                <w:rFonts w:ascii="Times New Roman" w:eastAsia="Times New Roman" w:hAnsi="Times New Roman" w:cs="Times New Roman"/>
                <w:b/>
                <w:color w:val="000000" w:themeColor="text1"/>
                <w:sz w:val="24"/>
                <w:szCs w:val="24"/>
                <w:lang w:eastAsia="ru-RU"/>
              </w:rPr>
              <w:t>Л</w:t>
            </w:r>
            <w:r>
              <w:rPr>
                <w:rFonts w:ascii="Times New Roman" w:eastAsia="Times New Roman" w:hAnsi="Times New Roman" w:cs="Times New Roman"/>
                <w:b/>
                <w:color w:val="000000" w:themeColor="text1"/>
                <w:sz w:val="24"/>
                <w:szCs w:val="24"/>
                <w:lang w:eastAsia="ru-RU"/>
              </w:rPr>
              <w:t>.</w:t>
            </w:r>
            <w:r w:rsidRPr="003F6226">
              <w:rPr>
                <w:rFonts w:ascii="Times New Roman" w:eastAsia="Times New Roman" w:hAnsi="Times New Roman" w:cs="Times New Roman"/>
                <w:b/>
                <w:color w:val="000000" w:themeColor="text1"/>
                <w:sz w:val="24"/>
                <w:szCs w:val="24"/>
                <w:lang w:eastAsia="ru-RU"/>
              </w:rPr>
              <w:t xml:space="preserve">, поданих в інтересах </w:t>
            </w:r>
            <w:r w:rsidR="00710C9C">
              <w:rPr>
                <w:rFonts w:ascii="Times New Roman" w:eastAsia="Times New Roman" w:hAnsi="Times New Roman" w:cs="Times New Roman"/>
                <w:b/>
                <w:color w:val="000000" w:themeColor="text1"/>
                <w:sz w:val="24"/>
                <w:szCs w:val="24"/>
                <w:lang w:eastAsia="ru-RU"/>
              </w:rPr>
              <w:t>ТОВ</w:t>
            </w:r>
            <w:r w:rsidRPr="003F6226">
              <w:rPr>
                <w:rFonts w:ascii="Times New Roman" w:eastAsia="Times New Roman" w:hAnsi="Times New Roman" w:cs="Times New Roman"/>
                <w:b/>
                <w:color w:val="000000" w:themeColor="text1"/>
                <w:sz w:val="24"/>
                <w:szCs w:val="24"/>
                <w:lang w:eastAsia="ru-RU"/>
              </w:rPr>
              <w:t xml:space="preserve"> «Вуд Сервіс Енерго», щодо судді Печерського районного суду міста Києва Григоренко І</w:t>
            </w:r>
            <w:r>
              <w:rPr>
                <w:rFonts w:ascii="Times New Roman" w:eastAsia="Times New Roman" w:hAnsi="Times New Roman" w:cs="Times New Roman"/>
                <w:b/>
                <w:color w:val="000000" w:themeColor="text1"/>
                <w:sz w:val="24"/>
                <w:szCs w:val="24"/>
                <w:lang w:eastAsia="ru-RU"/>
              </w:rPr>
              <w:t>.</w:t>
            </w:r>
            <w:r w:rsidRPr="003F6226">
              <w:rPr>
                <w:rFonts w:ascii="Times New Roman" w:eastAsia="Times New Roman" w:hAnsi="Times New Roman" w:cs="Times New Roman"/>
                <w:b/>
                <w:color w:val="000000" w:themeColor="text1"/>
                <w:sz w:val="24"/>
                <w:szCs w:val="24"/>
                <w:lang w:eastAsia="ru-RU"/>
              </w:rPr>
              <w:t>В</w:t>
            </w:r>
            <w:r>
              <w:rPr>
                <w:rFonts w:ascii="Times New Roman" w:eastAsia="Times New Roman" w:hAnsi="Times New Roman" w:cs="Times New Roman"/>
                <w:b/>
                <w:color w:val="000000" w:themeColor="text1"/>
                <w:sz w:val="24"/>
                <w:szCs w:val="24"/>
                <w:lang w:eastAsia="ru-RU"/>
              </w:rPr>
              <w:t>.</w:t>
            </w:r>
            <w:r w:rsidR="00710C9C">
              <w:rPr>
                <w:rFonts w:ascii="Times New Roman" w:eastAsia="Times New Roman" w:hAnsi="Times New Roman" w:cs="Times New Roman"/>
                <w:b/>
                <w:color w:val="000000" w:themeColor="text1"/>
                <w:sz w:val="24"/>
                <w:szCs w:val="24"/>
                <w:lang w:eastAsia="ru-RU"/>
              </w:rPr>
              <w:t xml:space="preserve">; </w:t>
            </w:r>
            <w:r w:rsidR="00710C9C" w:rsidRPr="00710C9C">
              <w:rPr>
                <w:rFonts w:ascii="Times New Roman" w:eastAsia="Times New Roman" w:hAnsi="Times New Roman" w:cs="Times New Roman"/>
                <w:b/>
                <w:color w:val="000000" w:themeColor="text1"/>
                <w:sz w:val="24"/>
                <w:szCs w:val="24"/>
                <w:lang w:eastAsia="ru-RU"/>
              </w:rPr>
              <w:t>Прусс О</w:t>
            </w:r>
            <w:r w:rsidR="00710C9C">
              <w:rPr>
                <w:rFonts w:ascii="Times New Roman" w:eastAsia="Times New Roman" w:hAnsi="Times New Roman" w:cs="Times New Roman"/>
                <w:b/>
                <w:color w:val="000000" w:themeColor="text1"/>
                <w:sz w:val="24"/>
                <w:szCs w:val="24"/>
                <w:lang w:eastAsia="ru-RU"/>
              </w:rPr>
              <w:t>.</w:t>
            </w:r>
            <w:r w:rsidR="00710C9C" w:rsidRPr="00710C9C">
              <w:rPr>
                <w:rFonts w:ascii="Times New Roman" w:eastAsia="Times New Roman" w:hAnsi="Times New Roman" w:cs="Times New Roman"/>
                <w:b/>
                <w:color w:val="000000" w:themeColor="text1"/>
                <w:sz w:val="24"/>
                <w:szCs w:val="24"/>
                <w:lang w:eastAsia="ru-RU"/>
              </w:rPr>
              <w:t>Т</w:t>
            </w:r>
            <w:r w:rsidR="00710C9C">
              <w:rPr>
                <w:rFonts w:ascii="Times New Roman" w:eastAsia="Times New Roman" w:hAnsi="Times New Roman" w:cs="Times New Roman"/>
                <w:b/>
                <w:color w:val="000000" w:themeColor="text1"/>
                <w:sz w:val="24"/>
                <w:szCs w:val="24"/>
                <w:lang w:eastAsia="ru-RU"/>
              </w:rPr>
              <w:t>.</w:t>
            </w:r>
            <w:r w:rsidR="00710C9C" w:rsidRPr="00710C9C">
              <w:rPr>
                <w:rFonts w:ascii="Times New Roman" w:eastAsia="Times New Roman" w:hAnsi="Times New Roman" w:cs="Times New Roman"/>
                <w:b/>
                <w:color w:val="000000" w:themeColor="text1"/>
                <w:sz w:val="24"/>
                <w:szCs w:val="24"/>
                <w:lang w:eastAsia="ru-RU"/>
              </w:rPr>
              <w:t>, Прусса Б</w:t>
            </w:r>
            <w:r w:rsidR="00710C9C">
              <w:rPr>
                <w:rFonts w:ascii="Times New Roman" w:eastAsia="Times New Roman" w:hAnsi="Times New Roman" w:cs="Times New Roman"/>
                <w:b/>
                <w:color w:val="000000" w:themeColor="text1"/>
                <w:sz w:val="24"/>
                <w:szCs w:val="24"/>
                <w:lang w:eastAsia="ru-RU"/>
              </w:rPr>
              <w:t>.</w:t>
            </w:r>
            <w:r w:rsidR="00710C9C" w:rsidRPr="00710C9C">
              <w:rPr>
                <w:rFonts w:ascii="Times New Roman" w:eastAsia="Times New Roman" w:hAnsi="Times New Roman" w:cs="Times New Roman"/>
                <w:b/>
                <w:color w:val="000000" w:themeColor="text1"/>
                <w:sz w:val="24"/>
                <w:szCs w:val="24"/>
                <w:lang w:eastAsia="ru-RU"/>
              </w:rPr>
              <w:t>Б</w:t>
            </w:r>
            <w:r w:rsidR="00710C9C">
              <w:rPr>
                <w:rFonts w:ascii="Times New Roman" w:eastAsia="Times New Roman" w:hAnsi="Times New Roman" w:cs="Times New Roman"/>
                <w:b/>
                <w:color w:val="000000" w:themeColor="text1"/>
                <w:sz w:val="24"/>
                <w:szCs w:val="24"/>
                <w:lang w:eastAsia="ru-RU"/>
              </w:rPr>
              <w:t>.</w:t>
            </w:r>
            <w:r w:rsidR="00710C9C" w:rsidRPr="00710C9C">
              <w:rPr>
                <w:rFonts w:ascii="Times New Roman" w:eastAsia="Times New Roman" w:hAnsi="Times New Roman" w:cs="Times New Roman"/>
                <w:b/>
                <w:color w:val="000000" w:themeColor="text1"/>
                <w:sz w:val="24"/>
                <w:szCs w:val="24"/>
                <w:lang w:eastAsia="ru-RU"/>
              </w:rPr>
              <w:t xml:space="preserve"> щодо суддів Стрийського міськрайонного суду Львівської області Саса С</w:t>
            </w:r>
            <w:r w:rsidR="00710C9C">
              <w:rPr>
                <w:rFonts w:ascii="Times New Roman" w:eastAsia="Times New Roman" w:hAnsi="Times New Roman" w:cs="Times New Roman"/>
                <w:b/>
                <w:color w:val="000000" w:themeColor="text1"/>
                <w:sz w:val="24"/>
                <w:szCs w:val="24"/>
                <w:lang w:eastAsia="ru-RU"/>
              </w:rPr>
              <w:t>.</w:t>
            </w:r>
            <w:r w:rsidR="00710C9C" w:rsidRPr="00710C9C">
              <w:rPr>
                <w:rFonts w:ascii="Times New Roman" w:eastAsia="Times New Roman" w:hAnsi="Times New Roman" w:cs="Times New Roman"/>
                <w:b/>
                <w:color w:val="000000" w:themeColor="text1"/>
                <w:sz w:val="24"/>
                <w:szCs w:val="24"/>
                <w:lang w:eastAsia="ru-RU"/>
              </w:rPr>
              <w:t>С</w:t>
            </w:r>
            <w:r w:rsidR="00710C9C">
              <w:rPr>
                <w:rFonts w:ascii="Times New Roman" w:eastAsia="Times New Roman" w:hAnsi="Times New Roman" w:cs="Times New Roman"/>
                <w:b/>
                <w:color w:val="000000" w:themeColor="text1"/>
                <w:sz w:val="24"/>
                <w:szCs w:val="24"/>
                <w:lang w:eastAsia="ru-RU"/>
              </w:rPr>
              <w:t>., Микитина В.</w:t>
            </w:r>
            <w:r w:rsidR="00710C9C" w:rsidRPr="00710C9C">
              <w:rPr>
                <w:rFonts w:ascii="Times New Roman" w:eastAsia="Times New Roman" w:hAnsi="Times New Roman" w:cs="Times New Roman"/>
                <w:b/>
                <w:color w:val="000000" w:themeColor="text1"/>
                <w:sz w:val="24"/>
                <w:szCs w:val="24"/>
                <w:lang w:eastAsia="ru-RU"/>
              </w:rPr>
              <w:t>Я</w:t>
            </w:r>
            <w:r w:rsidR="00710C9C">
              <w:rPr>
                <w:rFonts w:ascii="Times New Roman" w:eastAsia="Times New Roman" w:hAnsi="Times New Roman" w:cs="Times New Roman"/>
                <w:b/>
                <w:color w:val="000000" w:themeColor="text1"/>
                <w:sz w:val="24"/>
                <w:szCs w:val="24"/>
                <w:lang w:eastAsia="ru-RU"/>
              </w:rPr>
              <w:t xml:space="preserve">.; </w:t>
            </w:r>
            <w:r w:rsidR="00664EFA">
              <w:rPr>
                <w:rFonts w:ascii="Times New Roman" w:eastAsia="Times New Roman" w:hAnsi="Times New Roman" w:cs="Times New Roman"/>
                <w:b/>
                <w:color w:val="000000" w:themeColor="text1"/>
                <w:sz w:val="24"/>
                <w:szCs w:val="24"/>
                <w:lang w:eastAsia="ru-RU"/>
              </w:rPr>
              <w:t xml:space="preserve">адвоката </w:t>
            </w:r>
            <w:r w:rsidR="00664EFA" w:rsidRPr="009D2152">
              <w:rPr>
                <w:rFonts w:ascii="Times New Roman" w:eastAsia="Times New Roman" w:hAnsi="Times New Roman" w:cs="Times New Roman"/>
                <w:b/>
                <w:color w:val="000000" w:themeColor="text1"/>
                <w:sz w:val="24"/>
                <w:szCs w:val="24"/>
                <w:lang w:eastAsia="ru-RU"/>
              </w:rPr>
              <w:t>Марченка М.М. на дії суддів Чернігівського апеляційного суду Євстафіїва О.К., Скрипки А.А., Шарапової О.Л.</w:t>
            </w:r>
            <w:r w:rsidR="00664EFA">
              <w:rPr>
                <w:rFonts w:ascii="Times New Roman" w:eastAsia="Times New Roman" w:hAnsi="Times New Roman" w:cs="Times New Roman"/>
                <w:b/>
                <w:color w:val="000000" w:themeColor="text1"/>
                <w:sz w:val="24"/>
                <w:szCs w:val="24"/>
                <w:lang w:eastAsia="ru-RU"/>
              </w:rPr>
              <w:t xml:space="preserve">; </w:t>
            </w:r>
            <w:r w:rsidR="00664EFA" w:rsidRPr="00C60B7B">
              <w:rPr>
                <w:rFonts w:ascii="Times New Roman" w:eastAsia="Times New Roman" w:hAnsi="Times New Roman" w:cs="Times New Roman"/>
                <w:b/>
                <w:color w:val="000000" w:themeColor="text1"/>
                <w:sz w:val="24"/>
                <w:szCs w:val="24"/>
                <w:lang w:eastAsia="ru-RU"/>
              </w:rPr>
              <w:t xml:space="preserve">Асєєва </w:t>
            </w:r>
            <w:r w:rsidR="00664EFA">
              <w:rPr>
                <w:rFonts w:ascii="Times New Roman" w:eastAsia="Times New Roman" w:hAnsi="Times New Roman" w:cs="Times New Roman"/>
                <w:b/>
                <w:color w:val="000000" w:themeColor="text1"/>
                <w:sz w:val="24"/>
                <w:szCs w:val="24"/>
                <w:lang w:eastAsia="ru-RU"/>
              </w:rPr>
              <w:t>А.В.</w:t>
            </w:r>
            <w:r w:rsidR="00664EFA" w:rsidRPr="00C60B7B">
              <w:rPr>
                <w:rFonts w:ascii="Times New Roman" w:eastAsia="Times New Roman" w:hAnsi="Times New Roman" w:cs="Times New Roman"/>
                <w:b/>
                <w:color w:val="000000" w:themeColor="text1"/>
                <w:sz w:val="24"/>
                <w:szCs w:val="24"/>
                <w:lang w:eastAsia="ru-RU"/>
              </w:rPr>
              <w:t xml:space="preserve"> щодо судді Заліщицького районного суду Тер</w:t>
            </w:r>
            <w:r w:rsidR="00664EFA">
              <w:rPr>
                <w:rFonts w:ascii="Times New Roman" w:eastAsia="Times New Roman" w:hAnsi="Times New Roman" w:cs="Times New Roman"/>
                <w:b/>
                <w:color w:val="000000" w:themeColor="text1"/>
                <w:sz w:val="24"/>
                <w:szCs w:val="24"/>
                <w:lang w:eastAsia="ru-RU"/>
              </w:rPr>
              <w:t xml:space="preserve">нопільської області Васильченка В.В.; </w:t>
            </w:r>
            <w:r w:rsidR="00700572" w:rsidRPr="00700572">
              <w:rPr>
                <w:rFonts w:ascii="Times New Roman" w:eastAsia="Times New Roman" w:hAnsi="Times New Roman" w:cs="Times New Roman"/>
                <w:b/>
                <w:color w:val="000000" w:themeColor="text1"/>
                <w:sz w:val="24"/>
                <w:szCs w:val="24"/>
                <w:lang w:eastAsia="ru-RU"/>
              </w:rPr>
              <w:t>Лисенка М</w:t>
            </w:r>
            <w:r w:rsidR="00700572">
              <w:rPr>
                <w:rFonts w:ascii="Times New Roman" w:eastAsia="Times New Roman" w:hAnsi="Times New Roman" w:cs="Times New Roman"/>
                <w:b/>
                <w:color w:val="000000" w:themeColor="text1"/>
                <w:sz w:val="24"/>
                <w:szCs w:val="24"/>
                <w:lang w:eastAsia="ru-RU"/>
              </w:rPr>
              <w:t>.</w:t>
            </w:r>
            <w:r w:rsidR="00700572" w:rsidRPr="00700572">
              <w:rPr>
                <w:rFonts w:ascii="Times New Roman" w:eastAsia="Times New Roman" w:hAnsi="Times New Roman" w:cs="Times New Roman"/>
                <w:b/>
                <w:color w:val="000000" w:themeColor="text1"/>
                <w:sz w:val="24"/>
                <w:szCs w:val="24"/>
                <w:lang w:eastAsia="ru-RU"/>
              </w:rPr>
              <w:t>М</w:t>
            </w:r>
            <w:r w:rsidR="00700572">
              <w:rPr>
                <w:rFonts w:ascii="Times New Roman" w:eastAsia="Times New Roman" w:hAnsi="Times New Roman" w:cs="Times New Roman"/>
                <w:b/>
                <w:color w:val="000000" w:themeColor="text1"/>
                <w:sz w:val="24"/>
                <w:szCs w:val="24"/>
                <w:lang w:eastAsia="ru-RU"/>
              </w:rPr>
              <w:t>.</w:t>
            </w:r>
            <w:r w:rsidR="00700572" w:rsidRPr="00700572">
              <w:rPr>
                <w:rFonts w:ascii="Times New Roman" w:eastAsia="Times New Roman" w:hAnsi="Times New Roman" w:cs="Times New Roman"/>
                <w:b/>
                <w:color w:val="000000" w:themeColor="text1"/>
                <w:sz w:val="24"/>
                <w:szCs w:val="24"/>
                <w:lang w:eastAsia="ru-RU"/>
              </w:rPr>
              <w:t xml:space="preserve"> щодо судді Вищого антикорупційного суду Біцюка А</w:t>
            </w:r>
            <w:r w:rsidR="00700572">
              <w:rPr>
                <w:rFonts w:ascii="Times New Roman" w:eastAsia="Times New Roman" w:hAnsi="Times New Roman" w:cs="Times New Roman"/>
                <w:b/>
                <w:color w:val="000000" w:themeColor="text1"/>
                <w:sz w:val="24"/>
                <w:szCs w:val="24"/>
                <w:lang w:eastAsia="ru-RU"/>
              </w:rPr>
              <w:t>.</w:t>
            </w:r>
            <w:r w:rsidR="00700572" w:rsidRPr="00700572">
              <w:rPr>
                <w:rFonts w:ascii="Times New Roman" w:eastAsia="Times New Roman" w:hAnsi="Times New Roman" w:cs="Times New Roman"/>
                <w:b/>
                <w:color w:val="000000" w:themeColor="text1"/>
                <w:sz w:val="24"/>
                <w:szCs w:val="24"/>
                <w:lang w:eastAsia="ru-RU"/>
              </w:rPr>
              <w:t>В</w:t>
            </w:r>
            <w:r w:rsidR="00700572">
              <w:rPr>
                <w:rFonts w:ascii="Times New Roman" w:eastAsia="Times New Roman" w:hAnsi="Times New Roman" w:cs="Times New Roman"/>
                <w:b/>
                <w:color w:val="000000" w:themeColor="text1"/>
                <w:sz w:val="24"/>
                <w:szCs w:val="24"/>
                <w:lang w:eastAsia="ru-RU"/>
              </w:rPr>
              <w:t>.;</w:t>
            </w:r>
            <w:r w:rsidR="00664EFA">
              <w:rPr>
                <w:rFonts w:ascii="Times New Roman" w:eastAsia="Times New Roman" w:hAnsi="Times New Roman" w:cs="Times New Roman"/>
                <w:b/>
                <w:color w:val="000000" w:themeColor="text1"/>
                <w:sz w:val="24"/>
                <w:szCs w:val="24"/>
                <w:lang w:eastAsia="ru-RU"/>
              </w:rPr>
              <w:t xml:space="preserve"> </w:t>
            </w:r>
            <w:r w:rsidR="00C60B7B" w:rsidRPr="00C60B7B">
              <w:rPr>
                <w:rFonts w:ascii="Times New Roman" w:eastAsia="Times New Roman" w:hAnsi="Times New Roman" w:cs="Times New Roman"/>
                <w:b/>
                <w:color w:val="000000" w:themeColor="text1"/>
                <w:sz w:val="24"/>
                <w:szCs w:val="24"/>
                <w:lang w:eastAsia="ru-RU"/>
              </w:rPr>
              <w:t xml:space="preserve">адвоката Пилипенка </w:t>
            </w:r>
            <w:r w:rsidR="00664EFA">
              <w:rPr>
                <w:rFonts w:ascii="Times New Roman" w:eastAsia="Times New Roman" w:hAnsi="Times New Roman" w:cs="Times New Roman"/>
                <w:b/>
                <w:color w:val="000000" w:themeColor="text1"/>
                <w:sz w:val="24"/>
                <w:szCs w:val="24"/>
                <w:lang w:eastAsia="ru-RU"/>
              </w:rPr>
              <w:t>Є.В.</w:t>
            </w:r>
            <w:r w:rsidR="00C60B7B" w:rsidRPr="00C60B7B">
              <w:rPr>
                <w:rFonts w:ascii="Times New Roman" w:eastAsia="Times New Roman" w:hAnsi="Times New Roman" w:cs="Times New Roman"/>
                <w:b/>
                <w:color w:val="000000" w:themeColor="text1"/>
                <w:sz w:val="24"/>
                <w:szCs w:val="24"/>
                <w:lang w:eastAsia="ru-RU"/>
              </w:rPr>
              <w:t xml:space="preserve">, поданої в інтересах Лотоуса </w:t>
            </w:r>
            <w:r w:rsidR="00664EFA">
              <w:rPr>
                <w:rFonts w:ascii="Times New Roman" w:eastAsia="Times New Roman" w:hAnsi="Times New Roman" w:cs="Times New Roman"/>
                <w:b/>
                <w:color w:val="000000" w:themeColor="text1"/>
                <w:sz w:val="24"/>
                <w:szCs w:val="24"/>
                <w:lang w:eastAsia="ru-RU"/>
              </w:rPr>
              <w:t>В.В.</w:t>
            </w:r>
            <w:r w:rsidR="00C60B7B" w:rsidRPr="00C60B7B">
              <w:rPr>
                <w:rFonts w:ascii="Times New Roman" w:eastAsia="Times New Roman" w:hAnsi="Times New Roman" w:cs="Times New Roman"/>
                <w:b/>
                <w:color w:val="000000" w:themeColor="text1"/>
                <w:sz w:val="24"/>
                <w:szCs w:val="24"/>
                <w:lang w:eastAsia="ru-RU"/>
              </w:rPr>
              <w:t xml:space="preserve">, щодо судді Шевченківського районного суду міста Києва Саадулаєва </w:t>
            </w:r>
            <w:r w:rsidR="00664EFA">
              <w:rPr>
                <w:rFonts w:ascii="Times New Roman" w:eastAsia="Times New Roman" w:hAnsi="Times New Roman" w:cs="Times New Roman"/>
                <w:b/>
                <w:color w:val="000000" w:themeColor="text1"/>
                <w:sz w:val="24"/>
                <w:szCs w:val="24"/>
                <w:lang w:eastAsia="ru-RU"/>
              </w:rPr>
              <w:t>А.І.</w:t>
            </w:r>
            <w:r w:rsidR="00C60B7B">
              <w:rPr>
                <w:rFonts w:ascii="Times New Roman" w:eastAsia="Times New Roman" w:hAnsi="Times New Roman" w:cs="Times New Roman"/>
                <w:b/>
                <w:color w:val="000000" w:themeColor="text1"/>
                <w:sz w:val="24"/>
                <w:szCs w:val="24"/>
                <w:lang w:eastAsia="ru-RU"/>
              </w:rPr>
              <w:t>;</w:t>
            </w:r>
          </w:p>
          <w:p w:rsidR="003F6226" w:rsidRPr="004D49FA" w:rsidRDefault="003F6226" w:rsidP="002A063B">
            <w:pPr>
              <w:ind w:left="-120"/>
              <w:jc w:val="both"/>
              <w:rPr>
                <w:b/>
                <w:color w:val="000000" w:themeColor="text1"/>
                <w:sz w:val="24"/>
                <w:szCs w:val="24"/>
              </w:rPr>
            </w:pPr>
          </w:p>
        </w:tc>
      </w:tr>
    </w:tbl>
    <w:p w:rsidR="008F035F" w:rsidRDefault="008F035F" w:rsidP="002A063B">
      <w:pPr>
        <w:widowControl w:val="0"/>
        <w:spacing w:after="0" w:line="240" w:lineRule="auto"/>
        <w:ind w:firstLine="567"/>
        <w:jc w:val="both"/>
        <w:rPr>
          <w:rFonts w:ascii="Times New Roman" w:eastAsia="Calibri" w:hAnsi="Times New Roman" w:cs="Times New Roman"/>
          <w:sz w:val="28"/>
          <w:szCs w:val="28"/>
        </w:rPr>
      </w:pPr>
    </w:p>
    <w:p w:rsidR="008F035F" w:rsidRDefault="008F035F" w:rsidP="002A063B">
      <w:pPr>
        <w:widowControl w:val="0"/>
        <w:spacing w:after="0" w:line="240" w:lineRule="auto"/>
        <w:ind w:firstLine="567"/>
        <w:jc w:val="both"/>
        <w:rPr>
          <w:rFonts w:ascii="Times New Roman" w:eastAsia="Calibri" w:hAnsi="Times New Roman" w:cs="Times New Roman"/>
          <w:sz w:val="28"/>
          <w:szCs w:val="28"/>
        </w:rPr>
      </w:pPr>
    </w:p>
    <w:p w:rsidR="00700572" w:rsidRDefault="00700572" w:rsidP="002A063B">
      <w:pPr>
        <w:widowControl w:val="0"/>
        <w:spacing w:after="0" w:line="240" w:lineRule="auto"/>
        <w:ind w:firstLine="567"/>
        <w:jc w:val="both"/>
        <w:rPr>
          <w:rFonts w:ascii="Times New Roman" w:eastAsia="Calibri" w:hAnsi="Times New Roman" w:cs="Times New Roman"/>
          <w:sz w:val="28"/>
          <w:szCs w:val="28"/>
        </w:rPr>
      </w:pPr>
      <w:r w:rsidRPr="00237410">
        <w:rPr>
          <w:rFonts w:ascii="Times New Roman" w:eastAsia="Calibri" w:hAnsi="Times New Roman" w:cs="Times New Roman"/>
          <w:sz w:val="28"/>
          <w:szCs w:val="28"/>
        </w:rPr>
        <w:t>Третя Дисциплінарна палата Вищої ради правосуддя у складі головуючого – Плахтій І.Б., членів Третьої Дисциплінарної палати Вищої ради правосуддя Кандзюби О.В., Лук’янова Д.В., Сасевича О.М., розглянувши висновок доповідача – члена Третьої Дисциплінарної палати Вищої ради правосуддя Попікової О.В. за результатами попередньої перевірки дисциплінарних скарг,</w:t>
      </w:r>
    </w:p>
    <w:p w:rsidR="008F035F" w:rsidRPr="00237410" w:rsidRDefault="008F035F" w:rsidP="002A063B">
      <w:pPr>
        <w:widowControl w:val="0"/>
        <w:spacing w:after="0" w:line="240" w:lineRule="auto"/>
        <w:ind w:firstLine="567"/>
        <w:jc w:val="both"/>
        <w:rPr>
          <w:rFonts w:ascii="Times New Roman" w:eastAsia="Calibri" w:hAnsi="Times New Roman" w:cs="Times New Roman"/>
          <w:sz w:val="28"/>
          <w:szCs w:val="28"/>
        </w:rPr>
      </w:pPr>
    </w:p>
    <w:p w:rsidR="00700572" w:rsidRPr="00237410" w:rsidRDefault="00700572" w:rsidP="002A063B">
      <w:pPr>
        <w:widowControl w:val="0"/>
        <w:spacing w:after="0" w:line="240" w:lineRule="auto"/>
        <w:jc w:val="center"/>
        <w:rPr>
          <w:rFonts w:ascii="Times New Roman" w:eastAsia="Calibri" w:hAnsi="Times New Roman" w:cs="Times New Roman"/>
          <w:b/>
          <w:sz w:val="28"/>
          <w:szCs w:val="28"/>
        </w:rPr>
      </w:pPr>
      <w:r w:rsidRPr="00237410">
        <w:rPr>
          <w:rFonts w:ascii="Times New Roman" w:eastAsia="Calibri" w:hAnsi="Times New Roman" w:cs="Times New Roman"/>
          <w:b/>
          <w:sz w:val="28"/>
          <w:szCs w:val="28"/>
        </w:rPr>
        <w:lastRenderedPageBreak/>
        <w:t>встановила:</w:t>
      </w:r>
    </w:p>
    <w:p w:rsidR="00700572" w:rsidRPr="00237410" w:rsidRDefault="00700572" w:rsidP="002A063B">
      <w:pPr>
        <w:widowControl w:val="0"/>
        <w:spacing w:after="0" w:line="240" w:lineRule="auto"/>
        <w:jc w:val="center"/>
        <w:rPr>
          <w:rFonts w:ascii="Times New Roman" w:eastAsia="Calibri" w:hAnsi="Times New Roman" w:cs="Times New Roman"/>
          <w:b/>
          <w:sz w:val="28"/>
          <w:szCs w:val="28"/>
        </w:rPr>
      </w:pPr>
    </w:p>
    <w:p w:rsidR="00ED13F4" w:rsidRDefault="00664EFA" w:rsidP="002A06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664EFA">
        <w:rPr>
          <w:rFonts w:ascii="Times New Roman" w:hAnsi="Times New Roman" w:cs="Times New Roman"/>
          <w:sz w:val="28"/>
          <w:szCs w:val="28"/>
        </w:rPr>
        <w:t>13 листопада 2023 року за вхідними № О-4024/0/7-23 до Вищої ради правосуддя надійшла дисциплінарна скарга Оріховського В.О. на дії судді Київського окружного адміністративного суду Балаклицького А.І. під час розгляду справи № 320/2042/23.</w:t>
      </w:r>
    </w:p>
    <w:p w:rsidR="00AB1BC6" w:rsidRPr="00AB1BC6" w:rsidRDefault="00AB1BC6" w:rsidP="00AB1BC6">
      <w:pPr>
        <w:spacing w:after="0" w:line="240" w:lineRule="auto"/>
        <w:ind w:firstLine="567"/>
        <w:jc w:val="both"/>
        <w:rPr>
          <w:rFonts w:ascii="Times New Roman" w:hAnsi="Times New Roman" w:cs="Times New Roman"/>
          <w:sz w:val="28"/>
          <w:szCs w:val="28"/>
        </w:rPr>
      </w:pPr>
      <w:r w:rsidRPr="00AB1BC6">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щодо дисциплінарного проступку судді (пункт 2 частини першої статті 44 Закону України «Про Вищу раду правосуддя»).</w:t>
      </w:r>
    </w:p>
    <w:p w:rsidR="00664EFA" w:rsidRDefault="00664EFA" w:rsidP="002A063B">
      <w:pPr>
        <w:spacing w:after="0" w:line="240" w:lineRule="auto"/>
        <w:jc w:val="both"/>
        <w:rPr>
          <w:rFonts w:ascii="Times New Roman" w:hAnsi="Times New Roman" w:cs="Times New Roman"/>
          <w:sz w:val="28"/>
          <w:szCs w:val="28"/>
        </w:rPr>
      </w:pPr>
    </w:p>
    <w:p w:rsidR="00664EFA" w:rsidRDefault="00AB1BC6" w:rsidP="002A06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AB1BC6">
        <w:rPr>
          <w:rFonts w:ascii="Times New Roman" w:hAnsi="Times New Roman" w:cs="Times New Roman"/>
          <w:sz w:val="28"/>
          <w:szCs w:val="28"/>
        </w:rPr>
        <w:t>3 листопада 2022 року за вхідним</w:t>
      </w:r>
      <w:r w:rsidR="008F035F">
        <w:rPr>
          <w:rFonts w:ascii="Times New Roman" w:hAnsi="Times New Roman" w:cs="Times New Roman"/>
          <w:sz w:val="28"/>
          <w:szCs w:val="28"/>
        </w:rPr>
        <w:t xml:space="preserve"> </w:t>
      </w:r>
      <w:r w:rsidRPr="00AB1BC6">
        <w:rPr>
          <w:rFonts w:ascii="Times New Roman" w:hAnsi="Times New Roman" w:cs="Times New Roman"/>
          <w:sz w:val="28"/>
          <w:szCs w:val="28"/>
        </w:rPr>
        <w:t xml:space="preserve">№ С-1909/13/7-22, 11 липня 2023 року за вхідним № С-2450/25/7-23 та 27 грудня 2023 року за вхідним № С-4665/4/7-23 </w:t>
      </w:r>
      <w:r w:rsidRPr="00700572">
        <w:rPr>
          <w:rFonts w:ascii="Times New Roman" w:hAnsi="Times New Roman" w:cs="Times New Roman"/>
          <w:sz w:val="28"/>
          <w:szCs w:val="28"/>
        </w:rPr>
        <w:t>до Вищої ради правосуддя надійшли</w:t>
      </w:r>
      <w:r w:rsidRPr="00AB1BC6">
        <w:rPr>
          <w:rFonts w:ascii="Times New Roman" w:hAnsi="Times New Roman" w:cs="Times New Roman"/>
          <w:sz w:val="28"/>
          <w:szCs w:val="28"/>
        </w:rPr>
        <w:t xml:space="preserve"> дисциплінарні скарги Стояновського В.В. щодо судді Тернівського районного суду міста Кривого Рогу Коноваленка М.І. під час розгляду справи № 215/4678/20.</w:t>
      </w:r>
    </w:p>
    <w:p w:rsidR="00AB1BC6" w:rsidRDefault="00AB1BC6" w:rsidP="00AB1BC6">
      <w:pPr>
        <w:spacing w:after="0" w:line="240" w:lineRule="auto"/>
        <w:ind w:firstLine="567"/>
        <w:jc w:val="both"/>
        <w:rPr>
          <w:rFonts w:ascii="Times New Roman" w:hAnsi="Times New Roman" w:cs="Times New Roman"/>
          <w:sz w:val="28"/>
          <w:szCs w:val="28"/>
        </w:rPr>
      </w:pPr>
      <w:r w:rsidRPr="00AB1BC6">
        <w:rPr>
          <w:rFonts w:ascii="Times New Roman" w:hAnsi="Times New Roman" w:cs="Times New Roman"/>
          <w:sz w:val="28"/>
          <w:szCs w:val="28"/>
        </w:rPr>
        <w:t>За результатами попередньої перевірки скарг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w:t>
      </w:r>
      <w:r>
        <w:rPr>
          <w:rFonts w:ascii="Times New Roman" w:hAnsi="Times New Roman" w:cs="Times New Roman"/>
          <w:sz w:val="28"/>
          <w:szCs w:val="28"/>
        </w:rPr>
        <w:t>их скарг</w:t>
      </w:r>
      <w:r w:rsidRPr="00AB1BC6">
        <w:rPr>
          <w:rFonts w:ascii="Times New Roman" w:hAnsi="Times New Roman" w:cs="Times New Roman"/>
          <w:sz w:val="28"/>
          <w:szCs w:val="28"/>
        </w:rPr>
        <w:t>, оскільки дисциплінарн</w:t>
      </w:r>
      <w:r>
        <w:rPr>
          <w:rFonts w:ascii="Times New Roman" w:hAnsi="Times New Roman" w:cs="Times New Roman"/>
          <w:sz w:val="28"/>
          <w:szCs w:val="28"/>
        </w:rPr>
        <w:t>і</w:t>
      </w:r>
      <w:r w:rsidRPr="00AB1BC6">
        <w:rPr>
          <w:rFonts w:ascii="Times New Roman" w:hAnsi="Times New Roman" w:cs="Times New Roman"/>
          <w:sz w:val="28"/>
          <w:szCs w:val="28"/>
        </w:rPr>
        <w:t xml:space="preserve"> скарг</w:t>
      </w:r>
      <w:r>
        <w:rPr>
          <w:rFonts w:ascii="Times New Roman" w:hAnsi="Times New Roman" w:cs="Times New Roman"/>
          <w:sz w:val="28"/>
          <w:szCs w:val="28"/>
        </w:rPr>
        <w:t>и</w:t>
      </w:r>
      <w:r w:rsidRPr="00AB1BC6">
        <w:rPr>
          <w:rFonts w:ascii="Times New Roman" w:hAnsi="Times New Roman" w:cs="Times New Roman"/>
          <w:sz w:val="28"/>
          <w:szCs w:val="28"/>
        </w:rPr>
        <w:t xml:space="preserve"> не міст</w:t>
      </w:r>
      <w:r>
        <w:rPr>
          <w:rFonts w:ascii="Times New Roman" w:hAnsi="Times New Roman" w:cs="Times New Roman"/>
          <w:sz w:val="28"/>
          <w:szCs w:val="28"/>
        </w:rPr>
        <w:t>я</w:t>
      </w:r>
      <w:r w:rsidRPr="00AB1BC6">
        <w:rPr>
          <w:rFonts w:ascii="Times New Roman" w:hAnsi="Times New Roman" w:cs="Times New Roman"/>
          <w:sz w:val="28"/>
          <w:szCs w:val="28"/>
        </w:rPr>
        <w:t>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664EFA" w:rsidRDefault="00664EFA" w:rsidP="002A063B">
      <w:pPr>
        <w:spacing w:after="0" w:line="240" w:lineRule="auto"/>
        <w:jc w:val="both"/>
        <w:rPr>
          <w:rFonts w:ascii="Times New Roman" w:hAnsi="Times New Roman" w:cs="Times New Roman"/>
          <w:sz w:val="28"/>
          <w:szCs w:val="28"/>
        </w:rPr>
      </w:pPr>
    </w:p>
    <w:p w:rsidR="00ED13F4" w:rsidRDefault="00AB1BC6" w:rsidP="002A06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AB1BC6">
        <w:rPr>
          <w:rFonts w:ascii="Times New Roman" w:hAnsi="Times New Roman" w:cs="Times New Roman"/>
          <w:sz w:val="28"/>
          <w:szCs w:val="28"/>
        </w:rPr>
        <w:t>9 червня 2023 року за вхідним</w:t>
      </w:r>
      <w:r>
        <w:rPr>
          <w:rFonts w:ascii="Times New Roman" w:hAnsi="Times New Roman" w:cs="Times New Roman"/>
          <w:sz w:val="28"/>
          <w:szCs w:val="28"/>
        </w:rPr>
        <w:t xml:space="preserve"> </w:t>
      </w:r>
      <w:r w:rsidRPr="00AB1BC6">
        <w:rPr>
          <w:rFonts w:ascii="Times New Roman" w:hAnsi="Times New Roman" w:cs="Times New Roman"/>
          <w:sz w:val="28"/>
          <w:szCs w:val="28"/>
        </w:rPr>
        <w:t>№ С-1730/15/7-23 до Вищої ради правосуддя надійшла дисциплінарна скарга Стояновської А.І. щодо судді Дніпропетровського окружного адміністративного суду Єфанової О.В. під час розгляду справи № 215/1240/22.</w:t>
      </w:r>
    </w:p>
    <w:p w:rsidR="00AB1BC6" w:rsidRPr="00AB1BC6" w:rsidRDefault="00AB1BC6" w:rsidP="00AB1BC6">
      <w:pPr>
        <w:spacing w:after="0" w:line="240" w:lineRule="auto"/>
        <w:ind w:firstLine="567"/>
        <w:jc w:val="both"/>
        <w:rPr>
          <w:rFonts w:ascii="Times New Roman" w:hAnsi="Times New Roman" w:cs="Times New Roman"/>
          <w:sz w:val="28"/>
          <w:szCs w:val="28"/>
        </w:rPr>
      </w:pPr>
      <w:r w:rsidRPr="00AB1BC6">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D13F4" w:rsidRDefault="00ED13F4" w:rsidP="002A063B">
      <w:pPr>
        <w:spacing w:after="0" w:line="240" w:lineRule="auto"/>
        <w:jc w:val="both"/>
        <w:rPr>
          <w:rFonts w:ascii="Times New Roman" w:hAnsi="Times New Roman" w:cs="Times New Roman"/>
          <w:sz w:val="28"/>
          <w:szCs w:val="28"/>
        </w:rPr>
      </w:pPr>
    </w:p>
    <w:p w:rsidR="00700572" w:rsidRDefault="00EF7D67" w:rsidP="002A06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700572" w:rsidRPr="00700572">
        <w:rPr>
          <w:rFonts w:ascii="Times New Roman" w:hAnsi="Times New Roman" w:cs="Times New Roman"/>
          <w:sz w:val="28"/>
          <w:szCs w:val="28"/>
        </w:rPr>
        <w:t xml:space="preserve">) 3 та 6 листопада 2023 року за вхідними №№ 420/0/13-23, 420/1/13-23 до Вищої ради правосуддя надійшли аналогічні за змістом скарги адвоката Асатряна Т.Л., подані в інтересах товариства з обмеженою відповідальністю «Вуд Сервіс Енерго» (далі – ТОВ «Вуд Сервіс Енерго»), на дії судді </w:t>
      </w:r>
      <w:r w:rsidR="00700572" w:rsidRPr="00700572">
        <w:rPr>
          <w:rFonts w:ascii="Times New Roman" w:hAnsi="Times New Roman" w:cs="Times New Roman"/>
          <w:sz w:val="28"/>
          <w:szCs w:val="28"/>
        </w:rPr>
        <w:lastRenderedPageBreak/>
        <w:t>Печерського районного суду міста Києва Григоренко І.В. під час розгляду справи № 757/10626/22-ц.</w:t>
      </w:r>
    </w:p>
    <w:p w:rsidR="009302F1" w:rsidRDefault="00700572" w:rsidP="002A063B">
      <w:pPr>
        <w:spacing w:after="0" w:line="240" w:lineRule="auto"/>
        <w:ind w:firstLine="567"/>
        <w:jc w:val="both"/>
        <w:rPr>
          <w:rFonts w:ascii="Times New Roman" w:hAnsi="Times New Roman" w:cs="Times New Roman"/>
          <w:sz w:val="28"/>
          <w:szCs w:val="28"/>
        </w:rPr>
      </w:pPr>
      <w:r w:rsidRPr="00700572">
        <w:rPr>
          <w:rFonts w:ascii="Times New Roman" w:hAnsi="Times New Roman" w:cs="Times New Roman"/>
          <w:sz w:val="28"/>
          <w:szCs w:val="28"/>
        </w:rPr>
        <w:t>За результатами попередньої перевірки скарг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w:t>
      </w:r>
      <w:r w:rsidR="00B627B8">
        <w:rPr>
          <w:rFonts w:ascii="Times New Roman" w:hAnsi="Times New Roman" w:cs="Times New Roman"/>
          <w:sz w:val="28"/>
          <w:szCs w:val="28"/>
        </w:rPr>
        <w:t>их скарг</w:t>
      </w:r>
      <w:r w:rsidRPr="00700572">
        <w:rPr>
          <w:rFonts w:ascii="Times New Roman" w:hAnsi="Times New Roman" w:cs="Times New Roman"/>
          <w:sz w:val="28"/>
          <w:szCs w:val="28"/>
        </w:rPr>
        <w:t>, оскільки дисциплінарн</w:t>
      </w:r>
      <w:r w:rsidR="00B627B8">
        <w:rPr>
          <w:rFonts w:ascii="Times New Roman" w:hAnsi="Times New Roman" w:cs="Times New Roman"/>
          <w:sz w:val="28"/>
          <w:szCs w:val="28"/>
        </w:rPr>
        <w:t>і</w:t>
      </w:r>
      <w:r w:rsidRPr="00700572">
        <w:rPr>
          <w:rFonts w:ascii="Times New Roman" w:hAnsi="Times New Roman" w:cs="Times New Roman"/>
          <w:sz w:val="28"/>
          <w:szCs w:val="28"/>
        </w:rPr>
        <w:t xml:space="preserve"> скарг</w:t>
      </w:r>
      <w:r w:rsidR="00B627B8">
        <w:rPr>
          <w:rFonts w:ascii="Times New Roman" w:hAnsi="Times New Roman" w:cs="Times New Roman"/>
          <w:sz w:val="28"/>
          <w:szCs w:val="28"/>
        </w:rPr>
        <w:t>и</w:t>
      </w:r>
      <w:r w:rsidRPr="00700572">
        <w:rPr>
          <w:rFonts w:ascii="Times New Roman" w:hAnsi="Times New Roman" w:cs="Times New Roman"/>
          <w:sz w:val="28"/>
          <w:szCs w:val="28"/>
        </w:rPr>
        <w:t xml:space="preserve"> не міст</w:t>
      </w:r>
      <w:r w:rsidR="00B627B8">
        <w:rPr>
          <w:rFonts w:ascii="Times New Roman" w:hAnsi="Times New Roman" w:cs="Times New Roman"/>
          <w:sz w:val="28"/>
          <w:szCs w:val="28"/>
        </w:rPr>
        <w:t>я</w:t>
      </w:r>
      <w:r w:rsidRPr="00700572">
        <w:rPr>
          <w:rFonts w:ascii="Times New Roman" w:hAnsi="Times New Roman" w:cs="Times New Roman"/>
          <w:sz w:val="28"/>
          <w:szCs w:val="28"/>
        </w:rPr>
        <w:t>ть відомостей про ознаки дисциплінарного проступку судді щодо дисциплінарного проступку судді (пункт 2 частини першої статті 44 Закону України «Про Вищу раду правосуддя»).</w:t>
      </w:r>
    </w:p>
    <w:p w:rsidR="002A063B" w:rsidRPr="002A063B" w:rsidRDefault="002A063B" w:rsidP="002A063B">
      <w:pPr>
        <w:spacing w:after="0" w:line="240" w:lineRule="auto"/>
        <w:ind w:firstLine="567"/>
        <w:jc w:val="both"/>
        <w:rPr>
          <w:rFonts w:ascii="Times New Roman" w:hAnsi="Times New Roman" w:cs="Times New Roman"/>
          <w:sz w:val="28"/>
          <w:szCs w:val="28"/>
        </w:rPr>
      </w:pPr>
    </w:p>
    <w:p w:rsidR="002A063B" w:rsidRDefault="00EF7D67" w:rsidP="00B627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2A063B">
        <w:rPr>
          <w:rFonts w:ascii="Times New Roman" w:hAnsi="Times New Roman" w:cs="Times New Roman"/>
          <w:sz w:val="28"/>
          <w:szCs w:val="28"/>
        </w:rPr>
        <w:t xml:space="preserve">) </w:t>
      </w:r>
      <w:r w:rsidR="00B627B8" w:rsidRPr="00B627B8">
        <w:rPr>
          <w:rFonts w:ascii="Times New Roman" w:hAnsi="Times New Roman" w:cs="Times New Roman"/>
          <w:sz w:val="28"/>
          <w:szCs w:val="28"/>
        </w:rPr>
        <w:t>31 жовтня 2023 року за вхідним № КО-2601/6/7-23 до Вищої ради правосуддя надійшла скарга Прусс О.Т., Прусса Б.Б. на дії суддів Стрийського міськрайонного суду Львівської області Саса С.С., Микитина В.Я. під час розгляду справи № 453/1232/20.</w:t>
      </w:r>
    </w:p>
    <w:p w:rsidR="00B627B8" w:rsidRDefault="00B627B8" w:rsidP="00B627B8">
      <w:pPr>
        <w:spacing w:after="0" w:line="240" w:lineRule="auto"/>
        <w:ind w:firstLine="567"/>
        <w:jc w:val="both"/>
        <w:rPr>
          <w:rFonts w:ascii="Times New Roman" w:hAnsi="Times New Roman" w:cs="Times New Roman"/>
          <w:sz w:val="28"/>
          <w:szCs w:val="28"/>
        </w:rPr>
      </w:pPr>
      <w:r w:rsidRPr="00B627B8">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607B6" w:rsidRDefault="007607B6" w:rsidP="00B627B8">
      <w:pPr>
        <w:spacing w:after="0" w:line="240" w:lineRule="auto"/>
        <w:ind w:firstLine="567"/>
        <w:jc w:val="both"/>
        <w:rPr>
          <w:rFonts w:ascii="Times New Roman" w:hAnsi="Times New Roman" w:cs="Times New Roman"/>
          <w:sz w:val="28"/>
          <w:szCs w:val="28"/>
        </w:rPr>
      </w:pPr>
    </w:p>
    <w:p w:rsidR="00B627B8" w:rsidRPr="007607B6" w:rsidRDefault="007607B6" w:rsidP="007607B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7607B6">
        <w:rPr>
          <w:rFonts w:ascii="Times New Roman" w:hAnsi="Times New Roman" w:cs="Times New Roman"/>
          <w:sz w:val="28"/>
          <w:szCs w:val="28"/>
        </w:rPr>
        <w:t xml:space="preserve">11 грудня 2023 року за вхідним № М-4442/0/7-23 надійшла скарга адвоката Марченка М.М. на дії суддів Чернігівського апеляційного суду </w:t>
      </w:r>
      <w:r>
        <w:rPr>
          <w:rFonts w:ascii="Times New Roman" w:hAnsi="Times New Roman" w:cs="Times New Roman"/>
          <w:sz w:val="28"/>
          <w:szCs w:val="28"/>
        </w:rPr>
        <w:br/>
      </w:r>
      <w:r w:rsidRPr="007607B6">
        <w:rPr>
          <w:rFonts w:ascii="Times New Roman" w:hAnsi="Times New Roman" w:cs="Times New Roman"/>
          <w:sz w:val="28"/>
          <w:szCs w:val="28"/>
        </w:rPr>
        <w:t>Євстафіїва О.К., Скрипки А.А., Шарапової О.Л.,</w:t>
      </w:r>
      <w:r w:rsidRPr="007607B6">
        <w:t xml:space="preserve"> </w:t>
      </w:r>
      <w:r w:rsidRPr="007607B6">
        <w:rPr>
          <w:rFonts w:ascii="Times New Roman" w:hAnsi="Times New Roman" w:cs="Times New Roman"/>
          <w:sz w:val="28"/>
          <w:szCs w:val="28"/>
        </w:rPr>
        <w:t>вчинені під час розгляду справи № 728/1630/22</w:t>
      </w:r>
      <w:r>
        <w:rPr>
          <w:rFonts w:ascii="Times New Roman" w:hAnsi="Times New Roman" w:cs="Times New Roman"/>
          <w:sz w:val="28"/>
          <w:szCs w:val="28"/>
        </w:rPr>
        <w:t>.</w:t>
      </w:r>
    </w:p>
    <w:p w:rsidR="00B627B8" w:rsidRDefault="007607B6" w:rsidP="00B627B8">
      <w:pPr>
        <w:spacing w:after="0" w:line="240" w:lineRule="auto"/>
        <w:ind w:firstLine="567"/>
        <w:jc w:val="both"/>
        <w:rPr>
          <w:rFonts w:ascii="Times New Roman" w:hAnsi="Times New Roman" w:cs="Times New Roman"/>
          <w:sz w:val="28"/>
          <w:szCs w:val="28"/>
        </w:rPr>
      </w:pPr>
      <w:r w:rsidRPr="007607B6">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щодо дисциплінарного проступку судді (пункт 2 частини першої статті 44 Закону України «Про Вищу раду правосуддя»).</w:t>
      </w:r>
    </w:p>
    <w:p w:rsidR="007607B6" w:rsidRDefault="007607B6" w:rsidP="007607B6">
      <w:pPr>
        <w:spacing w:after="0" w:line="240" w:lineRule="auto"/>
        <w:jc w:val="both"/>
        <w:rPr>
          <w:rFonts w:ascii="Times New Roman" w:hAnsi="Times New Roman" w:cs="Times New Roman"/>
          <w:sz w:val="28"/>
          <w:szCs w:val="28"/>
        </w:rPr>
      </w:pPr>
    </w:p>
    <w:p w:rsidR="007607B6" w:rsidRDefault="007607B6" w:rsidP="007607B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Pr="007607B6">
        <w:rPr>
          <w:rFonts w:ascii="Times New Roman" w:hAnsi="Times New Roman" w:cs="Times New Roman"/>
          <w:sz w:val="28"/>
          <w:szCs w:val="28"/>
        </w:rPr>
        <w:t xml:space="preserve">30 жовтня 2023 року за </w:t>
      </w:r>
      <w:r>
        <w:rPr>
          <w:rFonts w:ascii="Times New Roman" w:hAnsi="Times New Roman" w:cs="Times New Roman"/>
          <w:sz w:val="28"/>
          <w:szCs w:val="28"/>
        </w:rPr>
        <w:t xml:space="preserve">вхідним </w:t>
      </w:r>
      <w:r w:rsidRPr="007607B6">
        <w:rPr>
          <w:rFonts w:ascii="Times New Roman" w:hAnsi="Times New Roman" w:cs="Times New Roman"/>
          <w:sz w:val="28"/>
          <w:szCs w:val="28"/>
        </w:rPr>
        <w:t>№ А-3797/0/7-23</w:t>
      </w:r>
      <w:r w:rsidR="00F76817">
        <w:rPr>
          <w:rFonts w:ascii="Times New Roman" w:hAnsi="Times New Roman" w:cs="Times New Roman"/>
          <w:sz w:val="28"/>
          <w:szCs w:val="28"/>
        </w:rPr>
        <w:t xml:space="preserve">, </w:t>
      </w:r>
      <w:r w:rsidR="00F76817" w:rsidRPr="00F76817">
        <w:rPr>
          <w:rFonts w:ascii="Times New Roman" w:hAnsi="Times New Roman" w:cs="Times New Roman"/>
          <w:sz w:val="28"/>
          <w:szCs w:val="28"/>
        </w:rPr>
        <w:t xml:space="preserve">15 листопада 2023 року </w:t>
      </w:r>
      <w:r w:rsidR="00F76817">
        <w:rPr>
          <w:rFonts w:ascii="Times New Roman" w:hAnsi="Times New Roman" w:cs="Times New Roman"/>
          <w:sz w:val="28"/>
          <w:szCs w:val="28"/>
        </w:rPr>
        <w:t xml:space="preserve">за вхідним </w:t>
      </w:r>
      <w:r w:rsidR="009071F3">
        <w:rPr>
          <w:rFonts w:ascii="Times New Roman" w:hAnsi="Times New Roman" w:cs="Times New Roman"/>
          <w:sz w:val="28"/>
          <w:szCs w:val="28"/>
        </w:rPr>
        <w:t>№ А-3797/1/7-23</w:t>
      </w:r>
      <w:r w:rsidRPr="007607B6">
        <w:rPr>
          <w:rFonts w:ascii="Times New Roman" w:hAnsi="Times New Roman" w:cs="Times New Roman"/>
          <w:sz w:val="28"/>
          <w:szCs w:val="28"/>
        </w:rPr>
        <w:t xml:space="preserve"> та 24 листопада 2023 року за вхідним </w:t>
      </w:r>
      <w:r w:rsidR="00AB1BC6">
        <w:rPr>
          <w:rFonts w:ascii="Times New Roman" w:hAnsi="Times New Roman" w:cs="Times New Roman"/>
          <w:sz w:val="28"/>
          <w:szCs w:val="28"/>
        </w:rPr>
        <w:t xml:space="preserve">                                    </w:t>
      </w:r>
      <w:r w:rsidRPr="007607B6">
        <w:rPr>
          <w:rFonts w:ascii="Times New Roman" w:hAnsi="Times New Roman" w:cs="Times New Roman"/>
          <w:sz w:val="28"/>
          <w:szCs w:val="28"/>
        </w:rPr>
        <w:t>№ А-3797/2/7-23 до Вищої ради правосуддя надійшли аналогічні за змістом скарги Асєєва А.В. на дії судді Заліщицького районного суду Тернопільської області Васильченка В.В.</w:t>
      </w:r>
    </w:p>
    <w:p w:rsidR="007607B6" w:rsidRPr="00B627B8" w:rsidRDefault="007607B6" w:rsidP="007607B6">
      <w:pPr>
        <w:spacing w:after="0" w:line="240" w:lineRule="auto"/>
        <w:ind w:firstLine="567"/>
        <w:jc w:val="both"/>
        <w:rPr>
          <w:rFonts w:ascii="Times New Roman" w:hAnsi="Times New Roman" w:cs="Times New Roman"/>
          <w:sz w:val="28"/>
          <w:szCs w:val="28"/>
        </w:rPr>
      </w:pPr>
      <w:r w:rsidRPr="007607B6">
        <w:rPr>
          <w:rFonts w:ascii="Times New Roman" w:hAnsi="Times New Roman" w:cs="Times New Roman"/>
          <w:sz w:val="28"/>
          <w:szCs w:val="28"/>
        </w:rPr>
        <w:t>За результат</w:t>
      </w:r>
      <w:r w:rsidR="009071F3">
        <w:rPr>
          <w:rFonts w:ascii="Times New Roman" w:hAnsi="Times New Roman" w:cs="Times New Roman"/>
          <w:sz w:val="28"/>
          <w:szCs w:val="28"/>
        </w:rPr>
        <w:t>ами попередньої перевірки скарг</w:t>
      </w:r>
      <w:r w:rsidRPr="007607B6">
        <w:rPr>
          <w:rFonts w:ascii="Times New Roman" w:hAnsi="Times New Roman" w:cs="Times New Roman"/>
          <w:sz w:val="28"/>
          <w:szCs w:val="28"/>
        </w:rPr>
        <w:t xml:space="preserve">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w:t>
      </w:r>
      <w:r w:rsidR="009071F3">
        <w:rPr>
          <w:rFonts w:ascii="Times New Roman" w:hAnsi="Times New Roman" w:cs="Times New Roman"/>
          <w:sz w:val="28"/>
          <w:szCs w:val="28"/>
        </w:rPr>
        <w:t>их скарг</w:t>
      </w:r>
      <w:r w:rsidRPr="007607B6">
        <w:rPr>
          <w:rFonts w:ascii="Times New Roman" w:hAnsi="Times New Roman" w:cs="Times New Roman"/>
          <w:sz w:val="28"/>
          <w:szCs w:val="28"/>
        </w:rPr>
        <w:t>, оскільки дисциплінарн</w:t>
      </w:r>
      <w:r w:rsidR="009071F3">
        <w:rPr>
          <w:rFonts w:ascii="Times New Roman" w:hAnsi="Times New Roman" w:cs="Times New Roman"/>
          <w:sz w:val="28"/>
          <w:szCs w:val="28"/>
        </w:rPr>
        <w:t>і</w:t>
      </w:r>
      <w:r w:rsidRPr="007607B6">
        <w:rPr>
          <w:rFonts w:ascii="Times New Roman" w:hAnsi="Times New Roman" w:cs="Times New Roman"/>
          <w:sz w:val="28"/>
          <w:szCs w:val="28"/>
        </w:rPr>
        <w:t xml:space="preserve"> скарг</w:t>
      </w:r>
      <w:r w:rsidR="009071F3">
        <w:rPr>
          <w:rFonts w:ascii="Times New Roman" w:hAnsi="Times New Roman" w:cs="Times New Roman"/>
          <w:sz w:val="28"/>
          <w:szCs w:val="28"/>
        </w:rPr>
        <w:t>и</w:t>
      </w:r>
      <w:r w:rsidRPr="007607B6">
        <w:rPr>
          <w:rFonts w:ascii="Times New Roman" w:hAnsi="Times New Roman" w:cs="Times New Roman"/>
          <w:sz w:val="28"/>
          <w:szCs w:val="28"/>
        </w:rPr>
        <w:t xml:space="preserve"> не міст</w:t>
      </w:r>
      <w:r w:rsidR="009071F3">
        <w:rPr>
          <w:rFonts w:ascii="Times New Roman" w:hAnsi="Times New Roman" w:cs="Times New Roman"/>
          <w:sz w:val="28"/>
          <w:szCs w:val="28"/>
        </w:rPr>
        <w:t>я</w:t>
      </w:r>
      <w:r w:rsidRPr="007607B6">
        <w:rPr>
          <w:rFonts w:ascii="Times New Roman" w:hAnsi="Times New Roman" w:cs="Times New Roman"/>
          <w:sz w:val="28"/>
          <w:szCs w:val="28"/>
        </w:rPr>
        <w:t xml:space="preserve">ть відомостей про ознаки дисциплінарного проступку судді та посилання на фактичні дані (свідчення, </w:t>
      </w:r>
      <w:r w:rsidRPr="007607B6">
        <w:rPr>
          <w:rFonts w:ascii="Times New Roman" w:hAnsi="Times New Roman" w:cs="Times New Roman"/>
          <w:sz w:val="28"/>
          <w:szCs w:val="28"/>
        </w:rPr>
        <w:lastRenderedPageBreak/>
        <w:t>докази) щодо дисциплінарного проступку судді (пункт</w:t>
      </w:r>
      <w:r w:rsidR="00E2526A">
        <w:rPr>
          <w:rFonts w:ascii="Times New Roman" w:hAnsi="Times New Roman" w:cs="Times New Roman"/>
          <w:sz w:val="28"/>
          <w:szCs w:val="28"/>
        </w:rPr>
        <w:t xml:space="preserve">и </w:t>
      </w:r>
      <w:r w:rsidRPr="007607B6">
        <w:rPr>
          <w:rFonts w:ascii="Times New Roman" w:hAnsi="Times New Roman" w:cs="Times New Roman"/>
          <w:sz w:val="28"/>
          <w:szCs w:val="28"/>
        </w:rPr>
        <w:t xml:space="preserve">2 </w:t>
      </w:r>
      <w:r w:rsidR="00E2526A">
        <w:rPr>
          <w:rFonts w:ascii="Times New Roman" w:hAnsi="Times New Roman" w:cs="Times New Roman"/>
          <w:sz w:val="28"/>
          <w:szCs w:val="28"/>
        </w:rPr>
        <w:t xml:space="preserve">та 3 </w:t>
      </w:r>
      <w:r w:rsidRPr="007607B6">
        <w:rPr>
          <w:rFonts w:ascii="Times New Roman" w:hAnsi="Times New Roman" w:cs="Times New Roman"/>
          <w:sz w:val="28"/>
          <w:szCs w:val="28"/>
        </w:rPr>
        <w:t>частини першої статті 44 Закону України «Про Вищу раду правосуддя»).</w:t>
      </w:r>
    </w:p>
    <w:p w:rsidR="008F035F" w:rsidRDefault="008F035F" w:rsidP="00B627B8">
      <w:pPr>
        <w:spacing w:after="0" w:line="240" w:lineRule="auto"/>
        <w:jc w:val="both"/>
        <w:rPr>
          <w:rFonts w:ascii="Times New Roman" w:hAnsi="Times New Roman" w:cs="Times New Roman"/>
          <w:sz w:val="28"/>
          <w:szCs w:val="28"/>
        </w:rPr>
      </w:pPr>
    </w:p>
    <w:p w:rsidR="00B627B8" w:rsidRDefault="00B627B8" w:rsidP="00B627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Pr="00B627B8">
        <w:rPr>
          <w:rFonts w:ascii="Times New Roman" w:hAnsi="Times New Roman" w:cs="Times New Roman"/>
          <w:sz w:val="28"/>
          <w:szCs w:val="28"/>
        </w:rPr>
        <w:t>5 січня 2024 року за вх. № Л-5/2/7-24 до Вищої ради правосуддя надійшла скарга Лисенка М.М. щодо судді Вищого антикорупційного суду Біцюка А.В. під час розгляду справи № 991/32/24.</w:t>
      </w:r>
    </w:p>
    <w:p w:rsidR="00B627B8" w:rsidRDefault="00B627B8" w:rsidP="00B627B8">
      <w:pPr>
        <w:spacing w:after="0" w:line="240" w:lineRule="auto"/>
        <w:ind w:firstLine="567"/>
        <w:jc w:val="both"/>
        <w:rPr>
          <w:rFonts w:ascii="Times New Roman" w:hAnsi="Times New Roman" w:cs="Times New Roman"/>
          <w:sz w:val="28"/>
          <w:szCs w:val="28"/>
        </w:rPr>
      </w:pPr>
      <w:r w:rsidRPr="00B627B8">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w:t>
      </w:r>
      <w:r>
        <w:rPr>
          <w:rFonts w:ascii="Times New Roman" w:hAnsi="Times New Roman" w:cs="Times New Roman"/>
          <w:sz w:val="28"/>
          <w:szCs w:val="28"/>
        </w:rPr>
        <w:t xml:space="preserve"> </w:t>
      </w:r>
      <w:r w:rsidRPr="00B627B8">
        <w:rPr>
          <w:rFonts w:ascii="Times New Roman" w:hAnsi="Times New Roman" w:cs="Times New Roman"/>
          <w:sz w:val="28"/>
          <w:szCs w:val="28"/>
        </w:rPr>
        <w:t>ґрунтується лише на доводах, що можуть бути перевірені виключно судом вищої інстанції в порядку, передбаченому процесуальним законом</w:t>
      </w:r>
      <w:r>
        <w:rPr>
          <w:rFonts w:ascii="Times New Roman" w:hAnsi="Times New Roman" w:cs="Times New Roman"/>
          <w:sz w:val="28"/>
          <w:szCs w:val="28"/>
        </w:rPr>
        <w:t xml:space="preserve"> </w:t>
      </w:r>
      <w:r w:rsidRPr="00700572">
        <w:rPr>
          <w:rFonts w:ascii="Times New Roman" w:hAnsi="Times New Roman" w:cs="Times New Roman"/>
          <w:sz w:val="28"/>
          <w:szCs w:val="28"/>
        </w:rPr>
        <w:t xml:space="preserve">(пункт </w:t>
      </w:r>
      <w:r>
        <w:rPr>
          <w:rFonts w:ascii="Times New Roman" w:hAnsi="Times New Roman" w:cs="Times New Roman"/>
          <w:sz w:val="28"/>
          <w:szCs w:val="28"/>
        </w:rPr>
        <w:t>6</w:t>
      </w:r>
      <w:r w:rsidRPr="00700572">
        <w:rPr>
          <w:rFonts w:ascii="Times New Roman" w:hAnsi="Times New Roman" w:cs="Times New Roman"/>
          <w:sz w:val="28"/>
          <w:szCs w:val="28"/>
        </w:rPr>
        <w:t xml:space="preserve"> частини першої статті 44 Закону України «Про Вищу раду правосуддя»)</w:t>
      </w:r>
      <w:r>
        <w:rPr>
          <w:rFonts w:ascii="Times New Roman" w:hAnsi="Times New Roman" w:cs="Times New Roman"/>
          <w:sz w:val="28"/>
          <w:szCs w:val="28"/>
        </w:rPr>
        <w:t>.</w:t>
      </w:r>
    </w:p>
    <w:p w:rsidR="007607B6" w:rsidRDefault="007607B6" w:rsidP="007607B6">
      <w:pPr>
        <w:spacing w:after="0" w:line="240" w:lineRule="auto"/>
        <w:jc w:val="both"/>
        <w:rPr>
          <w:rFonts w:ascii="Times New Roman" w:hAnsi="Times New Roman" w:cs="Times New Roman"/>
          <w:sz w:val="28"/>
          <w:szCs w:val="28"/>
        </w:rPr>
      </w:pPr>
    </w:p>
    <w:p w:rsidR="007607B6" w:rsidRDefault="007607B6" w:rsidP="007607B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00E2526A" w:rsidRPr="00E2526A">
        <w:rPr>
          <w:rFonts w:ascii="Times New Roman" w:hAnsi="Times New Roman" w:cs="Times New Roman"/>
          <w:sz w:val="28"/>
          <w:szCs w:val="28"/>
        </w:rPr>
        <w:t>9 січня 2024 року за вхідним № П-125/0/7-24 до Вищої ради правосуддя надійшла скарга адвоката Пилипенка Є.В., подана в інтересах Лотоуса В.В., на дії судді Шевченківського районного суду міста Києва Саадулаєва А.І. під час розгляду справи № 761/41133/23</w:t>
      </w:r>
      <w:r w:rsidR="00E2526A">
        <w:rPr>
          <w:rFonts w:ascii="Times New Roman" w:hAnsi="Times New Roman" w:cs="Times New Roman"/>
          <w:sz w:val="28"/>
          <w:szCs w:val="28"/>
        </w:rPr>
        <w:t>.</w:t>
      </w:r>
    </w:p>
    <w:p w:rsidR="00B627B8" w:rsidRDefault="00E2526A" w:rsidP="00E2526A">
      <w:pPr>
        <w:spacing w:after="0" w:line="240" w:lineRule="auto"/>
        <w:ind w:firstLine="567"/>
        <w:jc w:val="both"/>
        <w:rPr>
          <w:rFonts w:ascii="Times New Roman" w:hAnsi="Times New Roman" w:cs="Times New Roman"/>
          <w:sz w:val="28"/>
          <w:szCs w:val="28"/>
        </w:rPr>
      </w:pPr>
      <w:r w:rsidRPr="00E2526A">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B627B8" w:rsidRDefault="00B627B8" w:rsidP="00B627B8">
      <w:pPr>
        <w:spacing w:after="0" w:line="240" w:lineRule="auto"/>
        <w:jc w:val="both"/>
        <w:rPr>
          <w:rFonts w:ascii="Times New Roman" w:hAnsi="Times New Roman" w:cs="Times New Roman"/>
          <w:sz w:val="28"/>
          <w:szCs w:val="28"/>
        </w:rPr>
      </w:pPr>
    </w:p>
    <w:p w:rsidR="00B627B8" w:rsidRPr="00237410" w:rsidRDefault="00B627B8" w:rsidP="00B627B8">
      <w:pPr>
        <w:widowControl w:val="0"/>
        <w:spacing w:after="0" w:line="240" w:lineRule="auto"/>
        <w:ind w:firstLine="567"/>
        <w:jc w:val="both"/>
        <w:rPr>
          <w:rFonts w:ascii="Times New Roman" w:eastAsia="Calibri" w:hAnsi="Times New Roman" w:cs="Times New Roman"/>
          <w:sz w:val="28"/>
          <w:szCs w:val="28"/>
        </w:rPr>
      </w:pPr>
      <w:r w:rsidRPr="00237410">
        <w:rPr>
          <w:rFonts w:ascii="Times New Roman" w:eastAsia="Calibri" w:hAnsi="Times New Roman" w:cs="Times New Roman"/>
          <w:sz w:val="28"/>
          <w:szCs w:val="28"/>
        </w:rPr>
        <w:t>Відповідно до пунктів 2,3,6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B627B8" w:rsidRPr="00237410" w:rsidRDefault="00B627B8" w:rsidP="00B627B8">
      <w:pPr>
        <w:widowControl w:val="0"/>
        <w:spacing w:after="0" w:line="240" w:lineRule="auto"/>
        <w:ind w:firstLine="567"/>
        <w:jc w:val="both"/>
        <w:rPr>
          <w:rFonts w:ascii="Times New Roman" w:eastAsia="Calibri" w:hAnsi="Times New Roman" w:cs="Times New Roman"/>
          <w:sz w:val="28"/>
          <w:szCs w:val="28"/>
        </w:rPr>
      </w:pPr>
      <w:r w:rsidRPr="00237410">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Попікової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B627B8" w:rsidRPr="00237410" w:rsidRDefault="00B627B8" w:rsidP="00B627B8">
      <w:pPr>
        <w:widowControl w:val="0"/>
        <w:spacing w:after="0" w:line="240" w:lineRule="auto"/>
        <w:ind w:firstLine="567"/>
        <w:jc w:val="both"/>
        <w:rPr>
          <w:rFonts w:ascii="Times New Roman" w:eastAsia="Calibri" w:hAnsi="Times New Roman" w:cs="Times New Roman"/>
          <w:sz w:val="28"/>
          <w:szCs w:val="28"/>
        </w:rPr>
      </w:pPr>
      <w:r w:rsidRPr="00237410">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B627B8" w:rsidRPr="00237410" w:rsidRDefault="00B627B8" w:rsidP="00B627B8">
      <w:pPr>
        <w:widowControl w:val="0"/>
        <w:spacing w:after="0" w:line="240" w:lineRule="auto"/>
        <w:jc w:val="both"/>
        <w:rPr>
          <w:rFonts w:ascii="Times New Roman" w:eastAsia="Calibri" w:hAnsi="Times New Roman" w:cs="Times New Roman"/>
          <w:sz w:val="28"/>
          <w:szCs w:val="28"/>
        </w:rPr>
      </w:pPr>
    </w:p>
    <w:p w:rsidR="008F035F" w:rsidRDefault="008F035F" w:rsidP="00B627B8">
      <w:pPr>
        <w:widowControl w:val="0"/>
        <w:spacing w:after="0" w:line="240" w:lineRule="auto"/>
        <w:jc w:val="center"/>
        <w:rPr>
          <w:rFonts w:ascii="Times New Roman" w:eastAsia="Calibri" w:hAnsi="Times New Roman" w:cs="Times New Roman"/>
          <w:b/>
          <w:sz w:val="28"/>
          <w:szCs w:val="28"/>
        </w:rPr>
      </w:pPr>
    </w:p>
    <w:p w:rsidR="00B627B8" w:rsidRPr="00237410" w:rsidRDefault="00B627B8" w:rsidP="00B627B8">
      <w:pPr>
        <w:widowControl w:val="0"/>
        <w:spacing w:after="0" w:line="240" w:lineRule="auto"/>
        <w:jc w:val="center"/>
        <w:rPr>
          <w:rFonts w:ascii="Times New Roman" w:eastAsia="Calibri" w:hAnsi="Times New Roman" w:cs="Times New Roman"/>
          <w:b/>
          <w:sz w:val="28"/>
          <w:szCs w:val="28"/>
        </w:rPr>
      </w:pPr>
      <w:r w:rsidRPr="00237410">
        <w:rPr>
          <w:rFonts w:ascii="Times New Roman" w:eastAsia="Calibri" w:hAnsi="Times New Roman" w:cs="Times New Roman"/>
          <w:b/>
          <w:sz w:val="28"/>
          <w:szCs w:val="28"/>
        </w:rPr>
        <w:lastRenderedPageBreak/>
        <w:t>ухвалила:</w:t>
      </w:r>
    </w:p>
    <w:p w:rsidR="00B627B8" w:rsidRDefault="00B627B8" w:rsidP="00B627B8">
      <w:pPr>
        <w:widowControl w:val="0"/>
        <w:spacing w:after="0" w:line="240" w:lineRule="auto"/>
        <w:jc w:val="both"/>
        <w:rPr>
          <w:rFonts w:ascii="Times New Roman" w:eastAsia="Calibri" w:hAnsi="Times New Roman" w:cs="Times New Roman"/>
          <w:sz w:val="28"/>
          <w:szCs w:val="28"/>
        </w:rPr>
      </w:pPr>
    </w:p>
    <w:p w:rsidR="00ED13F4" w:rsidRDefault="00AB1BC6" w:rsidP="00B627B8">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Pr="00AB1BC6">
        <w:rPr>
          <w:rFonts w:ascii="Times New Roman" w:eastAsia="Calibri" w:hAnsi="Times New Roman" w:cs="Times New Roman"/>
          <w:sz w:val="28"/>
          <w:szCs w:val="28"/>
        </w:rPr>
        <w:t>дисциплінарну скаргу Оріховського Віталія Олексійовича від 13 листопада           2023 року за вхідними № О-4024/0/7-23 щодо судді Київського окружного адміністративного суду Балаклицького Андрія Івановича залишити без розгляду та повернути скаржнику</w:t>
      </w:r>
      <w:r>
        <w:rPr>
          <w:rFonts w:ascii="Times New Roman" w:eastAsia="Calibri" w:hAnsi="Times New Roman" w:cs="Times New Roman"/>
          <w:sz w:val="28"/>
          <w:szCs w:val="28"/>
        </w:rPr>
        <w:t>;</w:t>
      </w:r>
    </w:p>
    <w:p w:rsidR="00AB1BC6" w:rsidRDefault="00AB1BC6" w:rsidP="00B627B8">
      <w:pPr>
        <w:widowControl w:val="0"/>
        <w:spacing w:after="0" w:line="240" w:lineRule="auto"/>
        <w:jc w:val="both"/>
        <w:rPr>
          <w:rFonts w:ascii="Times New Roman" w:eastAsia="Calibri" w:hAnsi="Times New Roman" w:cs="Times New Roman"/>
          <w:sz w:val="28"/>
          <w:szCs w:val="28"/>
        </w:rPr>
      </w:pPr>
    </w:p>
    <w:p w:rsidR="00AB1BC6" w:rsidRDefault="00AB1BC6" w:rsidP="00B627B8">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AB1BC6">
        <w:rPr>
          <w:rFonts w:ascii="Times New Roman" w:eastAsia="Calibri" w:hAnsi="Times New Roman" w:cs="Times New Roman"/>
          <w:sz w:val="28"/>
          <w:szCs w:val="28"/>
        </w:rPr>
        <w:t xml:space="preserve">дисциплінарні скарги Стояновського Валерія Володимировича від </w:t>
      </w:r>
      <w:r>
        <w:rPr>
          <w:rFonts w:ascii="Times New Roman" w:eastAsia="Calibri" w:hAnsi="Times New Roman" w:cs="Times New Roman"/>
          <w:sz w:val="28"/>
          <w:szCs w:val="28"/>
        </w:rPr>
        <w:t xml:space="preserve">                    </w:t>
      </w:r>
      <w:r w:rsidRPr="00AB1BC6">
        <w:rPr>
          <w:rFonts w:ascii="Times New Roman" w:eastAsia="Calibri" w:hAnsi="Times New Roman" w:cs="Times New Roman"/>
          <w:sz w:val="28"/>
          <w:szCs w:val="28"/>
        </w:rPr>
        <w:t xml:space="preserve">3 листопада 2022 року за вхідним № С-1909/13/7-22, від 11 липня 2023 року за вхідним </w:t>
      </w:r>
      <w:r>
        <w:rPr>
          <w:rFonts w:ascii="Times New Roman" w:eastAsia="Calibri" w:hAnsi="Times New Roman" w:cs="Times New Roman"/>
          <w:sz w:val="28"/>
          <w:szCs w:val="28"/>
        </w:rPr>
        <w:t>№ </w:t>
      </w:r>
      <w:r w:rsidRPr="00AB1BC6">
        <w:rPr>
          <w:rFonts w:ascii="Times New Roman" w:eastAsia="Calibri" w:hAnsi="Times New Roman" w:cs="Times New Roman"/>
          <w:sz w:val="28"/>
          <w:szCs w:val="28"/>
        </w:rPr>
        <w:t xml:space="preserve">С-2450/25/7-23 та від 27 грудня 2023 року за вхідним </w:t>
      </w:r>
      <w:r>
        <w:rPr>
          <w:rFonts w:ascii="Times New Roman" w:eastAsia="Calibri" w:hAnsi="Times New Roman" w:cs="Times New Roman"/>
          <w:sz w:val="28"/>
          <w:szCs w:val="28"/>
        </w:rPr>
        <w:t xml:space="preserve">                                    </w:t>
      </w:r>
      <w:r w:rsidRPr="00AB1BC6">
        <w:rPr>
          <w:rFonts w:ascii="Times New Roman" w:eastAsia="Calibri" w:hAnsi="Times New Roman" w:cs="Times New Roman"/>
          <w:sz w:val="28"/>
          <w:szCs w:val="28"/>
        </w:rPr>
        <w:t>№ С-4665/4/7-23 щодо судді Тернівського районного суду міста Кривого Рогу Коноваленка Максима Івановича залишити без розгляду та повернути скаржнику</w:t>
      </w:r>
      <w:r>
        <w:rPr>
          <w:rFonts w:ascii="Times New Roman" w:eastAsia="Calibri" w:hAnsi="Times New Roman" w:cs="Times New Roman"/>
          <w:sz w:val="28"/>
          <w:szCs w:val="28"/>
        </w:rPr>
        <w:t>;</w:t>
      </w:r>
    </w:p>
    <w:p w:rsidR="00ED13F4" w:rsidRDefault="00ED13F4" w:rsidP="00B627B8">
      <w:pPr>
        <w:widowControl w:val="0"/>
        <w:spacing w:after="0" w:line="240" w:lineRule="auto"/>
        <w:jc w:val="both"/>
        <w:rPr>
          <w:rFonts w:ascii="Times New Roman" w:eastAsia="Calibri" w:hAnsi="Times New Roman" w:cs="Times New Roman"/>
          <w:sz w:val="28"/>
          <w:szCs w:val="28"/>
        </w:rPr>
      </w:pPr>
    </w:p>
    <w:p w:rsidR="00AB1BC6" w:rsidRDefault="00AB1BC6" w:rsidP="00B627B8">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AB1BC6">
        <w:rPr>
          <w:rFonts w:ascii="Times New Roman" w:eastAsia="Calibri" w:hAnsi="Times New Roman" w:cs="Times New Roman"/>
          <w:sz w:val="28"/>
          <w:szCs w:val="28"/>
        </w:rPr>
        <w:t>дисциплінарну скаргу Стояновської Алефтини Іванівни від 9 червня 2023 року за вхідним № С-1730/15/7-23 щодо судді Дніпропетровського окружного адміністративного суду Єфанової Ольги Володимирівни залишити без розгляду та повернути</w:t>
      </w:r>
      <w:r>
        <w:rPr>
          <w:rFonts w:ascii="Times New Roman" w:eastAsia="Calibri" w:hAnsi="Times New Roman" w:cs="Times New Roman"/>
          <w:sz w:val="28"/>
          <w:szCs w:val="28"/>
        </w:rPr>
        <w:t xml:space="preserve"> скаржнику;</w:t>
      </w:r>
    </w:p>
    <w:p w:rsidR="00AB1BC6" w:rsidRPr="00237410" w:rsidRDefault="00AB1BC6" w:rsidP="00B627B8">
      <w:pPr>
        <w:widowControl w:val="0"/>
        <w:spacing w:after="0" w:line="240" w:lineRule="auto"/>
        <w:jc w:val="both"/>
        <w:rPr>
          <w:rFonts w:ascii="Times New Roman" w:eastAsia="Calibri" w:hAnsi="Times New Roman" w:cs="Times New Roman"/>
          <w:sz w:val="28"/>
          <w:szCs w:val="28"/>
        </w:rPr>
      </w:pPr>
    </w:p>
    <w:p w:rsidR="00B627B8" w:rsidRDefault="00B627B8" w:rsidP="00B627B8">
      <w:pPr>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4</w:t>
      </w:r>
      <w:r w:rsidRPr="00237410">
        <w:rPr>
          <w:rFonts w:ascii="Times New Roman" w:eastAsia="Calibri" w:hAnsi="Times New Roman" w:cs="Times New Roman"/>
          <w:sz w:val="28"/>
          <w:szCs w:val="28"/>
        </w:rPr>
        <w:t xml:space="preserve">) </w:t>
      </w:r>
      <w:r w:rsidRPr="00B627B8">
        <w:rPr>
          <w:rFonts w:ascii="Times New Roman" w:hAnsi="Times New Roman" w:cs="Times New Roman"/>
          <w:sz w:val="28"/>
          <w:szCs w:val="28"/>
        </w:rPr>
        <w:t>дисциплінарні скарги адвоката Асатряна Тіграна Леваєвича, поданих в інтересах товариства з обмеженою відповідальністю «Вуд Сервіс Енерго», від 3 та 6 листопада 2023 року</w:t>
      </w:r>
      <w:r>
        <w:rPr>
          <w:rFonts w:ascii="Times New Roman" w:hAnsi="Times New Roman" w:cs="Times New Roman"/>
          <w:sz w:val="28"/>
          <w:szCs w:val="28"/>
        </w:rPr>
        <w:t xml:space="preserve"> </w:t>
      </w:r>
      <w:r w:rsidRPr="00B627B8">
        <w:rPr>
          <w:rFonts w:ascii="Times New Roman" w:hAnsi="Times New Roman" w:cs="Times New Roman"/>
          <w:sz w:val="28"/>
          <w:szCs w:val="28"/>
        </w:rPr>
        <w:t>№ № 420/0/13-23, 420/1/13-23</w:t>
      </w:r>
      <w:r w:rsidRPr="00B627B8">
        <w:rPr>
          <w:rFonts w:ascii="Times New Roman" w:hAnsi="Times New Roman" w:cs="Times New Roman"/>
        </w:rPr>
        <w:t xml:space="preserve"> </w:t>
      </w:r>
      <w:r w:rsidRPr="00B627B8">
        <w:rPr>
          <w:rFonts w:ascii="Times New Roman" w:hAnsi="Times New Roman" w:cs="Times New Roman"/>
          <w:sz w:val="28"/>
          <w:szCs w:val="28"/>
        </w:rPr>
        <w:t>щодо судді Печерського районного суду міста Києва Григоренко Ірини Володимирівни залишити без розгляду та повернути скаржнику</w:t>
      </w:r>
      <w:r>
        <w:rPr>
          <w:rFonts w:ascii="Times New Roman" w:hAnsi="Times New Roman" w:cs="Times New Roman"/>
          <w:sz w:val="28"/>
          <w:szCs w:val="28"/>
        </w:rPr>
        <w:t>;</w:t>
      </w:r>
    </w:p>
    <w:p w:rsidR="00B627B8" w:rsidRDefault="00B627B8" w:rsidP="00B627B8">
      <w:pPr>
        <w:spacing w:after="0" w:line="240" w:lineRule="auto"/>
        <w:jc w:val="both"/>
        <w:rPr>
          <w:rFonts w:ascii="Times New Roman" w:hAnsi="Times New Roman" w:cs="Times New Roman"/>
          <w:sz w:val="28"/>
          <w:szCs w:val="28"/>
        </w:rPr>
      </w:pPr>
    </w:p>
    <w:p w:rsidR="00B627B8" w:rsidRDefault="00B627B8" w:rsidP="00B627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B627B8">
        <w:rPr>
          <w:rFonts w:ascii="Times New Roman" w:hAnsi="Times New Roman" w:cs="Times New Roman"/>
          <w:sz w:val="28"/>
          <w:szCs w:val="28"/>
        </w:rPr>
        <w:t>дисциплінарну скаргу Прусс Ольги Тимофіївни, Прусса Бориса Борисовича 31 жовтня 2023 року</w:t>
      </w:r>
      <w:r>
        <w:rPr>
          <w:rFonts w:ascii="Times New Roman" w:hAnsi="Times New Roman" w:cs="Times New Roman"/>
          <w:sz w:val="28"/>
          <w:szCs w:val="28"/>
        </w:rPr>
        <w:t xml:space="preserve"> </w:t>
      </w:r>
      <w:r w:rsidRPr="00B627B8">
        <w:rPr>
          <w:rFonts w:ascii="Times New Roman" w:hAnsi="Times New Roman" w:cs="Times New Roman"/>
          <w:sz w:val="28"/>
          <w:szCs w:val="28"/>
        </w:rPr>
        <w:t>№ КО-2601/6/7-23 щодо суддів Стрийського міськрайонного суду Львівської області Саса Степана Степановича, Микитина Володимира Ярославовича залишити без розгляду та повернути скаржникам</w:t>
      </w:r>
      <w:r>
        <w:rPr>
          <w:rFonts w:ascii="Times New Roman" w:hAnsi="Times New Roman" w:cs="Times New Roman"/>
          <w:sz w:val="28"/>
          <w:szCs w:val="28"/>
        </w:rPr>
        <w:t>;</w:t>
      </w:r>
    </w:p>
    <w:p w:rsidR="00B627B8" w:rsidRDefault="00B627B8" w:rsidP="00B627B8">
      <w:pPr>
        <w:spacing w:after="0" w:line="240" w:lineRule="auto"/>
        <w:jc w:val="both"/>
        <w:rPr>
          <w:rFonts w:ascii="Times New Roman" w:hAnsi="Times New Roman" w:cs="Times New Roman"/>
          <w:sz w:val="28"/>
          <w:szCs w:val="28"/>
        </w:rPr>
      </w:pPr>
    </w:p>
    <w:p w:rsidR="00B627B8" w:rsidRDefault="00E2526A" w:rsidP="00B627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E2526A">
        <w:rPr>
          <w:rFonts w:ascii="Times New Roman" w:hAnsi="Times New Roman" w:cs="Times New Roman"/>
          <w:sz w:val="28"/>
          <w:szCs w:val="28"/>
        </w:rPr>
        <w:t xml:space="preserve">дисциплінарну скаргу адвоката Марченка Максима Михайловича від </w:t>
      </w:r>
      <w:r w:rsidR="00F76817">
        <w:rPr>
          <w:rFonts w:ascii="Times New Roman" w:hAnsi="Times New Roman" w:cs="Times New Roman"/>
          <w:sz w:val="28"/>
          <w:szCs w:val="28"/>
        </w:rPr>
        <w:br/>
      </w:r>
      <w:r w:rsidRPr="00E2526A">
        <w:rPr>
          <w:rFonts w:ascii="Times New Roman" w:hAnsi="Times New Roman" w:cs="Times New Roman"/>
          <w:sz w:val="28"/>
          <w:szCs w:val="28"/>
        </w:rPr>
        <w:t>11 грудня 2023 року за вхідним № М-4442/0/7-23 щодо суддів Чернігівського апеляційного суду Євстафіїва Олександра Костянтиновича, Скрипки Анжели Антонівни, Шарапової Олени Леонідівни залишити без розгляду та повернути скаржнику</w:t>
      </w:r>
      <w:r w:rsidR="00F76817">
        <w:rPr>
          <w:rFonts w:ascii="Times New Roman" w:hAnsi="Times New Roman" w:cs="Times New Roman"/>
          <w:sz w:val="28"/>
          <w:szCs w:val="28"/>
        </w:rPr>
        <w:t>;</w:t>
      </w:r>
    </w:p>
    <w:p w:rsidR="00F76817" w:rsidRDefault="00F76817" w:rsidP="00B627B8">
      <w:pPr>
        <w:spacing w:after="0" w:line="240" w:lineRule="auto"/>
        <w:jc w:val="both"/>
        <w:rPr>
          <w:rFonts w:ascii="Times New Roman" w:hAnsi="Times New Roman" w:cs="Times New Roman"/>
          <w:sz w:val="28"/>
          <w:szCs w:val="28"/>
        </w:rPr>
      </w:pPr>
    </w:p>
    <w:p w:rsidR="00F76817" w:rsidRDefault="00F76817" w:rsidP="00F768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Pr="00F76817">
        <w:rPr>
          <w:rFonts w:ascii="Times New Roman" w:hAnsi="Times New Roman" w:cs="Times New Roman"/>
          <w:sz w:val="28"/>
          <w:szCs w:val="28"/>
        </w:rPr>
        <w:t xml:space="preserve">дисциплінарні скарги Асєєва Андрія Васильовича від 30 жовтня 2023 року за </w:t>
      </w:r>
      <w:r>
        <w:rPr>
          <w:rFonts w:ascii="Times New Roman" w:hAnsi="Times New Roman" w:cs="Times New Roman"/>
          <w:sz w:val="28"/>
          <w:szCs w:val="28"/>
        </w:rPr>
        <w:t xml:space="preserve">вхідним </w:t>
      </w:r>
      <w:r w:rsidRPr="00F76817">
        <w:rPr>
          <w:rFonts w:ascii="Times New Roman" w:hAnsi="Times New Roman" w:cs="Times New Roman"/>
          <w:sz w:val="28"/>
          <w:szCs w:val="28"/>
        </w:rPr>
        <w:t xml:space="preserve">№ А-3797/0/7-23, від 24 листопада 2023 року за вхідним </w:t>
      </w:r>
      <w:r>
        <w:rPr>
          <w:rFonts w:ascii="Times New Roman" w:hAnsi="Times New Roman" w:cs="Times New Roman"/>
          <w:sz w:val="28"/>
          <w:szCs w:val="28"/>
        </w:rPr>
        <w:br/>
      </w:r>
      <w:r w:rsidRPr="00F76817">
        <w:rPr>
          <w:rFonts w:ascii="Times New Roman" w:hAnsi="Times New Roman" w:cs="Times New Roman"/>
          <w:sz w:val="28"/>
          <w:szCs w:val="28"/>
        </w:rPr>
        <w:t>№ А-3797/2/7-23 та від 15 листопада 2023 року № А-3797/1/7-23 щодо судді Заліщицького районного суду Тернопільської області Васильченка Віталія Васильовича залишити без розгляду та повернути скаржнику</w:t>
      </w:r>
      <w:r>
        <w:rPr>
          <w:rFonts w:ascii="Times New Roman" w:hAnsi="Times New Roman" w:cs="Times New Roman"/>
          <w:sz w:val="28"/>
          <w:szCs w:val="28"/>
        </w:rPr>
        <w:t>;</w:t>
      </w:r>
    </w:p>
    <w:p w:rsidR="00B627B8" w:rsidRDefault="00B627B8" w:rsidP="00B627B8">
      <w:pPr>
        <w:spacing w:after="0" w:line="240" w:lineRule="auto"/>
        <w:jc w:val="both"/>
        <w:rPr>
          <w:rFonts w:ascii="Times New Roman" w:hAnsi="Times New Roman" w:cs="Times New Roman"/>
          <w:sz w:val="28"/>
          <w:szCs w:val="28"/>
        </w:rPr>
      </w:pPr>
    </w:p>
    <w:p w:rsidR="00B627B8" w:rsidRDefault="00B627B8" w:rsidP="00B627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8) </w:t>
      </w:r>
      <w:r w:rsidR="00ED13F4" w:rsidRPr="00ED13F4">
        <w:rPr>
          <w:rFonts w:ascii="Times New Roman" w:hAnsi="Times New Roman" w:cs="Times New Roman"/>
          <w:sz w:val="28"/>
          <w:szCs w:val="28"/>
        </w:rPr>
        <w:t>дисциплінарну скаргу Лисенка Миколи Миколайовича від 5 січня 2024 року № Л-5/2/7-24 щодо судді Вищого антикорупційного суду Біцюка Андрія Володимировича залишити без розгляду та повернути скаржнику</w:t>
      </w:r>
      <w:r w:rsidR="00ED13F4">
        <w:rPr>
          <w:rFonts w:ascii="Times New Roman" w:hAnsi="Times New Roman" w:cs="Times New Roman"/>
          <w:sz w:val="28"/>
          <w:szCs w:val="28"/>
        </w:rPr>
        <w:t xml:space="preserve">; </w:t>
      </w:r>
    </w:p>
    <w:p w:rsidR="001C7C80" w:rsidRDefault="001C7C80" w:rsidP="00B627B8">
      <w:pPr>
        <w:spacing w:after="0" w:line="240" w:lineRule="auto"/>
        <w:jc w:val="both"/>
        <w:rPr>
          <w:rFonts w:ascii="Times New Roman" w:hAnsi="Times New Roman" w:cs="Times New Roman"/>
          <w:sz w:val="28"/>
          <w:szCs w:val="28"/>
        </w:rPr>
      </w:pPr>
    </w:p>
    <w:p w:rsidR="001C7C80" w:rsidRDefault="00F76817" w:rsidP="00B627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Pr="00F76817">
        <w:rPr>
          <w:rFonts w:ascii="Times New Roman" w:hAnsi="Times New Roman" w:cs="Times New Roman"/>
          <w:sz w:val="28"/>
          <w:szCs w:val="28"/>
        </w:rPr>
        <w:t>дисциплінарну скаргу Пилипенка Євгена Вікторовича від 9 січня 2024 року № П-125/0/7-24, поданої в інтересах Лотоуса Віктора Вікторовича, щодо судді Шевченківського районного суду міста Києва Саадулаєва Анзора Ібрагімовича залишити без розгляду та повернути скаржнику</w:t>
      </w:r>
      <w:r>
        <w:rPr>
          <w:rFonts w:ascii="Times New Roman" w:hAnsi="Times New Roman" w:cs="Times New Roman"/>
          <w:sz w:val="28"/>
          <w:szCs w:val="28"/>
        </w:rPr>
        <w:t>;</w:t>
      </w:r>
    </w:p>
    <w:p w:rsidR="001C7C80" w:rsidRDefault="001C7C80" w:rsidP="00B627B8">
      <w:pPr>
        <w:spacing w:after="0" w:line="240" w:lineRule="auto"/>
        <w:jc w:val="both"/>
        <w:rPr>
          <w:rFonts w:ascii="Times New Roman" w:hAnsi="Times New Roman" w:cs="Times New Roman"/>
          <w:sz w:val="28"/>
          <w:szCs w:val="28"/>
        </w:rPr>
      </w:pPr>
    </w:p>
    <w:p w:rsidR="008F035F" w:rsidRDefault="008F035F" w:rsidP="00B627B8">
      <w:pPr>
        <w:spacing w:after="0" w:line="240" w:lineRule="auto"/>
        <w:jc w:val="both"/>
        <w:rPr>
          <w:rFonts w:ascii="Times New Roman" w:hAnsi="Times New Roman" w:cs="Times New Roman"/>
          <w:sz w:val="28"/>
          <w:szCs w:val="28"/>
        </w:rPr>
      </w:pPr>
    </w:p>
    <w:tbl>
      <w:tblPr>
        <w:tblStyle w:val="1"/>
        <w:tblW w:w="9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214"/>
      </w:tblGrid>
      <w:tr w:rsidR="001C7C80" w:rsidRPr="00237410" w:rsidTr="003D6319">
        <w:tc>
          <w:tcPr>
            <w:tcW w:w="6663" w:type="dxa"/>
          </w:tcPr>
          <w:p w:rsidR="001C7C80" w:rsidRPr="00237410" w:rsidRDefault="001C7C80" w:rsidP="003D6319">
            <w:pPr>
              <w:tabs>
                <w:tab w:val="left" w:pos="567"/>
              </w:tabs>
              <w:ind w:left="-105"/>
              <w:jc w:val="both"/>
              <w:rPr>
                <w:rFonts w:ascii="Times New Roman" w:hAnsi="Times New Roman" w:cs="Times New Roman"/>
                <w:b/>
                <w:color w:val="1D1D1B"/>
                <w:sz w:val="28"/>
                <w:szCs w:val="28"/>
                <w:shd w:val="clear" w:color="auto" w:fill="FFFFFF"/>
              </w:rPr>
            </w:pPr>
            <w:r w:rsidRPr="00237410">
              <w:rPr>
                <w:rFonts w:ascii="Times New Roman" w:hAnsi="Times New Roman" w:cs="Times New Roman"/>
                <w:b/>
                <w:color w:val="1D1D1B"/>
                <w:sz w:val="28"/>
                <w:szCs w:val="28"/>
                <w:shd w:val="clear" w:color="auto" w:fill="FFFFFF"/>
              </w:rPr>
              <w:t>Головуючий на засіданні</w:t>
            </w:r>
          </w:p>
          <w:p w:rsidR="001C7C80" w:rsidRPr="00237410" w:rsidRDefault="001C7C80" w:rsidP="003D6319">
            <w:pPr>
              <w:tabs>
                <w:tab w:val="left" w:pos="567"/>
              </w:tabs>
              <w:ind w:left="-105"/>
              <w:jc w:val="both"/>
              <w:rPr>
                <w:rFonts w:ascii="Times New Roman" w:hAnsi="Times New Roman" w:cs="Times New Roman"/>
                <w:b/>
                <w:color w:val="1D1D1B"/>
                <w:sz w:val="28"/>
                <w:szCs w:val="28"/>
                <w:shd w:val="clear" w:color="auto" w:fill="FFFFFF"/>
              </w:rPr>
            </w:pPr>
            <w:r w:rsidRPr="00237410">
              <w:rPr>
                <w:rFonts w:ascii="Times New Roman" w:hAnsi="Times New Roman" w:cs="Times New Roman"/>
                <w:b/>
                <w:color w:val="1D1D1B"/>
                <w:sz w:val="28"/>
                <w:szCs w:val="28"/>
                <w:shd w:val="clear" w:color="auto" w:fill="FFFFFF"/>
              </w:rPr>
              <w:t>Третьої Дисциплінарної палати</w:t>
            </w:r>
          </w:p>
          <w:p w:rsidR="001C7C80" w:rsidRPr="00237410" w:rsidRDefault="001C7C80" w:rsidP="003D6319">
            <w:pPr>
              <w:autoSpaceDN w:val="0"/>
              <w:ind w:left="-105"/>
              <w:rPr>
                <w:rFonts w:ascii="Times New Roman" w:eastAsia="Calibri" w:hAnsi="Times New Roman" w:cs="Times New Roman"/>
                <w:b/>
                <w:sz w:val="28"/>
                <w:szCs w:val="28"/>
              </w:rPr>
            </w:pPr>
            <w:r w:rsidRPr="00237410">
              <w:rPr>
                <w:rFonts w:ascii="Times New Roman" w:hAnsi="Times New Roman" w:cs="Times New Roman"/>
                <w:b/>
                <w:color w:val="1D1D1B"/>
                <w:sz w:val="28"/>
                <w:szCs w:val="28"/>
                <w:shd w:val="clear" w:color="auto" w:fill="FFFFFF"/>
              </w:rPr>
              <w:t>Вищої ради правосуддя</w:t>
            </w:r>
          </w:p>
        </w:tc>
        <w:tc>
          <w:tcPr>
            <w:tcW w:w="3214" w:type="dxa"/>
          </w:tcPr>
          <w:p w:rsidR="001C7C80" w:rsidRPr="00237410" w:rsidRDefault="001C7C80" w:rsidP="003D6319">
            <w:pPr>
              <w:autoSpaceDN w:val="0"/>
              <w:ind w:right="-114"/>
              <w:jc w:val="right"/>
              <w:rPr>
                <w:rFonts w:ascii="Times New Roman" w:eastAsia="Times New Roman" w:hAnsi="Times New Roman" w:cs="Times New Roman"/>
                <w:b/>
                <w:sz w:val="28"/>
                <w:szCs w:val="28"/>
                <w:lang w:eastAsia="uk-UA"/>
              </w:rPr>
            </w:pPr>
          </w:p>
          <w:p w:rsidR="001C7C80" w:rsidRPr="00237410" w:rsidRDefault="001C7C80" w:rsidP="003D6319">
            <w:pPr>
              <w:autoSpaceDN w:val="0"/>
              <w:ind w:right="-114"/>
              <w:rPr>
                <w:rFonts w:ascii="Times New Roman" w:eastAsia="Times New Roman" w:hAnsi="Times New Roman" w:cs="Times New Roman"/>
                <w:b/>
                <w:sz w:val="28"/>
                <w:szCs w:val="28"/>
                <w:lang w:eastAsia="uk-UA"/>
              </w:rPr>
            </w:pPr>
          </w:p>
          <w:p w:rsidR="001C7C80" w:rsidRPr="00237410" w:rsidRDefault="001C7C80" w:rsidP="003D6319">
            <w:pPr>
              <w:autoSpaceDN w:val="0"/>
              <w:ind w:right="-114"/>
              <w:rPr>
                <w:rFonts w:ascii="Times New Roman" w:eastAsia="Calibri" w:hAnsi="Times New Roman" w:cs="Times New Roman"/>
                <w:b/>
                <w:sz w:val="28"/>
                <w:szCs w:val="28"/>
              </w:rPr>
            </w:pPr>
            <w:r w:rsidRPr="00237410">
              <w:rPr>
                <w:rFonts w:ascii="Times New Roman" w:eastAsia="Times New Roman" w:hAnsi="Times New Roman" w:cs="Times New Roman"/>
                <w:b/>
                <w:sz w:val="28"/>
                <w:szCs w:val="28"/>
                <w:lang w:eastAsia="uk-UA"/>
              </w:rPr>
              <w:t>Інна ПЛАХТІЙ</w:t>
            </w:r>
          </w:p>
        </w:tc>
      </w:tr>
      <w:tr w:rsidR="001C7C80" w:rsidRPr="00237410" w:rsidTr="003D6319">
        <w:tc>
          <w:tcPr>
            <w:tcW w:w="6663" w:type="dxa"/>
          </w:tcPr>
          <w:p w:rsidR="001C7C80" w:rsidRPr="00237410" w:rsidRDefault="001C7C80" w:rsidP="003D6319">
            <w:pPr>
              <w:autoSpaceDN w:val="0"/>
              <w:ind w:left="-105"/>
              <w:rPr>
                <w:rFonts w:ascii="Times New Roman" w:eastAsia="Calibri" w:hAnsi="Times New Roman" w:cs="Times New Roman"/>
                <w:b/>
                <w:sz w:val="28"/>
                <w:szCs w:val="28"/>
              </w:rPr>
            </w:pPr>
          </w:p>
          <w:p w:rsidR="001C7C80" w:rsidRPr="00237410" w:rsidRDefault="001C7C80" w:rsidP="003D6319">
            <w:pPr>
              <w:autoSpaceDN w:val="0"/>
              <w:ind w:left="-105"/>
              <w:rPr>
                <w:rFonts w:ascii="Times New Roman" w:eastAsia="Calibri" w:hAnsi="Times New Roman" w:cs="Times New Roman"/>
                <w:b/>
                <w:sz w:val="28"/>
                <w:szCs w:val="28"/>
              </w:rPr>
            </w:pPr>
          </w:p>
          <w:p w:rsidR="001C7C80" w:rsidRPr="00237410" w:rsidRDefault="001C7C80" w:rsidP="003D6319">
            <w:pPr>
              <w:autoSpaceDN w:val="0"/>
              <w:ind w:left="-105"/>
              <w:rPr>
                <w:rFonts w:ascii="Times New Roman" w:eastAsia="Calibri" w:hAnsi="Times New Roman" w:cs="Times New Roman"/>
                <w:b/>
                <w:sz w:val="28"/>
                <w:szCs w:val="28"/>
              </w:rPr>
            </w:pPr>
          </w:p>
        </w:tc>
        <w:tc>
          <w:tcPr>
            <w:tcW w:w="3214" w:type="dxa"/>
          </w:tcPr>
          <w:p w:rsidR="001C7C80" w:rsidRPr="00237410" w:rsidRDefault="001C7C80" w:rsidP="003D6319">
            <w:pPr>
              <w:autoSpaceDN w:val="0"/>
              <w:ind w:right="-114"/>
              <w:jc w:val="right"/>
              <w:rPr>
                <w:rFonts w:ascii="Times New Roman" w:eastAsia="Times New Roman" w:hAnsi="Times New Roman" w:cs="Times New Roman"/>
                <w:b/>
                <w:sz w:val="28"/>
                <w:szCs w:val="28"/>
                <w:lang w:eastAsia="uk-UA"/>
              </w:rPr>
            </w:pPr>
          </w:p>
        </w:tc>
      </w:tr>
      <w:tr w:rsidR="001C7C80" w:rsidRPr="00237410" w:rsidTr="003D6319">
        <w:tc>
          <w:tcPr>
            <w:tcW w:w="6663" w:type="dxa"/>
          </w:tcPr>
          <w:p w:rsidR="00AB1BC6" w:rsidRDefault="001C7C80" w:rsidP="003D6319">
            <w:pPr>
              <w:autoSpaceDN w:val="0"/>
              <w:ind w:left="-105"/>
              <w:rPr>
                <w:rFonts w:ascii="Times New Roman" w:eastAsia="Calibri" w:hAnsi="Times New Roman" w:cs="Times New Roman"/>
                <w:b/>
                <w:sz w:val="28"/>
                <w:szCs w:val="28"/>
              </w:rPr>
            </w:pPr>
            <w:r w:rsidRPr="00237410">
              <w:rPr>
                <w:rFonts w:ascii="Times New Roman" w:eastAsia="Calibri" w:hAnsi="Times New Roman" w:cs="Times New Roman"/>
                <w:b/>
                <w:sz w:val="28"/>
                <w:szCs w:val="28"/>
              </w:rPr>
              <w:t>Члени Третьої Дисциплінарної палати</w:t>
            </w:r>
            <w:r w:rsidR="00AB1BC6">
              <w:rPr>
                <w:rFonts w:ascii="Times New Roman" w:eastAsia="Calibri" w:hAnsi="Times New Roman" w:cs="Times New Roman"/>
                <w:b/>
                <w:sz w:val="28"/>
                <w:szCs w:val="28"/>
              </w:rPr>
              <w:t xml:space="preserve"> </w:t>
            </w:r>
          </w:p>
          <w:p w:rsidR="001C7C80" w:rsidRPr="00237410" w:rsidRDefault="00AB1BC6" w:rsidP="003D6319">
            <w:pPr>
              <w:autoSpaceDN w:val="0"/>
              <w:ind w:left="-105"/>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p>
        </w:tc>
        <w:tc>
          <w:tcPr>
            <w:tcW w:w="3214" w:type="dxa"/>
          </w:tcPr>
          <w:p w:rsidR="001C7C80" w:rsidRPr="00237410" w:rsidRDefault="001C7C80" w:rsidP="003D6319">
            <w:pPr>
              <w:autoSpaceDN w:val="0"/>
              <w:ind w:right="-114"/>
              <w:rPr>
                <w:rFonts w:ascii="Times New Roman" w:eastAsia="Times New Roman" w:hAnsi="Times New Roman" w:cs="Times New Roman"/>
                <w:b/>
                <w:sz w:val="28"/>
                <w:szCs w:val="28"/>
                <w:lang w:eastAsia="uk-UA"/>
              </w:rPr>
            </w:pPr>
            <w:r w:rsidRPr="00237410">
              <w:rPr>
                <w:rFonts w:ascii="Times New Roman" w:eastAsia="Times New Roman" w:hAnsi="Times New Roman" w:cs="Times New Roman"/>
                <w:b/>
                <w:sz w:val="28"/>
                <w:szCs w:val="28"/>
                <w:lang w:eastAsia="uk-UA"/>
              </w:rPr>
              <w:t>Олег КАНДЗЮБА</w:t>
            </w:r>
          </w:p>
        </w:tc>
      </w:tr>
      <w:tr w:rsidR="001C7C80" w:rsidRPr="00237410" w:rsidTr="003D6319">
        <w:tc>
          <w:tcPr>
            <w:tcW w:w="6663" w:type="dxa"/>
          </w:tcPr>
          <w:p w:rsidR="001C7C80" w:rsidRPr="00237410" w:rsidRDefault="001C7C80" w:rsidP="003D6319">
            <w:pPr>
              <w:autoSpaceDN w:val="0"/>
              <w:ind w:left="-105"/>
              <w:rPr>
                <w:rFonts w:ascii="Times New Roman" w:eastAsia="Calibri" w:hAnsi="Times New Roman" w:cs="Times New Roman"/>
                <w:b/>
                <w:sz w:val="28"/>
                <w:szCs w:val="28"/>
              </w:rPr>
            </w:pPr>
          </w:p>
          <w:p w:rsidR="001C7C80" w:rsidRPr="00237410" w:rsidRDefault="001C7C80" w:rsidP="003D6319">
            <w:pPr>
              <w:autoSpaceDN w:val="0"/>
              <w:ind w:left="-105"/>
              <w:rPr>
                <w:rFonts w:ascii="Times New Roman" w:eastAsia="Calibri" w:hAnsi="Times New Roman" w:cs="Times New Roman"/>
                <w:b/>
                <w:sz w:val="28"/>
                <w:szCs w:val="28"/>
              </w:rPr>
            </w:pPr>
          </w:p>
        </w:tc>
        <w:tc>
          <w:tcPr>
            <w:tcW w:w="3214" w:type="dxa"/>
          </w:tcPr>
          <w:p w:rsidR="001C7C80" w:rsidRPr="00237410" w:rsidRDefault="001C7C80" w:rsidP="003D6319">
            <w:pPr>
              <w:autoSpaceDN w:val="0"/>
              <w:ind w:left="-444" w:right="-114"/>
              <w:rPr>
                <w:rFonts w:ascii="Times New Roman" w:eastAsia="Times New Roman" w:hAnsi="Times New Roman" w:cs="Times New Roman"/>
                <w:b/>
                <w:sz w:val="28"/>
                <w:szCs w:val="28"/>
                <w:lang w:eastAsia="uk-UA"/>
              </w:rPr>
            </w:pPr>
          </w:p>
          <w:p w:rsidR="001C7C80" w:rsidRPr="00237410" w:rsidRDefault="001C7C80" w:rsidP="003D6319">
            <w:pPr>
              <w:autoSpaceDN w:val="0"/>
              <w:ind w:left="-444" w:right="-114"/>
              <w:rPr>
                <w:rFonts w:ascii="Times New Roman" w:eastAsia="Times New Roman" w:hAnsi="Times New Roman" w:cs="Times New Roman"/>
                <w:b/>
                <w:sz w:val="28"/>
                <w:szCs w:val="28"/>
                <w:lang w:eastAsia="uk-UA"/>
              </w:rPr>
            </w:pPr>
          </w:p>
        </w:tc>
      </w:tr>
      <w:tr w:rsidR="001C7C80" w:rsidRPr="00237410" w:rsidTr="003D6319">
        <w:tc>
          <w:tcPr>
            <w:tcW w:w="6663" w:type="dxa"/>
          </w:tcPr>
          <w:p w:rsidR="001C7C80" w:rsidRPr="00237410" w:rsidRDefault="001C7C80" w:rsidP="003D6319">
            <w:pPr>
              <w:autoSpaceDN w:val="0"/>
              <w:ind w:left="-105"/>
              <w:rPr>
                <w:rFonts w:ascii="Times New Roman" w:eastAsia="Calibri" w:hAnsi="Times New Roman" w:cs="Times New Roman"/>
                <w:b/>
                <w:sz w:val="28"/>
                <w:szCs w:val="28"/>
              </w:rPr>
            </w:pPr>
          </w:p>
        </w:tc>
        <w:tc>
          <w:tcPr>
            <w:tcW w:w="3214" w:type="dxa"/>
          </w:tcPr>
          <w:p w:rsidR="001C7C80" w:rsidRPr="00237410" w:rsidRDefault="001C7C80" w:rsidP="003D6319">
            <w:pPr>
              <w:autoSpaceDN w:val="0"/>
              <w:ind w:right="-114"/>
              <w:rPr>
                <w:rFonts w:ascii="Times New Roman" w:eastAsia="Times New Roman" w:hAnsi="Times New Roman" w:cs="Times New Roman"/>
                <w:b/>
                <w:sz w:val="28"/>
                <w:szCs w:val="28"/>
                <w:lang w:eastAsia="uk-UA"/>
              </w:rPr>
            </w:pPr>
            <w:r w:rsidRPr="00237410">
              <w:rPr>
                <w:rFonts w:ascii="Times New Roman" w:eastAsia="Times New Roman" w:hAnsi="Times New Roman" w:cs="Times New Roman"/>
                <w:b/>
                <w:sz w:val="28"/>
                <w:szCs w:val="28"/>
                <w:lang w:eastAsia="uk-UA"/>
              </w:rPr>
              <w:t>Дмитро ЛУК’ЯНОВ</w:t>
            </w:r>
          </w:p>
        </w:tc>
      </w:tr>
      <w:tr w:rsidR="001C7C80" w:rsidRPr="00237410" w:rsidTr="003D6319">
        <w:tc>
          <w:tcPr>
            <w:tcW w:w="6663" w:type="dxa"/>
          </w:tcPr>
          <w:p w:rsidR="001C7C80" w:rsidRPr="00237410" w:rsidRDefault="001C7C80" w:rsidP="003D6319">
            <w:pPr>
              <w:autoSpaceDN w:val="0"/>
              <w:ind w:left="-105"/>
              <w:rPr>
                <w:rFonts w:ascii="Times New Roman" w:eastAsia="Calibri" w:hAnsi="Times New Roman" w:cs="Times New Roman"/>
                <w:b/>
                <w:sz w:val="28"/>
                <w:szCs w:val="28"/>
              </w:rPr>
            </w:pPr>
          </w:p>
          <w:p w:rsidR="001C7C80" w:rsidRPr="00237410" w:rsidRDefault="001C7C80" w:rsidP="003D6319">
            <w:pPr>
              <w:autoSpaceDN w:val="0"/>
              <w:ind w:left="-105"/>
              <w:rPr>
                <w:rFonts w:ascii="Times New Roman" w:eastAsia="Calibri" w:hAnsi="Times New Roman" w:cs="Times New Roman"/>
                <w:b/>
                <w:sz w:val="28"/>
                <w:szCs w:val="28"/>
              </w:rPr>
            </w:pPr>
          </w:p>
          <w:p w:rsidR="001C7C80" w:rsidRPr="00237410" w:rsidRDefault="001C7C80" w:rsidP="003D6319">
            <w:pPr>
              <w:autoSpaceDN w:val="0"/>
              <w:ind w:left="-105"/>
              <w:rPr>
                <w:rFonts w:ascii="Times New Roman" w:eastAsia="Calibri" w:hAnsi="Times New Roman" w:cs="Times New Roman"/>
                <w:b/>
                <w:sz w:val="28"/>
                <w:szCs w:val="28"/>
              </w:rPr>
            </w:pPr>
          </w:p>
        </w:tc>
        <w:tc>
          <w:tcPr>
            <w:tcW w:w="3214" w:type="dxa"/>
          </w:tcPr>
          <w:p w:rsidR="001C7C80" w:rsidRPr="00237410" w:rsidRDefault="001C7C80" w:rsidP="003D6319">
            <w:pPr>
              <w:autoSpaceDN w:val="0"/>
              <w:ind w:right="-114"/>
              <w:rPr>
                <w:rFonts w:ascii="Times New Roman" w:eastAsia="Times New Roman" w:hAnsi="Times New Roman" w:cs="Times New Roman"/>
                <w:b/>
                <w:sz w:val="28"/>
                <w:szCs w:val="28"/>
                <w:lang w:eastAsia="uk-UA"/>
              </w:rPr>
            </w:pPr>
          </w:p>
          <w:p w:rsidR="001C7C80" w:rsidRPr="00237410" w:rsidRDefault="001C7C80" w:rsidP="003D6319">
            <w:pPr>
              <w:autoSpaceDN w:val="0"/>
              <w:ind w:right="-114"/>
              <w:rPr>
                <w:rFonts w:ascii="Times New Roman" w:eastAsia="Times New Roman" w:hAnsi="Times New Roman" w:cs="Times New Roman"/>
                <w:b/>
                <w:sz w:val="28"/>
                <w:szCs w:val="28"/>
                <w:lang w:eastAsia="uk-UA"/>
              </w:rPr>
            </w:pPr>
          </w:p>
        </w:tc>
      </w:tr>
      <w:tr w:rsidR="001C7C80" w:rsidRPr="00237410" w:rsidTr="003D6319">
        <w:tc>
          <w:tcPr>
            <w:tcW w:w="6663" w:type="dxa"/>
          </w:tcPr>
          <w:p w:rsidR="001C7C80" w:rsidRPr="00237410" w:rsidRDefault="001C7C80" w:rsidP="003D6319">
            <w:pPr>
              <w:autoSpaceDN w:val="0"/>
              <w:ind w:left="-105"/>
              <w:rPr>
                <w:rFonts w:ascii="Times New Roman" w:eastAsia="Calibri" w:hAnsi="Times New Roman" w:cs="Times New Roman"/>
                <w:b/>
                <w:sz w:val="28"/>
                <w:szCs w:val="28"/>
              </w:rPr>
            </w:pPr>
          </w:p>
        </w:tc>
        <w:tc>
          <w:tcPr>
            <w:tcW w:w="3214" w:type="dxa"/>
          </w:tcPr>
          <w:p w:rsidR="001C7C80" w:rsidRPr="00237410" w:rsidRDefault="001C7C80" w:rsidP="003D6319">
            <w:pPr>
              <w:autoSpaceDN w:val="0"/>
              <w:ind w:right="-114"/>
              <w:rPr>
                <w:rFonts w:ascii="Times New Roman" w:eastAsia="Times New Roman" w:hAnsi="Times New Roman" w:cs="Times New Roman"/>
                <w:b/>
                <w:sz w:val="28"/>
                <w:szCs w:val="28"/>
                <w:lang w:eastAsia="uk-UA"/>
              </w:rPr>
            </w:pPr>
            <w:r w:rsidRPr="00237410">
              <w:rPr>
                <w:rFonts w:ascii="Times New Roman" w:eastAsia="Times New Roman" w:hAnsi="Times New Roman" w:cs="Times New Roman"/>
                <w:b/>
                <w:sz w:val="28"/>
                <w:szCs w:val="28"/>
                <w:lang w:eastAsia="uk-UA"/>
              </w:rPr>
              <w:t>Олександр САСЕВИЧ</w:t>
            </w:r>
          </w:p>
        </w:tc>
      </w:tr>
    </w:tbl>
    <w:p w:rsidR="001C7C80" w:rsidRPr="00237410" w:rsidRDefault="001C7C80" w:rsidP="001C7C80">
      <w:pPr>
        <w:spacing w:after="0"/>
        <w:jc w:val="both"/>
        <w:rPr>
          <w:rFonts w:ascii="Times New Roman" w:eastAsia="Calibri" w:hAnsi="Times New Roman" w:cs="Times New Roman"/>
          <w:sz w:val="28"/>
          <w:szCs w:val="28"/>
        </w:rPr>
      </w:pPr>
    </w:p>
    <w:p w:rsidR="001C7C80" w:rsidRPr="00B627B8" w:rsidRDefault="001C7C80" w:rsidP="00B627B8">
      <w:pPr>
        <w:spacing w:after="0" w:line="240" w:lineRule="auto"/>
        <w:jc w:val="both"/>
        <w:rPr>
          <w:rFonts w:ascii="Times New Roman" w:hAnsi="Times New Roman" w:cs="Times New Roman"/>
          <w:sz w:val="28"/>
          <w:szCs w:val="28"/>
        </w:rPr>
      </w:pPr>
    </w:p>
    <w:sectPr w:rsidR="001C7C80" w:rsidRPr="00B627B8" w:rsidSect="008F035F">
      <w:headerReference w:type="default" r:id="rId8"/>
      <w:pgSz w:w="11906" w:h="16838"/>
      <w:pgMar w:top="1134"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572" w:rsidRDefault="00700572" w:rsidP="00700572">
      <w:pPr>
        <w:spacing w:after="0" w:line="240" w:lineRule="auto"/>
      </w:pPr>
      <w:r>
        <w:separator/>
      </w:r>
    </w:p>
  </w:endnote>
  <w:endnote w:type="continuationSeparator" w:id="0">
    <w:p w:rsidR="00700572" w:rsidRDefault="00700572" w:rsidP="00700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572" w:rsidRDefault="00700572" w:rsidP="00700572">
      <w:pPr>
        <w:spacing w:after="0" w:line="240" w:lineRule="auto"/>
      </w:pPr>
      <w:r>
        <w:separator/>
      </w:r>
    </w:p>
  </w:footnote>
  <w:footnote w:type="continuationSeparator" w:id="0">
    <w:p w:rsidR="00700572" w:rsidRDefault="00700572" w:rsidP="007005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8130622"/>
      <w:docPartObj>
        <w:docPartGallery w:val="Page Numbers (Top of Page)"/>
        <w:docPartUnique/>
      </w:docPartObj>
    </w:sdtPr>
    <w:sdtEndPr/>
    <w:sdtContent>
      <w:p w:rsidR="00700572" w:rsidRDefault="00700572">
        <w:pPr>
          <w:pStyle w:val="a6"/>
          <w:jc w:val="center"/>
        </w:pPr>
        <w:r>
          <w:fldChar w:fldCharType="begin"/>
        </w:r>
        <w:r>
          <w:instrText>PAGE   \* MERGEFORMAT</w:instrText>
        </w:r>
        <w:r>
          <w:fldChar w:fldCharType="separate"/>
        </w:r>
        <w:r w:rsidR="00010884">
          <w:rPr>
            <w:noProof/>
          </w:rPr>
          <w:t>6</w:t>
        </w:r>
        <w:r>
          <w:fldChar w:fldCharType="end"/>
        </w:r>
      </w:p>
    </w:sdtContent>
  </w:sdt>
  <w:p w:rsidR="00700572" w:rsidRDefault="00700572">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4A4BD4"/>
    <w:multiLevelType w:val="hybridMultilevel"/>
    <w:tmpl w:val="5C720FAE"/>
    <w:lvl w:ilvl="0" w:tplc="36DC11A6">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F60"/>
    <w:rsid w:val="000053CE"/>
    <w:rsid w:val="00010884"/>
    <w:rsid w:val="001C7C80"/>
    <w:rsid w:val="002A063B"/>
    <w:rsid w:val="003F6226"/>
    <w:rsid w:val="00664EFA"/>
    <w:rsid w:val="00700572"/>
    <w:rsid w:val="00710C9C"/>
    <w:rsid w:val="007607B6"/>
    <w:rsid w:val="00853B08"/>
    <w:rsid w:val="008F035F"/>
    <w:rsid w:val="009071F3"/>
    <w:rsid w:val="009302F1"/>
    <w:rsid w:val="009713FF"/>
    <w:rsid w:val="009D2152"/>
    <w:rsid w:val="00A24F60"/>
    <w:rsid w:val="00AB1BC6"/>
    <w:rsid w:val="00B627B8"/>
    <w:rsid w:val="00C60B7B"/>
    <w:rsid w:val="00CF6524"/>
    <w:rsid w:val="00E2526A"/>
    <w:rsid w:val="00ED13F4"/>
    <w:rsid w:val="00EF7D67"/>
    <w:rsid w:val="00F768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2F1EB"/>
  <w15:chartTrackingRefBased/>
  <w15:docId w15:val="{DDE8C2F3-6B23-4C1A-9998-9DD02E7F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2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6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3F6226"/>
    <w:pPr>
      <w:ind w:left="720"/>
      <w:contextualSpacing/>
    </w:pPr>
  </w:style>
  <w:style w:type="character" w:customStyle="1" w:styleId="a5">
    <w:name w:val="Абзац списку Знак"/>
    <w:aliases w:val="Подглава Знак"/>
    <w:link w:val="a4"/>
    <w:uiPriority w:val="34"/>
    <w:rsid w:val="003F6226"/>
  </w:style>
  <w:style w:type="paragraph" w:styleId="a6">
    <w:name w:val="header"/>
    <w:basedOn w:val="a"/>
    <w:link w:val="a7"/>
    <w:uiPriority w:val="99"/>
    <w:unhideWhenUsed/>
    <w:rsid w:val="00700572"/>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00572"/>
  </w:style>
  <w:style w:type="paragraph" w:styleId="a8">
    <w:name w:val="footer"/>
    <w:basedOn w:val="a"/>
    <w:link w:val="a9"/>
    <w:uiPriority w:val="99"/>
    <w:unhideWhenUsed/>
    <w:rsid w:val="00700572"/>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00572"/>
  </w:style>
  <w:style w:type="table" w:customStyle="1" w:styleId="1">
    <w:name w:val="Сітка таблиці1"/>
    <w:basedOn w:val="a1"/>
    <w:next w:val="a3"/>
    <w:uiPriority w:val="59"/>
    <w:rsid w:val="001C7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F652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CF65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6</Pages>
  <Words>7629</Words>
  <Characters>4349</Characters>
  <Application>Microsoft Office Word</Application>
  <DocSecurity>0</DocSecurity>
  <Lines>36</Lines>
  <Paragraphs>23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Наталія Руденко (HCJ-DELL0205 - n.rudenko)</cp:lastModifiedBy>
  <cp:revision>18</cp:revision>
  <cp:lastPrinted>2024-01-24T13:00:00Z</cp:lastPrinted>
  <dcterms:created xsi:type="dcterms:W3CDTF">2024-01-22T11:23:00Z</dcterms:created>
  <dcterms:modified xsi:type="dcterms:W3CDTF">2024-01-24T14:04:00Z</dcterms:modified>
</cp:coreProperties>
</file>