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F8BE" w14:textId="77777777" w:rsidR="00320BB4" w:rsidRPr="00193F16" w:rsidRDefault="00320BB4" w:rsidP="00320BB4">
      <w:pPr>
        <w:spacing w:after="0"/>
        <w:rPr>
          <w:color w:val="000000" w:themeColor="text1"/>
          <w:sz w:val="28"/>
          <w:szCs w:val="28"/>
        </w:rPr>
      </w:pPr>
      <w:r w:rsidRPr="00193F16">
        <w:rPr>
          <w:rFonts w:ascii="Calibri" w:hAnsi="Calibri"/>
          <w:noProof/>
          <w:color w:val="000000" w:themeColor="text1"/>
          <w:lang w:eastAsia="uk-UA"/>
        </w:rPr>
        <w:drawing>
          <wp:anchor distT="0" distB="0" distL="114300" distR="114300" simplePos="0" relativeHeight="251659264" behindDoc="0" locked="0" layoutInCell="1" allowOverlap="1" wp14:anchorId="6E811A28" wp14:editId="69D55828">
            <wp:simplePos x="0" y="0"/>
            <wp:positionH relativeFrom="column">
              <wp:posOffset>2780675</wp:posOffset>
            </wp:positionH>
            <wp:positionV relativeFrom="paragraph">
              <wp:posOffset>-377636</wp:posOffset>
            </wp:positionV>
            <wp:extent cx="504190" cy="647700"/>
            <wp:effectExtent l="0" t="0" r="0"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2B1071C2" w14:textId="77777777" w:rsidR="00320BB4" w:rsidRPr="00D41631" w:rsidRDefault="00320BB4" w:rsidP="00320BB4">
      <w:pPr>
        <w:spacing w:after="0"/>
        <w:rPr>
          <w:sz w:val="28"/>
          <w:szCs w:val="28"/>
        </w:rPr>
      </w:pPr>
    </w:p>
    <w:p w14:paraId="30E8E60F" w14:textId="77777777" w:rsidR="00320BB4" w:rsidRPr="0091248D" w:rsidRDefault="00320BB4" w:rsidP="00320BB4">
      <w:pPr>
        <w:pStyle w:val="ae"/>
        <w:jc w:val="center"/>
        <w:rPr>
          <w:rFonts w:ascii="AcademyC" w:hAnsi="AcademyC"/>
        </w:rPr>
      </w:pPr>
      <w:r w:rsidRPr="0091248D">
        <w:rPr>
          <w:rFonts w:ascii="AcademyC" w:hAnsi="AcademyC"/>
        </w:rPr>
        <w:t>УКРАЇНА</w:t>
      </w:r>
    </w:p>
    <w:p w14:paraId="71CEAB55" w14:textId="77777777" w:rsidR="00320BB4" w:rsidRPr="0091248D" w:rsidRDefault="00320BB4" w:rsidP="00320BB4">
      <w:pPr>
        <w:pStyle w:val="ae"/>
        <w:jc w:val="center"/>
        <w:rPr>
          <w:rFonts w:ascii="AcademyC" w:hAnsi="AcademyC"/>
          <w:szCs w:val="28"/>
        </w:rPr>
      </w:pPr>
      <w:r w:rsidRPr="0091248D">
        <w:rPr>
          <w:rFonts w:ascii="AcademyC" w:hAnsi="AcademyC"/>
          <w:szCs w:val="28"/>
        </w:rPr>
        <w:t>ВИЩА  РАДА  ПРАВОСУДДЯ</w:t>
      </w:r>
    </w:p>
    <w:p w14:paraId="208FCC93" w14:textId="77777777" w:rsidR="00320BB4" w:rsidRPr="0091248D" w:rsidRDefault="00320BB4" w:rsidP="00320BB4">
      <w:pPr>
        <w:pStyle w:val="ae"/>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47A7DE12" w14:textId="77777777" w:rsidR="00320BB4" w:rsidRPr="0091248D" w:rsidRDefault="00320BB4" w:rsidP="00320BB4">
      <w:pPr>
        <w:pStyle w:val="ae"/>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320BB4" w:rsidRPr="00635BF0" w14:paraId="08C006D1" w14:textId="77777777" w:rsidTr="00ED0AA6">
        <w:trPr>
          <w:trHeight w:val="188"/>
        </w:trPr>
        <w:tc>
          <w:tcPr>
            <w:tcW w:w="3098" w:type="dxa"/>
          </w:tcPr>
          <w:p w14:paraId="0DFF3B00" w14:textId="30C03CBD" w:rsidR="00320BB4" w:rsidRPr="00421FFA" w:rsidRDefault="00320BB4" w:rsidP="00320BB4">
            <w:pPr>
              <w:ind w:right="-284"/>
              <w:rPr>
                <w:rFonts w:ascii="Times New Roman" w:hAnsi="Times New Roman" w:cs="Times New Roman"/>
                <w:noProof/>
                <w:sz w:val="28"/>
                <w:szCs w:val="28"/>
                <w:lang w:val="en-US"/>
              </w:rPr>
            </w:pPr>
            <w:r>
              <w:rPr>
                <w:rFonts w:ascii="Times New Roman" w:hAnsi="Times New Roman" w:cs="Times New Roman"/>
                <w:noProof/>
                <w:sz w:val="28"/>
                <w:szCs w:val="28"/>
                <w:lang w:val="ru-RU"/>
              </w:rPr>
              <w:t>1</w:t>
            </w:r>
            <w:r>
              <w:rPr>
                <w:rFonts w:ascii="Times New Roman" w:hAnsi="Times New Roman" w:cs="Times New Roman"/>
                <w:noProof/>
                <w:sz w:val="28"/>
                <w:szCs w:val="28"/>
                <w:lang w:val="en-US"/>
              </w:rPr>
              <w:t>9</w:t>
            </w:r>
            <w:r>
              <w:rPr>
                <w:rFonts w:ascii="Times New Roman" w:hAnsi="Times New Roman" w:cs="Times New Roman"/>
                <w:noProof/>
                <w:sz w:val="28"/>
                <w:szCs w:val="28"/>
                <w:lang w:val="ru-RU"/>
              </w:rPr>
              <w:t xml:space="preserve"> червня 2024</w:t>
            </w:r>
            <w:r w:rsidRPr="00421FFA">
              <w:rPr>
                <w:rFonts w:ascii="Times New Roman" w:hAnsi="Times New Roman" w:cs="Times New Roman"/>
                <w:noProof/>
                <w:sz w:val="28"/>
                <w:szCs w:val="28"/>
                <w:lang w:val="ru-RU"/>
              </w:rPr>
              <w:t xml:space="preserve"> року</w:t>
            </w:r>
          </w:p>
        </w:tc>
        <w:tc>
          <w:tcPr>
            <w:tcW w:w="3444" w:type="dxa"/>
            <w:gridSpan w:val="2"/>
          </w:tcPr>
          <w:p w14:paraId="1387160A" w14:textId="77777777" w:rsidR="00320BB4" w:rsidRPr="00B15DB8" w:rsidRDefault="00320BB4" w:rsidP="00ED0AA6">
            <w:pPr>
              <w:ind w:left="142" w:right="-284"/>
              <w:jc w:val="center"/>
              <w:rPr>
                <w:rFonts w:ascii="Book Antiqua" w:hAnsi="Book Antiqua"/>
                <w:noProof/>
              </w:rPr>
            </w:pPr>
            <w:r>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40654976" w14:textId="47DB4BF6" w:rsidR="00320BB4" w:rsidRPr="006A6A0B" w:rsidRDefault="00320BB4" w:rsidP="00320BB4">
            <w:pPr>
              <w:ind w:left="142" w:right="-284"/>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r w:rsidR="00A24D2E">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 xml:space="preserve">№ </w:t>
            </w:r>
            <w:r w:rsidR="00027A09">
              <w:rPr>
                <w:rFonts w:ascii="Times New Roman" w:hAnsi="Times New Roman" w:cs="Times New Roman"/>
                <w:noProof/>
                <w:sz w:val="28"/>
                <w:szCs w:val="28"/>
                <w:lang w:val="ru-RU"/>
              </w:rPr>
              <w:t>1892</w:t>
            </w:r>
            <w:r w:rsidRPr="006A6A0B">
              <w:rPr>
                <w:rFonts w:ascii="Times New Roman" w:hAnsi="Times New Roman" w:cs="Times New Roman"/>
                <w:noProof/>
                <w:sz w:val="28"/>
                <w:szCs w:val="28"/>
                <w:lang w:val="ru-RU"/>
              </w:rPr>
              <w:t>/2дп/15-2</w:t>
            </w:r>
            <w:r>
              <w:rPr>
                <w:rFonts w:ascii="Times New Roman" w:hAnsi="Times New Roman" w:cs="Times New Roman"/>
                <w:noProof/>
                <w:sz w:val="28"/>
                <w:szCs w:val="28"/>
                <w:lang w:val="ru-RU"/>
              </w:rPr>
              <w:t>4</w:t>
            </w:r>
          </w:p>
        </w:tc>
      </w:tr>
      <w:tr w:rsidR="00320BB4" w:rsidRPr="00812B77" w14:paraId="2565157C" w14:textId="77777777" w:rsidTr="00ED0AA6">
        <w:trPr>
          <w:gridAfter w:val="2"/>
          <w:wAfter w:w="5771" w:type="dxa"/>
          <w:trHeight w:val="188"/>
        </w:trPr>
        <w:tc>
          <w:tcPr>
            <w:tcW w:w="4395" w:type="dxa"/>
            <w:gridSpan w:val="2"/>
            <w:hideMark/>
          </w:tcPr>
          <w:p w14:paraId="49D23653" w14:textId="77777777" w:rsidR="00320BB4" w:rsidRPr="00AD460E" w:rsidRDefault="00320BB4" w:rsidP="00ED0AA6">
            <w:pPr>
              <w:autoSpaceDN w:val="0"/>
              <w:spacing w:after="200" w:line="276" w:lineRule="auto"/>
              <w:ind w:left="142" w:right="-284"/>
              <w:jc w:val="both"/>
              <w:rPr>
                <w:rFonts w:ascii="Times New Roman" w:eastAsia="Calibri" w:hAnsi="Times New Roman" w:cs="Times New Roman"/>
                <w:b/>
                <w:noProof/>
                <w:sz w:val="24"/>
                <w:szCs w:val="24"/>
              </w:rPr>
            </w:pPr>
          </w:p>
          <w:p w14:paraId="207AE30C" w14:textId="4B9FBFAA" w:rsidR="00320BB4" w:rsidRPr="00AD460E" w:rsidRDefault="00320BB4" w:rsidP="00ED0AA6">
            <w:pPr>
              <w:autoSpaceDN w:val="0"/>
              <w:spacing w:after="200" w:line="276" w:lineRule="auto"/>
              <w:jc w:val="both"/>
              <w:rPr>
                <w:rFonts w:ascii="Times New Roman" w:eastAsia="Calibri" w:hAnsi="Times New Roman" w:cs="Times New Roman"/>
                <w:b/>
                <w:noProof/>
                <w:sz w:val="24"/>
                <w:szCs w:val="24"/>
              </w:rPr>
            </w:pPr>
            <w:r w:rsidRPr="00AD460E">
              <w:rPr>
                <w:rFonts w:ascii="Times New Roman" w:eastAsia="Calibri" w:hAnsi="Times New Roman" w:cs="Times New Roman"/>
                <w:b/>
                <w:noProof/>
                <w:sz w:val="24"/>
                <w:szCs w:val="24"/>
              </w:rPr>
              <w:t>Про залишення без розгляду та повернення дисциплінарн</w:t>
            </w:r>
            <w:r>
              <w:rPr>
                <w:rFonts w:ascii="Times New Roman" w:eastAsia="Calibri" w:hAnsi="Times New Roman" w:cs="Times New Roman"/>
                <w:b/>
                <w:noProof/>
                <w:sz w:val="24"/>
                <w:szCs w:val="24"/>
              </w:rPr>
              <w:t>ої</w:t>
            </w:r>
            <w:r w:rsidRPr="00AD460E">
              <w:rPr>
                <w:rFonts w:ascii="Times New Roman" w:eastAsia="Calibri" w:hAnsi="Times New Roman" w:cs="Times New Roman"/>
                <w:b/>
                <w:noProof/>
                <w:sz w:val="24"/>
                <w:szCs w:val="24"/>
              </w:rPr>
              <w:t xml:space="preserve"> скарг</w:t>
            </w:r>
            <w:r>
              <w:rPr>
                <w:rFonts w:ascii="Times New Roman" w:eastAsia="Calibri" w:hAnsi="Times New Roman" w:cs="Times New Roman"/>
                <w:b/>
                <w:noProof/>
                <w:sz w:val="24"/>
                <w:szCs w:val="24"/>
              </w:rPr>
              <w:t>и</w:t>
            </w:r>
            <w:r w:rsidRPr="00AD460E">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Товариства з обмеженою відповідальністю «БІНСОН»</w:t>
            </w:r>
            <w:r w:rsidRPr="00AD460E">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Печерського</w:t>
            </w:r>
            <w:r w:rsidRPr="00AD460E">
              <w:rPr>
                <w:rFonts w:ascii="Times New Roman" w:eastAsia="Calibri" w:hAnsi="Times New Roman" w:cs="Times New Roman"/>
                <w:b/>
                <w:noProof/>
                <w:sz w:val="24"/>
                <w:szCs w:val="24"/>
              </w:rPr>
              <w:t xml:space="preserve"> районного суду міста </w:t>
            </w:r>
            <w:r>
              <w:rPr>
                <w:rFonts w:ascii="Times New Roman" w:eastAsia="Calibri" w:hAnsi="Times New Roman" w:cs="Times New Roman"/>
                <w:b/>
                <w:noProof/>
                <w:sz w:val="24"/>
                <w:szCs w:val="24"/>
              </w:rPr>
              <w:t>Києва</w:t>
            </w:r>
            <w:r w:rsidRPr="00AD460E">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Головко</w:t>
            </w:r>
            <w:r w:rsidRPr="00AD460E">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Ю</w:t>
            </w:r>
            <w:r w:rsidRPr="00AD460E">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Г</w:t>
            </w:r>
            <w:r w:rsidRPr="00AD460E">
              <w:rPr>
                <w:rFonts w:ascii="Times New Roman" w:eastAsia="Calibri" w:hAnsi="Times New Roman" w:cs="Times New Roman"/>
                <w:b/>
                <w:noProof/>
                <w:sz w:val="24"/>
                <w:szCs w:val="24"/>
              </w:rPr>
              <w:t>.</w:t>
            </w:r>
          </w:p>
        </w:tc>
      </w:tr>
    </w:tbl>
    <w:p w14:paraId="31F5EC85" w14:textId="6F4A735E" w:rsidR="00320BB4" w:rsidRPr="00AD460E" w:rsidRDefault="00320BB4" w:rsidP="00A16A68">
      <w:pPr>
        <w:tabs>
          <w:tab w:val="left" w:pos="567"/>
        </w:tabs>
        <w:spacing w:after="0" w:line="276" w:lineRule="auto"/>
        <w:ind w:left="142" w:right="-284" w:firstLine="425"/>
        <w:contextualSpacing/>
        <w:jc w:val="both"/>
        <w:rPr>
          <w:rFonts w:ascii="Times New Roman" w:hAnsi="Times New Roman" w:cs="Times New Roman"/>
          <w:sz w:val="28"/>
          <w:szCs w:val="28"/>
        </w:rPr>
      </w:pPr>
      <w:r w:rsidRPr="00AD460E">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AD460E">
        <w:rPr>
          <w:rFonts w:ascii="Times New Roman" w:hAnsi="Times New Roman" w:cs="Times New Roman"/>
          <w:sz w:val="28"/>
          <w:szCs w:val="28"/>
        </w:rPr>
        <w:t>Саліхова</w:t>
      </w:r>
      <w:proofErr w:type="spellEnd"/>
      <w:r w:rsidRPr="00AD460E">
        <w:rPr>
          <w:rFonts w:ascii="Times New Roman" w:hAnsi="Times New Roman" w:cs="Times New Roman"/>
          <w:sz w:val="28"/>
          <w:szCs w:val="28"/>
        </w:rPr>
        <w:t xml:space="preserve"> В.В., членів </w:t>
      </w:r>
      <w:proofErr w:type="spellStart"/>
      <w:r w:rsidRPr="00AD460E">
        <w:rPr>
          <w:rFonts w:ascii="Times New Roman" w:hAnsi="Times New Roman" w:cs="Times New Roman"/>
          <w:sz w:val="28"/>
          <w:szCs w:val="28"/>
        </w:rPr>
        <w:t>Бурлакова</w:t>
      </w:r>
      <w:proofErr w:type="spellEnd"/>
      <w:r w:rsidRPr="00AD460E">
        <w:rPr>
          <w:rFonts w:ascii="Times New Roman" w:hAnsi="Times New Roman" w:cs="Times New Roman"/>
          <w:sz w:val="28"/>
          <w:szCs w:val="28"/>
        </w:rPr>
        <w:t xml:space="preserve"> С.Ю., </w:t>
      </w:r>
      <w:proofErr w:type="spellStart"/>
      <w:r w:rsidRPr="00AD460E">
        <w:rPr>
          <w:rFonts w:ascii="Times New Roman" w:hAnsi="Times New Roman" w:cs="Times New Roman"/>
          <w:sz w:val="28"/>
          <w:szCs w:val="28"/>
        </w:rPr>
        <w:t>Ковбій</w:t>
      </w:r>
      <w:proofErr w:type="spellEnd"/>
      <w:r w:rsidRPr="00AD460E">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AD460E">
        <w:rPr>
          <w:rFonts w:ascii="Times New Roman" w:hAnsi="Times New Roman" w:cs="Times New Roman"/>
          <w:sz w:val="28"/>
          <w:szCs w:val="28"/>
        </w:rPr>
        <w:t>Маселка</w:t>
      </w:r>
      <w:proofErr w:type="spellEnd"/>
      <w:r w:rsidRPr="00AD460E">
        <w:rPr>
          <w:rFonts w:ascii="Times New Roman" w:hAnsi="Times New Roman" w:cs="Times New Roman"/>
          <w:sz w:val="28"/>
          <w:szCs w:val="28"/>
        </w:rPr>
        <w:t xml:space="preserve"> Р.А. за результатами попередньої перевірки скарг</w:t>
      </w:r>
      <w:r>
        <w:rPr>
          <w:rFonts w:ascii="Times New Roman" w:hAnsi="Times New Roman" w:cs="Times New Roman"/>
          <w:sz w:val="28"/>
          <w:szCs w:val="28"/>
        </w:rPr>
        <w:t>и Товариства з обмеженою відповідальністю «БІНСОН»</w:t>
      </w:r>
      <w:r w:rsidRPr="00AD460E">
        <w:rPr>
          <w:rFonts w:ascii="Times New Roman" w:hAnsi="Times New Roman" w:cs="Times New Roman"/>
          <w:sz w:val="28"/>
          <w:szCs w:val="28"/>
        </w:rPr>
        <w:t xml:space="preserve"> стосовно судді </w:t>
      </w:r>
      <w:r>
        <w:rPr>
          <w:rFonts w:ascii="Times New Roman" w:hAnsi="Times New Roman" w:cs="Times New Roman"/>
          <w:sz w:val="28"/>
          <w:szCs w:val="28"/>
        </w:rPr>
        <w:t>Печерського</w:t>
      </w:r>
      <w:r w:rsidRPr="00AD460E">
        <w:rPr>
          <w:rFonts w:ascii="Times New Roman" w:hAnsi="Times New Roman" w:cs="Times New Roman"/>
          <w:sz w:val="28"/>
          <w:szCs w:val="28"/>
        </w:rPr>
        <w:t xml:space="preserve"> районного суду міста </w:t>
      </w:r>
      <w:r>
        <w:rPr>
          <w:rFonts w:ascii="Times New Roman" w:hAnsi="Times New Roman" w:cs="Times New Roman"/>
          <w:sz w:val="28"/>
          <w:szCs w:val="28"/>
        </w:rPr>
        <w:t>Києва</w:t>
      </w:r>
      <w:r w:rsidRPr="00AD460E">
        <w:rPr>
          <w:rFonts w:ascii="Times New Roman" w:hAnsi="Times New Roman" w:cs="Times New Roman"/>
          <w:sz w:val="28"/>
          <w:szCs w:val="28"/>
        </w:rPr>
        <w:t xml:space="preserve"> </w:t>
      </w:r>
      <w:r>
        <w:rPr>
          <w:rFonts w:ascii="Times New Roman" w:hAnsi="Times New Roman" w:cs="Times New Roman"/>
          <w:sz w:val="28"/>
          <w:szCs w:val="28"/>
        </w:rPr>
        <w:t>Головко</w:t>
      </w:r>
      <w:r w:rsidRPr="00AD460E">
        <w:rPr>
          <w:rFonts w:ascii="Times New Roman" w:hAnsi="Times New Roman" w:cs="Times New Roman"/>
          <w:sz w:val="28"/>
          <w:szCs w:val="28"/>
        </w:rPr>
        <w:t xml:space="preserve"> </w:t>
      </w:r>
      <w:r>
        <w:rPr>
          <w:rFonts w:ascii="Times New Roman" w:hAnsi="Times New Roman" w:cs="Times New Roman"/>
          <w:sz w:val="28"/>
          <w:szCs w:val="28"/>
        </w:rPr>
        <w:t>Юлії</w:t>
      </w:r>
      <w:r w:rsidRPr="00AD460E">
        <w:rPr>
          <w:rFonts w:ascii="Times New Roman" w:hAnsi="Times New Roman" w:cs="Times New Roman"/>
          <w:sz w:val="28"/>
          <w:szCs w:val="28"/>
        </w:rPr>
        <w:t xml:space="preserve"> </w:t>
      </w:r>
      <w:r>
        <w:rPr>
          <w:rFonts w:ascii="Times New Roman" w:hAnsi="Times New Roman" w:cs="Times New Roman"/>
          <w:sz w:val="28"/>
          <w:szCs w:val="28"/>
        </w:rPr>
        <w:t>Григорівни</w:t>
      </w:r>
      <w:r w:rsidRPr="00AD460E">
        <w:rPr>
          <w:rFonts w:ascii="Times New Roman" w:hAnsi="Times New Roman" w:cs="Times New Roman"/>
          <w:sz w:val="28"/>
          <w:szCs w:val="28"/>
        </w:rPr>
        <w:t>,</w:t>
      </w:r>
    </w:p>
    <w:p w14:paraId="427F862E" w14:textId="77777777" w:rsidR="00320BB4" w:rsidRPr="00AD460E" w:rsidRDefault="00320BB4" w:rsidP="00B554BD">
      <w:pPr>
        <w:spacing w:after="0" w:line="276" w:lineRule="auto"/>
        <w:ind w:left="142" w:right="-284" w:firstLine="567"/>
        <w:contextualSpacing/>
        <w:jc w:val="both"/>
        <w:rPr>
          <w:rFonts w:ascii="Times New Roman" w:hAnsi="Times New Roman" w:cs="Times New Roman"/>
          <w:sz w:val="28"/>
          <w:szCs w:val="28"/>
        </w:rPr>
      </w:pPr>
    </w:p>
    <w:p w14:paraId="314B60B6" w14:textId="77777777" w:rsidR="00320BB4" w:rsidRDefault="00320BB4" w:rsidP="00B554BD">
      <w:pPr>
        <w:spacing w:after="0" w:line="276" w:lineRule="auto"/>
        <w:ind w:left="142" w:right="-284" w:firstLine="851"/>
        <w:jc w:val="center"/>
        <w:rPr>
          <w:rFonts w:ascii="Times New Roman" w:eastAsia="Times New Roman" w:hAnsi="Times New Roman" w:cs="Times New Roman"/>
          <w:sz w:val="28"/>
          <w:szCs w:val="28"/>
          <w:lang w:eastAsia="ru-RU"/>
        </w:rPr>
      </w:pPr>
      <w:r w:rsidRPr="00AD460E">
        <w:rPr>
          <w:rFonts w:ascii="Times New Roman" w:eastAsia="Times New Roman" w:hAnsi="Times New Roman" w:cs="Times New Roman"/>
          <w:b/>
          <w:sz w:val="28"/>
          <w:szCs w:val="28"/>
          <w:lang w:eastAsia="ru-RU"/>
        </w:rPr>
        <w:t>встановила</w:t>
      </w:r>
      <w:r w:rsidRPr="00AD460E">
        <w:rPr>
          <w:rFonts w:ascii="Times New Roman" w:eastAsia="Times New Roman" w:hAnsi="Times New Roman" w:cs="Times New Roman"/>
          <w:sz w:val="28"/>
          <w:szCs w:val="28"/>
          <w:lang w:eastAsia="ru-RU"/>
        </w:rPr>
        <w:t>:</w:t>
      </w:r>
    </w:p>
    <w:p w14:paraId="33CA0354" w14:textId="77777777" w:rsidR="00320BB4" w:rsidRPr="00AD460E" w:rsidRDefault="00320BB4" w:rsidP="00B554BD">
      <w:pPr>
        <w:spacing w:after="0" w:line="276" w:lineRule="auto"/>
        <w:ind w:left="142" w:right="-284" w:firstLine="851"/>
        <w:jc w:val="center"/>
        <w:rPr>
          <w:rFonts w:ascii="Times New Roman" w:eastAsia="Times New Roman" w:hAnsi="Times New Roman" w:cs="Times New Roman"/>
          <w:sz w:val="28"/>
          <w:szCs w:val="28"/>
          <w:lang w:eastAsia="ru-RU"/>
        </w:rPr>
      </w:pPr>
    </w:p>
    <w:p w14:paraId="676E8507" w14:textId="44A59BD4" w:rsidR="00320BB4" w:rsidRPr="00320BB4" w:rsidRDefault="00320BB4" w:rsidP="00B554BD">
      <w:pPr>
        <w:spacing w:after="0" w:line="276" w:lineRule="auto"/>
        <w:ind w:right="-284" w:firstLine="567"/>
        <w:contextualSpacing/>
        <w:jc w:val="both"/>
        <w:rPr>
          <w:rFonts w:ascii="Times New Roman" w:hAnsi="Times New Roman" w:cs="Times New Roman"/>
          <w:sz w:val="28"/>
          <w:szCs w:val="28"/>
        </w:rPr>
      </w:pPr>
      <w:r w:rsidRPr="00320BB4">
        <w:rPr>
          <w:rFonts w:ascii="Times New Roman" w:hAnsi="Times New Roman" w:cs="Times New Roman"/>
          <w:sz w:val="28"/>
          <w:szCs w:val="28"/>
        </w:rPr>
        <w:t xml:space="preserve">8 січня 2024 року до Вищої ради правосуддя за вхідними № 11/0/13-24 надійшла скарга Товариства з обмеженою відповідальністю «БІНСОН» (далі – </w:t>
      </w:r>
      <w:r w:rsidR="002D54D7">
        <w:rPr>
          <w:rFonts w:ascii="Times New Roman" w:hAnsi="Times New Roman" w:cs="Times New Roman"/>
          <w:sz w:val="28"/>
          <w:szCs w:val="28"/>
        </w:rPr>
        <w:br/>
      </w:r>
      <w:r w:rsidRPr="00320BB4">
        <w:rPr>
          <w:rFonts w:ascii="Times New Roman" w:hAnsi="Times New Roman" w:cs="Times New Roman"/>
          <w:sz w:val="28"/>
          <w:szCs w:val="28"/>
        </w:rPr>
        <w:t>ТОВ «БІНСОН»)</w:t>
      </w:r>
      <w:r w:rsidR="00AD3D0E">
        <w:rPr>
          <w:rFonts w:ascii="Times New Roman" w:hAnsi="Times New Roman" w:cs="Times New Roman"/>
          <w:sz w:val="28"/>
          <w:szCs w:val="28"/>
        </w:rPr>
        <w:t xml:space="preserve">, подана адвокатом </w:t>
      </w:r>
      <w:proofErr w:type="spellStart"/>
      <w:r w:rsidR="00AD3D0E">
        <w:rPr>
          <w:rFonts w:ascii="Times New Roman" w:hAnsi="Times New Roman" w:cs="Times New Roman"/>
          <w:sz w:val="28"/>
          <w:szCs w:val="28"/>
        </w:rPr>
        <w:t>Артамоновою</w:t>
      </w:r>
      <w:proofErr w:type="spellEnd"/>
      <w:r w:rsidR="00AD3D0E">
        <w:rPr>
          <w:rFonts w:ascii="Times New Roman" w:hAnsi="Times New Roman" w:cs="Times New Roman"/>
          <w:sz w:val="28"/>
          <w:szCs w:val="28"/>
        </w:rPr>
        <w:t xml:space="preserve"> К.А.</w:t>
      </w:r>
      <w:r w:rsidRPr="00320BB4">
        <w:rPr>
          <w:rFonts w:ascii="Times New Roman" w:hAnsi="Times New Roman" w:cs="Times New Roman"/>
          <w:sz w:val="28"/>
          <w:szCs w:val="28"/>
        </w:rPr>
        <w:t xml:space="preserve"> </w:t>
      </w:r>
      <w:r w:rsidRPr="00320BB4">
        <w:rPr>
          <w:rFonts w:ascii="Times New Roman" w:hAnsi="Times New Roman" w:cs="Times New Roman"/>
          <w:bCs/>
          <w:sz w:val="28"/>
          <w:szCs w:val="28"/>
        </w:rPr>
        <w:t xml:space="preserve">стосовно судді </w:t>
      </w:r>
      <w:r w:rsidRPr="00320BB4">
        <w:rPr>
          <w:rFonts w:ascii="Times New Roman" w:hAnsi="Times New Roman" w:cs="Times New Roman"/>
          <w:sz w:val="28"/>
          <w:szCs w:val="28"/>
        </w:rPr>
        <w:t>Печерського районного суду міста Києва Головко Ю</w:t>
      </w:r>
      <w:r w:rsidR="000F591F">
        <w:rPr>
          <w:rFonts w:ascii="Times New Roman" w:hAnsi="Times New Roman" w:cs="Times New Roman"/>
          <w:sz w:val="28"/>
          <w:szCs w:val="28"/>
        </w:rPr>
        <w:t>.</w:t>
      </w:r>
      <w:r w:rsidRPr="00320BB4">
        <w:rPr>
          <w:rFonts w:ascii="Times New Roman" w:hAnsi="Times New Roman" w:cs="Times New Roman"/>
          <w:sz w:val="28"/>
          <w:szCs w:val="28"/>
        </w:rPr>
        <w:t>Г</w:t>
      </w:r>
      <w:r w:rsidR="000F591F">
        <w:rPr>
          <w:rFonts w:ascii="Times New Roman" w:hAnsi="Times New Roman" w:cs="Times New Roman"/>
          <w:sz w:val="28"/>
          <w:szCs w:val="28"/>
        </w:rPr>
        <w:t>.</w:t>
      </w:r>
      <w:r w:rsidRPr="00320BB4">
        <w:rPr>
          <w:rFonts w:ascii="Times New Roman" w:hAnsi="Times New Roman" w:cs="Times New Roman"/>
          <w:sz w:val="28"/>
          <w:szCs w:val="28"/>
        </w:rPr>
        <w:t xml:space="preserve"> під час здійснення правосуддя у справі № 757/7827/22-ц </w:t>
      </w:r>
      <w:r w:rsidRPr="00320BB4">
        <w:rPr>
          <w:rFonts w:ascii="Times New Roman" w:hAnsi="Times New Roman" w:cs="Times New Roman"/>
          <w:color w:val="000000"/>
          <w:sz w:val="28"/>
          <w:szCs w:val="28"/>
          <w:lang w:eastAsia="uk-UA" w:bidi="uk-UA"/>
        </w:rPr>
        <w:t xml:space="preserve">за позовом </w:t>
      </w:r>
      <w:r w:rsidR="00F10B29">
        <w:rPr>
          <w:rFonts w:ascii="Times New Roman" w:hAnsi="Times New Roman" w:cs="Times New Roman"/>
          <w:color w:val="000000"/>
          <w:sz w:val="28"/>
          <w:szCs w:val="28"/>
          <w:lang w:eastAsia="uk-UA" w:bidi="uk-UA"/>
        </w:rPr>
        <w:t>ОСОБА1</w:t>
      </w:r>
      <w:r w:rsidRPr="00320BB4">
        <w:rPr>
          <w:rFonts w:ascii="Times New Roman" w:hAnsi="Times New Roman" w:cs="Times New Roman"/>
          <w:color w:val="000000"/>
          <w:sz w:val="28"/>
          <w:szCs w:val="28"/>
          <w:lang w:eastAsia="uk-UA" w:bidi="uk-UA"/>
        </w:rPr>
        <w:t xml:space="preserve"> до </w:t>
      </w:r>
      <w:r w:rsidR="002D54D7">
        <w:rPr>
          <w:rFonts w:ascii="Times New Roman" w:hAnsi="Times New Roman" w:cs="Times New Roman"/>
          <w:color w:val="000000"/>
          <w:sz w:val="28"/>
          <w:szCs w:val="28"/>
          <w:lang w:eastAsia="uk-UA" w:bidi="uk-UA"/>
        </w:rPr>
        <w:br/>
      </w:r>
      <w:r w:rsidRPr="00320BB4">
        <w:rPr>
          <w:rFonts w:ascii="Times New Roman" w:hAnsi="Times New Roman" w:cs="Times New Roman"/>
          <w:color w:val="000000"/>
          <w:sz w:val="28"/>
          <w:szCs w:val="28"/>
          <w:lang w:eastAsia="uk-UA" w:bidi="uk-UA"/>
        </w:rPr>
        <w:t xml:space="preserve">ТОВ «БІНСОН», за участю третіх осіб: </w:t>
      </w:r>
      <w:r w:rsidR="00F10B29">
        <w:rPr>
          <w:rFonts w:ascii="Times New Roman" w:hAnsi="Times New Roman" w:cs="Times New Roman"/>
          <w:color w:val="000000"/>
          <w:sz w:val="28"/>
          <w:szCs w:val="28"/>
          <w:lang w:eastAsia="uk-UA" w:bidi="uk-UA"/>
        </w:rPr>
        <w:t>ОСОБА2</w:t>
      </w:r>
      <w:r w:rsidRPr="00320BB4">
        <w:rPr>
          <w:rFonts w:ascii="Times New Roman" w:hAnsi="Times New Roman" w:cs="Times New Roman"/>
          <w:color w:val="000000"/>
          <w:sz w:val="28"/>
          <w:szCs w:val="28"/>
          <w:lang w:eastAsia="uk-UA" w:bidi="uk-UA"/>
        </w:rPr>
        <w:t xml:space="preserve">, </w:t>
      </w:r>
      <w:r w:rsidR="00350788">
        <w:rPr>
          <w:rFonts w:ascii="Times New Roman" w:hAnsi="Times New Roman" w:cs="Times New Roman"/>
          <w:color w:val="000000"/>
          <w:sz w:val="28"/>
          <w:szCs w:val="28"/>
          <w:lang w:eastAsia="uk-UA" w:bidi="uk-UA"/>
        </w:rPr>
        <w:t>ОСОБА3</w:t>
      </w:r>
      <w:r w:rsidRPr="00320BB4">
        <w:rPr>
          <w:rFonts w:ascii="Times New Roman" w:hAnsi="Times New Roman" w:cs="Times New Roman"/>
          <w:color w:val="000000"/>
          <w:sz w:val="28"/>
          <w:szCs w:val="28"/>
          <w:lang w:eastAsia="uk-UA" w:bidi="uk-UA"/>
        </w:rPr>
        <w:t xml:space="preserve">, </w:t>
      </w:r>
      <w:r w:rsidR="002D54D7">
        <w:rPr>
          <w:rFonts w:ascii="Times New Roman" w:hAnsi="Times New Roman" w:cs="Times New Roman"/>
          <w:color w:val="000000"/>
          <w:sz w:val="28"/>
          <w:szCs w:val="28"/>
          <w:lang w:eastAsia="uk-UA" w:bidi="uk-UA"/>
        </w:rPr>
        <w:br/>
      </w:r>
      <w:r w:rsidRPr="00320BB4">
        <w:rPr>
          <w:rFonts w:ascii="Times New Roman" w:hAnsi="Times New Roman" w:cs="Times New Roman"/>
          <w:color w:val="000000"/>
          <w:sz w:val="28"/>
          <w:szCs w:val="28"/>
          <w:lang w:eastAsia="uk-UA" w:bidi="uk-UA"/>
        </w:rPr>
        <w:t xml:space="preserve">ТОВ «Преміум </w:t>
      </w:r>
      <w:proofErr w:type="spellStart"/>
      <w:r w:rsidRPr="00320BB4">
        <w:rPr>
          <w:rFonts w:ascii="Times New Roman" w:hAnsi="Times New Roman" w:cs="Times New Roman"/>
          <w:color w:val="000000"/>
          <w:sz w:val="28"/>
          <w:szCs w:val="28"/>
          <w:lang w:eastAsia="uk-UA" w:bidi="uk-UA"/>
        </w:rPr>
        <w:t>Рітейл</w:t>
      </w:r>
      <w:proofErr w:type="spellEnd"/>
      <w:r w:rsidRPr="00320BB4">
        <w:rPr>
          <w:rFonts w:ascii="Times New Roman" w:hAnsi="Times New Roman" w:cs="Times New Roman"/>
          <w:color w:val="000000"/>
          <w:sz w:val="28"/>
          <w:szCs w:val="28"/>
          <w:lang w:eastAsia="uk-UA" w:bidi="uk-UA"/>
        </w:rPr>
        <w:t xml:space="preserve">», приватного нотаріуса Київського міського нотаріального округу </w:t>
      </w:r>
      <w:proofErr w:type="spellStart"/>
      <w:r w:rsidRPr="00320BB4">
        <w:rPr>
          <w:rFonts w:ascii="Times New Roman" w:hAnsi="Times New Roman" w:cs="Times New Roman"/>
          <w:color w:val="000000"/>
          <w:sz w:val="28"/>
          <w:szCs w:val="28"/>
          <w:lang w:eastAsia="uk-UA" w:bidi="uk-UA"/>
        </w:rPr>
        <w:t>Вепрейчук</w:t>
      </w:r>
      <w:proofErr w:type="spellEnd"/>
      <w:r w:rsidRPr="00320BB4">
        <w:rPr>
          <w:rFonts w:ascii="Times New Roman" w:hAnsi="Times New Roman" w:cs="Times New Roman"/>
          <w:color w:val="000000"/>
          <w:sz w:val="28"/>
          <w:szCs w:val="28"/>
          <w:lang w:eastAsia="uk-UA" w:bidi="uk-UA"/>
        </w:rPr>
        <w:t xml:space="preserve"> О.І., приватного нотаріуса Київського міського нотаріального </w:t>
      </w:r>
      <w:r w:rsidRPr="00320BB4">
        <w:rPr>
          <w:rFonts w:ascii="Times New Roman" w:eastAsiaTheme="majorEastAsia" w:hAnsi="Times New Roman" w:cs="Times New Roman"/>
          <w:color w:val="000000"/>
          <w:sz w:val="28"/>
          <w:szCs w:val="28"/>
          <w:shd w:val="clear" w:color="auto" w:fill="FFFFFF"/>
          <w:lang w:eastAsia="uk-UA" w:bidi="uk-UA"/>
        </w:rPr>
        <w:t>округу</w:t>
      </w:r>
      <w:r w:rsidRPr="00320BB4">
        <w:rPr>
          <w:rFonts w:ascii="Times New Roman" w:eastAsiaTheme="majorEastAsia" w:hAnsi="Times New Roman" w:cs="Times New Roman"/>
          <w:b/>
          <w:bCs/>
          <w:color w:val="000000"/>
          <w:sz w:val="28"/>
          <w:szCs w:val="28"/>
          <w:shd w:val="clear" w:color="auto" w:fill="FFFFFF"/>
          <w:lang w:eastAsia="uk-UA" w:bidi="uk-UA"/>
        </w:rPr>
        <w:t xml:space="preserve"> </w:t>
      </w:r>
      <w:r w:rsidRPr="00320BB4">
        <w:rPr>
          <w:rFonts w:ascii="Times New Roman" w:hAnsi="Times New Roman" w:cs="Times New Roman"/>
          <w:color w:val="000000"/>
          <w:sz w:val="28"/>
          <w:szCs w:val="28"/>
          <w:lang w:eastAsia="uk-UA" w:bidi="uk-UA"/>
        </w:rPr>
        <w:t xml:space="preserve">Юдіна М.А., державного реєстратора Бахмутської районної державної адміністрації Донецької області Чинник Ю.І. про витребування майна з чужого незаконного володіння. </w:t>
      </w:r>
    </w:p>
    <w:p w14:paraId="41E0D0A2" w14:textId="7FBE29F6" w:rsidR="0038441A" w:rsidRPr="0038441A" w:rsidRDefault="0038441A" w:rsidP="00B554BD">
      <w:pPr>
        <w:spacing w:after="0" w:line="276" w:lineRule="auto"/>
        <w:ind w:right="-284" w:firstLine="567"/>
        <w:contextualSpacing/>
        <w:jc w:val="both"/>
        <w:rPr>
          <w:rFonts w:ascii="Times New Roman" w:hAnsi="Times New Roman" w:cs="Times New Roman"/>
          <w:b/>
          <w:bCs/>
          <w:sz w:val="28"/>
          <w:szCs w:val="28"/>
        </w:rPr>
      </w:pPr>
      <w:r w:rsidRPr="0038441A">
        <w:rPr>
          <w:rFonts w:ascii="Times New Roman" w:hAnsi="Times New Roman" w:cs="Times New Roman"/>
          <w:b/>
          <w:bCs/>
          <w:sz w:val="28"/>
          <w:szCs w:val="28"/>
        </w:rPr>
        <w:t xml:space="preserve">Короткий виклад </w:t>
      </w:r>
      <w:r w:rsidR="00EB2AD2">
        <w:rPr>
          <w:rFonts w:ascii="Times New Roman" w:hAnsi="Times New Roman" w:cs="Times New Roman"/>
          <w:b/>
          <w:bCs/>
          <w:sz w:val="28"/>
          <w:szCs w:val="28"/>
        </w:rPr>
        <w:t>змісту скарги</w:t>
      </w:r>
    </w:p>
    <w:p w14:paraId="68B0BF4D" w14:textId="7A40836A" w:rsidR="0038441A" w:rsidRPr="0038441A" w:rsidRDefault="0038441A"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bookmarkStart w:id="0" w:name="_Hlk166580205"/>
      <w:r w:rsidRPr="0038441A">
        <w:rPr>
          <w:rFonts w:ascii="Times New Roman" w:hAnsi="Times New Roman" w:cs="Times New Roman"/>
          <w:sz w:val="28"/>
          <w:szCs w:val="28"/>
        </w:rPr>
        <w:t xml:space="preserve">У дисциплінарній скарзі </w:t>
      </w:r>
      <w:r w:rsidR="00EB2AD2" w:rsidRPr="0038441A">
        <w:rPr>
          <w:rFonts w:ascii="Times New Roman" w:hAnsi="Times New Roman" w:cs="Times New Roman"/>
          <w:color w:val="000000"/>
          <w:sz w:val="28"/>
          <w:szCs w:val="28"/>
          <w:lang w:eastAsia="uk-UA" w:bidi="uk-UA"/>
        </w:rPr>
        <w:t>ТОВ «БІНСОН»</w:t>
      </w:r>
      <w:r w:rsidR="00EB2AD2">
        <w:rPr>
          <w:rFonts w:ascii="Times New Roman" w:hAnsi="Times New Roman" w:cs="Times New Roman"/>
          <w:color w:val="000000"/>
          <w:sz w:val="28"/>
          <w:szCs w:val="28"/>
          <w:lang w:eastAsia="uk-UA" w:bidi="uk-UA"/>
        </w:rPr>
        <w:t xml:space="preserve"> </w:t>
      </w:r>
      <w:r w:rsidRPr="0038441A">
        <w:rPr>
          <w:rFonts w:ascii="Times New Roman" w:hAnsi="Times New Roman" w:cs="Times New Roman"/>
          <w:sz w:val="28"/>
          <w:szCs w:val="28"/>
        </w:rPr>
        <w:t xml:space="preserve">зазначено, що 21 листопада </w:t>
      </w:r>
      <w:r w:rsidR="00593E7D">
        <w:rPr>
          <w:rFonts w:ascii="Times New Roman" w:hAnsi="Times New Roman" w:cs="Times New Roman"/>
          <w:sz w:val="28"/>
          <w:szCs w:val="28"/>
        </w:rPr>
        <w:br/>
      </w:r>
      <w:r w:rsidRPr="0038441A">
        <w:rPr>
          <w:rFonts w:ascii="Times New Roman" w:hAnsi="Times New Roman" w:cs="Times New Roman"/>
          <w:sz w:val="28"/>
          <w:szCs w:val="28"/>
        </w:rPr>
        <w:t xml:space="preserve">2023 року </w:t>
      </w:r>
      <w:r>
        <w:rPr>
          <w:rFonts w:ascii="Times New Roman" w:hAnsi="Times New Roman" w:cs="Times New Roman"/>
          <w:sz w:val="28"/>
          <w:szCs w:val="28"/>
        </w:rPr>
        <w:t xml:space="preserve">в </w:t>
      </w:r>
      <w:r w:rsidRPr="0038441A">
        <w:rPr>
          <w:rFonts w:ascii="Times New Roman" w:hAnsi="Times New Roman" w:cs="Times New Roman"/>
          <w:sz w:val="28"/>
          <w:szCs w:val="28"/>
        </w:rPr>
        <w:t xml:space="preserve">судовому засіданні з розгляду цивільної справи </w:t>
      </w:r>
      <w:bookmarkEnd w:id="0"/>
      <w:r w:rsidRPr="0038441A">
        <w:rPr>
          <w:rFonts w:ascii="Times New Roman" w:hAnsi="Times New Roman" w:cs="Times New Roman"/>
          <w:sz w:val="28"/>
          <w:szCs w:val="28"/>
        </w:rPr>
        <w:t xml:space="preserve">№ 757/7827/22-ц </w:t>
      </w:r>
      <w:r w:rsidRPr="0038441A">
        <w:rPr>
          <w:rFonts w:ascii="Times New Roman" w:hAnsi="Times New Roman" w:cs="Times New Roman"/>
          <w:color w:val="000000"/>
          <w:sz w:val="28"/>
          <w:szCs w:val="28"/>
          <w:lang w:eastAsia="uk-UA" w:bidi="uk-UA"/>
        </w:rPr>
        <w:t xml:space="preserve">за позовом </w:t>
      </w:r>
      <w:r w:rsidR="00F10B29">
        <w:rPr>
          <w:rFonts w:ascii="Times New Roman" w:hAnsi="Times New Roman" w:cs="Times New Roman"/>
          <w:color w:val="000000"/>
          <w:sz w:val="28"/>
          <w:szCs w:val="28"/>
          <w:lang w:eastAsia="uk-UA" w:bidi="uk-UA"/>
        </w:rPr>
        <w:t>ОСОБА1</w:t>
      </w:r>
      <w:r w:rsidRPr="0038441A">
        <w:rPr>
          <w:rFonts w:ascii="Times New Roman" w:hAnsi="Times New Roman" w:cs="Times New Roman"/>
          <w:color w:val="000000"/>
          <w:sz w:val="28"/>
          <w:szCs w:val="28"/>
          <w:lang w:eastAsia="uk-UA" w:bidi="uk-UA"/>
        </w:rPr>
        <w:t xml:space="preserve"> до ТОВ «БІНСОН», за участю третіх осіб: </w:t>
      </w:r>
      <w:r w:rsidR="00F10B29">
        <w:rPr>
          <w:rFonts w:ascii="Times New Roman" w:hAnsi="Times New Roman" w:cs="Times New Roman"/>
          <w:color w:val="000000"/>
          <w:sz w:val="28"/>
          <w:szCs w:val="28"/>
          <w:lang w:eastAsia="uk-UA" w:bidi="uk-UA"/>
        </w:rPr>
        <w:t>ОСОБА2</w:t>
      </w:r>
      <w:r w:rsidRPr="0038441A">
        <w:rPr>
          <w:rFonts w:ascii="Times New Roman" w:hAnsi="Times New Roman" w:cs="Times New Roman"/>
          <w:color w:val="000000"/>
          <w:sz w:val="28"/>
          <w:szCs w:val="28"/>
          <w:lang w:eastAsia="uk-UA" w:bidi="uk-UA"/>
        </w:rPr>
        <w:t xml:space="preserve">, </w:t>
      </w:r>
      <w:r w:rsidR="00F10B29">
        <w:rPr>
          <w:rFonts w:ascii="Times New Roman" w:hAnsi="Times New Roman" w:cs="Times New Roman"/>
          <w:color w:val="000000"/>
          <w:sz w:val="28"/>
          <w:szCs w:val="28"/>
          <w:lang w:eastAsia="uk-UA" w:bidi="uk-UA"/>
        </w:rPr>
        <w:t>ОСОБА3</w:t>
      </w:r>
      <w:r w:rsidRPr="0038441A">
        <w:rPr>
          <w:rFonts w:ascii="Times New Roman" w:hAnsi="Times New Roman" w:cs="Times New Roman"/>
          <w:color w:val="000000"/>
          <w:sz w:val="28"/>
          <w:szCs w:val="28"/>
          <w:lang w:eastAsia="uk-UA" w:bidi="uk-UA"/>
        </w:rPr>
        <w:t xml:space="preserve">, ТОВ «Преміум </w:t>
      </w:r>
      <w:proofErr w:type="spellStart"/>
      <w:r w:rsidRPr="0038441A">
        <w:rPr>
          <w:rFonts w:ascii="Times New Roman" w:hAnsi="Times New Roman" w:cs="Times New Roman"/>
          <w:color w:val="000000"/>
          <w:sz w:val="28"/>
          <w:szCs w:val="28"/>
          <w:lang w:eastAsia="uk-UA" w:bidi="uk-UA"/>
        </w:rPr>
        <w:t>Рітейл</w:t>
      </w:r>
      <w:proofErr w:type="spellEnd"/>
      <w:r w:rsidRPr="0038441A">
        <w:rPr>
          <w:rFonts w:ascii="Times New Roman" w:hAnsi="Times New Roman" w:cs="Times New Roman"/>
          <w:color w:val="000000"/>
          <w:sz w:val="28"/>
          <w:szCs w:val="28"/>
          <w:lang w:eastAsia="uk-UA" w:bidi="uk-UA"/>
        </w:rPr>
        <w:t xml:space="preserve">», приватного нотаріуса Київського міського нотаріального округу </w:t>
      </w:r>
      <w:proofErr w:type="spellStart"/>
      <w:r w:rsidRPr="0038441A">
        <w:rPr>
          <w:rFonts w:ascii="Times New Roman" w:hAnsi="Times New Roman" w:cs="Times New Roman"/>
          <w:color w:val="000000"/>
          <w:sz w:val="28"/>
          <w:szCs w:val="28"/>
          <w:lang w:eastAsia="uk-UA" w:bidi="uk-UA"/>
        </w:rPr>
        <w:t>Вепрейчук</w:t>
      </w:r>
      <w:proofErr w:type="spellEnd"/>
      <w:r w:rsidRPr="0038441A">
        <w:rPr>
          <w:rFonts w:ascii="Times New Roman" w:hAnsi="Times New Roman" w:cs="Times New Roman"/>
          <w:color w:val="000000"/>
          <w:sz w:val="28"/>
          <w:szCs w:val="28"/>
          <w:lang w:eastAsia="uk-UA" w:bidi="uk-UA"/>
        </w:rPr>
        <w:t xml:space="preserve"> О.І., приватного нотаріуса Київського міського </w:t>
      </w:r>
      <w:r w:rsidRPr="0038441A">
        <w:rPr>
          <w:rFonts w:ascii="Times New Roman" w:hAnsi="Times New Roman" w:cs="Times New Roman"/>
          <w:color w:val="000000"/>
          <w:sz w:val="28"/>
          <w:szCs w:val="28"/>
          <w:lang w:eastAsia="uk-UA" w:bidi="uk-UA"/>
        </w:rPr>
        <w:lastRenderedPageBreak/>
        <w:t xml:space="preserve">нотаріального </w:t>
      </w:r>
      <w:r w:rsidRPr="0038441A">
        <w:rPr>
          <w:rFonts w:ascii="Times New Roman" w:eastAsiaTheme="majorEastAsia" w:hAnsi="Times New Roman" w:cs="Times New Roman"/>
          <w:color w:val="000000"/>
          <w:sz w:val="28"/>
          <w:szCs w:val="28"/>
          <w:shd w:val="clear" w:color="auto" w:fill="FFFFFF"/>
          <w:lang w:eastAsia="uk-UA" w:bidi="uk-UA"/>
        </w:rPr>
        <w:t xml:space="preserve">округу </w:t>
      </w:r>
      <w:r w:rsidRPr="0038441A">
        <w:rPr>
          <w:rFonts w:ascii="Times New Roman" w:hAnsi="Times New Roman" w:cs="Times New Roman"/>
          <w:color w:val="000000"/>
          <w:sz w:val="28"/>
          <w:szCs w:val="28"/>
          <w:lang w:eastAsia="uk-UA" w:bidi="uk-UA"/>
        </w:rPr>
        <w:t>Юдіна М.А., державного реєстратора Бахмутської районної державної адміністрації Донецької області Чинник Ю.І. про витребування майна з чужого незаконного володіння судд</w:t>
      </w:r>
      <w:r w:rsidR="0087215F">
        <w:rPr>
          <w:rFonts w:ascii="Times New Roman" w:hAnsi="Times New Roman" w:cs="Times New Roman"/>
          <w:color w:val="000000"/>
          <w:sz w:val="28"/>
          <w:szCs w:val="28"/>
          <w:lang w:eastAsia="uk-UA" w:bidi="uk-UA"/>
        </w:rPr>
        <w:t>я</w:t>
      </w:r>
      <w:r w:rsidRPr="0038441A">
        <w:rPr>
          <w:rFonts w:ascii="Times New Roman" w:hAnsi="Times New Roman" w:cs="Times New Roman"/>
          <w:color w:val="000000"/>
          <w:sz w:val="28"/>
          <w:szCs w:val="28"/>
          <w:lang w:eastAsia="uk-UA" w:bidi="uk-UA"/>
        </w:rPr>
        <w:t xml:space="preserve"> Печерського районного суду міста Києва Головко Ю.Г. </w:t>
      </w:r>
      <w:r>
        <w:rPr>
          <w:rFonts w:ascii="Times New Roman" w:hAnsi="Times New Roman" w:cs="Times New Roman"/>
          <w:color w:val="000000"/>
          <w:sz w:val="28"/>
          <w:szCs w:val="28"/>
          <w:lang w:eastAsia="uk-UA" w:bidi="uk-UA"/>
        </w:rPr>
        <w:t>після</w:t>
      </w:r>
      <w:r w:rsidRPr="0038441A">
        <w:rPr>
          <w:rFonts w:ascii="Times New Roman" w:hAnsi="Times New Roman" w:cs="Times New Roman"/>
          <w:color w:val="000000"/>
          <w:sz w:val="28"/>
          <w:szCs w:val="28"/>
          <w:lang w:eastAsia="uk-UA" w:bidi="uk-UA"/>
        </w:rPr>
        <w:t xml:space="preserve"> закрит</w:t>
      </w:r>
      <w:r>
        <w:rPr>
          <w:rFonts w:ascii="Times New Roman" w:hAnsi="Times New Roman" w:cs="Times New Roman"/>
          <w:color w:val="000000"/>
          <w:sz w:val="28"/>
          <w:szCs w:val="28"/>
          <w:lang w:eastAsia="uk-UA" w:bidi="uk-UA"/>
        </w:rPr>
        <w:t>тя</w:t>
      </w:r>
      <w:r w:rsidRPr="0038441A">
        <w:rPr>
          <w:rFonts w:ascii="Times New Roman" w:hAnsi="Times New Roman" w:cs="Times New Roman"/>
          <w:color w:val="000000"/>
          <w:sz w:val="28"/>
          <w:szCs w:val="28"/>
          <w:lang w:eastAsia="uk-UA" w:bidi="uk-UA"/>
        </w:rPr>
        <w:t xml:space="preserve"> підготовч</w:t>
      </w:r>
      <w:r>
        <w:rPr>
          <w:rFonts w:ascii="Times New Roman" w:hAnsi="Times New Roman" w:cs="Times New Roman"/>
          <w:color w:val="000000"/>
          <w:sz w:val="28"/>
          <w:szCs w:val="28"/>
          <w:lang w:eastAsia="uk-UA" w:bidi="uk-UA"/>
        </w:rPr>
        <w:t>ого</w:t>
      </w:r>
      <w:r w:rsidRPr="0038441A">
        <w:rPr>
          <w:rFonts w:ascii="Times New Roman" w:hAnsi="Times New Roman" w:cs="Times New Roman"/>
          <w:color w:val="000000"/>
          <w:sz w:val="28"/>
          <w:szCs w:val="28"/>
          <w:lang w:eastAsia="uk-UA" w:bidi="uk-UA"/>
        </w:rPr>
        <w:t xml:space="preserve"> засідання </w:t>
      </w:r>
      <w:r w:rsidR="0087215F">
        <w:rPr>
          <w:rFonts w:ascii="Times New Roman" w:hAnsi="Times New Roman" w:cs="Times New Roman"/>
          <w:color w:val="000000"/>
          <w:sz w:val="28"/>
          <w:szCs w:val="28"/>
          <w:lang w:eastAsia="uk-UA" w:bidi="uk-UA"/>
        </w:rPr>
        <w:t xml:space="preserve">відразу </w:t>
      </w:r>
      <w:r w:rsidRPr="0038441A">
        <w:rPr>
          <w:rFonts w:ascii="Times New Roman" w:hAnsi="Times New Roman" w:cs="Times New Roman"/>
          <w:color w:val="000000"/>
          <w:sz w:val="28"/>
          <w:szCs w:val="28"/>
          <w:lang w:eastAsia="uk-UA" w:bidi="uk-UA"/>
        </w:rPr>
        <w:t>здійсн</w:t>
      </w:r>
      <w:r w:rsidR="0087215F">
        <w:rPr>
          <w:rFonts w:ascii="Times New Roman" w:hAnsi="Times New Roman" w:cs="Times New Roman"/>
          <w:color w:val="000000"/>
          <w:sz w:val="28"/>
          <w:szCs w:val="28"/>
          <w:lang w:eastAsia="uk-UA" w:bidi="uk-UA"/>
        </w:rPr>
        <w:t>ила</w:t>
      </w:r>
      <w:r w:rsidRPr="0038441A">
        <w:rPr>
          <w:rFonts w:ascii="Times New Roman" w:hAnsi="Times New Roman" w:cs="Times New Roman"/>
          <w:color w:val="000000"/>
          <w:sz w:val="28"/>
          <w:szCs w:val="28"/>
          <w:lang w:eastAsia="uk-UA" w:bidi="uk-UA"/>
        </w:rPr>
        <w:t xml:space="preserve"> розгляд справи по суті. </w:t>
      </w:r>
    </w:p>
    <w:p w14:paraId="5FA7CEC1" w14:textId="38DE17D4" w:rsidR="0038441A" w:rsidRPr="0038441A" w:rsidRDefault="0038441A"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38441A">
        <w:rPr>
          <w:rFonts w:ascii="Times New Roman" w:hAnsi="Times New Roman" w:cs="Times New Roman"/>
          <w:color w:val="000000"/>
          <w:sz w:val="28"/>
          <w:szCs w:val="28"/>
          <w:lang w:eastAsia="uk-UA" w:bidi="uk-UA"/>
        </w:rPr>
        <w:t>Окрім того</w:t>
      </w:r>
      <w:r w:rsidR="008F5650">
        <w:rPr>
          <w:rFonts w:ascii="Times New Roman" w:hAnsi="Times New Roman" w:cs="Times New Roman"/>
          <w:color w:val="000000"/>
          <w:sz w:val="28"/>
          <w:szCs w:val="28"/>
          <w:lang w:eastAsia="uk-UA" w:bidi="uk-UA"/>
        </w:rPr>
        <w:t xml:space="preserve"> зазначено</w:t>
      </w:r>
      <w:r w:rsidRPr="0038441A">
        <w:rPr>
          <w:rFonts w:ascii="Times New Roman" w:hAnsi="Times New Roman" w:cs="Times New Roman"/>
          <w:color w:val="000000"/>
          <w:sz w:val="28"/>
          <w:szCs w:val="28"/>
          <w:lang w:eastAsia="uk-UA" w:bidi="uk-UA"/>
        </w:rPr>
        <w:t xml:space="preserve">, </w:t>
      </w:r>
      <w:r w:rsidR="008F5650">
        <w:rPr>
          <w:rFonts w:ascii="Times New Roman" w:hAnsi="Times New Roman" w:cs="Times New Roman"/>
          <w:color w:val="000000"/>
          <w:sz w:val="28"/>
          <w:szCs w:val="28"/>
          <w:lang w:eastAsia="uk-UA" w:bidi="uk-UA"/>
        </w:rPr>
        <w:t xml:space="preserve">що </w:t>
      </w:r>
      <w:r w:rsidRPr="0038441A">
        <w:rPr>
          <w:rFonts w:ascii="Times New Roman" w:hAnsi="Times New Roman" w:cs="Times New Roman"/>
          <w:color w:val="000000"/>
          <w:sz w:val="28"/>
          <w:szCs w:val="28"/>
          <w:lang w:eastAsia="uk-UA" w:bidi="uk-UA"/>
        </w:rPr>
        <w:t xml:space="preserve">в судовому засіданні 21 листопада 2023 року були відсутні представник відповідача ТОВ «БІНСОН», представник третьої особи </w:t>
      </w:r>
      <w:r w:rsidR="005D2BB1">
        <w:rPr>
          <w:rFonts w:ascii="Times New Roman" w:hAnsi="Times New Roman" w:cs="Times New Roman"/>
          <w:color w:val="000000"/>
          <w:sz w:val="28"/>
          <w:szCs w:val="28"/>
          <w:lang w:eastAsia="uk-UA" w:bidi="uk-UA"/>
        </w:rPr>
        <w:br/>
      </w:r>
      <w:r w:rsidRPr="0038441A">
        <w:rPr>
          <w:rFonts w:ascii="Times New Roman" w:hAnsi="Times New Roman" w:cs="Times New Roman"/>
          <w:color w:val="000000"/>
          <w:sz w:val="28"/>
          <w:szCs w:val="28"/>
          <w:lang w:eastAsia="uk-UA" w:bidi="uk-UA"/>
        </w:rPr>
        <w:t xml:space="preserve">ТОВ «Преміум </w:t>
      </w:r>
      <w:proofErr w:type="spellStart"/>
      <w:r w:rsidRPr="0038441A">
        <w:rPr>
          <w:rFonts w:ascii="Times New Roman" w:hAnsi="Times New Roman" w:cs="Times New Roman"/>
          <w:color w:val="000000"/>
          <w:sz w:val="28"/>
          <w:szCs w:val="28"/>
          <w:lang w:eastAsia="uk-UA" w:bidi="uk-UA"/>
        </w:rPr>
        <w:t>Рітейл</w:t>
      </w:r>
      <w:proofErr w:type="spellEnd"/>
      <w:r w:rsidRPr="0038441A">
        <w:rPr>
          <w:rFonts w:ascii="Times New Roman" w:hAnsi="Times New Roman" w:cs="Times New Roman"/>
          <w:color w:val="000000"/>
          <w:sz w:val="28"/>
          <w:szCs w:val="28"/>
          <w:lang w:eastAsia="uk-UA" w:bidi="uk-UA"/>
        </w:rPr>
        <w:t xml:space="preserve">», треті особи: приватний нотаріус Київського міського нотаріального округу </w:t>
      </w:r>
      <w:proofErr w:type="spellStart"/>
      <w:r w:rsidRPr="0038441A">
        <w:rPr>
          <w:rFonts w:ascii="Times New Roman" w:hAnsi="Times New Roman" w:cs="Times New Roman"/>
          <w:color w:val="000000"/>
          <w:sz w:val="28"/>
          <w:szCs w:val="28"/>
          <w:lang w:eastAsia="uk-UA" w:bidi="uk-UA"/>
        </w:rPr>
        <w:t>Вепрейчук</w:t>
      </w:r>
      <w:proofErr w:type="spellEnd"/>
      <w:r w:rsidRPr="0038441A">
        <w:rPr>
          <w:rFonts w:ascii="Times New Roman" w:hAnsi="Times New Roman" w:cs="Times New Roman"/>
          <w:color w:val="000000"/>
          <w:sz w:val="28"/>
          <w:szCs w:val="28"/>
          <w:lang w:eastAsia="uk-UA" w:bidi="uk-UA"/>
        </w:rPr>
        <w:t xml:space="preserve"> О.І., приватний нотаріус Київського міського нотаріального округу Юдін М.А., державний реєстратор Бахмутської районної державної адміністрації Донецької області Чинник Ю.І. З огляду на зазначене, скаржник вважає, що суддею Головко Ю.Г. порушено право </w:t>
      </w:r>
      <w:r w:rsidR="0087215F">
        <w:rPr>
          <w:rFonts w:ascii="Times New Roman" w:hAnsi="Times New Roman" w:cs="Times New Roman"/>
          <w:color w:val="000000"/>
          <w:sz w:val="28"/>
          <w:szCs w:val="28"/>
          <w:lang w:eastAsia="uk-UA" w:bidi="uk-UA"/>
        </w:rPr>
        <w:t>вказаних</w:t>
      </w:r>
      <w:r w:rsidRPr="0038441A">
        <w:rPr>
          <w:rFonts w:ascii="Times New Roman" w:hAnsi="Times New Roman" w:cs="Times New Roman"/>
          <w:color w:val="000000"/>
          <w:sz w:val="28"/>
          <w:szCs w:val="28"/>
          <w:lang w:eastAsia="uk-UA" w:bidi="uk-UA"/>
        </w:rPr>
        <w:t xml:space="preserve"> учасників справи на участь в судовому засіданні з розгляду справи по суті.</w:t>
      </w:r>
    </w:p>
    <w:p w14:paraId="43B39D87" w14:textId="00298A15" w:rsidR="0038441A" w:rsidRPr="0038441A" w:rsidRDefault="0038441A"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38441A">
        <w:rPr>
          <w:rFonts w:ascii="Times New Roman" w:hAnsi="Times New Roman" w:cs="Times New Roman"/>
          <w:color w:val="000000"/>
          <w:sz w:val="28"/>
          <w:szCs w:val="28"/>
          <w:lang w:eastAsia="uk-UA" w:bidi="uk-UA"/>
        </w:rPr>
        <w:t xml:space="preserve">У скарзі також зазначено, що на ухвалу Печерського районного суду міста Києва від 2 листопада 2023 року про забезпечення позову у справі </w:t>
      </w:r>
      <w:r w:rsidRPr="0038441A">
        <w:rPr>
          <w:rFonts w:ascii="Times New Roman" w:hAnsi="Times New Roman" w:cs="Times New Roman"/>
          <w:color w:val="000000"/>
          <w:sz w:val="28"/>
          <w:szCs w:val="28"/>
          <w:lang w:eastAsia="uk-UA" w:bidi="uk-UA"/>
        </w:rPr>
        <w:br/>
      </w:r>
      <w:r w:rsidRPr="0038441A">
        <w:rPr>
          <w:rFonts w:ascii="Times New Roman" w:hAnsi="Times New Roman" w:cs="Times New Roman"/>
          <w:sz w:val="28"/>
          <w:szCs w:val="28"/>
        </w:rPr>
        <w:t>№ 757/7827/22-ц</w:t>
      </w:r>
      <w:r w:rsidRPr="0038441A">
        <w:rPr>
          <w:rFonts w:ascii="Times New Roman" w:hAnsi="Times New Roman" w:cs="Times New Roman"/>
          <w:color w:val="000000"/>
          <w:sz w:val="28"/>
          <w:szCs w:val="28"/>
          <w:lang w:eastAsia="uk-UA" w:bidi="uk-UA"/>
        </w:rPr>
        <w:t xml:space="preserve"> подано апеляційну скаргу. 10 листопада 2023 року Київським апеляційним судом витребувано у Печерського районного суду міста Києва справу </w:t>
      </w:r>
      <w:r w:rsidRPr="0038441A">
        <w:rPr>
          <w:rFonts w:ascii="Times New Roman" w:hAnsi="Times New Roman" w:cs="Times New Roman"/>
          <w:sz w:val="28"/>
          <w:szCs w:val="28"/>
        </w:rPr>
        <w:t>№ 757/7827/22-ц.</w:t>
      </w:r>
      <w:r w:rsidRPr="0038441A">
        <w:rPr>
          <w:rFonts w:ascii="Times New Roman" w:hAnsi="Times New Roman" w:cs="Times New Roman"/>
          <w:color w:val="000000"/>
          <w:sz w:val="28"/>
          <w:szCs w:val="28"/>
          <w:lang w:eastAsia="uk-UA" w:bidi="uk-UA"/>
        </w:rPr>
        <w:t xml:space="preserve"> Однак, </w:t>
      </w:r>
      <w:r w:rsidR="00D9328D" w:rsidRPr="0038441A">
        <w:rPr>
          <w:rFonts w:ascii="Times New Roman" w:hAnsi="Times New Roman" w:cs="Times New Roman"/>
          <w:color w:val="000000"/>
          <w:sz w:val="28"/>
          <w:szCs w:val="28"/>
          <w:lang w:eastAsia="uk-UA" w:bidi="uk-UA"/>
        </w:rPr>
        <w:t>вказану справу</w:t>
      </w:r>
      <w:r w:rsidRPr="0038441A">
        <w:rPr>
          <w:rFonts w:ascii="Times New Roman" w:hAnsi="Times New Roman" w:cs="Times New Roman"/>
          <w:color w:val="000000"/>
          <w:sz w:val="28"/>
          <w:szCs w:val="28"/>
          <w:lang w:eastAsia="uk-UA" w:bidi="uk-UA"/>
        </w:rPr>
        <w:t xml:space="preserve"> до Київського апеляційного суду</w:t>
      </w:r>
      <w:r w:rsidR="00D9328D">
        <w:rPr>
          <w:rFonts w:ascii="Times New Roman" w:hAnsi="Times New Roman" w:cs="Times New Roman"/>
          <w:color w:val="000000"/>
          <w:sz w:val="28"/>
          <w:szCs w:val="28"/>
          <w:lang w:eastAsia="uk-UA" w:bidi="uk-UA"/>
        </w:rPr>
        <w:t xml:space="preserve"> </w:t>
      </w:r>
      <w:r w:rsidR="0087215F" w:rsidRPr="0038441A">
        <w:rPr>
          <w:rFonts w:ascii="Times New Roman" w:hAnsi="Times New Roman" w:cs="Times New Roman"/>
          <w:color w:val="000000"/>
          <w:sz w:val="28"/>
          <w:szCs w:val="28"/>
          <w:lang w:eastAsia="uk-UA" w:bidi="uk-UA"/>
        </w:rPr>
        <w:t>Печерськи</w:t>
      </w:r>
      <w:r w:rsidR="0087215F">
        <w:rPr>
          <w:rFonts w:ascii="Times New Roman" w:hAnsi="Times New Roman" w:cs="Times New Roman"/>
          <w:color w:val="000000"/>
          <w:sz w:val="28"/>
          <w:szCs w:val="28"/>
          <w:lang w:eastAsia="uk-UA" w:bidi="uk-UA"/>
        </w:rPr>
        <w:t>й</w:t>
      </w:r>
      <w:r w:rsidR="0087215F" w:rsidRPr="0038441A">
        <w:rPr>
          <w:rFonts w:ascii="Times New Roman" w:hAnsi="Times New Roman" w:cs="Times New Roman"/>
          <w:color w:val="000000"/>
          <w:sz w:val="28"/>
          <w:szCs w:val="28"/>
          <w:lang w:eastAsia="uk-UA" w:bidi="uk-UA"/>
        </w:rPr>
        <w:t xml:space="preserve"> районни</w:t>
      </w:r>
      <w:r w:rsidR="0087215F">
        <w:rPr>
          <w:rFonts w:ascii="Times New Roman" w:hAnsi="Times New Roman" w:cs="Times New Roman"/>
          <w:color w:val="000000"/>
          <w:sz w:val="28"/>
          <w:szCs w:val="28"/>
          <w:lang w:eastAsia="uk-UA" w:bidi="uk-UA"/>
        </w:rPr>
        <w:t>й</w:t>
      </w:r>
      <w:r w:rsidR="0087215F" w:rsidRPr="0038441A">
        <w:rPr>
          <w:rFonts w:ascii="Times New Roman" w:hAnsi="Times New Roman" w:cs="Times New Roman"/>
          <w:color w:val="000000"/>
          <w:sz w:val="28"/>
          <w:szCs w:val="28"/>
          <w:lang w:eastAsia="uk-UA" w:bidi="uk-UA"/>
        </w:rPr>
        <w:t xml:space="preserve"> суд міста Києва</w:t>
      </w:r>
      <w:r w:rsidR="0087215F">
        <w:rPr>
          <w:rFonts w:ascii="Times New Roman" w:hAnsi="Times New Roman" w:cs="Times New Roman"/>
          <w:color w:val="000000"/>
          <w:sz w:val="28"/>
          <w:szCs w:val="28"/>
          <w:lang w:eastAsia="uk-UA" w:bidi="uk-UA"/>
        </w:rPr>
        <w:t xml:space="preserve"> </w:t>
      </w:r>
      <w:r w:rsidR="00D9328D">
        <w:rPr>
          <w:rFonts w:ascii="Times New Roman" w:hAnsi="Times New Roman" w:cs="Times New Roman"/>
          <w:color w:val="000000"/>
          <w:sz w:val="28"/>
          <w:szCs w:val="28"/>
          <w:lang w:eastAsia="uk-UA" w:bidi="uk-UA"/>
        </w:rPr>
        <w:t>не передав</w:t>
      </w:r>
      <w:r w:rsidRPr="0038441A">
        <w:rPr>
          <w:rFonts w:ascii="Times New Roman" w:hAnsi="Times New Roman" w:cs="Times New Roman"/>
          <w:color w:val="000000"/>
          <w:sz w:val="28"/>
          <w:szCs w:val="28"/>
          <w:lang w:eastAsia="uk-UA" w:bidi="uk-UA"/>
        </w:rPr>
        <w:t xml:space="preserve">. </w:t>
      </w:r>
    </w:p>
    <w:p w14:paraId="5CAF0E98" w14:textId="149FF36E" w:rsidR="0038441A" w:rsidRPr="0038441A" w:rsidRDefault="0087215F"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Не дивлячись на те, що у</w:t>
      </w:r>
      <w:r w:rsidR="0038441A" w:rsidRPr="0038441A">
        <w:rPr>
          <w:rFonts w:ascii="Times New Roman" w:hAnsi="Times New Roman" w:cs="Times New Roman"/>
          <w:color w:val="000000"/>
          <w:sz w:val="28"/>
          <w:szCs w:val="28"/>
          <w:lang w:eastAsia="uk-UA" w:bidi="uk-UA"/>
        </w:rPr>
        <w:t xml:space="preserve"> судовому засіданні представник </w:t>
      </w:r>
      <w:r w:rsidR="00350788">
        <w:rPr>
          <w:rFonts w:ascii="Times New Roman" w:hAnsi="Times New Roman" w:cs="Times New Roman"/>
          <w:color w:val="000000"/>
          <w:sz w:val="28"/>
          <w:szCs w:val="28"/>
          <w:lang w:eastAsia="uk-UA" w:bidi="uk-UA"/>
        </w:rPr>
        <w:t>ОСОБА3</w:t>
      </w:r>
      <w:r w:rsidR="0038441A" w:rsidRPr="0038441A">
        <w:rPr>
          <w:rFonts w:ascii="Times New Roman" w:hAnsi="Times New Roman" w:cs="Times New Roman"/>
          <w:color w:val="000000"/>
          <w:sz w:val="28"/>
          <w:szCs w:val="28"/>
          <w:lang w:eastAsia="uk-UA" w:bidi="uk-UA"/>
        </w:rPr>
        <w:t xml:space="preserve"> повідомляла про наявність апеляційної скарги в зазначеній справі, що 10 листопада 2023 року матеріали цієї справи були витребувані Київським апеляційним судом, суддя Головко Ю.Г. дану інформацію проігнорувала та продовжила здійснювати розгляд справи. </w:t>
      </w:r>
    </w:p>
    <w:p w14:paraId="42CFD328" w14:textId="77777777" w:rsidR="0038441A" w:rsidRPr="0038441A" w:rsidRDefault="0038441A"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38441A">
        <w:rPr>
          <w:rFonts w:ascii="Times New Roman" w:hAnsi="Times New Roman" w:cs="Times New Roman"/>
          <w:sz w:val="28"/>
          <w:szCs w:val="28"/>
        </w:rPr>
        <w:t xml:space="preserve">З огляду на зазначене, скаржник вважає, що суддя Головко Ю.Г. </w:t>
      </w:r>
      <w:r w:rsidRPr="0038441A">
        <w:rPr>
          <w:rFonts w:ascii="Times New Roman" w:hAnsi="Times New Roman" w:cs="Times New Roman"/>
          <w:color w:val="000000"/>
          <w:sz w:val="28"/>
          <w:szCs w:val="28"/>
          <w:lang w:eastAsia="uk-UA" w:bidi="uk-UA"/>
        </w:rPr>
        <w:t>умисно або внаслідок недбалості порушила засади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та просить притягнути її до дисциплінарної відповідальності.</w:t>
      </w:r>
    </w:p>
    <w:p w14:paraId="5F8AF84D" w14:textId="0D71963C" w:rsidR="00531A09" w:rsidRDefault="0038441A" w:rsidP="00B554BD">
      <w:pPr>
        <w:spacing w:after="0" w:line="276" w:lineRule="auto"/>
        <w:ind w:right="-284" w:firstLine="567"/>
        <w:contextualSpacing/>
        <w:jc w:val="both"/>
        <w:rPr>
          <w:rFonts w:ascii="Times New Roman" w:hAnsi="Times New Roman" w:cs="Times New Roman"/>
          <w:sz w:val="28"/>
          <w:szCs w:val="28"/>
        </w:rPr>
      </w:pPr>
      <w:r w:rsidRPr="0038441A">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 9 січня 2024 року вказан</w:t>
      </w:r>
      <w:r w:rsidRPr="0038441A">
        <w:rPr>
          <w:sz w:val="28"/>
          <w:szCs w:val="28"/>
        </w:rPr>
        <w:t>а</w:t>
      </w:r>
      <w:r w:rsidRPr="0038441A">
        <w:rPr>
          <w:rFonts w:ascii="Times New Roman" w:hAnsi="Times New Roman" w:cs="Times New Roman"/>
          <w:sz w:val="28"/>
          <w:szCs w:val="28"/>
        </w:rPr>
        <w:t xml:space="preserve"> скарг</w:t>
      </w:r>
      <w:r w:rsidRPr="0038441A">
        <w:rPr>
          <w:sz w:val="28"/>
          <w:szCs w:val="28"/>
        </w:rPr>
        <w:t>а</w:t>
      </w:r>
      <w:r w:rsidRPr="0038441A">
        <w:rPr>
          <w:rFonts w:ascii="Times New Roman" w:hAnsi="Times New Roman" w:cs="Times New Roman"/>
          <w:sz w:val="28"/>
          <w:szCs w:val="28"/>
        </w:rPr>
        <w:t xml:space="preserve"> передан</w:t>
      </w:r>
      <w:r w:rsidRPr="0038441A">
        <w:rPr>
          <w:sz w:val="28"/>
          <w:szCs w:val="28"/>
        </w:rPr>
        <w:t>а</w:t>
      </w:r>
      <w:r w:rsidRPr="0038441A">
        <w:rPr>
          <w:rFonts w:ascii="Times New Roman" w:hAnsi="Times New Roman" w:cs="Times New Roman"/>
          <w:sz w:val="28"/>
          <w:szCs w:val="28"/>
        </w:rPr>
        <w:t xml:space="preserve"> для попередньої перевірки члену Другої Дисциплінарної палати Вищої ради правосуддя </w:t>
      </w:r>
      <w:r w:rsidR="001A4A6B">
        <w:rPr>
          <w:rFonts w:ascii="Times New Roman" w:hAnsi="Times New Roman" w:cs="Times New Roman"/>
          <w:sz w:val="28"/>
          <w:szCs w:val="28"/>
        </w:rPr>
        <w:br/>
      </w:r>
      <w:proofErr w:type="spellStart"/>
      <w:r w:rsidRPr="0038441A">
        <w:rPr>
          <w:rFonts w:ascii="Times New Roman" w:hAnsi="Times New Roman" w:cs="Times New Roman"/>
          <w:sz w:val="28"/>
          <w:szCs w:val="28"/>
        </w:rPr>
        <w:t>Маселку</w:t>
      </w:r>
      <w:proofErr w:type="spellEnd"/>
      <w:r w:rsidRPr="0038441A">
        <w:rPr>
          <w:rFonts w:ascii="Times New Roman" w:hAnsi="Times New Roman" w:cs="Times New Roman"/>
          <w:sz w:val="28"/>
          <w:szCs w:val="28"/>
        </w:rPr>
        <w:t xml:space="preserve"> Р.А.</w:t>
      </w:r>
    </w:p>
    <w:p w14:paraId="69F26BA2" w14:textId="30D4C3C7" w:rsidR="00227D44" w:rsidRDefault="00227D44" w:rsidP="00B554BD">
      <w:pPr>
        <w:spacing w:after="0" w:line="276" w:lineRule="auto"/>
        <w:ind w:right="-284" w:firstLine="567"/>
        <w:jc w:val="both"/>
        <w:rPr>
          <w:rFonts w:ascii="Times New Roman" w:hAnsi="Times New Roman" w:cs="Times New Roman"/>
          <w:sz w:val="28"/>
          <w:szCs w:val="28"/>
        </w:rPr>
      </w:pPr>
      <w:r w:rsidRPr="00873789">
        <w:rPr>
          <w:rFonts w:ascii="Times New Roman" w:hAnsi="Times New Roman" w:cs="Times New Roman"/>
          <w:b/>
          <w:bCs/>
          <w:sz w:val="28"/>
          <w:szCs w:val="28"/>
        </w:rPr>
        <w:t>Оцінка фактів, встановлених під час попередньої перевірки</w:t>
      </w:r>
    </w:p>
    <w:p w14:paraId="76020FFF" w14:textId="42B96E7D" w:rsidR="00D61EB5" w:rsidRDefault="00320BB4" w:rsidP="00B554BD">
      <w:pPr>
        <w:spacing w:after="0" w:line="276" w:lineRule="auto"/>
        <w:ind w:right="-284" w:firstLine="567"/>
        <w:contextualSpacing/>
        <w:jc w:val="both"/>
        <w:rPr>
          <w:rFonts w:ascii="Times New Roman" w:eastAsia="Times New Roman" w:hAnsi="Times New Roman" w:cs="Times New Roman"/>
          <w:b/>
          <w:bCs/>
          <w:sz w:val="28"/>
          <w:szCs w:val="28"/>
        </w:rPr>
      </w:pPr>
      <w:r w:rsidRPr="007B437D">
        <w:rPr>
          <w:rFonts w:ascii="Times New Roman" w:hAnsi="Times New Roman" w:cs="Times New Roman"/>
          <w:sz w:val="28"/>
          <w:szCs w:val="28"/>
        </w:rPr>
        <w:t>За результатами попередньої перевірки дисциплінарн</w:t>
      </w:r>
      <w:r w:rsidR="00531A09">
        <w:rPr>
          <w:rFonts w:ascii="Times New Roman" w:hAnsi="Times New Roman" w:cs="Times New Roman"/>
          <w:sz w:val="28"/>
          <w:szCs w:val="28"/>
        </w:rPr>
        <w:t>ої</w:t>
      </w:r>
      <w:r w:rsidRPr="007B437D">
        <w:rPr>
          <w:rFonts w:ascii="Times New Roman" w:hAnsi="Times New Roman" w:cs="Times New Roman"/>
          <w:sz w:val="28"/>
          <w:szCs w:val="28"/>
        </w:rPr>
        <w:t xml:space="preserve"> скарг</w:t>
      </w:r>
      <w:r w:rsidR="00531A09">
        <w:rPr>
          <w:rFonts w:ascii="Times New Roman" w:hAnsi="Times New Roman" w:cs="Times New Roman"/>
          <w:sz w:val="28"/>
          <w:szCs w:val="28"/>
        </w:rPr>
        <w:t>и</w:t>
      </w:r>
      <w:r w:rsidRPr="007B437D">
        <w:rPr>
          <w:rFonts w:ascii="Times New Roman" w:hAnsi="Times New Roman" w:cs="Times New Roman"/>
          <w:sz w:val="28"/>
          <w:szCs w:val="28"/>
        </w:rPr>
        <w:t xml:space="preserve"> </w:t>
      </w:r>
      <w:r w:rsidR="00924D3D">
        <w:rPr>
          <w:rFonts w:ascii="Times New Roman" w:hAnsi="Times New Roman" w:cs="Times New Roman"/>
          <w:sz w:val="28"/>
          <w:szCs w:val="28"/>
        </w:rPr>
        <w:br/>
      </w:r>
      <w:r w:rsidR="00531A09" w:rsidRPr="0038441A">
        <w:rPr>
          <w:rFonts w:ascii="Times New Roman" w:hAnsi="Times New Roman" w:cs="Times New Roman"/>
          <w:color w:val="000000"/>
          <w:sz w:val="28"/>
          <w:szCs w:val="28"/>
          <w:lang w:eastAsia="uk-UA" w:bidi="uk-UA"/>
        </w:rPr>
        <w:t>ТОВ «БІНСОН»</w:t>
      </w:r>
      <w:r w:rsidRPr="007B437D">
        <w:rPr>
          <w:rFonts w:ascii="Times New Roman" w:hAnsi="Times New Roman" w:cs="Times New Roman"/>
          <w:sz w:val="28"/>
          <w:szCs w:val="28"/>
        </w:rPr>
        <w:t xml:space="preserve"> член Другої Дисциплінарної палати Вищої ради правосуддя </w:t>
      </w:r>
      <w:proofErr w:type="spellStart"/>
      <w:r w:rsidRPr="007B437D">
        <w:rPr>
          <w:rFonts w:ascii="Times New Roman" w:hAnsi="Times New Roman" w:cs="Times New Roman"/>
          <w:sz w:val="28"/>
          <w:szCs w:val="28"/>
        </w:rPr>
        <w:t>Маселко</w:t>
      </w:r>
      <w:proofErr w:type="spellEnd"/>
      <w:r w:rsidRPr="007B437D">
        <w:rPr>
          <w:rFonts w:ascii="Times New Roman" w:hAnsi="Times New Roman" w:cs="Times New Roman"/>
          <w:sz w:val="28"/>
          <w:szCs w:val="28"/>
        </w:rPr>
        <w:t xml:space="preserve"> Р.А. скла</w:t>
      </w:r>
      <w:r w:rsidR="00CD239C">
        <w:rPr>
          <w:rFonts w:ascii="Times New Roman" w:hAnsi="Times New Roman" w:cs="Times New Roman"/>
          <w:sz w:val="28"/>
          <w:szCs w:val="28"/>
        </w:rPr>
        <w:t>в</w:t>
      </w:r>
      <w:r w:rsidRPr="007B437D">
        <w:rPr>
          <w:rFonts w:ascii="Times New Roman" w:hAnsi="Times New Roman" w:cs="Times New Roman"/>
          <w:sz w:val="28"/>
          <w:szCs w:val="28"/>
        </w:rPr>
        <w:t xml:space="preserve"> висновок від </w:t>
      </w:r>
      <w:r w:rsidR="00531A09">
        <w:rPr>
          <w:rFonts w:ascii="Times New Roman" w:hAnsi="Times New Roman" w:cs="Times New Roman"/>
          <w:sz w:val="28"/>
          <w:szCs w:val="28"/>
        </w:rPr>
        <w:t>6</w:t>
      </w:r>
      <w:r w:rsidRPr="007B437D">
        <w:rPr>
          <w:rFonts w:ascii="Times New Roman" w:hAnsi="Times New Roman" w:cs="Times New Roman"/>
          <w:sz w:val="28"/>
          <w:szCs w:val="28"/>
        </w:rPr>
        <w:t xml:space="preserve"> </w:t>
      </w:r>
      <w:r w:rsidR="00531A09">
        <w:rPr>
          <w:rFonts w:ascii="Times New Roman" w:hAnsi="Times New Roman" w:cs="Times New Roman"/>
          <w:sz w:val="28"/>
          <w:szCs w:val="28"/>
        </w:rPr>
        <w:t>червня</w:t>
      </w:r>
      <w:r w:rsidRPr="007B437D">
        <w:rPr>
          <w:rFonts w:ascii="Times New Roman" w:hAnsi="Times New Roman" w:cs="Times New Roman"/>
          <w:sz w:val="28"/>
          <w:szCs w:val="28"/>
        </w:rPr>
        <w:t xml:space="preserve"> 2024 року </w:t>
      </w:r>
      <w:r w:rsidR="00CD239C">
        <w:rPr>
          <w:rFonts w:ascii="Times New Roman" w:hAnsi="Times New Roman" w:cs="Times New Roman"/>
          <w:sz w:val="28"/>
          <w:szCs w:val="28"/>
        </w:rPr>
        <w:t>і</w:t>
      </w:r>
      <w:r w:rsidRPr="007B437D">
        <w:rPr>
          <w:rFonts w:ascii="Times New Roman" w:hAnsi="Times New Roman" w:cs="Times New Roman"/>
          <w:sz w:val="28"/>
          <w:szCs w:val="28"/>
        </w:rPr>
        <w:t xml:space="preserve">з пропозицією </w:t>
      </w:r>
      <w:r w:rsidRPr="007B437D">
        <w:rPr>
          <w:rFonts w:ascii="Times New Roman" w:hAnsi="Times New Roman" w:cs="Times New Roman"/>
          <w:color w:val="000000"/>
          <w:sz w:val="28"/>
          <w:szCs w:val="28"/>
        </w:rPr>
        <w:t>залишити дисциплінарн</w:t>
      </w:r>
      <w:r w:rsidR="00531A09">
        <w:rPr>
          <w:rFonts w:ascii="Times New Roman" w:hAnsi="Times New Roman" w:cs="Times New Roman"/>
          <w:color w:val="000000"/>
          <w:sz w:val="28"/>
          <w:szCs w:val="28"/>
        </w:rPr>
        <w:t>у</w:t>
      </w:r>
      <w:r w:rsidRPr="007B437D">
        <w:rPr>
          <w:rFonts w:ascii="Times New Roman" w:hAnsi="Times New Roman" w:cs="Times New Roman"/>
          <w:color w:val="000000"/>
          <w:sz w:val="28"/>
          <w:szCs w:val="28"/>
        </w:rPr>
        <w:t xml:space="preserve"> скарг</w:t>
      </w:r>
      <w:r w:rsidR="00531A09">
        <w:rPr>
          <w:rFonts w:ascii="Times New Roman" w:hAnsi="Times New Roman" w:cs="Times New Roman"/>
          <w:color w:val="000000"/>
          <w:sz w:val="28"/>
          <w:szCs w:val="28"/>
        </w:rPr>
        <w:t>у</w:t>
      </w:r>
      <w:r w:rsidRPr="007B437D">
        <w:rPr>
          <w:rFonts w:ascii="Times New Roman" w:hAnsi="Times New Roman" w:cs="Times New Roman"/>
          <w:color w:val="000000"/>
          <w:sz w:val="28"/>
          <w:szCs w:val="28"/>
        </w:rPr>
        <w:t xml:space="preserve"> без розгляду та повернути скаржник</w:t>
      </w:r>
      <w:r w:rsidR="00531A09">
        <w:rPr>
          <w:rFonts w:ascii="Times New Roman" w:hAnsi="Times New Roman" w:cs="Times New Roman"/>
          <w:color w:val="000000"/>
          <w:sz w:val="28"/>
          <w:szCs w:val="28"/>
        </w:rPr>
        <w:t>у</w:t>
      </w:r>
      <w:r w:rsidRPr="007B437D">
        <w:rPr>
          <w:rFonts w:ascii="Times New Roman" w:hAnsi="Times New Roman" w:cs="Times New Roman"/>
          <w:sz w:val="28"/>
          <w:szCs w:val="28"/>
        </w:rPr>
        <w:t>.</w:t>
      </w:r>
      <w:r w:rsidR="00804AF1" w:rsidRPr="00804AF1">
        <w:rPr>
          <w:rFonts w:ascii="Times New Roman" w:eastAsia="Calibri" w:hAnsi="Times New Roman" w:cs="Times New Roman"/>
          <w:sz w:val="28"/>
          <w:szCs w:val="28"/>
        </w:rPr>
        <w:t xml:space="preserve"> </w:t>
      </w:r>
      <w:r w:rsidR="00804AF1" w:rsidRPr="00952F5D">
        <w:rPr>
          <w:rFonts w:ascii="Times New Roman" w:eastAsia="Calibri" w:hAnsi="Times New Roman" w:cs="Times New Roman"/>
          <w:sz w:val="28"/>
          <w:szCs w:val="28"/>
        </w:rPr>
        <w:t xml:space="preserve">(пункт </w:t>
      </w:r>
      <w:r w:rsidR="00C925AE">
        <w:rPr>
          <w:rFonts w:ascii="Times New Roman" w:eastAsia="Calibri" w:hAnsi="Times New Roman" w:cs="Times New Roman"/>
          <w:sz w:val="28"/>
          <w:szCs w:val="28"/>
        </w:rPr>
        <w:t>6</w:t>
      </w:r>
      <w:r w:rsidR="00804AF1" w:rsidRPr="00952F5D">
        <w:rPr>
          <w:rFonts w:ascii="Times New Roman" w:eastAsia="Calibri" w:hAnsi="Times New Roman" w:cs="Times New Roman"/>
          <w:sz w:val="28"/>
          <w:szCs w:val="28"/>
        </w:rPr>
        <w:t xml:space="preserve"> частини першої статті 44 Закону України «Про Вищу раду правосуддя»).</w:t>
      </w:r>
    </w:p>
    <w:p w14:paraId="5F069C25" w14:textId="77777777" w:rsidR="00A16A68" w:rsidRDefault="00923538" w:rsidP="00B554BD">
      <w:pPr>
        <w:spacing w:after="0" w:line="276" w:lineRule="auto"/>
        <w:ind w:right="-284" w:firstLine="567"/>
        <w:contextualSpacing/>
        <w:jc w:val="both"/>
        <w:rPr>
          <w:rFonts w:ascii="Times New Roman" w:eastAsia="Calibri" w:hAnsi="Times New Roman" w:cs="Times New Roman"/>
          <w:sz w:val="28"/>
          <w:szCs w:val="28"/>
        </w:rPr>
      </w:pPr>
      <w:r w:rsidRPr="000C46DA">
        <w:rPr>
          <w:rFonts w:ascii="Times New Roman" w:eastAsia="Calibri" w:hAnsi="Times New Roman" w:cs="Times New Roman"/>
          <w:sz w:val="28"/>
          <w:szCs w:val="28"/>
        </w:rPr>
        <w:lastRenderedPageBreak/>
        <w:t xml:space="preserve">Розглянувши висновок доповідача – члена Другої Дисциплінарної палати Вищої ради правосуддя </w:t>
      </w:r>
      <w:proofErr w:type="spellStart"/>
      <w:r w:rsidRPr="000C46DA">
        <w:rPr>
          <w:rFonts w:ascii="Times New Roman" w:eastAsia="Calibri" w:hAnsi="Times New Roman" w:cs="Times New Roman"/>
          <w:sz w:val="28"/>
          <w:szCs w:val="28"/>
        </w:rPr>
        <w:t>Маселка</w:t>
      </w:r>
      <w:proofErr w:type="spellEnd"/>
      <w:r w:rsidRPr="000C46DA">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6DECF470" w14:textId="0C599C13" w:rsidR="00BB5A25" w:rsidRDefault="00531A09" w:rsidP="00BB5A25">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14 лютого 2022 року до Печерського районного суду міста Києва надійшла позовна заява </w:t>
      </w:r>
      <w:r w:rsidR="00F10B29">
        <w:rPr>
          <w:rFonts w:ascii="Times New Roman" w:hAnsi="Times New Roman" w:cs="Times New Roman"/>
          <w:color w:val="000000"/>
          <w:sz w:val="28"/>
          <w:szCs w:val="28"/>
          <w:lang w:eastAsia="uk-UA" w:bidi="uk-UA"/>
        </w:rPr>
        <w:t>ОСОБА1</w:t>
      </w:r>
      <w:r w:rsidRPr="00531A09">
        <w:rPr>
          <w:rFonts w:ascii="Times New Roman" w:eastAsia="Times New Roman" w:hAnsi="Times New Roman" w:cs="Times New Roman"/>
          <w:color w:val="000000"/>
          <w:sz w:val="28"/>
          <w:szCs w:val="28"/>
          <w:lang w:eastAsia="uk-UA" w:bidi="uk-UA"/>
        </w:rPr>
        <w:t xml:space="preserve"> до ТОВ «БІНСОН», з участю третіх осіб: </w:t>
      </w:r>
      <w:r w:rsidR="00BB5A25">
        <w:rPr>
          <w:rFonts w:ascii="Times New Roman" w:eastAsia="Times New Roman" w:hAnsi="Times New Roman" w:cs="Times New Roman"/>
          <w:color w:val="000000"/>
          <w:sz w:val="28"/>
          <w:szCs w:val="28"/>
          <w:lang w:eastAsia="uk-UA" w:bidi="uk-UA"/>
        </w:rPr>
        <w:br/>
      </w:r>
      <w:r w:rsidR="00F10B29">
        <w:rPr>
          <w:rFonts w:ascii="Times New Roman" w:hAnsi="Times New Roman" w:cs="Times New Roman"/>
          <w:color w:val="000000"/>
          <w:sz w:val="28"/>
          <w:szCs w:val="28"/>
          <w:lang w:eastAsia="uk-UA" w:bidi="uk-UA"/>
        </w:rPr>
        <w:t>ОСОБА2</w:t>
      </w:r>
      <w:r w:rsidRPr="00531A09">
        <w:rPr>
          <w:rFonts w:ascii="Times New Roman" w:eastAsia="Times New Roman" w:hAnsi="Times New Roman" w:cs="Times New Roman"/>
          <w:color w:val="000000"/>
          <w:sz w:val="28"/>
          <w:szCs w:val="28"/>
          <w:lang w:eastAsia="uk-UA" w:bidi="uk-UA"/>
        </w:rPr>
        <w:t xml:space="preserve">,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приватного нотаріуса Київського міського нотаріального округу </w:t>
      </w:r>
      <w:proofErr w:type="spellStart"/>
      <w:r w:rsidRPr="00531A09">
        <w:rPr>
          <w:rFonts w:ascii="Times New Roman" w:eastAsia="Times New Roman" w:hAnsi="Times New Roman" w:cs="Times New Roman"/>
          <w:color w:val="000000"/>
          <w:sz w:val="28"/>
          <w:szCs w:val="28"/>
          <w:lang w:eastAsia="uk-UA" w:bidi="uk-UA"/>
        </w:rPr>
        <w:t>Вепрейчук</w:t>
      </w:r>
      <w:proofErr w:type="spellEnd"/>
      <w:r w:rsidRPr="00531A09">
        <w:rPr>
          <w:rFonts w:ascii="Times New Roman" w:eastAsia="Times New Roman" w:hAnsi="Times New Roman" w:cs="Times New Roman"/>
          <w:color w:val="000000"/>
          <w:sz w:val="28"/>
          <w:szCs w:val="28"/>
          <w:lang w:eastAsia="uk-UA" w:bidi="uk-UA"/>
        </w:rPr>
        <w:t xml:space="preserve"> О.І., приватного нотаріуса Київського міського нотаріального округу Юдіна М.А., державного реєстратора Бахмутської районної державної адміністрації Донецької області Чинник Ю.І., про витребування майна з чужого незаконного володіння.</w:t>
      </w:r>
    </w:p>
    <w:p w14:paraId="35C9022C" w14:textId="77777777" w:rsidR="00BB5A25" w:rsidRDefault="00531A09" w:rsidP="00BB5A25">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Ухвалою від 16 травня 2022 року позовну заяву прийнято до розгляду та відкрито провадження у справі за позовом, вирішено розгляд справи здійснювати суддею одноособово у порядку загального позовного провадження, призначено підготовче засідання у справі на 15 червня 2022 року о 11:00.</w:t>
      </w:r>
    </w:p>
    <w:p w14:paraId="35820C2A"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14 червня 2022 року до суду надійшло клопотання представника </w:t>
      </w:r>
      <w:r w:rsidRPr="00531A09">
        <w:rPr>
          <w:rFonts w:ascii="Times New Roman" w:eastAsia="Times New Roman" w:hAnsi="Times New Roman" w:cs="Times New Roman"/>
          <w:color w:val="000000"/>
          <w:sz w:val="28"/>
          <w:szCs w:val="28"/>
          <w:lang w:eastAsia="uk-UA" w:bidi="uk-UA"/>
        </w:rPr>
        <w:br/>
        <w:t>ТОВ «БІНСОН» адвоката Зайця П.Л. про відкладення розгляду справи на іншу дату, оскільки про призначення до розгляду справи за участю ТОВ «БІНСОН» адвокат дізнався 14 червня 2022 року з сайту Судова влада.</w:t>
      </w:r>
    </w:p>
    <w:p w14:paraId="24E49184"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15 червня 2022 року до суду надійшло аналогічне клопотання представника ТОВ «БІНСОН» адвоката Ткаченка С.М. про відкладення розгляду справи на іншу дату, оскільки про призначення до розгляду справи за участю ТОВ «БІНСОН» адвокат дізнався 14 червня 2022 року з сайту Судова влада.</w:t>
      </w:r>
    </w:p>
    <w:p w14:paraId="6E2B149E" w14:textId="24AF5123"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15 червня 2022 року в підготовче засідання з’явився лише представник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повідомив про розгляд справи в господарському суді </w:t>
      </w:r>
      <w:r w:rsidR="009D7C6C">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 xml:space="preserve">№ 904/322/21 за позовом </w:t>
      </w:r>
      <w:r w:rsidR="00F10B29">
        <w:rPr>
          <w:rFonts w:ascii="Times New Roman" w:hAnsi="Times New Roman" w:cs="Times New Roman"/>
          <w:color w:val="000000"/>
          <w:sz w:val="28"/>
          <w:szCs w:val="28"/>
          <w:lang w:eastAsia="uk-UA" w:bidi="uk-UA"/>
        </w:rPr>
        <w:t>ОСОБА1</w:t>
      </w:r>
      <w:r w:rsidRPr="00531A09">
        <w:rPr>
          <w:rFonts w:ascii="Times New Roman" w:eastAsia="Times New Roman" w:hAnsi="Times New Roman" w:cs="Times New Roman"/>
          <w:color w:val="000000"/>
          <w:sz w:val="28"/>
          <w:szCs w:val="28"/>
          <w:lang w:eastAsia="uk-UA" w:bidi="uk-UA"/>
        </w:rPr>
        <w:t xml:space="preserve"> до Державного підприємства «</w:t>
      </w:r>
      <w:proofErr w:type="spellStart"/>
      <w:r w:rsidRPr="00531A09">
        <w:rPr>
          <w:rFonts w:ascii="Times New Roman" w:eastAsia="Times New Roman" w:hAnsi="Times New Roman" w:cs="Times New Roman"/>
          <w:color w:val="000000"/>
          <w:sz w:val="28"/>
          <w:szCs w:val="28"/>
          <w:lang w:eastAsia="uk-UA" w:bidi="uk-UA"/>
        </w:rPr>
        <w:t>Прозорро</w:t>
      </w:r>
      <w:proofErr w:type="spellEnd"/>
      <w:r w:rsidRPr="00531A09">
        <w:rPr>
          <w:rFonts w:ascii="Times New Roman" w:eastAsia="Times New Roman" w:hAnsi="Times New Roman" w:cs="Times New Roman"/>
          <w:color w:val="000000"/>
          <w:sz w:val="28"/>
          <w:szCs w:val="28"/>
          <w:lang w:eastAsia="uk-UA" w:bidi="uk-UA"/>
        </w:rPr>
        <w:t>. Продажі», Товариства з обмеженою відповідальністю «</w:t>
      </w:r>
      <w:proofErr w:type="spellStart"/>
      <w:r w:rsidRPr="00531A09">
        <w:rPr>
          <w:rFonts w:ascii="Times New Roman" w:eastAsia="Times New Roman" w:hAnsi="Times New Roman" w:cs="Times New Roman"/>
          <w:color w:val="000000"/>
          <w:sz w:val="28"/>
          <w:szCs w:val="28"/>
          <w:lang w:eastAsia="uk-UA" w:bidi="uk-UA"/>
        </w:rPr>
        <w:t>Придніпров</w:t>
      </w:r>
      <w:r w:rsidR="00482DAB">
        <w:rPr>
          <w:rFonts w:ascii="Times New Roman" w:eastAsia="Times New Roman" w:hAnsi="Times New Roman" w:cs="Times New Roman"/>
          <w:color w:val="000000"/>
          <w:sz w:val="28"/>
          <w:szCs w:val="28"/>
          <w:lang w:eastAsia="uk-UA" w:bidi="uk-UA"/>
        </w:rPr>
        <w:t>’</w:t>
      </w:r>
      <w:r w:rsidRPr="00531A09">
        <w:rPr>
          <w:rFonts w:ascii="Times New Roman" w:eastAsia="Times New Roman" w:hAnsi="Times New Roman" w:cs="Times New Roman"/>
          <w:color w:val="000000"/>
          <w:sz w:val="28"/>
          <w:szCs w:val="28"/>
          <w:lang w:eastAsia="uk-UA" w:bidi="uk-UA"/>
        </w:rPr>
        <w:t>є</w:t>
      </w:r>
      <w:proofErr w:type="spellEnd"/>
      <w:r w:rsidRPr="00531A09">
        <w:rPr>
          <w:rFonts w:ascii="Times New Roman" w:eastAsia="Times New Roman" w:hAnsi="Times New Roman" w:cs="Times New Roman"/>
          <w:color w:val="000000"/>
          <w:sz w:val="28"/>
          <w:szCs w:val="28"/>
          <w:lang w:eastAsia="uk-UA" w:bidi="uk-UA"/>
        </w:rPr>
        <w:t xml:space="preserve"> 2021», </w:t>
      </w:r>
      <w:r w:rsidR="0052712B">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Т</w:t>
      </w:r>
      <w:r w:rsidR="00482DAB">
        <w:rPr>
          <w:rFonts w:ascii="Times New Roman" w:eastAsia="Times New Roman" w:hAnsi="Times New Roman" w:cs="Times New Roman"/>
          <w:color w:val="000000"/>
          <w:sz w:val="28"/>
          <w:szCs w:val="28"/>
          <w:lang w:eastAsia="uk-UA" w:bidi="uk-UA"/>
        </w:rPr>
        <w:t>ОВ</w:t>
      </w:r>
      <w:r w:rsidRPr="00531A09">
        <w:rPr>
          <w:rFonts w:ascii="Times New Roman" w:eastAsia="Times New Roman" w:hAnsi="Times New Roman" w:cs="Times New Roman"/>
          <w:color w:val="000000"/>
          <w:sz w:val="28"/>
          <w:szCs w:val="28"/>
          <w:lang w:eastAsia="uk-UA" w:bidi="uk-UA"/>
        </w:rPr>
        <w:t xml:space="preserve"> «БІНСОН» про визнання недійсними результатів електронного аукціону. В підготовчому засіданні оголошено перерву у зв’язку з неявкою інших учасників до 11 серпня 2022 року.</w:t>
      </w:r>
    </w:p>
    <w:p w14:paraId="58C3F4D8"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10 серпня 2022 року до суду надійшло клопотання (зареєстровано судом </w:t>
      </w:r>
      <w:r w:rsidR="0052712B">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 xml:space="preserve">11 серпня 2022 року) представника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ліквідатора, арбітражного керуючого </w:t>
      </w:r>
      <w:proofErr w:type="spellStart"/>
      <w:r w:rsidRPr="00531A09">
        <w:rPr>
          <w:rFonts w:ascii="Times New Roman" w:eastAsia="Times New Roman" w:hAnsi="Times New Roman" w:cs="Times New Roman"/>
          <w:color w:val="000000"/>
          <w:sz w:val="28"/>
          <w:szCs w:val="28"/>
          <w:lang w:eastAsia="uk-UA" w:bidi="uk-UA"/>
        </w:rPr>
        <w:t>Татаринової</w:t>
      </w:r>
      <w:proofErr w:type="spellEnd"/>
      <w:r w:rsidRPr="00531A09">
        <w:rPr>
          <w:rFonts w:ascii="Times New Roman" w:eastAsia="Times New Roman" w:hAnsi="Times New Roman" w:cs="Times New Roman"/>
          <w:color w:val="000000"/>
          <w:sz w:val="28"/>
          <w:szCs w:val="28"/>
          <w:lang w:eastAsia="uk-UA" w:bidi="uk-UA"/>
        </w:rPr>
        <w:t xml:space="preserve"> Ю.В. про відкладення розгляду справи, оскільки вказана особа не отримала копію позовної заяви з додатками, просила надати строк для ознайомлення з матеріалами справи.</w:t>
      </w:r>
    </w:p>
    <w:p w14:paraId="3A4AE164" w14:textId="3218A65A"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11 серпня 2022 року в підготовче засідання з’явився лише представник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зазначив про затягування розгляду справи. В підготовчому засіданні оголошено перерву у зв’язку з неявкою інших учасників до 12 вересня 2022 року.</w:t>
      </w:r>
    </w:p>
    <w:p w14:paraId="640C1211"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12 вересня 2022 року в підготовче засідання учасники не з’явилися, у зв’язку з чим оголошено перерву до 1 листопада 2022 року.</w:t>
      </w:r>
    </w:p>
    <w:p w14:paraId="4069FF9A"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7 жовтня 2022 року представник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адвокат </w:t>
      </w:r>
      <w:r w:rsidR="00410240">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Кошарна С.С. ознайомилася з матеріалами справи.</w:t>
      </w:r>
    </w:p>
    <w:p w14:paraId="24879CC5"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 листопада 2022 року справу знято з розгляду у зв’язку з перебуванням судді у щорічній відпустці та призначено підготовче засідання на 10 листопада </w:t>
      </w:r>
      <w:r w:rsidR="00BB5A25">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2022 року.</w:t>
      </w:r>
    </w:p>
    <w:p w14:paraId="1D62A490"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 листопада 2022 року представником відповідача ТОВ «БІНСОН», адвокатом </w:t>
      </w:r>
      <w:proofErr w:type="spellStart"/>
      <w:r w:rsidRPr="00531A09">
        <w:rPr>
          <w:rFonts w:ascii="Times New Roman" w:eastAsia="Times New Roman" w:hAnsi="Times New Roman" w:cs="Times New Roman"/>
          <w:color w:val="000000"/>
          <w:sz w:val="28"/>
          <w:szCs w:val="28"/>
          <w:lang w:eastAsia="uk-UA" w:bidi="uk-UA"/>
        </w:rPr>
        <w:t>Ольмезовим</w:t>
      </w:r>
      <w:proofErr w:type="spellEnd"/>
      <w:r w:rsidRPr="00531A09">
        <w:rPr>
          <w:rFonts w:ascii="Times New Roman" w:eastAsia="Times New Roman" w:hAnsi="Times New Roman" w:cs="Times New Roman"/>
          <w:color w:val="000000"/>
          <w:sz w:val="28"/>
          <w:szCs w:val="28"/>
          <w:lang w:eastAsia="uk-UA" w:bidi="uk-UA"/>
        </w:rPr>
        <w:t xml:space="preserve"> В.А. подано заяву про вступ у справу як представника.</w:t>
      </w:r>
    </w:p>
    <w:p w14:paraId="67745288" w14:textId="1894913E"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10 листопада 2022року в підготовче засідання з’явився представник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та представник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адвокат </w:t>
      </w:r>
      <w:r w:rsidR="00EC1296">
        <w:rPr>
          <w:rFonts w:ascii="Times New Roman" w:eastAsia="Times New Roman" w:hAnsi="Times New Roman" w:cs="Times New Roman"/>
          <w:color w:val="000000"/>
          <w:sz w:val="28"/>
          <w:szCs w:val="28"/>
          <w:lang w:eastAsia="uk-UA" w:bidi="uk-UA"/>
        </w:rPr>
        <w:br/>
      </w:r>
      <w:proofErr w:type="spellStart"/>
      <w:r w:rsidRPr="00531A09">
        <w:rPr>
          <w:rFonts w:ascii="Times New Roman" w:eastAsia="Times New Roman" w:hAnsi="Times New Roman" w:cs="Times New Roman"/>
          <w:color w:val="000000"/>
          <w:sz w:val="28"/>
          <w:szCs w:val="28"/>
          <w:lang w:eastAsia="uk-UA" w:bidi="uk-UA"/>
        </w:rPr>
        <w:t>Ольмезов</w:t>
      </w:r>
      <w:proofErr w:type="spellEnd"/>
      <w:r w:rsidRPr="00531A09">
        <w:rPr>
          <w:rFonts w:ascii="Times New Roman" w:eastAsia="Times New Roman" w:hAnsi="Times New Roman" w:cs="Times New Roman"/>
          <w:color w:val="000000"/>
          <w:sz w:val="28"/>
          <w:szCs w:val="28"/>
          <w:lang w:eastAsia="uk-UA" w:bidi="uk-UA"/>
        </w:rPr>
        <w:t xml:space="preserve"> В. А. В засіданні оголошено перерву у зв’язку з клопотанням представника позивача до 23 грудня 2022 року.</w:t>
      </w:r>
    </w:p>
    <w:p w14:paraId="2AB44692" w14:textId="2D173A64"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23 грудня 2022 року в підготовче засідання з’явилися представники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ru-RU" w:bidi="ru-RU"/>
        </w:rPr>
        <w:t xml:space="preserve">, </w:t>
      </w:r>
      <w:r w:rsidR="00677248">
        <w:rPr>
          <w:rFonts w:ascii="Times New Roman" w:eastAsia="Times New Roman" w:hAnsi="Times New Roman" w:cs="Times New Roman"/>
          <w:color w:val="000000"/>
          <w:sz w:val="28"/>
          <w:szCs w:val="28"/>
          <w:lang w:eastAsia="uk-UA" w:bidi="uk-UA"/>
        </w:rPr>
        <w:t>ОСОБА5</w:t>
      </w:r>
      <w:r w:rsidRPr="00531A09">
        <w:rPr>
          <w:rFonts w:ascii="Times New Roman" w:eastAsia="Times New Roman" w:hAnsi="Times New Roman" w:cs="Times New Roman"/>
          <w:color w:val="000000"/>
          <w:sz w:val="28"/>
          <w:szCs w:val="28"/>
          <w:lang w:eastAsia="uk-UA" w:bidi="uk-UA"/>
        </w:rPr>
        <w:t xml:space="preserve"> та представник третьої особи </w:t>
      </w:r>
      <w:r w:rsidRPr="00531A09">
        <w:rPr>
          <w:rFonts w:ascii="Times New Roman" w:eastAsia="Times New Roman" w:hAnsi="Times New Roman" w:cs="Times New Roman"/>
          <w:color w:val="000000"/>
          <w:sz w:val="28"/>
          <w:szCs w:val="28"/>
          <w:lang w:eastAsia="uk-UA" w:bidi="uk-UA"/>
        </w:rPr>
        <w:br/>
        <w:t xml:space="preserve">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адвокат </w:t>
      </w:r>
      <w:proofErr w:type="spellStart"/>
      <w:r w:rsidRPr="00531A09">
        <w:rPr>
          <w:rFonts w:ascii="Times New Roman" w:eastAsia="Times New Roman" w:hAnsi="Times New Roman" w:cs="Times New Roman"/>
          <w:color w:val="000000"/>
          <w:sz w:val="28"/>
          <w:szCs w:val="28"/>
          <w:lang w:eastAsia="uk-UA" w:bidi="uk-UA"/>
        </w:rPr>
        <w:t>Ольмезов</w:t>
      </w:r>
      <w:proofErr w:type="spellEnd"/>
      <w:r w:rsidRPr="00531A09">
        <w:rPr>
          <w:rFonts w:ascii="Times New Roman" w:eastAsia="Times New Roman" w:hAnsi="Times New Roman" w:cs="Times New Roman"/>
          <w:color w:val="000000"/>
          <w:sz w:val="28"/>
          <w:szCs w:val="28"/>
          <w:lang w:eastAsia="uk-UA" w:bidi="uk-UA"/>
        </w:rPr>
        <w:t xml:space="preserve"> В. А. В засіданні оголошено перерву у зв’язку з клопотанням представника позивача до 15 лютого 2023 року, до отримання інформації у справі № 904/322/21.</w:t>
      </w:r>
    </w:p>
    <w:p w14:paraId="797935AA" w14:textId="30E97103"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Ухвалою Печерського районного суду міста Києва від 7 лютого 2023 року відмовлено в задоволенні заяви </w:t>
      </w:r>
      <w:r w:rsidR="00F10B29">
        <w:rPr>
          <w:rFonts w:ascii="Times New Roman" w:hAnsi="Times New Roman" w:cs="Times New Roman"/>
          <w:color w:val="000000"/>
          <w:sz w:val="28"/>
          <w:szCs w:val="28"/>
          <w:lang w:eastAsia="uk-UA" w:bidi="uk-UA"/>
        </w:rPr>
        <w:t>ОСОБА1</w:t>
      </w:r>
      <w:r w:rsidRPr="00531A09">
        <w:rPr>
          <w:rFonts w:ascii="Times New Roman" w:eastAsia="Times New Roman" w:hAnsi="Times New Roman" w:cs="Times New Roman"/>
          <w:color w:val="000000"/>
          <w:sz w:val="28"/>
          <w:szCs w:val="28"/>
          <w:lang w:eastAsia="uk-UA" w:bidi="uk-UA"/>
        </w:rPr>
        <w:t xml:space="preserve"> про забезпечення позову у цивільній справі.</w:t>
      </w:r>
    </w:p>
    <w:p w14:paraId="62E52E9C" w14:textId="7A10551A"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15 лютого 2023 року в підготовче засідання з’явився представник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та представник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адвокат </w:t>
      </w:r>
      <w:r w:rsidR="00EC1296">
        <w:rPr>
          <w:rFonts w:ascii="Times New Roman" w:eastAsia="Times New Roman" w:hAnsi="Times New Roman" w:cs="Times New Roman"/>
          <w:color w:val="000000"/>
          <w:sz w:val="28"/>
          <w:szCs w:val="28"/>
          <w:lang w:eastAsia="uk-UA" w:bidi="uk-UA"/>
        </w:rPr>
        <w:br/>
      </w:r>
      <w:proofErr w:type="spellStart"/>
      <w:r w:rsidRPr="00531A09">
        <w:rPr>
          <w:rFonts w:ascii="Times New Roman" w:eastAsia="Times New Roman" w:hAnsi="Times New Roman" w:cs="Times New Roman"/>
          <w:color w:val="000000"/>
          <w:sz w:val="28"/>
          <w:szCs w:val="28"/>
          <w:lang w:eastAsia="uk-UA" w:bidi="uk-UA"/>
        </w:rPr>
        <w:t>Ольмезов</w:t>
      </w:r>
      <w:proofErr w:type="spellEnd"/>
      <w:r w:rsidRPr="00531A09">
        <w:rPr>
          <w:rFonts w:ascii="Times New Roman" w:eastAsia="Times New Roman" w:hAnsi="Times New Roman" w:cs="Times New Roman"/>
          <w:color w:val="000000"/>
          <w:sz w:val="28"/>
          <w:szCs w:val="28"/>
          <w:lang w:eastAsia="uk-UA" w:bidi="uk-UA"/>
        </w:rPr>
        <w:t xml:space="preserve"> В.А.</w:t>
      </w:r>
    </w:p>
    <w:p w14:paraId="59A8C4D7" w14:textId="0B88158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Ухвалою Печерського районного суду міста Києва від 15лютого 2023 року заяву представника позивача </w:t>
      </w:r>
      <w:r w:rsidR="00677248">
        <w:rPr>
          <w:rFonts w:ascii="Times New Roman" w:eastAsia="Times New Roman" w:hAnsi="Times New Roman" w:cs="Times New Roman"/>
          <w:color w:val="000000"/>
          <w:sz w:val="28"/>
          <w:szCs w:val="28"/>
          <w:lang w:eastAsia="uk-UA" w:bidi="uk-UA"/>
        </w:rPr>
        <w:t>ОСОБА5</w:t>
      </w:r>
      <w:r w:rsidRPr="00531A09">
        <w:rPr>
          <w:rFonts w:ascii="Times New Roman" w:eastAsia="Times New Roman" w:hAnsi="Times New Roman" w:cs="Times New Roman"/>
          <w:color w:val="000000"/>
          <w:sz w:val="28"/>
          <w:szCs w:val="28"/>
          <w:lang w:eastAsia="uk-UA" w:bidi="uk-UA"/>
        </w:rPr>
        <w:t xml:space="preserve"> про витребування доказів задоволено. Засідання призначено на 30 березня 2023 року.</w:t>
      </w:r>
    </w:p>
    <w:p w14:paraId="232C5A7B" w14:textId="77777777" w:rsidR="00BB5A25" w:rsidRDefault="00531A09" w:rsidP="00BB5A25">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de-DE" w:bidi="de-DE"/>
        </w:rPr>
      </w:pPr>
      <w:r w:rsidRPr="00531A09">
        <w:rPr>
          <w:rFonts w:ascii="Times New Roman" w:eastAsia="Times New Roman" w:hAnsi="Times New Roman" w:cs="Times New Roman"/>
          <w:color w:val="000000"/>
          <w:sz w:val="28"/>
          <w:szCs w:val="28"/>
          <w:lang w:eastAsia="uk-UA" w:bidi="uk-UA"/>
        </w:rPr>
        <w:t xml:space="preserve">28 березня 2023 року до Печерського районного суду міста Києва надійшло клопотання представника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адвоката </w:t>
      </w:r>
      <w:proofErr w:type="spellStart"/>
      <w:r w:rsidRPr="00531A09">
        <w:rPr>
          <w:rFonts w:ascii="Times New Roman" w:eastAsia="Times New Roman" w:hAnsi="Times New Roman" w:cs="Times New Roman"/>
          <w:color w:val="000000"/>
          <w:sz w:val="28"/>
          <w:szCs w:val="28"/>
          <w:lang w:eastAsia="uk-UA" w:bidi="uk-UA"/>
        </w:rPr>
        <w:t>Ольмезова</w:t>
      </w:r>
      <w:proofErr w:type="spellEnd"/>
      <w:r w:rsidRPr="00531A09">
        <w:rPr>
          <w:rFonts w:ascii="Times New Roman" w:eastAsia="Times New Roman" w:hAnsi="Times New Roman" w:cs="Times New Roman"/>
          <w:color w:val="000000"/>
          <w:sz w:val="28"/>
          <w:szCs w:val="28"/>
          <w:lang w:eastAsia="uk-UA" w:bidi="uk-UA"/>
        </w:rPr>
        <w:t xml:space="preserve"> В.А. про відкладення розгляду у зв’язку з ознаками у представника респіраторної хвороби з підозрою на </w:t>
      </w:r>
      <w:r w:rsidRPr="00531A09">
        <w:rPr>
          <w:rFonts w:ascii="Times New Roman" w:eastAsia="Times New Roman" w:hAnsi="Times New Roman" w:cs="Times New Roman"/>
          <w:color w:val="000000"/>
          <w:sz w:val="28"/>
          <w:szCs w:val="28"/>
          <w:lang w:eastAsia="de-DE" w:bidi="de-DE"/>
        </w:rPr>
        <w:t>covid-19.</w:t>
      </w:r>
    </w:p>
    <w:p w14:paraId="1155C33C" w14:textId="07B02C1E"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30 березня 2023 року в підготовче засідання з’явився лише представник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повідомив про те, що до суду подано заяву про уточнення позовних вимог, яку також надіслано усім учасникам справи. В підготовчому засіданні оголошено перерву у зв’язку з поданням уточненого позову та неявкою інших учасників до 15 травня 2023 року.</w:t>
      </w:r>
    </w:p>
    <w:p w14:paraId="6F2AC2F5" w14:textId="77777777"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12 травня 2023 року до суду надійшло клопотання представника відповідача ТОВ «БІНСОН», адвоката </w:t>
      </w:r>
      <w:proofErr w:type="spellStart"/>
      <w:r w:rsidRPr="00531A09">
        <w:rPr>
          <w:rFonts w:ascii="Times New Roman" w:eastAsia="Times New Roman" w:hAnsi="Times New Roman" w:cs="Times New Roman"/>
          <w:color w:val="000000"/>
          <w:sz w:val="28"/>
          <w:szCs w:val="28"/>
          <w:lang w:eastAsia="uk-UA" w:bidi="uk-UA"/>
        </w:rPr>
        <w:t>Артамонової</w:t>
      </w:r>
      <w:proofErr w:type="spellEnd"/>
      <w:r w:rsidRPr="00531A09">
        <w:rPr>
          <w:rFonts w:ascii="Times New Roman" w:eastAsia="Times New Roman" w:hAnsi="Times New Roman" w:cs="Times New Roman"/>
          <w:color w:val="000000"/>
          <w:sz w:val="28"/>
          <w:szCs w:val="28"/>
          <w:lang w:eastAsia="uk-UA" w:bidi="uk-UA"/>
        </w:rPr>
        <w:t xml:space="preserve"> К.А. про відкладення розгляду, оскільки представником не отримано копію позовної заяви.</w:t>
      </w:r>
    </w:p>
    <w:p w14:paraId="523BC9B8" w14:textId="77777777"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12 травня 2023 року до суду надійшло клопотання представника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адвоката </w:t>
      </w:r>
      <w:proofErr w:type="spellStart"/>
      <w:r w:rsidRPr="00531A09">
        <w:rPr>
          <w:rFonts w:ascii="Times New Roman" w:eastAsia="Times New Roman" w:hAnsi="Times New Roman" w:cs="Times New Roman"/>
          <w:color w:val="000000"/>
          <w:sz w:val="28"/>
          <w:szCs w:val="28"/>
          <w:lang w:eastAsia="uk-UA" w:bidi="uk-UA"/>
        </w:rPr>
        <w:t>Ольмезова</w:t>
      </w:r>
      <w:proofErr w:type="spellEnd"/>
      <w:r w:rsidRPr="00531A09">
        <w:rPr>
          <w:rFonts w:ascii="Times New Roman" w:eastAsia="Times New Roman" w:hAnsi="Times New Roman" w:cs="Times New Roman"/>
          <w:color w:val="000000"/>
          <w:sz w:val="28"/>
          <w:szCs w:val="28"/>
          <w:lang w:eastAsia="uk-UA" w:bidi="uk-UA"/>
        </w:rPr>
        <w:t xml:space="preserve"> В.А. про відкладення розгляду, оскільки представник братиме участь в іншому засіданні.</w:t>
      </w:r>
    </w:p>
    <w:p w14:paraId="76E2C8DF" w14:textId="12FE37E5"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15 травня 2023 року в підготовче засідання з’явився представник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представник відповідача ТОВ «БІНСОН», адвокат </w:t>
      </w:r>
      <w:r w:rsidRPr="00531A09">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ru-RU" w:bidi="ru-RU"/>
        </w:rPr>
        <w:t>Артамонова К.</w:t>
      </w:r>
      <w:r w:rsidRPr="00531A09">
        <w:rPr>
          <w:rFonts w:ascii="Times New Roman" w:eastAsia="Times New Roman" w:hAnsi="Times New Roman" w:cs="Times New Roman"/>
          <w:color w:val="000000"/>
          <w:sz w:val="28"/>
          <w:szCs w:val="28"/>
          <w:lang w:eastAsia="uk-UA" w:bidi="uk-UA"/>
        </w:rPr>
        <w:t xml:space="preserve">А. В підготовчому засіданні оголошено перерву до 22 червня </w:t>
      </w:r>
      <w:r w:rsidR="00E25E89">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 xml:space="preserve">2023 року у зв’язку з поданням представником відповідача ТОВ «БІНСОН», адвоката </w:t>
      </w:r>
      <w:proofErr w:type="spellStart"/>
      <w:r w:rsidRPr="00531A09">
        <w:rPr>
          <w:rFonts w:ascii="Times New Roman" w:eastAsia="Times New Roman" w:hAnsi="Times New Roman" w:cs="Times New Roman"/>
          <w:color w:val="000000"/>
          <w:sz w:val="28"/>
          <w:szCs w:val="28"/>
          <w:lang w:eastAsia="uk-UA" w:bidi="uk-UA"/>
        </w:rPr>
        <w:t>Артамонової</w:t>
      </w:r>
      <w:proofErr w:type="spellEnd"/>
      <w:r w:rsidRPr="00531A09">
        <w:rPr>
          <w:rFonts w:ascii="Times New Roman" w:eastAsia="Times New Roman" w:hAnsi="Times New Roman" w:cs="Times New Roman"/>
          <w:color w:val="000000"/>
          <w:sz w:val="28"/>
          <w:szCs w:val="28"/>
          <w:lang w:eastAsia="uk-UA" w:bidi="uk-UA"/>
        </w:rPr>
        <w:t xml:space="preserve"> К.А. та представником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адвокатом </w:t>
      </w:r>
      <w:proofErr w:type="spellStart"/>
      <w:r w:rsidRPr="00531A09">
        <w:rPr>
          <w:rFonts w:ascii="Times New Roman" w:eastAsia="Times New Roman" w:hAnsi="Times New Roman" w:cs="Times New Roman"/>
          <w:color w:val="000000"/>
          <w:sz w:val="28"/>
          <w:szCs w:val="28"/>
          <w:lang w:eastAsia="uk-UA" w:bidi="uk-UA"/>
        </w:rPr>
        <w:t>Ольмезовим</w:t>
      </w:r>
      <w:proofErr w:type="spellEnd"/>
      <w:r w:rsidRPr="00531A09">
        <w:rPr>
          <w:rFonts w:ascii="Times New Roman" w:eastAsia="Times New Roman" w:hAnsi="Times New Roman" w:cs="Times New Roman"/>
          <w:color w:val="000000"/>
          <w:sz w:val="28"/>
          <w:szCs w:val="28"/>
          <w:lang w:eastAsia="uk-UA" w:bidi="uk-UA"/>
        </w:rPr>
        <w:t xml:space="preserve"> В.А. клопотання про відкладення розгляду</w:t>
      </w:r>
      <w:r w:rsidR="00EE75EF">
        <w:rPr>
          <w:rFonts w:ascii="Times New Roman" w:eastAsia="Times New Roman" w:hAnsi="Times New Roman" w:cs="Times New Roman"/>
          <w:color w:val="000000"/>
          <w:sz w:val="28"/>
          <w:szCs w:val="28"/>
          <w:lang w:eastAsia="uk-UA" w:bidi="uk-UA"/>
        </w:rPr>
        <w:t xml:space="preserve"> справи</w:t>
      </w:r>
      <w:r w:rsidRPr="00531A09">
        <w:rPr>
          <w:rFonts w:ascii="Times New Roman" w:eastAsia="Times New Roman" w:hAnsi="Times New Roman" w:cs="Times New Roman"/>
          <w:color w:val="000000"/>
          <w:sz w:val="28"/>
          <w:szCs w:val="28"/>
          <w:lang w:eastAsia="uk-UA" w:bidi="uk-UA"/>
        </w:rPr>
        <w:t>.</w:t>
      </w:r>
    </w:p>
    <w:p w14:paraId="3F356BC5" w14:textId="77777777"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22 червня 2023 року до суду від представника відповідача ТОВ«БІНСОН», адвоката </w:t>
      </w:r>
      <w:proofErr w:type="spellStart"/>
      <w:r w:rsidRPr="00531A09">
        <w:rPr>
          <w:rFonts w:ascii="Times New Roman" w:eastAsia="Times New Roman" w:hAnsi="Times New Roman" w:cs="Times New Roman"/>
          <w:color w:val="000000"/>
          <w:sz w:val="28"/>
          <w:szCs w:val="28"/>
          <w:lang w:eastAsia="uk-UA" w:bidi="uk-UA"/>
        </w:rPr>
        <w:t>Артамонової</w:t>
      </w:r>
      <w:proofErr w:type="spellEnd"/>
      <w:r w:rsidRPr="00531A09">
        <w:rPr>
          <w:rFonts w:ascii="Times New Roman" w:eastAsia="Times New Roman" w:hAnsi="Times New Roman" w:cs="Times New Roman"/>
          <w:color w:val="000000"/>
          <w:sz w:val="28"/>
          <w:szCs w:val="28"/>
          <w:lang w:eastAsia="uk-UA" w:bidi="uk-UA"/>
        </w:rPr>
        <w:t xml:space="preserve"> К. А. надійшов відзив на позовну заяву.</w:t>
      </w:r>
    </w:p>
    <w:p w14:paraId="4F403978" w14:textId="6321EBC1"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22 червня 2023 року в підготовче засідання з’явилися представники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w:t>
      </w:r>
      <w:r w:rsidR="00677248">
        <w:rPr>
          <w:rFonts w:ascii="Times New Roman" w:eastAsia="Times New Roman" w:hAnsi="Times New Roman" w:cs="Times New Roman"/>
          <w:color w:val="000000"/>
          <w:sz w:val="28"/>
          <w:szCs w:val="28"/>
          <w:lang w:eastAsia="uk-UA" w:bidi="uk-UA"/>
        </w:rPr>
        <w:t>ОСОБА5</w:t>
      </w:r>
      <w:r w:rsidR="00677248">
        <w:rPr>
          <w:rFonts w:ascii="Times New Roman" w:eastAsia="Times New Roman" w:hAnsi="Times New Roman" w:cs="Times New Roman"/>
          <w:color w:val="000000"/>
          <w:sz w:val="28"/>
          <w:szCs w:val="28"/>
          <w:lang w:eastAsia="uk-UA" w:bidi="uk-UA"/>
        </w:rPr>
        <w:t xml:space="preserve">, представник відповідача </w:t>
      </w:r>
      <w:r w:rsidRPr="00531A09">
        <w:rPr>
          <w:rFonts w:ascii="Times New Roman" w:eastAsia="Times New Roman" w:hAnsi="Times New Roman" w:cs="Times New Roman"/>
          <w:color w:val="000000"/>
          <w:sz w:val="28"/>
          <w:szCs w:val="28"/>
          <w:lang w:eastAsia="uk-UA" w:bidi="uk-UA"/>
        </w:rPr>
        <w:t xml:space="preserve">ТОВ «БІНСОН», адвокат </w:t>
      </w:r>
      <w:r w:rsidR="00EC1296">
        <w:rPr>
          <w:rFonts w:ascii="Times New Roman" w:eastAsia="Times New Roman" w:hAnsi="Times New Roman" w:cs="Times New Roman"/>
          <w:color w:val="000000"/>
          <w:sz w:val="28"/>
          <w:szCs w:val="28"/>
          <w:lang w:eastAsia="uk-UA" w:bidi="uk-UA"/>
        </w:rPr>
        <w:br/>
      </w:r>
      <w:proofErr w:type="spellStart"/>
      <w:r w:rsidRPr="00531A09">
        <w:rPr>
          <w:rFonts w:ascii="Times New Roman" w:eastAsia="Times New Roman" w:hAnsi="Times New Roman" w:cs="Times New Roman"/>
          <w:color w:val="000000"/>
          <w:sz w:val="28"/>
          <w:szCs w:val="28"/>
          <w:lang w:eastAsia="ru-RU" w:bidi="ru-RU"/>
        </w:rPr>
        <w:t>Артамонова</w:t>
      </w:r>
      <w:proofErr w:type="spellEnd"/>
      <w:r w:rsidRPr="00531A09">
        <w:rPr>
          <w:rFonts w:ascii="Times New Roman" w:eastAsia="Times New Roman" w:hAnsi="Times New Roman" w:cs="Times New Roman"/>
          <w:color w:val="000000"/>
          <w:sz w:val="28"/>
          <w:szCs w:val="28"/>
          <w:lang w:eastAsia="ru-RU" w:bidi="ru-RU"/>
        </w:rPr>
        <w:t xml:space="preserve"> К.</w:t>
      </w:r>
      <w:r w:rsidRPr="00531A09">
        <w:rPr>
          <w:rFonts w:ascii="Times New Roman" w:eastAsia="Times New Roman" w:hAnsi="Times New Roman" w:cs="Times New Roman"/>
          <w:color w:val="000000"/>
          <w:sz w:val="28"/>
          <w:szCs w:val="28"/>
          <w:lang w:eastAsia="uk-UA" w:bidi="uk-UA"/>
        </w:rPr>
        <w:t xml:space="preserve">А. та представник третьої особи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 адвокат </w:t>
      </w:r>
      <w:proofErr w:type="spellStart"/>
      <w:r w:rsidRPr="00531A09">
        <w:rPr>
          <w:rFonts w:ascii="Times New Roman" w:eastAsia="Times New Roman" w:hAnsi="Times New Roman" w:cs="Times New Roman"/>
          <w:color w:val="000000"/>
          <w:sz w:val="28"/>
          <w:szCs w:val="28"/>
          <w:lang w:eastAsia="ru-RU" w:bidi="ru-RU"/>
        </w:rPr>
        <w:t>Войнова</w:t>
      </w:r>
      <w:proofErr w:type="spellEnd"/>
      <w:r w:rsidRPr="00531A09">
        <w:rPr>
          <w:rFonts w:ascii="Times New Roman" w:eastAsia="Times New Roman" w:hAnsi="Times New Roman" w:cs="Times New Roman"/>
          <w:color w:val="000000"/>
          <w:sz w:val="28"/>
          <w:szCs w:val="28"/>
          <w:lang w:eastAsia="ru-RU" w:bidi="ru-RU"/>
        </w:rPr>
        <w:t xml:space="preserve"> </w:t>
      </w:r>
      <w:r w:rsidRPr="00531A09">
        <w:rPr>
          <w:rFonts w:ascii="Times New Roman" w:eastAsia="Times New Roman" w:hAnsi="Times New Roman" w:cs="Times New Roman"/>
          <w:color w:val="000000"/>
          <w:sz w:val="28"/>
          <w:szCs w:val="28"/>
          <w:lang w:eastAsia="uk-UA" w:bidi="uk-UA"/>
        </w:rPr>
        <w:t xml:space="preserve">В.В. Ухвалою суду клопотання представника позивача </w:t>
      </w:r>
      <w:r w:rsidR="00677248">
        <w:rPr>
          <w:rFonts w:ascii="Times New Roman" w:eastAsia="Times New Roman" w:hAnsi="Times New Roman" w:cs="Times New Roman"/>
          <w:color w:val="000000"/>
          <w:sz w:val="28"/>
          <w:szCs w:val="28"/>
          <w:lang w:eastAsia="uk-UA" w:bidi="uk-UA"/>
        </w:rPr>
        <w:t>ОСОБА5</w:t>
      </w:r>
      <w:r w:rsidRPr="00531A09">
        <w:rPr>
          <w:rFonts w:ascii="Times New Roman" w:eastAsia="Times New Roman" w:hAnsi="Times New Roman" w:cs="Times New Roman"/>
          <w:color w:val="000000"/>
          <w:sz w:val="28"/>
          <w:szCs w:val="28"/>
          <w:lang w:eastAsia="uk-UA" w:bidi="uk-UA"/>
        </w:rPr>
        <w:t xml:space="preserve"> про витребування доказів, задоволено. В підготовчому засіданні оголошено перерву до 29 серпня 2023 року у зв’язку з витребуванням доказів та поданням представником третьої особи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 адвокатом </w:t>
      </w:r>
      <w:proofErr w:type="spellStart"/>
      <w:r w:rsidRPr="00531A09">
        <w:rPr>
          <w:rFonts w:ascii="Times New Roman" w:eastAsia="Times New Roman" w:hAnsi="Times New Roman" w:cs="Times New Roman"/>
          <w:color w:val="000000"/>
          <w:sz w:val="28"/>
          <w:szCs w:val="28"/>
          <w:lang w:eastAsia="uk-UA" w:bidi="uk-UA"/>
        </w:rPr>
        <w:t>Войновою</w:t>
      </w:r>
      <w:proofErr w:type="spellEnd"/>
      <w:r w:rsidRPr="00531A09">
        <w:rPr>
          <w:rFonts w:ascii="Times New Roman" w:eastAsia="Times New Roman" w:hAnsi="Times New Roman" w:cs="Times New Roman"/>
          <w:color w:val="000000"/>
          <w:sz w:val="28"/>
          <w:szCs w:val="28"/>
          <w:lang w:eastAsia="uk-UA" w:bidi="uk-UA"/>
        </w:rPr>
        <w:t xml:space="preserve"> В.В. клопотання про відкладення розгляду та ознайомлення з матеріалами справи.</w:t>
      </w:r>
    </w:p>
    <w:p w14:paraId="488DED4E" w14:textId="2394813D"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29 серпня 2023 року в підготовчому засіданні за участю представників позивача </w:t>
      </w:r>
      <w:r w:rsidR="00677248">
        <w:rPr>
          <w:rFonts w:ascii="Times New Roman" w:eastAsia="Times New Roman" w:hAnsi="Times New Roman" w:cs="Times New Roman"/>
          <w:color w:val="000000"/>
          <w:sz w:val="28"/>
          <w:szCs w:val="28"/>
          <w:lang w:eastAsia="uk-UA" w:bidi="uk-UA"/>
        </w:rPr>
        <w:t>ОСОБА5</w:t>
      </w:r>
      <w:r w:rsidRPr="00531A09">
        <w:rPr>
          <w:rFonts w:ascii="Times New Roman" w:eastAsia="Times New Roman" w:hAnsi="Times New Roman" w:cs="Times New Roman"/>
          <w:color w:val="000000"/>
          <w:sz w:val="28"/>
          <w:szCs w:val="28"/>
          <w:lang w:eastAsia="uk-UA" w:bidi="uk-UA"/>
        </w:rPr>
        <w:t xml:space="preserve">,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представника відповідача </w:t>
      </w:r>
      <w:r w:rsidRPr="00531A09">
        <w:rPr>
          <w:rFonts w:ascii="Times New Roman" w:eastAsia="Times New Roman" w:hAnsi="Times New Roman" w:cs="Times New Roman"/>
          <w:color w:val="000000"/>
          <w:sz w:val="28"/>
          <w:szCs w:val="28"/>
          <w:lang w:eastAsia="uk-UA" w:bidi="uk-UA"/>
        </w:rPr>
        <w:br/>
        <w:t xml:space="preserve">ТОВ «БІНСОН», адвоката </w:t>
      </w:r>
      <w:proofErr w:type="spellStart"/>
      <w:r w:rsidRPr="00531A09">
        <w:rPr>
          <w:rFonts w:ascii="Times New Roman" w:eastAsia="Times New Roman" w:hAnsi="Times New Roman" w:cs="Times New Roman"/>
          <w:color w:val="000000"/>
          <w:sz w:val="28"/>
          <w:szCs w:val="28"/>
          <w:lang w:eastAsia="uk-UA" w:bidi="uk-UA"/>
        </w:rPr>
        <w:t>Артамонової</w:t>
      </w:r>
      <w:proofErr w:type="spellEnd"/>
      <w:r w:rsidRPr="00531A09">
        <w:rPr>
          <w:rFonts w:ascii="Times New Roman" w:eastAsia="Times New Roman" w:hAnsi="Times New Roman" w:cs="Times New Roman"/>
          <w:color w:val="000000"/>
          <w:sz w:val="28"/>
          <w:szCs w:val="28"/>
          <w:lang w:eastAsia="uk-UA" w:bidi="uk-UA"/>
        </w:rPr>
        <w:t xml:space="preserve"> К.А. оголошено перерву до 15 вересня </w:t>
      </w:r>
      <w:r w:rsidR="00277F30">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2023 року за клопотанням представника відповідача, для повторного направлення копії ухвали від 15 лютого 2023 року для належного виконання.</w:t>
      </w:r>
    </w:p>
    <w:p w14:paraId="035E2F1B" w14:textId="2C0CC77F"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12 вересня 2023 року до суду від третьої особи </w:t>
      </w:r>
      <w:r w:rsidR="00F10B29">
        <w:rPr>
          <w:rFonts w:ascii="Times New Roman" w:hAnsi="Times New Roman" w:cs="Times New Roman"/>
          <w:color w:val="000000"/>
          <w:sz w:val="28"/>
          <w:szCs w:val="28"/>
          <w:lang w:eastAsia="uk-UA" w:bidi="uk-UA"/>
        </w:rPr>
        <w:t>ОСОБА2</w:t>
      </w:r>
      <w:r w:rsidRPr="00531A09">
        <w:rPr>
          <w:rFonts w:ascii="Times New Roman" w:eastAsia="Times New Roman" w:hAnsi="Times New Roman" w:cs="Times New Roman"/>
          <w:color w:val="000000"/>
          <w:sz w:val="28"/>
          <w:szCs w:val="28"/>
          <w:lang w:eastAsia="uk-UA" w:bidi="uk-UA"/>
        </w:rPr>
        <w:t>, надійшли письмові пояснення на позовну заяву.</w:t>
      </w:r>
    </w:p>
    <w:p w14:paraId="05CC3B63" w14:textId="7912AD7B"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15 вересня 2023 року проведено підготовче засідання за участі представників позивача </w:t>
      </w:r>
      <w:r w:rsidR="00677248">
        <w:rPr>
          <w:rFonts w:ascii="Times New Roman" w:eastAsia="Times New Roman" w:hAnsi="Times New Roman" w:cs="Times New Roman"/>
          <w:color w:val="000000"/>
          <w:sz w:val="28"/>
          <w:szCs w:val="28"/>
          <w:lang w:eastAsia="uk-UA" w:bidi="uk-UA"/>
        </w:rPr>
        <w:t>ОСОБА5</w:t>
      </w:r>
      <w:r w:rsidRPr="00531A09">
        <w:rPr>
          <w:rFonts w:ascii="Times New Roman" w:eastAsia="Times New Roman" w:hAnsi="Times New Roman" w:cs="Times New Roman"/>
          <w:color w:val="000000"/>
          <w:sz w:val="28"/>
          <w:szCs w:val="28"/>
          <w:lang w:eastAsia="uk-UA" w:bidi="uk-UA"/>
        </w:rPr>
        <w:t xml:space="preserve">,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представника відповідача </w:t>
      </w:r>
      <w:r w:rsidR="00530147">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 xml:space="preserve">ТОВ «БІНСОН», адвоката </w:t>
      </w:r>
      <w:proofErr w:type="spellStart"/>
      <w:r w:rsidRPr="00531A09">
        <w:rPr>
          <w:rFonts w:ascii="Times New Roman" w:eastAsia="Times New Roman" w:hAnsi="Times New Roman" w:cs="Times New Roman"/>
          <w:color w:val="000000"/>
          <w:sz w:val="28"/>
          <w:szCs w:val="28"/>
          <w:lang w:eastAsia="uk-UA" w:bidi="uk-UA"/>
        </w:rPr>
        <w:t>Артамонової</w:t>
      </w:r>
      <w:proofErr w:type="spellEnd"/>
      <w:r w:rsidRPr="00531A09">
        <w:rPr>
          <w:rFonts w:ascii="Times New Roman" w:eastAsia="Times New Roman" w:hAnsi="Times New Roman" w:cs="Times New Roman"/>
          <w:color w:val="000000"/>
          <w:sz w:val="28"/>
          <w:szCs w:val="28"/>
          <w:lang w:eastAsia="uk-UA" w:bidi="uk-UA"/>
        </w:rPr>
        <w:t xml:space="preserve"> К.А. та представника третьої особи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 </w:t>
      </w:r>
      <w:r w:rsidRPr="00EC1296">
        <w:rPr>
          <w:rFonts w:ascii="Times New Roman" w:eastAsia="Times New Roman" w:hAnsi="Times New Roman" w:cs="Times New Roman"/>
          <w:color w:val="000000"/>
          <w:sz w:val="28"/>
          <w:szCs w:val="28"/>
          <w:lang w:eastAsia="uk-UA" w:bidi="uk-UA"/>
        </w:rPr>
        <w:t>Гончарук А.М</w:t>
      </w:r>
      <w:r w:rsidRPr="00531A09">
        <w:rPr>
          <w:rFonts w:ascii="Times New Roman" w:eastAsia="Times New Roman" w:hAnsi="Times New Roman" w:cs="Times New Roman"/>
          <w:color w:val="000000"/>
          <w:sz w:val="28"/>
          <w:szCs w:val="28"/>
          <w:lang w:eastAsia="uk-UA" w:bidi="uk-UA"/>
        </w:rPr>
        <w:t>. У підготовчому засіданні було оголошено перерву до 16 листопада 2023 року, зобов’язано представника третьої особи надати суду витребувані судом докази.</w:t>
      </w:r>
    </w:p>
    <w:p w14:paraId="659CC2CA" w14:textId="6FBACAEB"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Ухвалою Печерського районного суду міста Києва від 3 жовтня 2023 року заяву </w:t>
      </w:r>
      <w:r w:rsidR="00F10B29">
        <w:rPr>
          <w:rFonts w:ascii="Times New Roman" w:hAnsi="Times New Roman" w:cs="Times New Roman"/>
          <w:color w:val="000000"/>
          <w:sz w:val="28"/>
          <w:szCs w:val="28"/>
          <w:lang w:eastAsia="uk-UA" w:bidi="uk-UA"/>
        </w:rPr>
        <w:t>ОСОБА1</w:t>
      </w:r>
      <w:r w:rsidRPr="00531A09">
        <w:rPr>
          <w:rFonts w:ascii="Times New Roman" w:eastAsia="Times New Roman" w:hAnsi="Times New Roman" w:cs="Times New Roman"/>
          <w:color w:val="000000"/>
          <w:sz w:val="28"/>
          <w:szCs w:val="28"/>
          <w:lang w:eastAsia="uk-UA" w:bidi="uk-UA"/>
        </w:rPr>
        <w:t xml:space="preserve"> про забезпечення позову у справі 757/7827/22-ц, задоволено.</w:t>
      </w:r>
    </w:p>
    <w:p w14:paraId="6E6E7E9A" w14:textId="77777777"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Ухвалою суду від 2 листопада 2023 року заяву приватного виконавця виконавчого округу Дніпропетровської області </w:t>
      </w:r>
      <w:proofErr w:type="spellStart"/>
      <w:r w:rsidRPr="00531A09">
        <w:rPr>
          <w:rFonts w:ascii="Times New Roman" w:eastAsia="Times New Roman" w:hAnsi="Times New Roman" w:cs="Times New Roman"/>
          <w:color w:val="000000"/>
          <w:sz w:val="28"/>
          <w:szCs w:val="28"/>
          <w:lang w:eastAsia="uk-UA" w:bidi="uk-UA"/>
        </w:rPr>
        <w:t>Осельського</w:t>
      </w:r>
      <w:proofErr w:type="spellEnd"/>
      <w:r w:rsidRPr="00531A09">
        <w:rPr>
          <w:rFonts w:ascii="Times New Roman" w:eastAsia="Times New Roman" w:hAnsi="Times New Roman" w:cs="Times New Roman"/>
          <w:color w:val="000000"/>
          <w:sz w:val="28"/>
          <w:szCs w:val="28"/>
          <w:lang w:eastAsia="uk-UA" w:bidi="uk-UA"/>
        </w:rPr>
        <w:t xml:space="preserve"> Є.С. про скасування заходів забезпечення позову вжитих ухвалою Печерського районного суду </w:t>
      </w:r>
      <w:r w:rsidR="00CA11AB">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міста Києва від 3 жовтня 2023 року, залишено без задоволення.</w:t>
      </w:r>
    </w:p>
    <w:p w14:paraId="177C714A" w14:textId="090463D8"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16 листопада 2023 року в підготовче засідання з’явилися представники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w:t>
      </w:r>
      <w:r w:rsidR="00677248">
        <w:rPr>
          <w:rFonts w:ascii="Times New Roman" w:eastAsia="Times New Roman" w:hAnsi="Times New Roman" w:cs="Times New Roman"/>
          <w:color w:val="000000"/>
          <w:sz w:val="28"/>
          <w:szCs w:val="28"/>
          <w:lang w:eastAsia="uk-UA" w:bidi="uk-UA"/>
        </w:rPr>
        <w:t>ОСОБА5</w:t>
      </w:r>
      <w:r w:rsidRPr="00531A09">
        <w:rPr>
          <w:rFonts w:ascii="Times New Roman" w:eastAsia="Times New Roman" w:hAnsi="Times New Roman" w:cs="Times New Roman"/>
          <w:color w:val="000000"/>
          <w:sz w:val="28"/>
          <w:szCs w:val="28"/>
          <w:lang w:eastAsia="uk-UA" w:bidi="uk-UA"/>
        </w:rPr>
        <w:t xml:space="preserve">, які наполягали на закритті підготовчого провадження. Також з’явилися представник третьої особи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 адвокат Гончарук А.М., представник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 адвокат </w:t>
      </w:r>
      <w:bookmarkStart w:id="1" w:name="_GoBack"/>
      <w:bookmarkEnd w:id="1"/>
      <w:proofErr w:type="spellStart"/>
      <w:r w:rsidRPr="00531A09">
        <w:rPr>
          <w:rFonts w:ascii="Times New Roman" w:eastAsia="Times New Roman" w:hAnsi="Times New Roman" w:cs="Times New Roman"/>
          <w:color w:val="000000"/>
          <w:sz w:val="28"/>
          <w:szCs w:val="28"/>
          <w:lang w:eastAsia="uk-UA" w:bidi="uk-UA"/>
        </w:rPr>
        <w:t>Каратун</w:t>
      </w:r>
      <w:proofErr w:type="spellEnd"/>
      <w:r w:rsidRPr="00531A09">
        <w:rPr>
          <w:rFonts w:ascii="Times New Roman" w:eastAsia="Times New Roman" w:hAnsi="Times New Roman" w:cs="Times New Roman"/>
          <w:color w:val="000000"/>
          <w:sz w:val="28"/>
          <w:szCs w:val="28"/>
          <w:lang w:eastAsia="uk-UA" w:bidi="uk-UA"/>
        </w:rPr>
        <w:t xml:space="preserve"> Є.Є., представник третьої особи </w:t>
      </w:r>
      <w:r w:rsidR="00F10B29">
        <w:rPr>
          <w:rFonts w:ascii="Times New Roman" w:hAnsi="Times New Roman" w:cs="Times New Roman"/>
          <w:color w:val="000000"/>
          <w:sz w:val="28"/>
          <w:szCs w:val="28"/>
          <w:lang w:eastAsia="uk-UA" w:bidi="uk-UA"/>
        </w:rPr>
        <w:t>ОСОБА2</w:t>
      </w:r>
      <w:r w:rsidRPr="00531A09">
        <w:rPr>
          <w:rFonts w:ascii="Times New Roman" w:eastAsia="Times New Roman" w:hAnsi="Times New Roman" w:cs="Times New Roman"/>
          <w:color w:val="000000"/>
          <w:sz w:val="28"/>
          <w:szCs w:val="28"/>
          <w:lang w:eastAsia="uk-UA" w:bidi="uk-UA"/>
        </w:rPr>
        <w:t xml:space="preserve"> – адвокат </w:t>
      </w:r>
      <w:r w:rsidR="00017B6F">
        <w:rPr>
          <w:rFonts w:ascii="Times New Roman" w:eastAsia="Times New Roman" w:hAnsi="Times New Roman" w:cs="Times New Roman"/>
          <w:color w:val="000000"/>
          <w:sz w:val="28"/>
          <w:szCs w:val="28"/>
          <w:lang w:eastAsia="uk-UA" w:bidi="uk-UA"/>
        </w:rPr>
        <w:br/>
      </w:r>
      <w:proofErr w:type="spellStart"/>
      <w:r w:rsidRPr="00531A09">
        <w:rPr>
          <w:rFonts w:ascii="Times New Roman" w:eastAsia="Times New Roman" w:hAnsi="Times New Roman" w:cs="Times New Roman"/>
          <w:color w:val="000000"/>
          <w:sz w:val="28"/>
          <w:szCs w:val="28"/>
          <w:lang w:eastAsia="uk-UA" w:bidi="uk-UA"/>
        </w:rPr>
        <w:t>Дуднік</w:t>
      </w:r>
      <w:proofErr w:type="spellEnd"/>
      <w:r w:rsidRPr="00531A09">
        <w:rPr>
          <w:rFonts w:ascii="Times New Roman" w:eastAsia="Times New Roman" w:hAnsi="Times New Roman" w:cs="Times New Roman"/>
          <w:color w:val="000000"/>
          <w:sz w:val="28"/>
          <w:szCs w:val="28"/>
          <w:lang w:eastAsia="uk-UA" w:bidi="uk-UA"/>
        </w:rPr>
        <w:t xml:space="preserve"> Н.Л.</w:t>
      </w:r>
    </w:p>
    <w:p w14:paraId="05C13901" w14:textId="6B96F02A" w:rsidR="00017B6F" w:rsidRDefault="00531A09" w:rsidP="00017B6F">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Ухвалою Печерського районного суду міста Києва від 16 листопада </w:t>
      </w:r>
      <w:r w:rsidR="00530147">
        <w:rPr>
          <w:rFonts w:ascii="Times New Roman" w:eastAsia="Times New Roman" w:hAnsi="Times New Roman" w:cs="Times New Roman"/>
          <w:color w:val="000000"/>
          <w:sz w:val="28"/>
          <w:szCs w:val="28"/>
          <w:lang w:eastAsia="uk-UA" w:bidi="uk-UA"/>
        </w:rPr>
        <w:br/>
      </w:r>
      <w:r w:rsidRPr="00531A09">
        <w:rPr>
          <w:rFonts w:ascii="Times New Roman" w:eastAsia="Times New Roman" w:hAnsi="Times New Roman" w:cs="Times New Roman"/>
          <w:color w:val="000000"/>
          <w:sz w:val="28"/>
          <w:szCs w:val="28"/>
          <w:lang w:eastAsia="uk-UA" w:bidi="uk-UA"/>
        </w:rPr>
        <w:t xml:space="preserve">2023 року клопотання представника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 адвоката Гончарук А.М. про зупинення провадження у цивільній справі № 757/7827/22-ц, залишено без задоволення. В підготовчому засіданні оголошено перерву до 21 листопада </w:t>
      </w:r>
      <w:r w:rsidRPr="00531A09">
        <w:rPr>
          <w:rFonts w:ascii="Times New Roman" w:eastAsia="Times New Roman" w:hAnsi="Times New Roman" w:cs="Times New Roman"/>
          <w:color w:val="000000"/>
          <w:sz w:val="28"/>
          <w:szCs w:val="28"/>
          <w:lang w:eastAsia="uk-UA" w:bidi="uk-UA"/>
        </w:rPr>
        <w:br/>
        <w:t xml:space="preserve">2023 року у зв’язку з клопотанням представника третьої особи ТОВ «Преміум </w:t>
      </w:r>
      <w:proofErr w:type="spellStart"/>
      <w:r w:rsidRPr="00531A09">
        <w:rPr>
          <w:rFonts w:ascii="Times New Roman" w:eastAsia="Times New Roman" w:hAnsi="Times New Roman" w:cs="Times New Roman"/>
          <w:color w:val="000000"/>
          <w:sz w:val="28"/>
          <w:szCs w:val="28"/>
          <w:lang w:eastAsia="uk-UA" w:bidi="uk-UA"/>
        </w:rPr>
        <w:t>Рітейл</w:t>
      </w:r>
      <w:proofErr w:type="spellEnd"/>
      <w:r w:rsidRPr="00531A09">
        <w:rPr>
          <w:rFonts w:ascii="Times New Roman" w:eastAsia="Times New Roman" w:hAnsi="Times New Roman" w:cs="Times New Roman"/>
          <w:color w:val="000000"/>
          <w:sz w:val="28"/>
          <w:szCs w:val="28"/>
          <w:lang w:eastAsia="uk-UA" w:bidi="uk-UA"/>
        </w:rPr>
        <w:t xml:space="preserve">» – адвоката </w:t>
      </w:r>
      <w:proofErr w:type="spellStart"/>
      <w:r w:rsidRPr="00531A09">
        <w:rPr>
          <w:rFonts w:ascii="Times New Roman" w:eastAsia="Times New Roman" w:hAnsi="Times New Roman" w:cs="Times New Roman"/>
          <w:color w:val="000000"/>
          <w:sz w:val="28"/>
          <w:szCs w:val="28"/>
          <w:lang w:eastAsia="uk-UA" w:bidi="uk-UA"/>
        </w:rPr>
        <w:t>Каратуна</w:t>
      </w:r>
      <w:proofErr w:type="spellEnd"/>
      <w:r w:rsidRPr="00531A09">
        <w:rPr>
          <w:rFonts w:ascii="Times New Roman" w:eastAsia="Times New Roman" w:hAnsi="Times New Roman" w:cs="Times New Roman"/>
          <w:color w:val="000000"/>
          <w:sz w:val="28"/>
          <w:szCs w:val="28"/>
          <w:lang w:eastAsia="uk-UA" w:bidi="uk-UA"/>
        </w:rPr>
        <w:t xml:space="preserve"> Є.Є., про відкладення розгляду та ознайомлення з матеріалами справи.</w:t>
      </w:r>
    </w:p>
    <w:p w14:paraId="2449E3B6" w14:textId="0A8F91E9" w:rsidR="00785B70" w:rsidRDefault="00531A09" w:rsidP="00785B70">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21 листопада 2023 року в підготовче засідання з’явилися представники позивача </w:t>
      </w:r>
      <w:r w:rsidR="00677248">
        <w:rPr>
          <w:rFonts w:ascii="Times New Roman" w:eastAsia="Times New Roman" w:hAnsi="Times New Roman" w:cs="Times New Roman"/>
          <w:color w:val="000000"/>
          <w:sz w:val="28"/>
          <w:szCs w:val="28"/>
          <w:lang w:eastAsia="uk-UA" w:bidi="uk-UA"/>
        </w:rPr>
        <w:t>ОСОБА4</w:t>
      </w:r>
      <w:r w:rsidRPr="00531A09">
        <w:rPr>
          <w:rFonts w:ascii="Times New Roman" w:eastAsia="Times New Roman" w:hAnsi="Times New Roman" w:cs="Times New Roman"/>
          <w:color w:val="000000"/>
          <w:sz w:val="28"/>
          <w:szCs w:val="28"/>
          <w:lang w:eastAsia="uk-UA" w:bidi="uk-UA"/>
        </w:rPr>
        <w:t xml:space="preserve">, </w:t>
      </w:r>
      <w:r w:rsidR="00677248">
        <w:rPr>
          <w:rFonts w:ascii="Times New Roman" w:eastAsia="Times New Roman" w:hAnsi="Times New Roman" w:cs="Times New Roman"/>
          <w:color w:val="000000"/>
          <w:sz w:val="28"/>
          <w:szCs w:val="28"/>
          <w:lang w:eastAsia="uk-UA" w:bidi="uk-UA"/>
        </w:rPr>
        <w:t>ОСОБА5</w:t>
      </w:r>
      <w:r w:rsidRPr="00531A09">
        <w:rPr>
          <w:rFonts w:ascii="Times New Roman" w:eastAsia="Times New Roman" w:hAnsi="Times New Roman" w:cs="Times New Roman"/>
          <w:color w:val="000000"/>
          <w:sz w:val="28"/>
          <w:szCs w:val="28"/>
          <w:lang w:eastAsia="uk-UA" w:bidi="uk-UA"/>
        </w:rPr>
        <w:t xml:space="preserve">, представник третьої особи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 адвокат Гончарук А.М., представник третьої особи </w:t>
      </w:r>
      <w:r w:rsidR="00F10B29">
        <w:rPr>
          <w:rFonts w:ascii="Times New Roman" w:hAnsi="Times New Roman" w:cs="Times New Roman"/>
          <w:color w:val="000000"/>
          <w:sz w:val="28"/>
          <w:szCs w:val="28"/>
          <w:lang w:eastAsia="uk-UA" w:bidi="uk-UA"/>
        </w:rPr>
        <w:t>ОСОБА2</w:t>
      </w:r>
      <w:r w:rsidRPr="00531A09">
        <w:rPr>
          <w:rFonts w:ascii="Times New Roman" w:eastAsia="Times New Roman" w:hAnsi="Times New Roman" w:cs="Times New Roman"/>
          <w:color w:val="000000"/>
          <w:sz w:val="28"/>
          <w:szCs w:val="28"/>
          <w:lang w:eastAsia="uk-UA" w:bidi="uk-UA"/>
        </w:rPr>
        <w:t xml:space="preserve"> – адвокат </w:t>
      </w:r>
      <w:proofErr w:type="spellStart"/>
      <w:r w:rsidRPr="00531A09">
        <w:rPr>
          <w:rFonts w:ascii="Times New Roman" w:eastAsia="Times New Roman" w:hAnsi="Times New Roman" w:cs="Times New Roman"/>
          <w:color w:val="000000"/>
          <w:sz w:val="28"/>
          <w:szCs w:val="28"/>
          <w:lang w:eastAsia="uk-UA" w:bidi="uk-UA"/>
        </w:rPr>
        <w:t>Дуднік</w:t>
      </w:r>
      <w:proofErr w:type="spellEnd"/>
      <w:r w:rsidRPr="00531A09">
        <w:rPr>
          <w:rFonts w:ascii="Times New Roman" w:eastAsia="Times New Roman" w:hAnsi="Times New Roman" w:cs="Times New Roman"/>
          <w:color w:val="000000"/>
          <w:sz w:val="28"/>
          <w:szCs w:val="28"/>
          <w:lang w:eastAsia="uk-UA" w:bidi="uk-UA"/>
        </w:rPr>
        <w:t xml:space="preserve"> Н.Л., інші учасники провадження у судове засідання не з’явились, про проведення підготовчого засіданні повідомлені належним чином.</w:t>
      </w:r>
    </w:p>
    <w:p w14:paraId="4471ADEA" w14:textId="2E77D583" w:rsidR="00785B70" w:rsidRDefault="00531A09" w:rsidP="00785B70">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531A09">
        <w:rPr>
          <w:rFonts w:ascii="Times New Roman" w:eastAsia="Times New Roman" w:hAnsi="Times New Roman" w:cs="Times New Roman"/>
          <w:color w:val="000000"/>
          <w:sz w:val="28"/>
          <w:szCs w:val="28"/>
          <w:lang w:eastAsia="uk-UA" w:bidi="uk-UA"/>
        </w:rPr>
        <w:t xml:space="preserve">Ухвалою Печерського районного суду міста Києва від 21 листопада 2023 року, клопотання представника </w:t>
      </w:r>
      <w:r w:rsidR="00350788">
        <w:rPr>
          <w:rFonts w:ascii="Times New Roman" w:hAnsi="Times New Roman" w:cs="Times New Roman"/>
          <w:color w:val="000000"/>
          <w:sz w:val="28"/>
          <w:szCs w:val="28"/>
          <w:lang w:eastAsia="uk-UA" w:bidi="uk-UA"/>
        </w:rPr>
        <w:t>ОСОБА3</w:t>
      </w:r>
      <w:r w:rsidRPr="00531A09">
        <w:rPr>
          <w:rFonts w:ascii="Times New Roman" w:eastAsia="Times New Roman" w:hAnsi="Times New Roman" w:cs="Times New Roman"/>
          <w:color w:val="000000"/>
          <w:sz w:val="28"/>
          <w:szCs w:val="28"/>
          <w:lang w:eastAsia="uk-UA" w:bidi="uk-UA"/>
        </w:rPr>
        <w:t xml:space="preserve"> – адвоката Гончарук А.М. про закриття провадження у цивільній справі № 757/7827/22-ц, залишено без задоволення.</w:t>
      </w:r>
    </w:p>
    <w:p w14:paraId="0335CE24" w14:textId="2F3BBCD1" w:rsidR="002D6664" w:rsidRDefault="00531A09" w:rsidP="00785B70">
      <w:pPr>
        <w:tabs>
          <w:tab w:val="left" w:pos="567"/>
        </w:tabs>
        <w:spacing w:after="0" w:line="276" w:lineRule="auto"/>
        <w:ind w:right="-284" w:firstLine="567"/>
        <w:contextualSpacing/>
        <w:jc w:val="both"/>
        <w:rPr>
          <w:rFonts w:ascii="Times New Roman" w:hAnsi="Times New Roman" w:cs="Times New Roman"/>
          <w:color w:val="000000"/>
          <w:sz w:val="28"/>
          <w:szCs w:val="28"/>
          <w:lang w:eastAsia="uk-UA" w:bidi="uk-UA"/>
        </w:rPr>
      </w:pPr>
      <w:r w:rsidRPr="00531A09">
        <w:rPr>
          <w:rFonts w:ascii="Times New Roman" w:hAnsi="Times New Roman" w:cs="Times New Roman"/>
          <w:color w:val="000000"/>
          <w:sz w:val="28"/>
          <w:szCs w:val="28"/>
          <w:lang w:eastAsia="uk-UA" w:bidi="uk-UA"/>
        </w:rPr>
        <w:t xml:space="preserve">Рішенням Печерського районного суду міста Києва від 21 листопада </w:t>
      </w:r>
      <w:r w:rsidRPr="00531A09">
        <w:rPr>
          <w:rFonts w:ascii="Times New Roman" w:hAnsi="Times New Roman" w:cs="Times New Roman"/>
          <w:color w:val="000000"/>
          <w:sz w:val="28"/>
          <w:szCs w:val="28"/>
          <w:lang w:eastAsia="uk-UA" w:bidi="uk-UA"/>
        </w:rPr>
        <w:br/>
        <w:t xml:space="preserve">2023 року позов </w:t>
      </w:r>
      <w:r w:rsidR="00F10B29">
        <w:rPr>
          <w:rFonts w:ascii="Times New Roman" w:hAnsi="Times New Roman" w:cs="Times New Roman"/>
          <w:color w:val="000000"/>
          <w:sz w:val="28"/>
          <w:szCs w:val="28"/>
          <w:lang w:eastAsia="uk-UA" w:bidi="uk-UA"/>
        </w:rPr>
        <w:t>ОСОБА1</w:t>
      </w:r>
      <w:r w:rsidRPr="00531A09">
        <w:rPr>
          <w:rFonts w:ascii="Times New Roman" w:hAnsi="Times New Roman" w:cs="Times New Roman"/>
          <w:color w:val="000000"/>
          <w:sz w:val="28"/>
          <w:szCs w:val="28"/>
          <w:lang w:eastAsia="uk-UA" w:bidi="uk-UA"/>
        </w:rPr>
        <w:t xml:space="preserve"> до ТОВ «БІНСОН», за участю третіх осіб: </w:t>
      </w:r>
      <w:r w:rsidR="00785B70">
        <w:rPr>
          <w:rFonts w:ascii="Times New Roman" w:hAnsi="Times New Roman" w:cs="Times New Roman"/>
          <w:color w:val="000000"/>
          <w:sz w:val="28"/>
          <w:szCs w:val="28"/>
          <w:lang w:eastAsia="uk-UA" w:bidi="uk-UA"/>
        </w:rPr>
        <w:br/>
      </w:r>
      <w:r w:rsidR="00F10B29">
        <w:rPr>
          <w:rFonts w:ascii="Times New Roman" w:hAnsi="Times New Roman" w:cs="Times New Roman"/>
          <w:color w:val="000000"/>
          <w:sz w:val="28"/>
          <w:szCs w:val="28"/>
          <w:lang w:eastAsia="uk-UA" w:bidi="uk-UA"/>
        </w:rPr>
        <w:t>ОСОБА2</w:t>
      </w:r>
      <w:r w:rsidRPr="00531A09">
        <w:rPr>
          <w:rFonts w:ascii="Times New Roman" w:hAnsi="Times New Roman" w:cs="Times New Roman"/>
          <w:color w:val="000000"/>
          <w:sz w:val="28"/>
          <w:szCs w:val="28"/>
          <w:lang w:eastAsia="uk-UA" w:bidi="uk-UA"/>
        </w:rPr>
        <w:t xml:space="preserve">, </w:t>
      </w:r>
      <w:r w:rsidR="00350788">
        <w:rPr>
          <w:rFonts w:ascii="Times New Roman" w:hAnsi="Times New Roman" w:cs="Times New Roman"/>
          <w:color w:val="000000"/>
          <w:sz w:val="28"/>
          <w:szCs w:val="28"/>
          <w:lang w:eastAsia="uk-UA" w:bidi="uk-UA"/>
        </w:rPr>
        <w:t>ОСОБА3</w:t>
      </w:r>
      <w:r w:rsidRPr="00531A09">
        <w:rPr>
          <w:rFonts w:ascii="Times New Roman" w:hAnsi="Times New Roman" w:cs="Times New Roman"/>
          <w:color w:val="000000"/>
          <w:sz w:val="28"/>
          <w:szCs w:val="28"/>
          <w:lang w:eastAsia="uk-UA" w:bidi="uk-UA"/>
        </w:rPr>
        <w:t xml:space="preserve">, ТОВ «Преміум </w:t>
      </w:r>
      <w:proofErr w:type="spellStart"/>
      <w:r w:rsidRPr="00531A09">
        <w:rPr>
          <w:rFonts w:ascii="Times New Roman" w:hAnsi="Times New Roman" w:cs="Times New Roman"/>
          <w:color w:val="000000"/>
          <w:sz w:val="28"/>
          <w:szCs w:val="28"/>
          <w:lang w:eastAsia="uk-UA" w:bidi="uk-UA"/>
        </w:rPr>
        <w:t>Рітейл</w:t>
      </w:r>
      <w:proofErr w:type="spellEnd"/>
      <w:r w:rsidRPr="00531A09">
        <w:rPr>
          <w:rFonts w:ascii="Times New Roman" w:hAnsi="Times New Roman" w:cs="Times New Roman"/>
          <w:color w:val="000000"/>
          <w:sz w:val="28"/>
          <w:szCs w:val="28"/>
          <w:lang w:eastAsia="uk-UA" w:bidi="uk-UA"/>
        </w:rPr>
        <w:t xml:space="preserve">», приватного нотаріуса Київського міського нотаріального округу </w:t>
      </w:r>
      <w:proofErr w:type="spellStart"/>
      <w:r w:rsidRPr="00531A09">
        <w:rPr>
          <w:rFonts w:ascii="Times New Roman" w:hAnsi="Times New Roman" w:cs="Times New Roman"/>
          <w:color w:val="000000"/>
          <w:sz w:val="28"/>
          <w:szCs w:val="28"/>
          <w:lang w:eastAsia="uk-UA" w:bidi="uk-UA"/>
        </w:rPr>
        <w:t>Вепрейчук</w:t>
      </w:r>
      <w:proofErr w:type="spellEnd"/>
      <w:r w:rsidRPr="00531A09">
        <w:rPr>
          <w:rFonts w:ascii="Times New Roman" w:hAnsi="Times New Roman" w:cs="Times New Roman"/>
          <w:color w:val="000000"/>
          <w:sz w:val="28"/>
          <w:szCs w:val="28"/>
          <w:lang w:eastAsia="uk-UA" w:bidi="uk-UA"/>
        </w:rPr>
        <w:t xml:space="preserve"> О.І., приватного нотаріуса Київського міського нотаріального </w:t>
      </w:r>
      <w:r w:rsidRPr="00531A09">
        <w:rPr>
          <w:rFonts w:ascii="Times New Roman" w:eastAsiaTheme="majorEastAsia" w:hAnsi="Times New Roman" w:cs="Times New Roman"/>
          <w:color w:val="000000"/>
          <w:sz w:val="28"/>
          <w:szCs w:val="28"/>
          <w:shd w:val="clear" w:color="auto" w:fill="FFFFFF"/>
          <w:lang w:eastAsia="uk-UA" w:bidi="uk-UA"/>
        </w:rPr>
        <w:t>округу</w:t>
      </w:r>
      <w:r w:rsidRPr="00531A09">
        <w:rPr>
          <w:rFonts w:ascii="Times New Roman" w:eastAsiaTheme="majorEastAsia" w:hAnsi="Times New Roman" w:cs="Times New Roman"/>
          <w:b/>
          <w:bCs/>
          <w:color w:val="000000"/>
          <w:sz w:val="28"/>
          <w:szCs w:val="28"/>
          <w:shd w:val="clear" w:color="auto" w:fill="FFFFFF"/>
          <w:lang w:eastAsia="uk-UA" w:bidi="uk-UA"/>
        </w:rPr>
        <w:t xml:space="preserve"> </w:t>
      </w:r>
      <w:r w:rsidRPr="00531A09">
        <w:rPr>
          <w:rFonts w:ascii="Times New Roman" w:hAnsi="Times New Roman" w:cs="Times New Roman"/>
          <w:color w:val="000000"/>
          <w:sz w:val="28"/>
          <w:szCs w:val="28"/>
          <w:lang w:eastAsia="uk-UA" w:bidi="uk-UA"/>
        </w:rPr>
        <w:t>Юдіна М.А., державного реєстратора Бахмутської районної державної адміністрації Донецької області Чинник Ю.І. про витребування майна з чужого незаконного володіння задоволено.</w:t>
      </w:r>
    </w:p>
    <w:p w14:paraId="34AE3F96" w14:textId="29D836A4" w:rsidR="002D6664" w:rsidRDefault="00531A09" w:rsidP="002D6664">
      <w:pPr>
        <w:tabs>
          <w:tab w:val="left" w:pos="567"/>
        </w:tabs>
        <w:spacing w:after="0" w:line="276" w:lineRule="auto"/>
        <w:ind w:right="-284" w:firstLine="567"/>
        <w:contextualSpacing/>
        <w:jc w:val="both"/>
        <w:rPr>
          <w:rFonts w:ascii="Times New Roman" w:hAnsi="Times New Roman" w:cs="Times New Roman"/>
          <w:color w:val="000000"/>
          <w:sz w:val="28"/>
          <w:szCs w:val="28"/>
          <w:lang w:eastAsia="uk-UA" w:bidi="uk-UA"/>
        </w:rPr>
      </w:pPr>
      <w:r w:rsidRPr="00531A09">
        <w:rPr>
          <w:rFonts w:ascii="Times New Roman" w:hAnsi="Times New Roman" w:cs="Times New Roman"/>
          <w:color w:val="000000"/>
          <w:sz w:val="28"/>
          <w:szCs w:val="28"/>
          <w:lang w:eastAsia="uk-UA" w:bidi="uk-UA"/>
        </w:rPr>
        <w:t xml:space="preserve">Витребувано від ТОВ «БІНСОН» на користь </w:t>
      </w:r>
      <w:r w:rsidR="00F10B29">
        <w:rPr>
          <w:rFonts w:ascii="Times New Roman" w:hAnsi="Times New Roman" w:cs="Times New Roman"/>
          <w:color w:val="000000"/>
          <w:sz w:val="28"/>
          <w:szCs w:val="28"/>
          <w:lang w:eastAsia="uk-UA" w:bidi="uk-UA"/>
        </w:rPr>
        <w:t>ОСОБА1</w:t>
      </w:r>
      <w:r w:rsidRPr="00531A09">
        <w:rPr>
          <w:rFonts w:ascii="Times New Roman" w:hAnsi="Times New Roman" w:cs="Times New Roman"/>
          <w:color w:val="000000"/>
          <w:sz w:val="28"/>
          <w:szCs w:val="28"/>
          <w:lang w:eastAsia="uk-UA" w:bidi="uk-UA"/>
        </w:rPr>
        <w:t xml:space="preserve"> нерухоме </w:t>
      </w:r>
      <w:r w:rsidR="002D6664">
        <w:rPr>
          <w:rFonts w:ascii="Times New Roman" w:hAnsi="Times New Roman" w:cs="Times New Roman"/>
          <w:color w:val="000000"/>
          <w:sz w:val="28"/>
          <w:szCs w:val="28"/>
          <w:lang w:eastAsia="uk-UA" w:bidi="uk-UA"/>
        </w:rPr>
        <w:br/>
      </w:r>
      <w:r w:rsidRPr="00531A09">
        <w:rPr>
          <w:rFonts w:ascii="Times New Roman" w:hAnsi="Times New Roman" w:cs="Times New Roman"/>
          <w:color w:val="000000"/>
          <w:sz w:val="28"/>
          <w:szCs w:val="28"/>
          <w:lang w:eastAsia="uk-UA" w:bidi="uk-UA"/>
        </w:rPr>
        <w:t>майно – квартиру загальною площею 200,20 м</w:t>
      </w:r>
      <w:r w:rsidRPr="00531A09">
        <w:rPr>
          <w:rFonts w:ascii="Times New Roman" w:hAnsi="Times New Roman" w:cs="Times New Roman"/>
          <w:color w:val="000000"/>
          <w:sz w:val="28"/>
          <w:szCs w:val="28"/>
          <w:vertAlign w:val="superscript"/>
          <w:lang w:eastAsia="uk-UA" w:bidi="uk-UA"/>
        </w:rPr>
        <w:t>2</w:t>
      </w:r>
      <w:r w:rsidRPr="00531A09">
        <w:rPr>
          <w:rFonts w:ascii="Times New Roman" w:hAnsi="Times New Roman" w:cs="Times New Roman"/>
          <w:color w:val="000000"/>
          <w:sz w:val="28"/>
          <w:szCs w:val="28"/>
          <w:lang w:eastAsia="uk-UA" w:bidi="uk-UA"/>
        </w:rPr>
        <w:t>, житловою площею 115, 5 м</w:t>
      </w:r>
      <w:r w:rsidRPr="00531A09">
        <w:rPr>
          <w:rFonts w:ascii="Times New Roman" w:hAnsi="Times New Roman" w:cs="Times New Roman"/>
          <w:color w:val="000000"/>
          <w:sz w:val="28"/>
          <w:szCs w:val="28"/>
          <w:vertAlign w:val="superscript"/>
          <w:lang w:eastAsia="uk-UA" w:bidi="uk-UA"/>
        </w:rPr>
        <w:t>2</w:t>
      </w:r>
      <w:r w:rsidRPr="00531A09">
        <w:rPr>
          <w:rFonts w:ascii="Times New Roman" w:hAnsi="Times New Roman" w:cs="Times New Roman"/>
          <w:color w:val="000000"/>
          <w:sz w:val="28"/>
          <w:szCs w:val="28"/>
          <w:lang w:eastAsia="uk-UA" w:bidi="uk-UA"/>
        </w:rPr>
        <w:t xml:space="preserve">, що складається з чотирьох кімнат за </w:t>
      </w:r>
      <w:proofErr w:type="spellStart"/>
      <w:r w:rsidRPr="00531A09">
        <w:rPr>
          <w:rFonts w:ascii="Times New Roman" w:hAnsi="Times New Roman" w:cs="Times New Roman"/>
          <w:color w:val="000000"/>
          <w:sz w:val="28"/>
          <w:szCs w:val="28"/>
          <w:lang w:eastAsia="uk-UA" w:bidi="uk-UA"/>
        </w:rPr>
        <w:t>адресою</w:t>
      </w:r>
      <w:proofErr w:type="spellEnd"/>
      <w:r w:rsidRPr="00531A09">
        <w:rPr>
          <w:rFonts w:ascii="Times New Roman" w:hAnsi="Times New Roman" w:cs="Times New Roman"/>
          <w:color w:val="000000"/>
          <w:sz w:val="28"/>
          <w:szCs w:val="28"/>
          <w:lang w:eastAsia="uk-UA" w:bidi="uk-UA"/>
        </w:rPr>
        <w:t xml:space="preserve">: </w:t>
      </w:r>
      <w:r w:rsidR="00350788">
        <w:rPr>
          <w:rFonts w:ascii="Times New Roman" w:hAnsi="Times New Roman" w:cs="Times New Roman"/>
          <w:color w:val="000000"/>
          <w:sz w:val="28"/>
          <w:szCs w:val="28"/>
          <w:lang w:eastAsia="uk-UA" w:bidi="uk-UA"/>
        </w:rPr>
        <w:t>АДРЕСА1</w:t>
      </w:r>
      <w:r w:rsidRPr="00531A09">
        <w:rPr>
          <w:rFonts w:ascii="Times New Roman" w:hAnsi="Times New Roman" w:cs="Times New Roman"/>
          <w:color w:val="000000"/>
          <w:sz w:val="28"/>
          <w:szCs w:val="28"/>
          <w:lang w:eastAsia="uk-UA" w:bidi="uk-UA"/>
        </w:rPr>
        <w:t xml:space="preserve">. </w:t>
      </w:r>
    </w:p>
    <w:p w14:paraId="0D6FEE3F" w14:textId="77777777" w:rsidR="00324A3B" w:rsidRDefault="00531A09" w:rsidP="002D6664">
      <w:pPr>
        <w:tabs>
          <w:tab w:val="left" w:pos="567"/>
        </w:tabs>
        <w:spacing w:after="0" w:line="276" w:lineRule="auto"/>
        <w:ind w:right="-284" w:firstLine="567"/>
        <w:contextualSpacing/>
        <w:jc w:val="both"/>
        <w:rPr>
          <w:rFonts w:ascii="Times New Roman" w:hAnsi="Times New Roman" w:cs="Times New Roman"/>
          <w:color w:val="000000"/>
          <w:sz w:val="28"/>
          <w:szCs w:val="28"/>
          <w:lang w:eastAsia="uk-UA" w:bidi="uk-UA"/>
        </w:rPr>
      </w:pPr>
      <w:r w:rsidRPr="00531A09">
        <w:rPr>
          <w:rFonts w:ascii="Times New Roman" w:hAnsi="Times New Roman" w:cs="Times New Roman"/>
          <w:color w:val="000000"/>
          <w:sz w:val="28"/>
          <w:szCs w:val="28"/>
          <w:lang w:eastAsia="uk-UA" w:bidi="uk-UA"/>
        </w:rPr>
        <w:t xml:space="preserve">Не погодившись із рішенням Печерського районного суду міста Києва від </w:t>
      </w:r>
      <w:r w:rsidR="00854501">
        <w:rPr>
          <w:rFonts w:ascii="Times New Roman" w:hAnsi="Times New Roman" w:cs="Times New Roman"/>
          <w:color w:val="000000"/>
          <w:sz w:val="28"/>
          <w:szCs w:val="28"/>
          <w:lang w:eastAsia="uk-UA" w:bidi="uk-UA"/>
        </w:rPr>
        <w:br/>
      </w:r>
      <w:r w:rsidRPr="00531A09">
        <w:rPr>
          <w:rFonts w:ascii="Times New Roman" w:hAnsi="Times New Roman" w:cs="Times New Roman"/>
          <w:color w:val="000000"/>
          <w:sz w:val="28"/>
          <w:szCs w:val="28"/>
          <w:lang w:eastAsia="uk-UA" w:bidi="uk-UA"/>
        </w:rPr>
        <w:t xml:space="preserve">22 листопада 2023 року представник ТОВ «БІНСОН» - адвокат Артамонова К.А. </w:t>
      </w:r>
      <w:r w:rsidR="002D6664">
        <w:rPr>
          <w:rFonts w:ascii="Times New Roman" w:hAnsi="Times New Roman" w:cs="Times New Roman"/>
          <w:color w:val="000000"/>
          <w:sz w:val="28"/>
          <w:szCs w:val="28"/>
          <w:lang w:eastAsia="uk-UA" w:bidi="uk-UA"/>
        </w:rPr>
        <w:br/>
      </w:r>
      <w:r w:rsidRPr="00531A09">
        <w:rPr>
          <w:rFonts w:ascii="Times New Roman" w:hAnsi="Times New Roman" w:cs="Times New Roman"/>
          <w:color w:val="000000"/>
          <w:sz w:val="28"/>
          <w:szCs w:val="28"/>
          <w:lang w:eastAsia="uk-UA" w:bidi="uk-UA"/>
        </w:rPr>
        <w:t>1 лютого 2023 року подала апеляційну скаргу, в якій просила поновити строк на апеляційне оскарження, оскільки повний текст рішення відповідачем було отримано 16 січня 2024 року.</w:t>
      </w:r>
    </w:p>
    <w:p w14:paraId="6B644301" w14:textId="142AF4CC" w:rsidR="00324A3B" w:rsidRDefault="00531A09" w:rsidP="00324A3B">
      <w:pPr>
        <w:tabs>
          <w:tab w:val="left" w:pos="567"/>
        </w:tabs>
        <w:spacing w:after="0" w:line="276" w:lineRule="auto"/>
        <w:ind w:right="-284" w:firstLine="567"/>
        <w:contextualSpacing/>
        <w:jc w:val="both"/>
        <w:rPr>
          <w:rFonts w:ascii="Times New Roman" w:hAnsi="Times New Roman" w:cs="Times New Roman"/>
          <w:color w:val="000000"/>
          <w:sz w:val="28"/>
          <w:szCs w:val="28"/>
        </w:rPr>
      </w:pPr>
      <w:r w:rsidRPr="00531A09">
        <w:rPr>
          <w:rFonts w:ascii="Times New Roman" w:hAnsi="Times New Roman" w:cs="Times New Roman"/>
          <w:color w:val="000000"/>
          <w:sz w:val="28"/>
          <w:szCs w:val="28"/>
          <w:lang w:eastAsia="uk-UA" w:bidi="uk-UA"/>
        </w:rPr>
        <w:t>Ухвалою Київського апеляційного суду від 13 лютого 2024 року представнику ТОВ «БІНСОН»</w:t>
      </w:r>
      <w:r w:rsidR="004B61AE">
        <w:rPr>
          <w:rFonts w:ascii="Times New Roman" w:hAnsi="Times New Roman" w:cs="Times New Roman"/>
          <w:color w:val="000000"/>
          <w:sz w:val="28"/>
          <w:szCs w:val="28"/>
          <w:lang w:eastAsia="uk-UA" w:bidi="uk-UA"/>
        </w:rPr>
        <w:t xml:space="preserve"> – </w:t>
      </w:r>
      <w:r w:rsidRPr="00531A09">
        <w:rPr>
          <w:rFonts w:ascii="Times New Roman" w:hAnsi="Times New Roman" w:cs="Times New Roman"/>
          <w:color w:val="000000"/>
          <w:sz w:val="28"/>
          <w:szCs w:val="28"/>
          <w:lang w:eastAsia="uk-UA" w:bidi="uk-UA"/>
        </w:rPr>
        <w:t xml:space="preserve">адвокату </w:t>
      </w:r>
      <w:proofErr w:type="spellStart"/>
      <w:r w:rsidRPr="00531A09">
        <w:rPr>
          <w:rFonts w:ascii="Times New Roman" w:hAnsi="Times New Roman" w:cs="Times New Roman"/>
          <w:color w:val="000000"/>
          <w:sz w:val="28"/>
          <w:szCs w:val="28"/>
          <w:lang w:eastAsia="uk-UA" w:bidi="uk-UA"/>
        </w:rPr>
        <w:t>Артамоновій</w:t>
      </w:r>
      <w:proofErr w:type="spellEnd"/>
      <w:r w:rsidRPr="00531A09">
        <w:rPr>
          <w:rFonts w:ascii="Times New Roman" w:hAnsi="Times New Roman" w:cs="Times New Roman"/>
          <w:color w:val="000000"/>
          <w:sz w:val="28"/>
          <w:szCs w:val="28"/>
          <w:lang w:eastAsia="uk-UA" w:bidi="uk-UA"/>
        </w:rPr>
        <w:t xml:space="preserve"> К.А. </w:t>
      </w:r>
      <w:r w:rsidRPr="00F10B29">
        <w:rPr>
          <w:rFonts w:ascii="Times New Roman" w:hAnsi="Times New Roman" w:cs="Times New Roman"/>
          <w:color w:val="000000"/>
          <w:sz w:val="28"/>
          <w:szCs w:val="28"/>
        </w:rPr>
        <w:t xml:space="preserve">строк на </w:t>
      </w:r>
      <w:r w:rsidRPr="00531A09">
        <w:rPr>
          <w:rFonts w:ascii="Times New Roman" w:hAnsi="Times New Roman" w:cs="Times New Roman"/>
          <w:color w:val="000000"/>
          <w:sz w:val="28"/>
          <w:szCs w:val="28"/>
        </w:rPr>
        <w:t>апеляційне оскарження рішення Печерського районного суду м</w:t>
      </w:r>
      <w:r w:rsidR="004B61AE">
        <w:rPr>
          <w:rFonts w:ascii="Times New Roman" w:hAnsi="Times New Roman" w:cs="Times New Roman"/>
          <w:color w:val="000000"/>
          <w:sz w:val="28"/>
          <w:szCs w:val="28"/>
        </w:rPr>
        <w:t>іста</w:t>
      </w:r>
      <w:r w:rsidRPr="00531A09">
        <w:rPr>
          <w:rFonts w:ascii="Times New Roman" w:hAnsi="Times New Roman" w:cs="Times New Roman"/>
          <w:color w:val="000000"/>
          <w:sz w:val="28"/>
          <w:szCs w:val="28"/>
        </w:rPr>
        <w:t xml:space="preserve"> Києва від 22 листопада </w:t>
      </w:r>
      <w:r w:rsidR="00CA11AB">
        <w:rPr>
          <w:rFonts w:ascii="Times New Roman" w:hAnsi="Times New Roman" w:cs="Times New Roman"/>
          <w:color w:val="000000"/>
          <w:sz w:val="28"/>
          <w:szCs w:val="28"/>
        </w:rPr>
        <w:br/>
      </w:r>
      <w:r w:rsidRPr="00531A09">
        <w:rPr>
          <w:rFonts w:ascii="Times New Roman" w:hAnsi="Times New Roman" w:cs="Times New Roman"/>
          <w:color w:val="000000"/>
          <w:sz w:val="28"/>
          <w:szCs w:val="28"/>
        </w:rPr>
        <w:t>2023 року поновлено та відкрито апеляційне провадження</w:t>
      </w:r>
      <w:r w:rsidRPr="00531A09">
        <w:rPr>
          <w:rFonts w:ascii="Times New Roman" w:hAnsi="Times New Roman" w:cs="Times New Roman"/>
          <w:color w:val="000000"/>
          <w:sz w:val="28"/>
          <w:szCs w:val="28"/>
          <w:lang w:eastAsia="uk-UA" w:bidi="uk-UA"/>
        </w:rPr>
        <w:t xml:space="preserve"> за позов </w:t>
      </w:r>
      <w:r w:rsidR="00CA11AB">
        <w:rPr>
          <w:rFonts w:ascii="Times New Roman" w:hAnsi="Times New Roman" w:cs="Times New Roman"/>
          <w:color w:val="000000"/>
          <w:sz w:val="28"/>
          <w:szCs w:val="28"/>
          <w:lang w:eastAsia="uk-UA" w:bidi="uk-UA"/>
        </w:rPr>
        <w:br/>
      </w:r>
      <w:r w:rsidR="00F10B29">
        <w:rPr>
          <w:rFonts w:ascii="Times New Roman" w:hAnsi="Times New Roman" w:cs="Times New Roman"/>
          <w:color w:val="000000"/>
          <w:sz w:val="28"/>
          <w:szCs w:val="28"/>
          <w:lang w:eastAsia="uk-UA" w:bidi="uk-UA"/>
        </w:rPr>
        <w:t>ОСОБА1</w:t>
      </w:r>
      <w:r w:rsidRPr="00531A09">
        <w:rPr>
          <w:rFonts w:ascii="Times New Roman" w:hAnsi="Times New Roman" w:cs="Times New Roman"/>
          <w:color w:val="000000"/>
          <w:sz w:val="28"/>
          <w:szCs w:val="28"/>
          <w:lang w:eastAsia="uk-UA" w:bidi="uk-UA"/>
        </w:rPr>
        <w:t xml:space="preserve"> до ТОВ «БІНСОН», за участю третіх осіб: </w:t>
      </w:r>
      <w:r w:rsidR="00F10B29">
        <w:rPr>
          <w:rFonts w:ascii="Times New Roman" w:hAnsi="Times New Roman" w:cs="Times New Roman"/>
          <w:color w:val="000000"/>
          <w:sz w:val="28"/>
          <w:szCs w:val="28"/>
          <w:lang w:eastAsia="uk-UA" w:bidi="uk-UA"/>
        </w:rPr>
        <w:t>ОСОБА2</w:t>
      </w:r>
      <w:r w:rsidRPr="00531A09">
        <w:rPr>
          <w:rFonts w:ascii="Times New Roman" w:hAnsi="Times New Roman" w:cs="Times New Roman"/>
          <w:color w:val="000000"/>
          <w:sz w:val="28"/>
          <w:szCs w:val="28"/>
          <w:lang w:eastAsia="uk-UA" w:bidi="uk-UA"/>
        </w:rPr>
        <w:t xml:space="preserve">, </w:t>
      </w:r>
      <w:r w:rsidR="00E67BB8">
        <w:rPr>
          <w:rFonts w:ascii="Times New Roman" w:hAnsi="Times New Roman" w:cs="Times New Roman"/>
          <w:color w:val="000000"/>
          <w:sz w:val="28"/>
          <w:szCs w:val="28"/>
          <w:lang w:eastAsia="uk-UA" w:bidi="uk-UA"/>
        </w:rPr>
        <w:br/>
      </w:r>
      <w:r w:rsidR="00350788">
        <w:rPr>
          <w:rFonts w:ascii="Times New Roman" w:hAnsi="Times New Roman" w:cs="Times New Roman"/>
          <w:color w:val="000000"/>
          <w:sz w:val="28"/>
          <w:szCs w:val="28"/>
          <w:lang w:eastAsia="uk-UA" w:bidi="uk-UA"/>
        </w:rPr>
        <w:t>ОСОБА3</w:t>
      </w:r>
      <w:r w:rsidRPr="00531A09">
        <w:rPr>
          <w:rFonts w:ascii="Times New Roman" w:hAnsi="Times New Roman" w:cs="Times New Roman"/>
          <w:color w:val="000000"/>
          <w:sz w:val="28"/>
          <w:szCs w:val="28"/>
          <w:lang w:eastAsia="uk-UA" w:bidi="uk-UA"/>
        </w:rPr>
        <w:t xml:space="preserve">, ТОВ «Преміум </w:t>
      </w:r>
      <w:proofErr w:type="spellStart"/>
      <w:r w:rsidRPr="00531A09">
        <w:rPr>
          <w:rFonts w:ascii="Times New Roman" w:hAnsi="Times New Roman" w:cs="Times New Roman"/>
          <w:color w:val="000000"/>
          <w:sz w:val="28"/>
          <w:szCs w:val="28"/>
          <w:lang w:eastAsia="uk-UA" w:bidi="uk-UA"/>
        </w:rPr>
        <w:t>Рітейл</w:t>
      </w:r>
      <w:proofErr w:type="spellEnd"/>
      <w:r w:rsidRPr="00531A09">
        <w:rPr>
          <w:rFonts w:ascii="Times New Roman" w:hAnsi="Times New Roman" w:cs="Times New Roman"/>
          <w:color w:val="000000"/>
          <w:sz w:val="28"/>
          <w:szCs w:val="28"/>
          <w:lang w:eastAsia="uk-UA" w:bidi="uk-UA"/>
        </w:rPr>
        <w:t xml:space="preserve">», приватного нотаріуса Київського міського нотаріального округу </w:t>
      </w:r>
      <w:proofErr w:type="spellStart"/>
      <w:r w:rsidRPr="00531A09">
        <w:rPr>
          <w:rFonts w:ascii="Times New Roman" w:hAnsi="Times New Roman" w:cs="Times New Roman"/>
          <w:color w:val="000000"/>
          <w:sz w:val="28"/>
          <w:szCs w:val="28"/>
          <w:lang w:eastAsia="uk-UA" w:bidi="uk-UA"/>
        </w:rPr>
        <w:t>Вепрейчук</w:t>
      </w:r>
      <w:proofErr w:type="spellEnd"/>
      <w:r w:rsidRPr="00531A09">
        <w:rPr>
          <w:rFonts w:ascii="Times New Roman" w:hAnsi="Times New Roman" w:cs="Times New Roman"/>
          <w:color w:val="000000"/>
          <w:sz w:val="28"/>
          <w:szCs w:val="28"/>
          <w:lang w:eastAsia="uk-UA" w:bidi="uk-UA"/>
        </w:rPr>
        <w:t xml:space="preserve"> О.І., приватного нотаріуса Київського міського нотаріального </w:t>
      </w:r>
      <w:r w:rsidRPr="00531A09">
        <w:rPr>
          <w:rFonts w:ascii="Times New Roman" w:eastAsiaTheme="majorEastAsia" w:hAnsi="Times New Roman" w:cs="Times New Roman"/>
          <w:color w:val="000000"/>
          <w:sz w:val="28"/>
          <w:szCs w:val="28"/>
          <w:shd w:val="clear" w:color="auto" w:fill="FFFFFF"/>
          <w:lang w:eastAsia="uk-UA" w:bidi="uk-UA"/>
        </w:rPr>
        <w:t>округу</w:t>
      </w:r>
      <w:r w:rsidRPr="00531A09">
        <w:rPr>
          <w:rFonts w:ascii="Times New Roman" w:eastAsiaTheme="majorEastAsia" w:hAnsi="Times New Roman" w:cs="Times New Roman"/>
          <w:b/>
          <w:bCs/>
          <w:color w:val="000000"/>
          <w:sz w:val="28"/>
          <w:szCs w:val="28"/>
          <w:shd w:val="clear" w:color="auto" w:fill="FFFFFF"/>
          <w:lang w:eastAsia="uk-UA" w:bidi="uk-UA"/>
        </w:rPr>
        <w:t xml:space="preserve"> </w:t>
      </w:r>
      <w:r w:rsidRPr="00531A09">
        <w:rPr>
          <w:rFonts w:ascii="Times New Roman" w:hAnsi="Times New Roman" w:cs="Times New Roman"/>
          <w:color w:val="000000"/>
          <w:sz w:val="28"/>
          <w:szCs w:val="28"/>
          <w:lang w:eastAsia="uk-UA" w:bidi="uk-UA"/>
        </w:rPr>
        <w:t xml:space="preserve">Юдіна М.А., державного реєстратора </w:t>
      </w:r>
      <w:proofErr w:type="spellStart"/>
      <w:r w:rsidRPr="00531A09">
        <w:rPr>
          <w:rFonts w:ascii="Times New Roman" w:hAnsi="Times New Roman" w:cs="Times New Roman"/>
          <w:color w:val="000000"/>
          <w:sz w:val="28"/>
          <w:szCs w:val="28"/>
          <w:lang w:eastAsia="uk-UA" w:bidi="uk-UA"/>
        </w:rPr>
        <w:t>Бахмутської</w:t>
      </w:r>
      <w:proofErr w:type="spellEnd"/>
      <w:r w:rsidRPr="00531A09">
        <w:rPr>
          <w:rFonts w:ascii="Times New Roman" w:hAnsi="Times New Roman" w:cs="Times New Roman"/>
          <w:color w:val="000000"/>
          <w:sz w:val="28"/>
          <w:szCs w:val="28"/>
          <w:lang w:eastAsia="uk-UA" w:bidi="uk-UA"/>
        </w:rPr>
        <w:t xml:space="preserve"> районної державної адміністрації Донецької області Чинник Ю.І.</w:t>
      </w:r>
      <w:r w:rsidRPr="00F10B29">
        <w:rPr>
          <w:color w:val="000000"/>
          <w:sz w:val="27"/>
          <w:szCs w:val="27"/>
        </w:rPr>
        <w:t xml:space="preserve"> </w:t>
      </w:r>
      <w:r w:rsidRPr="00F10B29">
        <w:rPr>
          <w:rFonts w:ascii="Times New Roman" w:hAnsi="Times New Roman" w:cs="Times New Roman"/>
          <w:color w:val="000000"/>
          <w:sz w:val="28"/>
          <w:szCs w:val="28"/>
        </w:rPr>
        <w:t xml:space="preserve">про </w:t>
      </w:r>
      <w:r w:rsidRPr="00531A09">
        <w:rPr>
          <w:rFonts w:ascii="Times New Roman" w:hAnsi="Times New Roman" w:cs="Times New Roman"/>
          <w:color w:val="000000"/>
          <w:sz w:val="28"/>
          <w:szCs w:val="28"/>
        </w:rPr>
        <w:t>витребування майна з чужого незаконного володіння та скасування державної реєстрації речових прав, за апеляційною скаргою представника Товариства з обмеженою відповідальністю «</w:t>
      </w:r>
      <w:proofErr w:type="spellStart"/>
      <w:r w:rsidRPr="00531A09">
        <w:rPr>
          <w:rFonts w:ascii="Times New Roman" w:hAnsi="Times New Roman" w:cs="Times New Roman"/>
          <w:color w:val="000000"/>
          <w:sz w:val="28"/>
          <w:szCs w:val="28"/>
        </w:rPr>
        <w:t>Бінсон</w:t>
      </w:r>
      <w:proofErr w:type="spellEnd"/>
      <w:r w:rsidRPr="00531A09">
        <w:rPr>
          <w:rFonts w:ascii="Times New Roman" w:hAnsi="Times New Roman" w:cs="Times New Roman"/>
          <w:color w:val="000000"/>
          <w:sz w:val="28"/>
          <w:szCs w:val="28"/>
        </w:rPr>
        <w:t>»</w:t>
      </w:r>
      <w:r w:rsidR="00FD6E3A">
        <w:rPr>
          <w:rFonts w:ascii="Times New Roman" w:hAnsi="Times New Roman" w:cs="Times New Roman"/>
          <w:color w:val="000000"/>
          <w:sz w:val="28"/>
          <w:szCs w:val="28"/>
        </w:rPr>
        <w:t xml:space="preserve"> </w:t>
      </w:r>
      <w:r w:rsidR="006978DE">
        <w:rPr>
          <w:rFonts w:ascii="Times New Roman" w:hAnsi="Times New Roman" w:cs="Times New Roman"/>
          <w:color w:val="000000"/>
          <w:sz w:val="28"/>
          <w:szCs w:val="28"/>
        </w:rPr>
        <w:t xml:space="preserve">– </w:t>
      </w:r>
      <w:r w:rsidRPr="00531A09">
        <w:rPr>
          <w:rFonts w:ascii="Times New Roman" w:hAnsi="Times New Roman" w:cs="Times New Roman"/>
          <w:color w:val="000000"/>
          <w:sz w:val="28"/>
          <w:szCs w:val="28"/>
        </w:rPr>
        <w:t xml:space="preserve">адвоката </w:t>
      </w:r>
      <w:proofErr w:type="spellStart"/>
      <w:r w:rsidRPr="00531A09">
        <w:rPr>
          <w:rFonts w:ascii="Times New Roman" w:hAnsi="Times New Roman" w:cs="Times New Roman"/>
          <w:color w:val="000000"/>
          <w:sz w:val="28"/>
          <w:szCs w:val="28"/>
        </w:rPr>
        <w:t>Артамонової</w:t>
      </w:r>
      <w:proofErr w:type="spellEnd"/>
      <w:r w:rsidRPr="00531A09">
        <w:rPr>
          <w:rFonts w:ascii="Times New Roman" w:hAnsi="Times New Roman" w:cs="Times New Roman"/>
          <w:color w:val="000000"/>
          <w:sz w:val="28"/>
          <w:szCs w:val="28"/>
        </w:rPr>
        <w:t xml:space="preserve"> К.А. на рішення Печерського районного суду міста Києва від 22 листопада 2023 року.</w:t>
      </w:r>
    </w:p>
    <w:p w14:paraId="4E1FD259" w14:textId="7A0D6533" w:rsidR="00531A09" w:rsidRPr="00531A09" w:rsidRDefault="00531A09" w:rsidP="00324A3B">
      <w:pPr>
        <w:tabs>
          <w:tab w:val="left" w:pos="567"/>
        </w:tabs>
        <w:spacing w:after="0" w:line="276" w:lineRule="auto"/>
        <w:ind w:right="-284" w:firstLine="567"/>
        <w:contextualSpacing/>
        <w:jc w:val="both"/>
        <w:rPr>
          <w:rFonts w:ascii="Times New Roman" w:hAnsi="Times New Roman" w:cs="Times New Roman"/>
          <w:color w:val="000000"/>
          <w:sz w:val="28"/>
          <w:szCs w:val="28"/>
        </w:rPr>
      </w:pPr>
      <w:r w:rsidRPr="00531A09">
        <w:rPr>
          <w:rFonts w:ascii="Times New Roman" w:hAnsi="Times New Roman" w:cs="Times New Roman"/>
          <w:color w:val="000000"/>
          <w:sz w:val="28"/>
          <w:szCs w:val="28"/>
          <w:lang w:eastAsia="uk-UA" w:bidi="uk-UA"/>
        </w:rPr>
        <w:t xml:space="preserve">Ухвалою Київського апеляційного суду від 29 лютого 2024 року </w:t>
      </w:r>
      <w:r w:rsidRPr="00F10B29">
        <w:rPr>
          <w:rFonts w:ascii="Times New Roman" w:hAnsi="Times New Roman" w:cs="Times New Roman"/>
          <w:color w:val="000000"/>
          <w:sz w:val="28"/>
          <w:szCs w:val="28"/>
        </w:rPr>
        <w:t xml:space="preserve">закінчено підготовчі дії в справі за </w:t>
      </w:r>
      <w:r w:rsidRPr="00531A09">
        <w:rPr>
          <w:rFonts w:ascii="Times New Roman" w:hAnsi="Times New Roman" w:cs="Times New Roman"/>
          <w:color w:val="000000"/>
          <w:sz w:val="28"/>
          <w:szCs w:val="28"/>
          <w:lang w:eastAsia="uk-UA" w:bidi="uk-UA"/>
        </w:rPr>
        <w:t xml:space="preserve">позов </w:t>
      </w:r>
      <w:r w:rsidR="00F10B29">
        <w:rPr>
          <w:rFonts w:ascii="Times New Roman" w:hAnsi="Times New Roman" w:cs="Times New Roman"/>
          <w:color w:val="000000"/>
          <w:sz w:val="28"/>
          <w:szCs w:val="28"/>
          <w:lang w:eastAsia="uk-UA" w:bidi="uk-UA"/>
        </w:rPr>
        <w:t>ОСОБА1</w:t>
      </w:r>
      <w:r w:rsidRPr="00531A09">
        <w:rPr>
          <w:rFonts w:ascii="Times New Roman" w:hAnsi="Times New Roman" w:cs="Times New Roman"/>
          <w:color w:val="000000"/>
          <w:sz w:val="28"/>
          <w:szCs w:val="28"/>
          <w:lang w:eastAsia="uk-UA" w:bidi="uk-UA"/>
        </w:rPr>
        <w:t xml:space="preserve"> до ТОВ «БІНСОН», за участю третіх осіб: </w:t>
      </w:r>
      <w:r w:rsidR="00F10B29">
        <w:rPr>
          <w:rFonts w:ascii="Times New Roman" w:hAnsi="Times New Roman" w:cs="Times New Roman"/>
          <w:color w:val="000000"/>
          <w:sz w:val="28"/>
          <w:szCs w:val="28"/>
          <w:lang w:eastAsia="uk-UA" w:bidi="uk-UA"/>
        </w:rPr>
        <w:t>ОСОБА2</w:t>
      </w:r>
      <w:r w:rsidRPr="00531A09">
        <w:rPr>
          <w:rFonts w:ascii="Times New Roman" w:hAnsi="Times New Roman" w:cs="Times New Roman"/>
          <w:color w:val="000000"/>
          <w:sz w:val="28"/>
          <w:szCs w:val="28"/>
          <w:lang w:eastAsia="uk-UA" w:bidi="uk-UA"/>
        </w:rPr>
        <w:t xml:space="preserve">, </w:t>
      </w:r>
      <w:r w:rsidR="00350788">
        <w:rPr>
          <w:rFonts w:ascii="Times New Roman" w:hAnsi="Times New Roman" w:cs="Times New Roman"/>
          <w:color w:val="000000"/>
          <w:sz w:val="28"/>
          <w:szCs w:val="28"/>
          <w:lang w:eastAsia="uk-UA" w:bidi="uk-UA"/>
        </w:rPr>
        <w:t>ОСОБА3</w:t>
      </w:r>
      <w:r w:rsidRPr="00531A09">
        <w:rPr>
          <w:rFonts w:ascii="Times New Roman" w:hAnsi="Times New Roman" w:cs="Times New Roman"/>
          <w:color w:val="000000"/>
          <w:sz w:val="28"/>
          <w:szCs w:val="28"/>
          <w:lang w:eastAsia="uk-UA" w:bidi="uk-UA"/>
        </w:rPr>
        <w:t xml:space="preserve">, ТОВ «Преміум </w:t>
      </w:r>
      <w:proofErr w:type="spellStart"/>
      <w:r w:rsidRPr="00531A09">
        <w:rPr>
          <w:rFonts w:ascii="Times New Roman" w:hAnsi="Times New Roman" w:cs="Times New Roman"/>
          <w:color w:val="000000"/>
          <w:sz w:val="28"/>
          <w:szCs w:val="28"/>
          <w:lang w:eastAsia="uk-UA" w:bidi="uk-UA"/>
        </w:rPr>
        <w:t>Рітейл</w:t>
      </w:r>
      <w:proofErr w:type="spellEnd"/>
      <w:r w:rsidRPr="00531A09">
        <w:rPr>
          <w:rFonts w:ascii="Times New Roman" w:hAnsi="Times New Roman" w:cs="Times New Roman"/>
          <w:color w:val="000000"/>
          <w:sz w:val="28"/>
          <w:szCs w:val="28"/>
          <w:lang w:eastAsia="uk-UA" w:bidi="uk-UA"/>
        </w:rPr>
        <w:t xml:space="preserve">», приватного нотаріуса Київського міського нотаріального округу </w:t>
      </w:r>
      <w:proofErr w:type="spellStart"/>
      <w:r w:rsidRPr="00531A09">
        <w:rPr>
          <w:rFonts w:ascii="Times New Roman" w:hAnsi="Times New Roman" w:cs="Times New Roman"/>
          <w:color w:val="000000"/>
          <w:sz w:val="28"/>
          <w:szCs w:val="28"/>
          <w:lang w:eastAsia="uk-UA" w:bidi="uk-UA"/>
        </w:rPr>
        <w:t>Вепрейчук</w:t>
      </w:r>
      <w:proofErr w:type="spellEnd"/>
      <w:r w:rsidRPr="00531A09">
        <w:rPr>
          <w:rFonts w:ascii="Times New Roman" w:hAnsi="Times New Roman" w:cs="Times New Roman"/>
          <w:color w:val="000000"/>
          <w:sz w:val="28"/>
          <w:szCs w:val="28"/>
          <w:lang w:eastAsia="uk-UA" w:bidi="uk-UA"/>
        </w:rPr>
        <w:t xml:space="preserve"> О.І., приватного нотаріуса Київського міського нотаріального </w:t>
      </w:r>
      <w:r w:rsidRPr="00531A09">
        <w:rPr>
          <w:rFonts w:ascii="Times New Roman" w:eastAsiaTheme="majorEastAsia" w:hAnsi="Times New Roman" w:cs="Times New Roman"/>
          <w:color w:val="000000"/>
          <w:sz w:val="28"/>
          <w:szCs w:val="28"/>
          <w:shd w:val="clear" w:color="auto" w:fill="FFFFFF"/>
          <w:lang w:eastAsia="uk-UA" w:bidi="uk-UA"/>
        </w:rPr>
        <w:t>округу</w:t>
      </w:r>
      <w:r w:rsidRPr="00531A09">
        <w:rPr>
          <w:rFonts w:ascii="Times New Roman" w:eastAsiaTheme="majorEastAsia" w:hAnsi="Times New Roman" w:cs="Times New Roman"/>
          <w:b/>
          <w:bCs/>
          <w:color w:val="000000"/>
          <w:sz w:val="28"/>
          <w:szCs w:val="28"/>
          <w:shd w:val="clear" w:color="auto" w:fill="FFFFFF"/>
          <w:lang w:eastAsia="uk-UA" w:bidi="uk-UA"/>
        </w:rPr>
        <w:t xml:space="preserve"> </w:t>
      </w:r>
      <w:r w:rsidRPr="00531A09">
        <w:rPr>
          <w:rFonts w:ascii="Times New Roman" w:hAnsi="Times New Roman" w:cs="Times New Roman"/>
          <w:color w:val="000000"/>
          <w:sz w:val="28"/>
          <w:szCs w:val="28"/>
          <w:lang w:eastAsia="uk-UA" w:bidi="uk-UA"/>
        </w:rPr>
        <w:t xml:space="preserve">Юдіна М.А., державного реєстратора </w:t>
      </w:r>
      <w:proofErr w:type="spellStart"/>
      <w:r w:rsidRPr="00531A09">
        <w:rPr>
          <w:rFonts w:ascii="Times New Roman" w:hAnsi="Times New Roman" w:cs="Times New Roman"/>
          <w:color w:val="000000"/>
          <w:sz w:val="28"/>
          <w:szCs w:val="28"/>
          <w:lang w:eastAsia="uk-UA" w:bidi="uk-UA"/>
        </w:rPr>
        <w:t>Бахмутської</w:t>
      </w:r>
      <w:proofErr w:type="spellEnd"/>
      <w:r w:rsidRPr="00531A09">
        <w:rPr>
          <w:rFonts w:ascii="Times New Roman" w:hAnsi="Times New Roman" w:cs="Times New Roman"/>
          <w:color w:val="000000"/>
          <w:sz w:val="28"/>
          <w:szCs w:val="28"/>
          <w:lang w:eastAsia="uk-UA" w:bidi="uk-UA"/>
        </w:rPr>
        <w:t xml:space="preserve"> районної державної адміністрації Донецької області Чинник Ю.І.</w:t>
      </w:r>
      <w:r w:rsidRPr="00F10B29">
        <w:rPr>
          <w:color w:val="000000"/>
          <w:sz w:val="27"/>
          <w:szCs w:val="27"/>
        </w:rPr>
        <w:t xml:space="preserve"> </w:t>
      </w:r>
      <w:r w:rsidRPr="00F10B29">
        <w:rPr>
          <w:rFonts w:ascii="Times New Roman" w:hAnsi="Times New Roman" w:cs="Times New Roman"/>
          <w:color w:val="000000"/>
          <w:sz w:val="28"/>
          <w:szCs w:val="28"/>
        </w:rPr>
        <w:t xml:space="preserve">про </w:t>
      </w:r>
      <w:r w:rsidRPr="00531A09">
        <w:rPr>
          <w:rFonts w:ascii="Times New Roman" w:hAnsi="Times New Roman" w:cs="Times New Roman"/>
          <w:color w:val="000000"/>
          <w:sz w:val="28"/>
          <w:szCs w:val="28"/>
        </w:rPr>
        <w:t>витребування майна з чужого незаконного володіння та скасування державної реєстрації речових прав, за апеляційною скаргою представника Товариства з обмеженою відповідальністю «</w:t>
      </w:r>
      <w:proofErr w:type="spellStart"/>
      <w:r w:rsidRPr="00531A09">
        <w:rPr>
          <w:rFonts w:ascii="Times New Roman" w:hAnsi="Times New Roman" w:cs="Times New Roman"/>
          <w:color w:val="000000"/>
          <w:sz w:val="28"/>
          <w:szCs w:val="28"/>
        </w:rPr>
        <w:t>Бінсон</w:t>
      </w:r>
      <w:proofErr w:type="spellEnd"/>
      <w:r w:rsidRPr="00531A09">
        <w:rPr>
          <w:rFonts w:ascii="Times New Roman" w:hAnsi="Times New Roman" w:cs="Times New Roman"/>
          <w:color w:val="000000"/>
          <w:sz w:val="28"/>
          <w:szCs w:val="28"/>
        </w:rPr>
        <w:t>»</w:t>
      </w:r>
      <w:r w:rsidR="00757950">
        <w:rPr>
          <w:rFonts w:ascii="Times New Roman" w:hAnsi="Times New Roman" w:cs="Times New Roman"/>
          <w:color w:val="000000"/>
          <w:sz w:val="28"/>
          <w:szCs w:val="28"/>
        </w:rPr>
        <w:t xml:space="preserve"> </w:t>
      </w:r>
      <w:r w:rsidR="00980ADC">
        <w:rPr>
          <w:rFonts w:ascii="Times New Roman" w:hAnsi="Times New Roman" w:cs="Times New Roman"/>
          <w:color w:val="000000"/>
          <w:sz w:val="28"/>
          <w:szCs w:val="28"/>
        </w:rPr>
        <w:t>–</w:t>
      </w:r>
      <w:r w:rsidRPr="00531A09">
        <w:rPr>
          <w:rFonts w:ascii="Times New Roman" w:hAnsi="Times New Roman" w:cs="Times New Roman"/>
          <w:color w:val="000000"/>
          <w:sz w:val="28"/>
          <w:szCs w:val="28"/>
        </w:rPr>
        <w:t xml:space="preserve"> адвоката </w:t>
      </w:r>
      <w:proofErr w:type="spellStart"/>
      <w:r w:rsidRPr="00531A09">
        <w:rPr>
          <w:rFonts w:ascii="Times New Roman" w:hAnsi="Times New Roman" w:cs="Times New Roman"/>
          <w:color w:val="000000"/>
          <w:sz w:val="28"/>
          <w:szCs w:val="28"/>
        </w:rPr>
        <w:t>Артамонової</w:t>
      </w:r>
      <w:proofErr w:type="spellEnd"/>
      <w:r w:rsidRPr="00531A09">
        <w:rPr>
          <w:rFonts w:ascii="Times New Roman" w:hAnsi="Times New Roman" w:cs="Times New Roman"/>
          <w:color w:val="000000"/>
          <w:sz w:val="28"/>
          <w:szCs w:val="28"/>
        </w:rPr>
        <w:t xml:space="preserve"> К.А. на рішення Печерського районного суду міста Києва від 22 листопада 2023 року.</w:t>
      </w:r>
    </w:p>
    <w:p w14:paraId="5C443AB2" w14:textId="63707644" w:rsidR="00CA11AB" w:rsidRPr="00CA11AB" w:rsidRDefault="00980ADC" w:rsidP="00B554BD">
      <w:pPr>
        <w:spacing w:after="0" w:line="276" w:lineRule="auto"/>
        <w:ind w:right="-284" w:firstLine="567"/>
        <w:contextualSpacing/>
        <w:jc w:val="both"/>
        <w:rPr>
          <w:rFonts w:ascii="Times New Roman" w:hAnsi="Times New Roman" w:cs="Times New Roman"/>
          <w:b/>
          <w:bCs/>
          <w:color w:val="000000"/>
          <w:sz w:val="28"/>
          <w:szCs w:val="28"/>
          <w:lang w:eastAsia="uk-UA" w:bidi="uk-UA"/>
        </w:rPr>
      </w:pPr>
      <w:r>
        <w:rPr>
          <w:rFonts w:ascii="Times New Roman" w:hAnsi="Times New Roman" w:cs="Times New Roman"/>
          <w:b/>
          <w:bCs/>
          <w:color w:val="000000"/>
          <w:sz w:val="28"/>
          <w:szCs w:val="28"/>
          <w:lang w:eastAsia="uk-UA" w:bidi="uk-UA"/>
        </w:rPr>
        <w:t>П</w:t>
      </w:r>
      <w:r w:rsidR="00CA11AB" w:rsidRPr="00CA11AB">
        <w:rPr>
          <w:rFonts w:ascii="Times New Roman" w:hAnsi="Times New Roman" w:cs="Times New Roman"/>
          <w:b/>
          <w:bCs/>
          <w:color w:val="000000"/>
          <w:sz w:val="28"/>
          <w:szCs w:val="28"/>
          <w:lang w:eastAsia="uk-UA" w:bidi="uk-UA"/>
        </w:rPr>
        <w:t>ояснен</w:t>
      </w:r>
      <w:r>
        <w:rPr>
          <w:rFonts w:ascii="Times New Roman" w:hAnsi="Times New Roman" w:cs="Times New Roman"/>
          <w:b/>
          <w:bCs/>
          <w:color w:val="000000"/>
          <w:sz w:val="28"/>
          <w:szCs w:val="28"/>
          <w:lang w:eastAsia="uk-UA" w:bidi="uk-UA"/>
        </w:rPr>
        <w:t>ня</w:t>
      </w:r>
      <w:r w:rsidR="00CA11AB" w:rsidRPr="00CA11AB">
        <w:rPr>
          <w:rFonts w:ascii="Times New Roman" w:hAnsi="Times New Roman" w:cs="Times New Roman"/>
          <w:b/>
          <w:bCs/>
          <w:color w:val="000000"/>
          <w:sz w:val="28"/>
          <w:szCs w:val="28"/>
          <w:lang w:eastAsia="uk-UA" w:bidi="uk-UA"/>
        </w:rPr>
        <w:t xml:space="preserve"> судді</w:t>
      </w:r>
    </w:p>
    <w:p w14:paraId="59CC0DAB" w14:textId="6D0EF0FE" w:rsidR="00CA11AB" w:rsidRPr="00CA11AB" w:rsidRDefault="00CA11AB"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CA11AB">
        <w:rPr>
          <w:rFonts w:ascii="Times New Roman" w:eastAsia="Times New Roman" w:hAnsi="Times New Roman" w:cs="Times New Roman"/>
          <w:color w:val="000000"/>
          <w:sz w:val="28"/>
          <w:szCs w:val="28"/>
          <w:lang w:eastAsia="uk-UA"/>
        </w:rPr>
        <w:t xml:space="preserve">У поясненнях, наданих суддею </w:t>
      </w:r>
      <w:r w:rsidR="00980ADC" w:rsidRPr="00466165">
        <w:rPr>
          <w:rFonts w:ascii="Times New Roman" w:hAnsi="Times New Roman" w:cs="Times New Roman"/>
          <w:color w:val="000000"/>
          <w:sz w:val="28"/>
          <w:szCs w:val="28"/>
          <w:lang w:eastAsia="uk-UA"/>
        </w:rPr>
        <w:t>Печерс</w:t>
      </w:r>
      <w:r w:rsidR="006756F8" w:rsidRPr="00466165">
        <w:rPr>
          <w:rFonts w:ascii="Times New Roman" w:hAnsi="Times New Roman" w:cs="Times New Roman"/>
          <w:color w:val="000000"/>
          <w:sz w:val="28"/>
          <w:szCs w:val="28"/>
          <w:lang w:eastAsia="uk-UA"/>
        </w:rPr>
        <w:t>ь</w:t>
      </w:r>
      <w:r w:rsidR="00980ADC" w:rsidRPr="00466165">
        <w:rPr>
          <w:rFonts w:ascii="Times New Roman" w:hAnsi="Times New Roman" w:cs="Times New Roman"/>
          <w:color w:val="000000"/>
          <w:sz w:val="28"/>
          <w:szCs w:val="28"/>
          <w:lang w:eastAsia="uk-UA"/>
        </w:rPr>
        <w:t>кого</w:t>
      </w:r>
      <w:r w:rsidRPr="00CA11AB">
        <w:rPr>
          <w:rFonts w:ascii="Times New Roman" w:eastAsia="Times New Roman" w:hAnsi="Times New Roman" w:cs="Times New Roman"/>
          <w:color w:val="000000"/>
          <w:sz w:val="28"/>
          <w:szCs w:val="28"/>
          <w:lang w:eastAsia="uk-UA"/>
        </w:rPr>
        <w:t xml:space="preserve"> районного суду </w:t>
      </w:r>
      <w:proofErr w:type="spellStart"/>
      <w:r w:rsidRPr="00CA11AB">
        <w:rPr>
          <w:rFonts w:ascii="Times New Roman" w:hAnsi="Times New Roman" w:cs="Times New Roman"/>
          <w:color w:val="000000"/>
          <w:sz w:val="28"/>
          <w:szCs w:val="28"/>
          <w:lang w:val="ru-RU" w:eastAsia="uk-UA"/>
        </w:rPr>
        <w:t>міста</w:t>
      </w:r>
      <w:proofErr w:type="spellEnd"/>
      <w:r w:rsidRPr="00CA11AB">
        <w:rPr>
          <w:rFonts w:ascii="Times New Roman" w:hAnsi="Times New Roman" w:cs="Times New Roman"/>
          <w:color w:val="000000"/>
          <w:sz w:val="28"/>
          <w:szCs w:val="28"/>
          <w:lang w:val="ru-RU" w:eastAsia="uk-UA"/>
        </w:rPr>
        <w:t xml:space="preserve"> </w:t>
      </w:r>
      <w:proofErr w:type="spellStart"/>
      <w:r w:rsidRPr="00CA11AB">
        <w:rPr>
          <w:rFonts w:ascii="Times New Roman" w:hAnsi="Times New Roman" w:cs="Times New Roman"/>
          <w:color w:val="000000"/>
          <w:sz w:val="28"/>
          <w:szCs w:val="28"/>
          <w:lang w:val="ru-RU" w:eastAsia="uk-UA"/>
        </w:rPr>
        <w:t>Києва</w:t>
      </w:r>
      <w:proofErr w:type="spellEnd"/>
      <w:r w:rsidRPr="00CA11AB">
        <w:rPr>
          <w:rFonts w:ascii="Times New Roman" w:eastAsia="Times New Roman" w:hAnsi="Times New Roman" w:cs="Times New Roman"/>
          <w:color w:val="000000"/>
          <w:sz w:val="28"/>
          <w:szCs w:val="28"/>
          <w:lang w:eastAsia="uk-UA"/>
        </w:rPr>
        <w:t xml:space="preserve"> </w:t>
      </w:r>
      <w:r w:rsidRPr="00CA11AB">
        <w:rPr>
          <w:rFonts w:ascii="Times New Roman" w:hAnsi="Times New Roman" w:cs="Times New Roman"/>
          <w:color w:val="000000"/>
          <w:sz w:val="28"/>
          <w:szCs w:val="28"/>
          <w:lang w:val="ru-RU" w:eastAsia="uk-UA"/>
        </w:rPr>
        <w:t>Головко</w:t>
      </w:r>
      <w:r w:rsidRPr="00CA11AB">
        <w:rPr>
          <w:rFonts w:ascii="Times New Roman" w:eastAsia="Times New Roman" w:hAnsi="Times New Roman" w:cs="Times New Roman"/>
          <w:color w:val="000000"/>
          <w:sz w:val="28"/>
          <w:szCs w:val="28"/>
          <w:lang w:eastAsia="uk-UA"/>
        </w:rPr>
        <w:t xml:space="preserve"> </w:t>
      </w:r>
      <w:r w:rsidRPr="00CA11AB">
        <w:rPr>
          <w:rFonts w:ascii="Times New Roman" w:hAnsi="Times New Roman" w:cs="Times New Roman"/>
          <w:color w:val="000000"/>
          <w:sz w:val="28"/>
          <w:szCs w:val="28"/>
          <w:lang w:val="ru-RU" w:eastAsia="uk-UA"/>
        </w:rPr>
        <w:t>Ю</w:t>
      </w:r>
      <w:r w:rsidRPr="00CA11AB">
        <w:rPr>
          <w:rFonts w:ascii="Times New Roman" w:eastAsia="Times New Roman" w:hAnsi="Times New Roman" w:cs="Times New Roman"/>
          <w:color w:val="000000"/>
          <w:sz w:val="28"/>
          <w:szCs w:val="28"/>
          <w:lang w:eastAsia="uk-UA"/>
        </w:rPr>
        <w:t>.</w:t>
      </w:r>
      <w:r w:rsidRPr="00CA11AB">
        <w:rPr>
          <w:rFonts w:ascii="Times New Roman" w:hAnsi="Times New Roman" w:cs="Times New Roman"/>
          <w:color w:val="000000"/>
          <w:sz w:val="28"/>
          <w:szCs w:val="28"/>
          <w:lang w:val="ru-RU" w:eastAsia="uk-UA"/>
        </w:rPr>
        <w:t>Г</w:t>
      </w:r>
      <w:r w:rsidRPr="00CA11AB">
        <w:rPr>
          <w:rFonts w:ascii="Times New Roman" w:eastAsia="Times New Roman" w:hAnsi="Times New Roman" w:cs="Times New Roman"/>
          <w:color w:val="000000"/>
          <w:sz w:val="28"/>
          <w:szCs w:val="28"/>
          <w:lang w:eastAsia="uk-UA"/>
        </w:rPr>
        <w:t>. зазначено, що</w:t>
      </w:r>
      <w:r w:rsidRPr="00CA11AB">
        <w:rPr>
          <w:rFonts w:ascii="Times New Roman" w:hAnsi="Times New Roman" w:cs="Times New Roman"/>
          <w:color w:val="000000"/>
          <w:sz w:val="28"/>
          <w:szCs w:val="28"/>
          <w:lang w:val="ru-RU" w:eastAsia="uk-UA" w:bidi="uk-UA"/>
        </w:rPr>
        <w:t xml:space="preserve"> </w:t>
      </w:r>
      <w:r w:rsidRPr="00CA11AB">
        <w:rPr>
          <w:rFonts w:ascii="Times New Roman" w:hAnsi="Times New Roman" w:cs="Times New Roman"/>
          <w:color w:val="000000"/>
          <w:sz w:val="28"/>
          <w:szCs w:val="28"/>
          <w:lang w:eastAsia="uk-UA" w:bidi="uk-UA"/>
        </w:rPr>
        <w:t xml:space="preserve">Ухвалою Печерського районного суду міста Києва від 21 листопада 2023 року, клопотання представника </w:t>
      </w:r>
      <w:r w:rsidR="00350788">
        <w:rPr>
          <w:rFonts w:ascii="Times New Roman" w:hAnsi="Times New Roman" w:cs="Times New Roman"/>
          <w:color w:val="000000"/>
          <w:sz w:val="28"/>
          <w:szCs w:val="28"/>
          <w:lang w:eastAsia="uk-UA" w:bidi="uk-UA"/>
        </w:rPr>
        <w:t>ОСОБА3</w:t>
      </w:r>
      <w:r w:rsidRPr="00CA11AB">
        <w:rPr>
          <w:rFonts w:ascii="Times New Roman" w:hAnsi="Times New Roman" w:cs="Times New Roman"/>
          <w:color w:val="000000"/>
          <w:sz w:val="28"/>
          <w:szCs w:val="28"/>
          <w:lang w:eastAsia="uk-UA" w:bidi="uk-UA"/>
        </w:rPr>
        <w:t xml:space="preserve"> – адвоката Гончарук А.М. про закриття провадження у цивільній справі № 757/7827/22-ц, залишено без задоволення.</w:t>
      </w:r>
    </w:p>
    <w:p w14:paraId="0435476B" w14:textId="20A446CD" w:rsidR="00CA11AB" w:rsidRPr="00CA11AB" w:rsidRDefault="00CA11AB"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proofErr w:type="spellStart"/>
      <w:r w:rsidRPr="00CA11AB">
        <w:rPr>
          <w:rFonts w:ascii="Times New Roman" w:hAnsi="Times New Roman" w:cs="Times New Roman"/>
          <w:color w:val="000000"/>
          <w:sz w:val="28"/>
          <w:szCs w:val="28"/>
          <w:lang w:val="ru-RU" w:eastAsia="uk-UA" w:bidi="uk-UA"/>
        </w:rPr>
        <w:t>Суддя</w:t>
      </w:r>
      <w:proofErr w:type="spellEnd"/>
      <w:r w:rsidRPr="00CA11AB">
        <w:rPr>
          <w:rFonts w:ascii="Times New Roman" w:hAnsi="Times New Roman" w:cs="Times New Roman"/>
          <w:color w:val="000000"/>
          <w:sz w:val="28"/>
          <w:szCs w:val="28"/>
          <w:lang w:eastAsia="uk-UA" w:bidi="uk-UA"/>
        </w:rPr>
        <w:t xml:space="preserve"> пояснила, що оскільки в матеріалах цивільної справи </w:t>
      </w:r>
      <w:r w:rsidRPr="00CA11AB">
        <w:rPr>
          <w:rFonts w:ascii="Times New Roman" w:hAnsi="Times New Roman" w:cs="Times New Roman"/>
          <w:color w:val="000000"/>
          <w:sz w:val="28"/>
          <w:szCs w:val="28"/>
          <w:lang w:eastAsia="uk-UA" w:bidi="uk-UA"/>
        </w:rPr>
        <w:br/>
        <w:t xml:space="preserve">№ 757/7827/22-ц був наявний відзив на позовну заяву від відповідача </w:t>
      </w:r>
      <w:r w:rsidRPr="00CA11AB">
        <w:rPr>
          <w:rFonts w:ascii="Times New Roman" w:hAnsi="Times New Roman" w:cs="Times New Roman"/>
          <w:color w:val="000000"/>
          <w:sz w:val="28"/>
          <w:szCs w:val="28"/>
          <w:lang w:eastAsia="uk-UA" w:bidi="uk-UA"/>
        </w:rPr>
        <w:br/>
        <w:t xml:space="preserve">ТОВ «БІНСОН» із запереченнями проти позовних вимог, враховуючи думку учасників судового процесу, а також з огляду на те, що представником відповідача, представниками третіх осіб </w:t>
      </w:r>
      <w:r w:rsidR="00350788">
        <w:rPr>
          <w:rFonts w:ascii="Times New Roman" w:hAnsi="Times New Roman" w:cs="Times New Roman"/>
          <w:color w:val="000000"/>
          <w:sz w:val="28"/>
          <w:szCs w:val="28"/>
          <w:lang w:eastAsia="uk-UA" w:bidi="uk-UA"/>
        </w:rPr>
        <w:t>ОСОБА3</w:t>
      </w:r>
      <w:r w:rsidRPr="00CA11AB">
        <w:rPr>
          <w:rFonts w:ascii="Times New Roman" w:hAnsi="Times New Roman" w:cs="Times New Roman"/>
          <w:color w:val="000000"/>
          <w:sz w:val="28"/>
          <w:szCs w:val="28"/>
          <w:lang w:eastAsia="uk-UA" w:bidi="uk-UA"/>
        </w:rPr>
        <w:t xml:space="preserve">, ТОВ «Преміум </w:t>
      </w:r>
      <w:proofErr w:type="spellStart"/>
      <w:r w:rsidRPr="00CA11AB">
        <w:rPr>
          <w:rFonts w:ascii="Times New Roman" w:hAnsi="Times New Roman" w:cs="Times New Roman"/>
          <w:color w:val="000000"/>
          <w:sz w:val="28"/>
          <w:szCs w:val="28"/>
          <w:lang w:eastAsia="uk-UA" w:bidi="uk-UA"/>
        </w:rPr>
        <w:t>Рітейл</w:t>
      </w:r>
      <w:proofErr w:type="spellEnd"/>
      <w:r w:rsidRPr="00CA11AB">
        <w:rPr>
          <w:rFonts w:ascii="Times New Roman" w:hAnsi="Times New Roman" w:cs="Times New Roman"/>
          <w:color w:val="000000"/>
          <w:sz w:val="28"/>
          <w:szCs w:val="28"/>
          <w:lang w:eastAsia="uk-UA" w:bidi="uk-UA"/>
        </w:rPr>
        <w:t xml:space="preserve">» неодноразово подавались клопотання та заяви про відкладення підготовчого засідання у справі, </w:t>
      </w:r>
      <w:r w:rsidR="0038667A">
        <w:rPr>
          <w:rFonts w:ascii="Times New Roman" w:hAnsi="Times New Roman" w:cs="Times New Roman"/>
          <w:color w:val="000000"/>
          <w:sz w:val="28"/>
          <w:szCs w:val="28"/>
          <w:lang w:eastAsia="uk-UA" w:bidi="uk-UA"/>
        </w:rPr>
        <w:t>а</w:t>
      </w:r>
      <w:r w:rsidRPr="00CA11AB">
        <w:rPr>
          <w:rFonts w:ascii="Times New Roman" w:hAnsi="Times New Roman" w:cs="Times New Roman"/>
          <w:color w:val="000000"/>
          <w:sz w:val="28"/>
          <w:szCs w:val="28"/>
          <w:lang w:eastAsia="uk-UA" w:bidi="uk-UA"/>
        </w:rPr>
        <w:t xml:space="preserve"> судом</w:t>
      </w:r>
      <w:r w:rsidR="0038667A" w:rsidRPr="0038667A">
        <w:rPr>
          <w:rFonts w:ascii="Times New Roman" w:hAnsi="Times New Roman" w:cs="Times New Roman"/>
          <w:color w:val="000000"/>
          <w:sz w:val="28"/>
          <w:szCs w:val="28"/>
          <w:lang w:eastAsia="uk-UA" w:bidi="uk-UA"/>
        </w:rPr>
        <w:t xml:space="preserve"> </w:t>
      </w:r>
      <w:r w:rsidR="0038667A" w:rsidRPr="00CA11AB">
        <w:rPr>
          <w:rFonts w:ascii="Times New Roman" w:hAnsi="Times New Roman" w:cs="Times New Roman"/>
          <w:color w:val="000000"/>
          <w:sz w:val="28"/>
          <w:szCs w:val="28"/>
          <w:lang w:eastAsia="uk-UA" w:bidi="uk-UA"/>
        </w:rPr>
        <w:t>кожного разу</w:t>
      </w:r>
      <w:r w:rsidRPr="00CA11AB">
        <w:rPr>
          <w:rFonts w:ascii="Times New Roman" w:hAnsi="Times New Roman" w:cs="Times New Roman"/>
          <w:color w:val="000000"/>
          <w:sz w:val="28"/>
          <w:szCs w:val="28"/>
          <w:lang w:eastAsia="uk-UA" w:bidi="uk-UA"/>
        </w:rPr>
        <w:t xml:space="preserve"> було надано розумний строк, для належної підготовки та прийняття участі у призначених засіданнях, судом п</w:t>
      </w:r>
      <w:r w:rsidR="002E0866">
        <w:rPr>
          <w:rFonts w:ascii="Times New Roman" w:hAnsi="Times New Roman" w:cs="Times New Roman"/>
          <w:color w:val="000000"/>
          <w:sz w:val="28"/>
          <w:szCs w:val="28"/>
          <w:lang w:eastAsia="uk-UA" w:bidi="uk-UA"/>
        </w:rPr>
        <w:t>остановлена</w:t>
      </w:r>
      <w:r w:rsidRPr="00CA11AB">
        <w:rPr>
          <w:rFonts w:ascii="Times New Roman" w:hAnsi="Times New Roman" w:cs="Times New Roman"/>
          <w:color w:val="000000"/>
          <w:sz w:val="28"/>
          <w:szCs w:val="28"/>
          <w:lang w:eastAsia="uk-UA" w:bidi="uk-UA"/>
        </w:rPr>
        <w:t xml:space="preserve"> ухвалу про закриття підготовчого провадження у справі та з урахуванням думки учасників, проводити розгляд справи по суті 21 листопада 2023 року.</w:t>
      </w:r>
    </w:p>
    <w:p w14:paraId="0B0195BD" w14:textId="77777777" w:rsidR="00CA11AB" w:rsidRPr="00CA11AB" w:rsidRDefault="00CA11AB"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CA11AB">
        <w:rPr>
          <w:rFonts w:ascii="Times New Roman" w:hAnsi="Times New Roman" w:cs="Times New Roman"/>
          <w:color w:val="000000"/>
          <w:sz w:val="28"/>
          <w:szCs w:val="28"/>
          <w:lang w:eastAsia="uk-UA" w:bidi="uk-UA"/>
        </w:rPr>
        <w:t>Після постановлення</w:t>
      </w:r>
      <w:r w:rsidRPr="00CA11AB">
        <w:rPr>
          <w:rFonts w:ascii="Times New Roman" w:hAnsi="Times New Roman" w:cs="Times New Roman"/>
          <w:color w:val="000000"/>
          <w:sz w:val="28"/>
          <w:szCs w:val="28"/>
          <w:lang w:val="ru-RU" w:eastAsia="uk-UA" w:bidi="uk-UA"/>
        </w:rPr>
        <w:t xml:space="preserve"> </w:t>
      </w:r>
      <w:r w:rsidRPr="00CA11AB">
        <w:rPr>
          <w:rFonts w:ascii="Times New Roman" w:hAnsi="Times New Roman" w:cs="Times New Roman"/>
          <w:color w:val="000000"/>
          <w:sz w:val="28"/>
          <w:szCs w:val="28"/>
          <w:lang w:eastAsia="uk-UA" w:bidi="uk-UA"/>
        </w:rPr>
        <w:t>ухвали про закриття підготовчого провадження та призначення справи до розгляду по суті у відкритому судовому засіданні у приміщенні суду, розгляд справи</w:t>
      </w:r>
      <w:r w:rsidRPr="00CA11AB">
        <w:rPr>
          <w:rFonts w:ascii="Times New Roman" w:hAnsi="Times New Roman" w:cs="Times New Roman"/>
          <w:color w:val="000000"/>
          <w:sz w:val="28"/>
          <w:szCs w:val="28"/>
          <w:lang w:val="ru-RU" w:eastAsia="uk-UA" w:bidi="uk-UA"/>
        </w:rPr>
        <w:t xml:space="preserve">, як </w:t>
      </w:r>
      <w:proofErr w:type="spellStart"/>
      <w:r w:rsidRPr="00CA11AB">
        <w:rPr>
          <w:rFonts w:ascii="Times New Roman" w:hAnsi="Times New Roman" w:cs="Times New Roman"/>
          <w:color w:val="000000"/>
          <w:sz w:val="28"/>
          <w:szCs w:val="28"/>
          <w:lang w:val="ru-RU" w:eastAsia="uk-UA" w:bidi="uk-UA"/>
        </w:rPr>
        <w:t>зазначила</w:t>
      </w:r>
      <w:proofErr w:type="spellEnd"/>
      <w:r w:rsidRPr="00CA11AB">
        <w:rPr>
          <w:rFonts w:ascii="Times New Roman" w:hAnsi="Times New Roman" w:cs="Times New Roman"/>
          <w:color w:val="000000"/>
          <w:sz w:val="28"/>
          <w:szCs w:val="28"/>
          <w:lang w:val="ru-RU" w:eastAsia="uk-UA" w:bidi="uk-UA"/>
        </w:rPr>
        <w:t xml:space="preserve"> </w:t>
      </w:r>
      <w:proofErr w:type="spellStart"/>
      <w:r w:rsidRPr="00CA11AB">
        <w:rPr>
          <w:rFonts w:ascii="Times New Roman" w:hAnsi="Times New Roman" w:cs="Times New Roman"/>
          <w:color w:val="000000"/>
          <w:sz w:val="28"/>
          <w:szCs w:val="28"/>
          <w:lang w:val="ru-RU" w:eastAsia="uk-UA" w:bidi="uk-UA"/>
        </w:rPr>
        <w:t>суддя</w:t>
      </w:r>
      <w:proofErr w:type="spellEnd"/>
      <w:r w:rsidRPr="00CA11AB">
        <w:rPr>
          <w:rFonts w:ascii="Times New Roman" w:hAnsi="Times New Roman" w:cs="Times New Roman"/>
          <w:color w:val="000000"/>
          <w:sz w:val="28"/>
          <w:szCs w:val="28"/>
          <w:lang w:val="ru-RU" w:eastAsia="uk-UA" w:bidi="uk-UA"/>
        </w:rPr>
        <w:t xml:space="preserve"> Головко Ю.Г.</w:t>
      </w:r>
      <w:r w:rsidRPr="00CA11AB">
        <w:rPr>
          <w:rFonts w:ascii="Times New Roman" w:hAnsi="Times New Roman" w:cs="Times New Roman"/>
          <w:color w:val="000000"/>
          <w:sz w:val="28"/>
          <w:szCs w:val="28"/>
          <w:lang w:eastAsia="uk-UA" w:bidi="uk-UA"/>
        </w:rPr>
        <w:t>,</w:t>
      </w:r>
      <w:r w:rsidRPr="00CA11AB">
        <w:rPr>
          <w:rFonts w:ascii="Times New Roman" w:hAnsi="Times New Roman" w:cs="Times New Roman"/>
          <w:color w:val="000000"/>
          <w:sz w:val="28"/>
          <w:szCs w:val="28"/>
          <w:lang w:val="ru-RU" w:eastAsia="uk-UA" w:bidi="uk-UA"/>
        </w:rPr>
        <w:t xml:space="preserve"> </w:t>
      </w:r>
      <w:r w:rsidRPr="00CA11AB">
        <w:rPr>
          <w:rFonts w:ascii="Times New Roman" w:hAnsi="Times New Roman" w:cs="Times New Roman"/>
          <w:color w:val="000000"/>
          <w:sz w:val="28"/>
          <w:szCs w:val="28"/>
          <w:lang w:eastAsia="uk-UA" w:bidi="uk-UA"/>
        </w:rPr>
        <w:t>продовжився за участі вказаних учасників судового процесу.</w:t>
      </w:r>
    </w:p>
    <w:p w14:paraId="671F4E87" w14:textId="77777777" w:rsidR="00324A3B" w:rsidRDefault="00CA11AB" w:rsidP="00324A3B">
      <w:pPr>
        <w:spacing w:after="0" w:line="276" w:lineRule="auto"/>
        <w:ind w:right="-284" w:firstLine="567"/>
        <w:contextualSpacing/>
        <w:jc w:val="both"/>
        <w:rPr>
          <w:rFonts w:ascii="Times New Roman" w:hAnsi="Times New Roman" w:cs="Times New Roman"/>
          <w:color w:val="000000"/>
          <w:sz w:val="28"/>
          <w:szCs w:val="28"/>
          <w:lang w:eastAsia="uk-UA" w:bidi="uk-UA"/>
        </w:rPr>
      </w:pPr>
      <w:r w:rsidRPr="00CA11AB">
        <w:rPr>
          <w:rFonts w:ascii="Times New Roman" w:hAnsi="Times New Roman" w:cs="Times New Roman"/>
          <w:color w:val="000000"/>
          <w:sz w:val="28"/>
          <w:szCs w:val="28"/>
          <w:lang w:eastAsia="uk-UA" w:bidi="uk-UA"/>
        </w:rPr>
        <w:t xml:space="preserve">Суддя Головко Ю.Г. вважає, що </w:t>
      </w:r>
      <w:r w:rsidRPr="00CA11AB">
        <w:rPr>
          <w:rFonts w:ascii="Times New Roman" w:hAnsi="Times New Roman" w:cs="Times New Roman"/>
          <w:color w:val="000000"/>
          <w:sz w:val="28"/>
          <w:szCs w:val="28"/>
          <w:lang w:val="ru-RU" w:eastAsia="uk-UA" w:bidi="uk-UA"/>
        </w:rPr>
        <w:t>п</w:t>
      </w:r>
      <w:r w:rsidRPr="00CA11AB">
        <w:rPr>
          <w:rFonts w:ascii="Times New Roman" w:hAnsi="Times New Roman" w:cs="Times New Roman"/>
          <w:color w:val="000000"/>
          <w:sz w:val="28"/>
          <w:szCs w:val="28"/>
          <w:lang w:eastAsia="uk-UA" w:bidi="uk-UA"/>
        </w:rPr>
        <w:t>ід час розгляду справи керувалася виключно завданнями та основними засадами цивільного судочинства та законодавством України про цивільне судочинство, не надаючи преваги будь-кому з учасників судового процесу, здійснювала правосуддя на засадах їх рівності перед законом і судом, діяла виключно в межах повноважень, наданих Конституцією України та ЦПК України, з метою справедливого, неупередженого та своєчасного розгляду і вирішення цивільної справи, ефективного захисту оспорюваних прав, свобод та інтересів фізичних осіб.</w:t>
      </w:r>
    </w:p>
    <w:p w14:paraId="42F93C0A" w14:textId="1C9DA713" w:rsidR="00320BB4" w:rsidRDefault="00CA11AB" w:rsidP="00324A3B">
      <w:pPr>
        <w:tabs>
          <w:tab w:val="left" w:pos="567"/>
        </w:tabs>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A11AB">
        <w:rPr>
          <w:rFonts w:ascii="Times New Roman" w:eastAsia="Times New Roman" w:hAnsi="Times New Roman" w:cs="Times New Roman"/>
          <w:color w:val="000000"/>
          <w:sz w:val="28"/>
          <w:szCs w:val="28"/>
          <w:lang w:eastAsia="uk-UA" w:bidi="uk-UA"/>
        </w:rPr>
        <w:t>Під час розгляду справ, на думку судді, не було допущено умисного або внаслідок недбалості істотного порушення норм процесуального права, що унеможливило реалізацію учасниками судового процесу наданих їм процесуальних прав та виконання процесуальних обов’язків, не було допущено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Суддя Головко Ю.Г. вважає, що суть скарги зводиться лише до незгоди з рішенням суду, а тому у її діях відсутні підстави для притягнення до дисциплінарної відповідальності, передбачені Законом України «Про судоустрій і статус суддів».</w:t>
      </w:r>
    </w:p>
    <w:p w14:paraId="73BCB576" w14:textId="11690460" w:rsidR="00E553C6" w:rsidRDefault="00E553C6" w:rsidP="00B554BD">
      <w:pPr>
        <w:spacing w:after="0" w:line="276" w:lineRule="auto"/>
        <w:ind w:right="-284" w:firstLine="567"/>
        <w:contextualSpacing/>
        <w:jc w:val="both"/>
        <w:rPr>
          <w:rFonts w:ascii="Times New Roman" w:hAnsi="Times New Roman" w:cs="Times New Roman"/>
          <w:sz w:val="28"/>
          <w:szCs w:val="28"/>
          <w:lang w:eastAsia="ru-RU"/>
        </w:rPr>
      </w:pPr>
      <w:r w:rsidRPr="00873789">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69056825" w14:textId="77777777" w:rsidR="00C1615C" w:rsidRPr="00F10B29" w:rsidRDefault="00C1615C" w:rsidP="00B554BD">
      <w:pPr>
        <w:spacing w:after="0" w:line="276" w:lineRule="auto"/>
        <w:ind w:right="-284" w:firstLine="567"/>
        <w:contextualSpacing/>
        <w:jc w:val="both"/>
        <w:rPr>
          <w:rFonts w:ascii="Times New Roman" w:hAnsi="Times New Roman" w:cs="Times New Roman"/>
          <w:sz w:val="28"/>
          <w:szCs w:val="28"/>
        </w:rPr>
      </w:pPr>
      <w:r w:rsidRPr="00C1615C">
        <w:rPr>
          <w:rFonts w:ascii="Times New Roman" w:hAnsi="Times New Roman" w:cs="Times New Roman"/>
          <w:color w:val="000000"/>
          <w:sz w:val="28"/>
          <w:szCs w:val="28"/>
          <w:shd w:val="clear" w:color="auto" w:fill="FFFFFF"/>
        </w:rPr>
        <w:t xml:space="preserve">Згідно </w:t>
      </w:r>
      <w:r w:rsidRPr="00C1615C">
        <w:rPr>
          <w:rFonts w:ascii="Times New Roman" w:hAnsi="Times New Roman" w:cs="Times New Roman"/>
          <w:color w:val="000000"/>
          <w:sz w:val="28"/>
          <w:szCs w:val="28"/>
          <w:lang w:eastAsia="uk-UA" w:bidi="uk-UA"/>
        </w:rPr>
        <w:t>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14:paraId="0F793620" w14:textId="77777777" w:rsidR="00C1615C" w:rsidRPr="00C1615C" w:rsidRDefault="00C1615C" w:rsidP="00B554BD">
      <w:pPr>
        <w:spacing w:after="0" w:line="276" w:lineRule="auto"/>
        <w:ind w:right="-284" w:firstLine="567"/>
        <w:contextualSpacing/>
        <w:jc w:val="both"/>
        <w:rPr>
          <w:rFonts w:ascii="Times New Roman" w:hAnsi="Times New Roman" w:cs="Times New Roman"/>
          <w:color w:val="000000"/>
          <w:sz w:val="28"/>
          <w:szCs w:val="28"/>
          <w:shd w:val="clear" w:color="auto" w:fill="FFFFFF"/>
        </w:rPr>
      </w:pPr>
      <w:r w:rsidRPr="00C1615C">
        <w:rPr>
          <w:rFonts w:ascii="Times New Roman" w:hAnsi="Times New Roman" w:cs="Times New Roman"/>
          <w:color w:val="000000"/>
          <w:sz w:val="28"/>
          <w:szCs w:val="28"/>
          <w:shd w:val="clear" w:color="auto" w:fill="FFFFFF"/>
        </w:rPr>
        <w:t>Завданнями підготовчого провадження, як зазначено у частині першій статті 189 ЦПК є:</w:t>
      </w:r>
    </w:p>
    <w:p w14:paraId="381E2592" w14:textId="77777777" w:rsidR="00C1615C" w:rsidRPr="00C1615C" w:rsidRDefault="00C1615C" w:rsidP="00B554BD">
      <w:pPr>
        <w:spacing w:after="0" w:line="276" w:lineRule="auto"/>
        <w:ind w:right="-284" w:firstLine="567"/>
        <w:contextualSpacing/>
        <w:jc w:val="both"/>
        <w:rPr>
          <w:rFonts w:ascii="Times New Roman" w:hAnsi="Times New Roman" w:cs="Times New Roman"/>
          <w:color w:val="000000"/>
          <w:sz w:val="28"/>
          <w:szCs w:val="28"/>
          <w:shd w:val="clear" w:color="auto" w:fill="FFFFFF"/>
        </w:rPr>
      </w:pPr>
      <w:r w:rsidRPr="00C1615C">
        <w:rPr>
          <w:rFonts w:ascii="Times New Roman" w:hAnsi="Times New Roman" w:cs="Times New Roman"/>
          <w:color w:val="000000"/>
          <w:sz w:val="28"/>
          <w:szCs w:val="28"/>
          <w:shd w:val="clear" w:color="auto" w:fill="FFFFFF"/>
        </w:rPr>
        <w:t>1) остаточне визначення предмету предмета спору та характеру спірних правовідносин, позовних вимог та складу учасників судового процесу;</w:t>
      </w:r>
    </w:p>
    <w:p w14:paraId="77941180" w14:textId="77777777" w:rsidR="00C1615C" w:rsidRPr="00C1615C" w:rsidRDefault="00C1615C" w:rsidP="00B554BD">
      <w:pPr>
        <w:spacing w:after="0" w:line="276" w:lineRule="auto"/>
        <w:ind w:right="-284" w:firstLine="567"/>
        <w:contextualSpacing/>
        <w:jc w:val="both"/>
        <w:rPr>
          <w:color w:val="000000"/>
          <w:sz w:val="28"/>
          <w:szCs w:val="28"/>
          <w:shd w:val="clear" w:color="auto" w:fill="FFFFFF"/>
        </w:rPr>
      </w:pPr>
      <w:r w:rsidRPr="00C1615C">
        <w:rPr>
          <w:rFonts w:ascii="Times New Roman" w:hAnsi="Times New Roman" w:cs="Times New Roman"/>
          <w:color w:val="000000"/>
          <w:sz w:val="28"/>
          <w:szCs w:val="28"/>
          <w:shd w:val="clear" w:color="auto" w:fill="FFFFFF"/>
        </w:rPr>
        <w:t>2) з’ясування заперечень проти позовних вимог;</w:t>
      </w:r>
      <w:r w:rsidRPr="00C1615C">
        <w:rPr>
          <w:color w:val="000000"/>
          <w:sz w:val="28"/>
          <w:szCs w:val="28"/>
          <w:shd w:val="clear" w:color="auto" w:fill="FFFFFF"/>
        </w:rPr>
        <w:t xml:space="preserve"> </w:t>
      </w:r>
    </w:p>
    <w:p w14:paraId="067055F0" w14:textId="77777777" w:rsidR="00C1615C" w:rsidRPr="00C1615C" w:rsidRDefault="00C1615C"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C1615C">
        <w:rPr>
          <w:rFonts w:ascii="Times New Roman" w:hAnsi="Times New Roman" w:cs="Times New Roman"/>
          <w:color w:val="000000"/>
          <w:sz w:val="28"/>
          <w:szCs w:val="28"/>
          <w:shd w:val="clear" w:color="auto" w:fill="FFFFFF"/>
        </w:rPr>
        <w:t xml:space="preserve">3) </w:t>
      </w:r>
      <w:r w:rsidRPr="00C1615C">
        <w:rPr>
          <w:rFonts w:ascii="Times New Roman" w:hAnsi="Times New Roman" w:cs="Times New Roman"/>
          <w:color w:val="000000"/>
          <w:sz w:val="28"/>
          <w:szCs w:val="28"/>
          <w:lang w:eastAsia="uk-UA" w:bidi="uk-UA"/>
        </w:rPr>
        <w:t xml:space="preserve">визначення обставин справи, які підлягають встановленню, та зібрання відповідних доказів; </w:t>
      </w:r>
    </w:p>
    <w:p w14:paraId="1E9D842C" w14:textId="77777777" w:rsidR="00C1615C" w:rsidRPr="00C1615C" w:rsidRDefault="00C1615C"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C1615C">
        <w:rPr>
          <w:rFonts w:ascii="Times New Roman" w:hAnsi="Times New Roman" w:cs="Times New Roman"/>
          <w:color w:val="000000"/>
          <w:sz w:val="28"/>
          <w:szCs w:val="28"/>
          <w:lang w:eastAsia="uk-UA" w:bidi="uk-UA"/>
        </w:rPr>
        <w:t xml:space="preserve">4) вирішення відводів; </w:t>
      </w:r>
    </w:p>
    <w:p w14:paraId="1BE4575D" w14:textId="77777777" w:rsidR="00C1615C" w:rsidRPr="00C1615C" w:rsidRDefault="00C1615C" w:rsidP="00B554BD">
      <w:pPr>
        <w:spacing w:after="0" w:line="276" w:lineRule="auto"/>
        <w:ind w:right="-284" w:firstLine="567"/>
        <w:contextualSpacing/>
        <w:jc w:val="both"/>
        <w:rPr>
          <w:rFonts w:ascii="Times New Roman" w:hAnsi="Times New Roman" w:cs="Times New Roman"/>
          <w:color w:val="000000"/>
          <w:sz w:val="28"/>
          <w:szCs w:val="28"/>
          <w:lang w:eastAsia="uk-UA" w:bidi="uk-UA"/>
        </w:rPr>
      </w:pPr>
      <w:r w:rsidRPr="00C1615C">
        <w:rPr>
          <w:rFonts w:ascii="Times New Roman" w:hAnsi="Times New Roman" w:cs="Times New Roman"/>
          <w:color w:val="000000"/>
          <w:sz w:val="28"/>
          <w:szCs w:val="28"/>
          <w:lang w:eastAsia="uk-UA" w:bidi="uk-UA"/>
        </w:rPr>
        <w:t xml:space="preserve">5) визначення порядку розгляду справи; </w:t>
      </w:r>
    </w:p>
    <w:p w14:paraId="21F85A49" w14:textId="77777777" w:rsidR="00C1615C" w:rsidRPr="00C1615C" w:rsidRDefault="00C1615C" w:rsidP="00B554BD">
      <w:pPr>
        <w:spacing w:after="0" w:line="276" w:lineRule="auto"/>
        <w:ind w:right="-284" w:firstLine="567"/>
        <w:contextualSpacing/>
        <w:jc w:val="both"/>
        <w:rPr>
          <w:rFonts w:ascii="Times New Roman" w:hAnsi="Times New Roman" w:cs="Times New Roman"/>
          <w:sz w:val="28"/>
          <w:szCs w:val="28"/>
          <w:lang w:val="ru-RU"/>
        </w:rPr>
      </w:pPr>
      <w:r w:rsidRPr="00C1615C">
        <w:rPr>
          <w:rFonts w:ascii="Times New Roman" w:hAnsi="Times New Roman" w:cs="Times New Roman"/>
          <w:color w:val="000000"/>
          <w:sz w:val="28"/>
          <w:szCs w:val="28"/>
          <w:lang w:eastAsia="uk-UA" w:bidi="uk-UA"/>
        </w:rPr>
        <w:t>6) вчинення інших дій з метою забезпечення правильного, своєчасного і безперешкодного розгляду справи по суті.</w:t>
      </w:r>
    </w:p>
    <w:p w14:paraId="6A4A37E5" w14:textId="77777777" w:rsidR="00324A3B" w:rsidRDefault="00C1615C" w:rsidP="00324A3B">
      <w:pPr>
        <w:spacing w:after="0" w:line="276" w:lineRule="auto"/>
        <w:ind w:right="-284" w:firstLine="567"/>
        <w:contextualSpacing/>
        <w:jc w:val="both"/>
        <w:rPr>
          <w:rFonts w:ascii="Times New Roman" w:hAnsi="Times New Roman" w:cs="Times New Roman"/>
          <w:color w:val="333333"/>
          <w:sz w:val="28"/>
          <w:szCs w:val="28"/>
          <w:shd w:val="clear" w:color="auto" w:fill="FFFFFF"/>
          <w:lang w:val="ru-RU"/>
        </w:rPr>
      </w:pPr>
      <w:r w:rsidRPr="00C1615C">
        <w:rPr>
          <w:rFonts w:ascii="Times New Roman" w:hAnsi="Times New Roman" w:cs="Times New Roman"/>
          <w:color w:val="000000"/>
          <w:sz w:val="28"/>
          <w:szCs w:val="28"/>
          <w:shd w:val="clear" w:color="auto" w:fill="FFFFFF"/>
        </w:rPr>
        <w:t xml:space="preserve">Підготовче провадження має бути проведене </w:t>
      </w:r>
      <w:r w:rsidRPr="00C1615C">
        <w:rPr>
          <w:rFonts w:ascii="Times New Roman" w:hAnsi="Times New Roman" w:cs="Times New Roman"/>
          <w:color w:val="333333"/>
          <w:sz w:val="28"/>
          <w:szCs w:val="28"/>
          <w:shd w:val="clear" w:color="auto" w:fill="FFFFFF"/>
        </w:rPr>
        <w:t>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w:t>
      </w:r>
      <w:r w:rsidRPr="00C1615C">
        <w:rPr>
          <w:rFonts w:ascii="Times New Roman" w:hAnsi="Times New Roman" w:cs="Times New Roman"/>
          <w:color w:val="333333"/>
          <w:sz w:val="28"/>
          <w:szCs w:val="28"/>
          <w:shd w:val="clear" w:color="auto" w:fill="FFFFFF"/>
          <w:lang w:val="ru-RU"/>
        </w:rPr>
        <w:t xml:space="preserve"> суду.</w:t>
      </w:r>
    </w:p>
    <w:p w14:paraId="53948385" w14:textId="77777777" w:rsidR="00324A3B" w:rsidRDefault="00C1615C" w:rsidP="00324A3B">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1615C">
        <w:rPr>
          <w:rFonts w:ascii="Times New Roman" w:eastAsia="Times New Roman" w:hAnsi="Times New Roman" w:cs="Times New Roman"/>
          <w:color w:val="000000"/>
          <w:sz w:val="28"/>
          <w:szCs w:val="28"/>
          <w:lang w:eastAsia="uk-UA" w:bidi="uk-UA"/>
        </w:rPr>
        <w:t>Після відкриття провадження, відповідач має право подати відзив на позовну заяву, всі докази у справі, висновки, заяви, що є невід’ємною частиною відзиву на позов, у строк встановлений судом.</w:t>
      </w:r>
    </w:p>
    <w:p w14:paraId="0808ACAB" w14:textId="77777777" w:rsidR="00324A3B" w:rsidRDefault="00C1615C" w:rsidP="00324A3B">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1615C">
        <w:rPr>
          <w:rFonts w:ascii="Times New Roman" w:eastAsia="Times New Roman" w:hAnsi="Times New Roman" w:cs="Times New Roman"/>
          <w:color w:val="000000"/>
          <w:sz w:val="28"/>
          <w:szCs w:val="28"/>
          <w:lang w:eastAsia="uk-UA" w:bidi="uk-UA"/>
        </w:rPr>
        <w:t>Якщо у справі, особа залучена, як третя особа, вона також має право подати письмові пояснення щодо позову або відзиву.</w:t>
      </w:r>
    </w:p>
    <w:p w14:paraId="255C8E74" w14:textId="21304C0C" w:rsidR="00324A3B" w:rsidRDefault="00C1615C" w:rsidP="00324A3B">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1615C">
        <w:rPr>
          <w:rFonts w:ascii="Times New Roman" w:eastAsia="Times New Roman" w:hAnsi="Times New Roman" w:cs="Times New Roman"/>
          <w:color w:val="000000"/>
          <w:sz w:val="28"/>
          <w:szCs w:val="28"/>
          <w:lang w:eastAsia="uk-UA" w:bidi="uk-UA"/>
        </w:rPr>
        <w:t xml:space="preserve">21 листопада 2023 року в підготовче засідання з’явилися представники позивача </w:t>
      </w:r>
      <w:r w:rsidR="00677248">
        <w:rPr>
          <w:rFonts w:ascii="Times New Roman" w:eastAsia="Times New Roman" w:hAnsi="Times New Roman" w:cs="Times New Roman"/>
          <w:color w:val="000000"/>
          <w:sz w:val="28"/>
          <w:szCs w:val="28"/>
          <w:lang w:eastAsia="uk-UA" w:bidi="uk-UA"/>
        </w:rPr>
        <w:t>ОСОБА4</w:t>
      </w:r>
      <w:r w:rsidRPr="00C1615C">
        <w:rPr>
          <w:rFonts w:ascii="Times New Roman" w:eastAsia="Times New Roman" w:hAnsi="Times New Roman" w:cs="Times New Roman"/>
          <w:color w:val="000000"/>
          <w:sz w:val="28"/>
          <w:szCs w:val="28"/>
          <w:lang w:eastAsia="uk-UA" w:bidi="uk-UA"/>
        </w:rPr>
        <w:t xml:space="preserve">, </w:t>
      </w:r>
      <w:r w:rsidR="00677248">
        <w:rPr>
          <w:rFonts w:ascii="Times New Roman" w:eastAsia="Times New Roman" w:hAnsi="Times New Roman" w:cs="Times New Roman"/>
          <w:color w:val="000000"/>
          <w:sz w:val="28"/>
          <w:szCs w:val="28"/>
          <w:lang w:eastAsia="uk-UA" w:bidi="uk-UA"/>
        </w:rPr>
        <w:t>ОСОБА5</w:t>
      </w:r>
      <w:r w:rsidRPr="00C1615C">
        <w:rPr>
          <w:rFonts w:ascii="Times New Roman" w:eastAsia="Times New Roman" w:hAnsi="Times New Roman" w:cs="Times New Roman"/>
          <w:color w:val="000000"/>
          <w:sz w:val="28"/>
          <w:szCs w:val="28"/>
          <w:lang w:eastAsia="uk-UA" w:bidi="uk-UA"/>
        </w:rPr>
        <w:t xml:space="preserve">, представник третьої особи </w:t>
      </w:r>
      <w:r w:rsidR="00350788">
        <w:rPr>
          <w:rFonts w:ascii="Times New Roman" w:hAnsi="Times New Roman" w:cs="Times New Roman"/>
          <w:color w:val="000000"/>
          <w:sz w:val="28"/>
          <w:szCs w:val="28"/>
          <w:lang w:eastAsia="uk-UA" w:bidi="uk-UA"/>
        </w:rPr>
        <w:t>ОСОБА3</w:t>
      </w:r>
      <w:r w:rsidRPr="00C1615C">
        <w:rPr>
          <w:rFonts w:ascii="Times New Roman" w:eastAsia="Times New Roman" w:hAnsi="Times New Roman" w:cs="Times New Roman"/>
          <w:color w:val="000000"/>
          <w:sz w:val="28"/>
          <w:szCs w:val="28"/>
          <w:lang w:eastAsia="uk-UA" w:bidi="uk-UA"/>
        </w:rPr>
        <w:t xml:space="preserve"> – адвокат Гончарук А.М., представник третьої особи </w:t>
      </w:r>
      <w:r w:rsidR="00F10B29">
        <w:rPr>
          <w:rFonts w:ascii="Times New Roman" w:hAnsi="Times New Roman" w:cs="Times New Roman"/>
          <w:color w:val="000000"/>
          <w:sz w:val="28"/>
          <w:szCs w:val="28"/>
          <w:lang w:eastAsia="uk-UA" w:bidi="uk-UA"/>
        </w:rPr>
        <w:t>ОСОБА2</w:t>
      </w:r>
      <w:r w:rsidRPr="00C1615C">
        <w:rPr>
          <w:rFonts w:ascii="Times New Roman" w:eastAsia="Times New Roman" w:hAnsi="Times New Roman" w:cs="Times New Roman"/>
          <w:color w:val="000000"/>
          <w:sz w:val="28"/>
          <w:szCs w:val="28"/>
          <w:lang w:eastAsia="uk-UA" w:bidi="uk-UA"/>
        </w:rPr>
        <w:t xml:space="preserve"> – адвокат </w:t>
      </w:r>
      <w:proofErr w:type="spellStart"/>
      <w:r w:rsidRPr="00C1615C">
        <w:rPr>
          <w:rFonts w:ascii="Times New Roman" w:eastAsia="Times New Roman" w:hAnsi="Times New Roman" w:cs="Times New Roman"/>
          <w:color w:val="000000"/>
          <w:sz w:val="28"/>
          <w:szCs w:val="28"/>
          <w:lang w:eastAsia="uk-UA" w:bidi="uk-UA"/>
        </w:rPr>
        <w:t>Дуднік</w:t>
      </w:r>
      <w:proofErr w:type="spellEnd"/>
      <w:r w:rsidRPr="00C1615C">
        <w:rPr>
          <w:rFonts w:ascii="Times New Roman" w:eastAsia="Times New Roman" w:hAnsi="Times New Roman" w:cs="Times New Roman"/>
          <w:color w:val="000000"/>
          <w:sz w:val="28"/>
          <w:szCs w:val="28"/>
          <w:lang w:eastAsia="uk-UA" w:bidi="uk-UA"/>
        </w:rPr>
        <w:t xml:space="preserve"> Н.Л., інші учасники провадження у судове засідання не з’явились, про проведення підготовчого засіданні повідомлені належним чином.</w:t>
      </w:r>
    </w:p>
    <w:p w14:paraId="43755C8B" w14:textId="77777777" w:rsidR="00324A3B" w:rsidRDefault="00C1615C" w:rsidP="00324A3B">
      <w:pPr>
        <w:spacing w:after="0" w:line="276" w:lineRule="auto"/>
        <w:ind w:right="-284" w:firstLine="567"/>
        <w:contextualSpacing/>
        <w:jc w:val="both"/>
        <w:rPr>
          <w:rFonts w:ascii="Times New Roman" w:eastAsia="Times New Roman" w:hAnsi="Times New Roman" w:cs="Times New Roman"/>
          <w:color w:val="000000" w:themeColor="text1"/>
          <w:sz w:val="28"/>
          <w:szCs w:val="28"/>
          <w:shd w:val="clear" w:color="auto" w:fill="FFFFFF"/>
        </w:rPr>
      </w:pPr>
      <w:r w:rsidRPr="00C1615C">
        <w:rPr>
          <w:rFonts w:ascii="Times New Roman" w:eastAsia="Times New Roman" w:hAnsi="Times New Roman" w:cs="Times New Roman"/>
          <w:color w:val="000000" w:themeColor="text1"/>
          <w:sz w:val="28"/>
          <w:szCs w:val="28"/>
          <w:lang w:eastAsia="uk-UA" w:bidi="uk-UA"/>
        </w:rPr>
        <w:t xml:space="preserve">Відповідно до частини першої статті 223 ЦПК України </w:t>
      </w:r>
      <w:r w:rsidRPr="00C1615C">
        <w:rPr>
          <w:rFonts w:ascii="Times New Roman" w:eastAsia="Times New Roman" w:hAnsi="Times New Roman" w:cs="Times New Roman"/>
          <w:color w:val="000000" w:themeColor="text1"/>
          <w:sz w:val="28"/>
          <w:szCs w:val="28"/>
          <w:shd w:val="clear" w:color="auto" w:fill="FFFFFF"/>
        </w:rPr>
        <w:t>неявка у судове засідання будь-якого учасника справи за умови, що його належним чином повідомлено про дату, час і місце цього засідання, не перешкоджає розгляду справи по суті, крім випадків, визначених цією статтею.</w:t>
      </w:r>
    </w:p>
    <w:p w14:paraId="09CC12AD" w14:textId="5856A6A2" w:rsidR="00324A3B" w:rsidRDefault="00DE75A9" w:rsidP="00324A3B">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Другою Дисциплінарною палатою </w:t>
      </w:r>
      <w:r w:rsidR="00DA0433">
        <w:rPr>
          <w:rFonts w:ascii="Times New Roman" w:eastAsia="Times New Roman" w:hAnsi="Times New Roman" w:cs="Times New Roman"/>
          <w:color w:val="000000"/>
          <w:sz w:val="28"/>
          <w:szCs w:val="28"/>
          <w:lang w:eastAsia="uk-UA" w:bidi="uk-UA"/>
        </w:rPr>
        <w:t>Вищої ради правосуддя</w:t>
      </w:r>
      <w:r w:rsidR="00C1615C" w:rsidRPr="00C1615C">
        <w:rPr>
          <w:rFonts w:ascii="Times New Roman" w:eastAsia="Times New Roman" w:hAnsi="Times New Roman" w:cs="Times New Roman"/>
          <w:color w:val="000000"/>
          <w:sz w:val="28"/>
          <w:szCs w:val="28"/>
          <w:lang w:eastAsia="uk-UA" w:bidi="uk-UA"/>
        </w:rPr>
        <w:t xml:space="preserve"> встановлено, що усі учасники судового провадження про проведення підготовчого засідання повідомлені належним чином. Тому, проведення підготовчого засідання за відсутності належним чином повідомлених учасників судового провадження не може розцінюватись як порушенням прав учасників судового процесу. Окрім того, оскільки представником відповідача, представниками третіх осіб </w:t>
      </w:r>
      <w:r w:rsidR="00350788">
        <w:rPr>
          <w:rFonts w:ascii="Times New Roman" w:hAnsi="Times New Roman" w:cs="Times New Roman"/>
          <w:color w:val="000000"/>
          <w:sz w:val="28"/>
          <w:szCs w:val="28"/>
          <w:lang w:eastAsia="uk-UA" w:bidi="uk-UA"/>
        </w:rPr>
        <w:t>ОСОБА3</w:t>
      </w:r>
      <w:r w:rsidR="00C1615C" w:rsidRPr="00C1615C">
        <w:rPr>
          <w:rFonts w:ascii="Times New Roman" w:eastAsia="Times New Roman" w:hAnsi="Times New Roman" w:cs="Times New Roman"/>
          <w:color w:val="000000"/>
          <w:sz w:val="28"/>
          <w:szCs w:val="28"/>
          <w:lang w:eastAsia="uk-UA" w:bidi="uk-UA"/>
        </w:rPr>
        <w:t xml:space="preserve">, ТОВ «Преміум </w:t>
      </w:r>
      <w:proofErr w:type="spellStart"/>
      <w:r w:rsidR="00C1615C" w:rsidRPr="00C1615C">
        <w:rPr>
          <w:rFonts w:ascii="Times New Roman" w:eastAsia="Times New Roman" w:hAnsi="Times New Roman" w:cs="Times New Roman"/>
          <w:color w:val="000000"/>
          <w:sz w:val="28"/>
          <w:szCs w:val="28"/>
          <w:lang w:eastAsia="uk-UA" w:bidi="uk-UA"/>
        </w:rPr>
        <w:t>Рітейл</w:t>
      </w:r>
      <w:proofErr w:type="spellEnd"/>
      <w:r w:rsidR="00C1615C" w:rsidRPr="00C1615C">
        <w:rPr>
          <w:rFonts w:ascii="Times New Roman" w:eastAsia="Times New Roman" w:hAnsi="Times New Roman" w:cs="Times New Roman"/>
          <w:color w:val="000000"/>
          <w:sz w:val="28"/>
          <w:szCs w:val="28"/>
          <w:lang w:eastAsia="uk-UA" w:bidi="uk-UA"/>
        </w:rPr>
        <w:t>» неодноразово подавались клопотання та заяви про відкладення підготовчого засідання у справі, а судом кожного разу надавався розумний строк для належної підготовки та прийняття участі у призначених засіданнях, то суд мав всі підстави закрити підготовче провадження та призначити справу до судового розгляду по суті.</w:t>
      </w:r>
    </w:p>
    <w:p w14:paraId="03F67281" w14:textId="77777777" w:rsidR="00324A3B" w:rsidRDefault="00C1615C" w:rsidP="00324A3B">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1615C">
        <w:rPr>
          <w:rFonts w:ascii="Times New Roman" w:eastAsia="Times New Roman" w:hAnsi="Times New Roman" w:cs="Times New Roman"/>
          <w:color w:val="000000"/>
          <w:sz w:val="28"/>
          <w:szCs w:val="28"/>
          <w:lang w:eastAsia="uk-UA" w:bidi="uk-UA"/>
        </w:rPr>
        <w:t>Відповідно до частини п’ятої статті 200 ЦПК України, суд з’ясовує думку сторін щодо дати призначення судового засідання для розгляду справи по суті.</w:t>
      </w:r>
    </w:p>
    <w:p w14:paraId="3BE82AD8" w14:textId="3B393D41" w:rsidR="00324A3B" w:rsidRDefault="00C1615C" w:rsidP="00B554BD">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1615C">
        <w:rPr>
          <w:rFonts w:ascii="Times New Roman" w:eastAsia="Times New Roman" w:hAnsi="Times New Roman" w:cs="Times New Roman"/>
          <w:color w:val="000000"/>
          <w:sz w:val="28"/>
          <w:szCs w:val="28"/>
          <w:lang w:eastAsia="uk-UA" w:bidi="uk-UA"/>
        </w:rPr>
        <w:t xml:space="preserve">Оскільки після закриття підготовчого провадження у справі, як зазначила у своїх поясненнях суддя Головко Ю.Г., учасники судового провадження не заперечували проводити розгляд справи по суті 21 листопада 2023 року, а у матеріалах справи був наявний відзив на позовну заяву від відповідача </w:t>
      </w:r>
      <w:r w:rsidRPr="00C1615C">
        <w:rPr>
          <w:rFonts w:ascii="Times New Roman" w:eastAsia="Times New Roman" w:hAnsi="Times New Roman" w:cs="Times New Roman"/>
          <w:color w:val="000000"/>
          <w:sz w:val="28"/>
          <w:szCs w:val="28"/>
          <w:lang w:eastAsia="uk-UA" w:bidi="uk-UA"/>
        </w:rPr>
        <w:br/>
        <w:t xml:space="preserve">ТОВ «БІНСОН» із запереченнями проти позовних вимог та, враховуючи, що представником відповідача, представниками третіх осіб </w:t>
      </w:r>
      <w:r w:rsidR="00350788">
        <w:rPr>
          <w:rFonts w:ascii="Times New Roman" w:hAnsi="Times New Roman" w:cs="Times New Roman"/>
          <w:color w:val="000000"/>
          <w:sz w:val="28"/>
          <w:szCs w:val="28"/>
          <w:lang w:eastAsia="uk-UA" w:bidi="uk-UA"/>
        </w:rPr>
        <w:t>ОСОБА3</w:t>
      </w:r>
      <w:r w:rsidRPr="00C1615C">
        <w:rPr>
          <w:rFonts w:ascii="Times New Roman" w:eastAsia="Times New Roman" w:hAnsi="Times New Roman" w:cs="Times New Roman"/>
          <w:color w:val="000000"/>
          <w:sz w:val="28"/>
          <w:szCs w:val="28"/>
          <w:lang w:eastAsia="uk-UA" w:bidi="uk-UA"/>
        </w:rPr>
        <w:t xml:space="preserve">, </w:t>
      </w:r>
      <w:r w:rsidRPr="00C1615C">
        <w:rPr>
          <w:rFonts w:ascii="Times New Roman" w:eastAsia="Times New Roman" w:hAnsi="Times New Roman" w:cs="Times New Roman"/>
          <w:color w:val="000000"/>
          <w:sz w:val="28"/>
          <w:szCs w:val="28"/>
          <w:lang w:eastAsia="uk-UA" w:bidi="uk-UA"/>
        </w:rPr>
        <w:br/>
        <w:t xml:space="preserve">ТОВ «Преміум </w:t>
      </w:r>
      <w:proofErr w:type="spellStart"/>
      <w:r w:rsidRPr="00C1615C">
        <w:rPr>
          <w:rFonts w:ascii="Times New Roman" w:eastAsia="Times New Roman" w:hAnsi="Times New Roman" w:cs="Times New Roman"/>
          <w:color w:val="000000"/>
          <w:sz w:val="28"/>
          <w:szCs w:val="28"/>
          <w:lang w:eastAsia="uk-UA" w:bidi="uk-UA"/>
        </w:rPr>
        <w:t>Рітейл</w:t>
      </w:r>
      <w:proofErr w:type="spellEnd"/>
      <w:r w:rsidRPr="00C1615C">
        <w:rPr>
          <w:rFonts w:ascii="Times New Roman" w:eastAsia="Times New Roman" w:hAnsi="Times New Roman" w:cs="Times New Roman"/>
          <w:color w:val="000000"/>
          <w:sz w:val="28"/>
          <w:szCs w:val="28"/>
          <w:lang w:eastAsia="uk-UA" w:bidi="uk-UA"/>
        </w:rPr>
        <w:t xml:space="preserve">» неодноразово подавались клопотання та заяви про відкладення підготовчого засідання у справі, а судом кожного разу надавався розумний строк для належної підготовки та прийняття участі у призначених засіданнях, то судом ухвалено рішення, що після закриття підготовчого провадження у справі, проводити розгляд справи по суті у цей же день, </w:t>
      </w:r>
      <w:r w:rsidRPr="00C1615C">
        <w:rPr>
          <w:rFonts w:ascii="Times New Roman" w:eastAsia="Times New Roman" w:hAnsi="Times New Roman" w:cs="Times New Roman"/>
          <w:color w:val="000000"/>
          <w:sz w:val="28"/>
          <w:szCs w:val="28"/>
          <w:lang w:eastAsia="uk-UA" w:bidi="uk-UA"/>
        </w:rPr>
        <w:br/>
        <w:t>21 листопада 2023 року.</w:t>
      </w:r>
    </w:p>
    <w:p w14:paraId="568A3D31" w14:textId="44A653C3" w:rsidR="00C1615C" w:rsidRPr="00C1615C" w:rsidRDefault="00C1615C" w:rsidP="00324A3B">
      <w:pPr>
        <w:tabs>
          <w:tab w:val="left" w:pos="567"/>
        </w:tabs>
        <w:spacing w:after="0" w:line="276" w:lineRule="auto"/>
        <w:ind w:right="-284" w:firstLine="567"/>
        <w:contextualSpacing/>
        <w:jc w:val="both"/>
        <w:rPr>
          <w:rFonts w:ascii="Times New Roman" w:hAnsi="Times New Roman" w:cs="Times New Roman"/>
          <w:sz w:val="28"/>
          <w:szCs w:val="28"/>
          <w:lang w:eastAsia="uk-UA"/>
        </w:rPr>
      </w:pPr>
      <w:r w:rsidRPr="00C1615C">
        <w:rPr>
          <w:rFonts w:ascii="Times New Roman" w:hAnsi="Times New Roman" w:cs="Times New Roman"/>
          <w:color w:val="000000"/>
          <w:sz w:val="28"/>
          <w:szCs w:val="28"/>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40E7235B" w14:textId="77777777" w:rsidR="00324A3B" w:rsidRDefault="00C1615C" w:rsidP="00B554BD">
      <w:pPr>
        <w:spacing w:after="0" w:line="276" w:lineRule="auto"/>
        <w:ind w:right="-284" w:firstLine="567"/>
        <w:contextualSpacing/>
        <w:jc w:val="both"/>
        <w:rPr>
          <w:rFonts w:ascii="Times New Roman" w:eastAsia="Times New Roman" w:hAnsi="Times New Roman" w:cs="Times New Roman"/>
          <w:bCs/>
          <w:sz w:val="28"/>
          <w:szCs w:val="28"/>
          <w:lang w:eastAsia="ru-RU"/>
        </w:rPr>
      </w:pPr>
      <w:r w:rsidRPr="00C1615C">
        <w:rPr>
          <w:rFonts w:ascii="Times New Roman" w:eastAsia="Times New Roman" w:hAnsi="Times New Roman" w:cs="Times New Roman"/>
          <w:sz w:val="28"/>
          <w:szCs w:val="28"/>
          <w:lang w:eastAsia="uk-UA"/>
        </w:rPr>
        <w:t xml:space="preserve">Дисциплінарні палати Вищої ради правосуддя, як орган, який вирішує питання про дисциплінарну відповідальність судді, не наділені законом повноваженнями </w:t>
      </w:r>
      <w:r w:rsidRPr="00C1615C">
        <w:rPr>
          <w:rFonts w:ascii="Times New Roman" w:eastAsia="Times New Roman" w:hAnsi="Times New Roman" w:cs="Times New Roman"/>
          <w:color w:val="000000"/>
          <w:sz w:val="28"/>
          <w:szCs w:val="28"/>
          <w:shd w:val="clear" w:color="auto" w:fill="FFFFFF"/>
          <w:lang w:eastAsia="ru-RU"/>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C1615C">
        <w:rPr>
          <w:rFonts w:ascii="Times New Roman" w:eastAsia="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C1615C">
        <w:rPr>
          <w:rFonts w:ascii="Times New Roman" w:eastAsia="Times New Roman" w:hAnsi="Times New Roman" w:cs="Times New Roman"/>
          <w:sz w:val="28"/>
          <w:szCs w:val="28"/>
          <w:lang w:eastAsia="ru-RU"/>
        </w:rPr>
        <w:t xml:space="preserve">Дисциплінарна відповідальність суддів </w:t>
      </w:r>
      <w:r w:rsidRPr="00C1615C">
        <w:rPr>
          <w:rFonts w:ascii="Times New Roman" w:eastAsia="Times New Roman" w:hAnsi="Times New Roman" w:cs="Times New Roman"/>
          <w:bCs/>
          <w:sz w:val="28"/>
          <w:szCs w:val="28"/>
          <w:lang w:eastAsia="ru-RU"/>
        </w:rPr>
        <w:t>не повинна поширюватися на зміст їх рішень.</w:t>
      </w:r>
    </w:p>
    <w:p w14:paraId="2365C64C" w14:textId="77777777" w:rsidR="00324A3B" w:rsidRDefault="00C1615C" w:rsidP="00B554BD">
      <w:pPr>
        <w:spacing w:after="0" w:line="276" w:lineRule="auto"/>
        <w:ind w:right="-284" w:firstLine="567"/>
        <w:contextualSpacing/>
        <w:jc w:val="both"/>
        <w:rPr>
          <w:rFonts w:ascii="Times New Roman" w:hAnsi="Times New Roman" w:cs="Times New Roman"/>
          <w:sz w:val="28"/>
          <w:szCs w:val="28"/>
        </w:rPr>
      </w:pPr>
      <w:r w:rsidRPr="00C1615C">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43D73D32" w14:textId="77777777" w:rsidR="00324A3B" w:rsidRDefault="00C1615C" w:rsidP="00B554BD">
      <w:pPr>
        <w:spacing w:after="0" w:line="276" w:lineRule="auto"/>
        <w:ind w:right="-284" w:firstLine="567"/>
        <w:contextualSpacing/>
        <w:jc w:val="both"/>
        <w:rPr>
          <w:rFonts w:ascii="Times New Roman" w:hAnsi="Times New Roman" w:cs="Times New Roman"/>
          <w:sz w:val="28"/>
          <w:szCs w:val="28"/>
        </w:rPr>
      </w:pPr>
      <w:r w:rsidRPr="00C1615C">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C1615C">
        <w:rPr>
          <w:rFonts w:ascii="Times New Roman" w:hAnsi="Times New Roman" w:cs="Times New Roman"/>
          <w:sz w:val="28"/>
          <w:szCs w:val="28"/>
        </w:rPr>
        <w:t>Rec</w:t>
      </w:r>
      <w:proofErr w:type="spellEnd"/>
      <w:r w:rsidRPr="00C1615C">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14:paraId="2F65B6C4" w14:textId="77777777" w:rsidR="00324A3B" w:rsidRDefault="00C1615C" w:rsidP="00B554BD">
      <w:pPr>
        <w:spacing w:after="0" w:line="276" w:lineRule="auto"/>
        <w:ind w:right="-284" w:firstLine="567"/>
        <w:contextualSpacing/>
        <w:jc w:val="both"/>
        <w:rPr>
          <w:rFonts w:ascii="Times New Roman" w:hAnsi="Times New Roman" w:cs="Times New Roman"/>
          <w:sz w:val="28"/>
          <w:szCs w:val="28"/>
        </w:rPr>
      </w:pPr>
      <w:r w:rsidRPr="00C1615C">
        <w:rPr>
          <w:rFonts w:ascii="Times New Roman" w:hAnsi="Times New Roman" w:cs="Times New Roman"/>
          <w:sz w:val="28"/>
          <w:szCs w:val="28"/>
        </w:rPr>
        <w:t xml:space="preserve">Фактів, які б свідчили про свавілля, умисне або внаслідок грубої недбалості порушення суддею норм законодавства при перевірці дисциплінарної скарги не встановлено. </w:t>
      </w:r>
    </w:p>
    <w:p w14:paraId="06697219" w14:textId="77777777" w:rsidR="00324A3B" w:rsidRDefault="00C1615C" w:rsidP="00324A3B">
      <w:pPr>
        <w:spacing w:after="0" w:line="276" w:lineRule="auto"/>
        <w:ind w:right="-284" w:firstLine="567"/>
        <w:contextualSpacing/>
        <w:jc w:val="both"/>
        <w:rPr>
          <w:rFonts w:ascii="Times New Roman" w:hAnsi="Times New Roman" w:cs="Times New Roman"/>
          <w:color w:val="000000"/>
          <w:sz w:val="28"/>
          <w:szCs w:val="28"/>
          <w:lang w:eastAsia="uk-UA" w:bidi="uk-UA"/>
        </w:rPr>
      </w:pPr>
      <w:r w:rsidRPr="00C1615C">
        <w:rPr>
          <w:rFonts w:ascii="Times New Roman" w:hAnsi="Times New Roman" w:cs="Times New Roman"/>
          <w:color w:val="000000"/>
          <w:sz w:val="28"/>
          <w:szCs w:val="28"/>
          <w:lang w:eastAsia="uk-UA" w:bidi="uk-UA"/>
        </w:rPr>
        <w:t>У своїй скарзі скаржник посилається на доводи, які можуть бути перевірені виключно судом вищої інстанції в порядку передбаченому процесуальним законом.</w:t>
      </w:r>
    </w:p>
    <w:p w14:paraId="43C331F9" w14:textId="77777777" w:rsidR="00324A3B" w:rsidRDefault="00C1615C" w:rsidP="00324A3B">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1615C">
        <w:rPr>
          <w:rFonts w:ascii="Times New Roman" w:eastAsia="Times New Roman" w:hAnsi="Times New Roman" w:cs="Times New Roman"/>
          <w:color w:val="000000"/>
          <w:sz w:val="28"/>
          <w:szCs w:val="28"/>
          <w:lang w:eastAsia="uk-UA" w:bidi="uk-UA"/>
        </w:rPr>
        <w:t xml:space="preserve">З інформації, розміщеної на офіційному </w:t>
      </w:r>
      <w:proofErr w:type="spellStart"/>
      <w:r w:rsidRPr="00C1615C">
        <w:rPr>
          <w:rFonts w:ascii="Times New Roman" w:eastAsia="Times New Roman" w:hAnsi="Times New Roman" w:cs="Times New Roman"/>
          <w:color w:val="000000"/>
          <w:sz w:val="28"/>
          <w:szCs w:val="28"/>
          <w:lang w:eastAsia="uk-UA" w:bidi="uk-UA"/>
        </w:rPr>
        <w:t>вебпорталі</w:t>
      </w:r>
      <w:proofErr w:type="spellEnd"/>
      <w:r w:rsidRPr="00C1615C">
        <w:rPr>
          <w:rFonts w:ascii="Times New Roman" w:eastAsia="Times New Roman" w:hAnsi="Times New Roman" w:cs="Times New Roman"/>
          <w:color w:val="000000"/>
          <w:sz w:val="28"/>
          <w:szCs w:val="28"/>
          <w:lang w:eastAsia="uk-UA" w:bidi="uk-UA"/>
        </w:rPr>
        <w:t xml:space="preserve"> «Судова влада» в розділі «Стан розгляду справ» та Єдиного державного реєстру судових рішень убачається, що апеляційна скарга на рішення Печерського районного суду </w:t>
      </w:r>
      <w:r w:rsidRPr="00C1615C">
        <w:rPr>
          <w:rFonts w:ascii="Times New Roman" w:eastAsia="Times New Roman" w:hAnsi="Times New Roman" w:cs="Times New Roman"/>
          <w:color w:val="000000"/>
          <w:sz w:val="28"/>
          <w:szCs w:val="28"/>
          <w:lang w:eastAsia="uk-UA" w:bidi="uk-UA"/>
        </w:rPr>
        <w:br/>
        <w:t>міста Києва від 22 листопада 2023 року перебуває на розгляді Київського апеляційного суду.</w:t>
      </w:r>
    </w:p>
    <w:p w14:paraId="1E0601B8" w14:textId="77777777" w:rsidR="00324A3B" w:rsidRDefault="00C1615C" w:rsidP="00324A3B">
      <w:pPr>
        <w:spacing w:after="0" w:line="276" w:lineRule="auto"/>
        <w:ind w:right="-284" w:firstLine="567"/>
        <w:contextualSpacing/>
        <w:jc w:val="both"/>
        <w:rPr>
          <w:rFonts w:ascii="Times New Roman" w:eastAsia="Times New Roman" w:hAnsi="Times New Roman" w:cs="Times New Roman"/>
          <w:color w:val="000000"/>
          <w:sz w:val="28"/>
          <w:szCs w:val="28"/>
          <w:lang w:eastAsia="uk-UA" w:bidi="uk-UA"/>
        </w:rPr>
      </w:pPr>
      <w:r w:rsidRPr="00C1615C">
        <w:rPr>
          <w:rFonts w:ascii="Times New Roman" w:eastAsia="Times New Roman" w:hAnsi="Times New Roman" w:cs="Times New Roman"/>
          <w:sz w:val="28"/>
          <w:szCs w:val="28"/>
        </w:rPr>
        <w:t xml:space="preserve">Дисциплінарна скарга, яка ґрунтується на доводах, що можуть бути перевірені виключно судом вищої інстанції в порядку, передбаченому процесуальним законом, відповідно до пункту 6 частини першої статті </w:t>
      </w:r>
      <w:r w:rsidRPr="00C1615C">
        <w:rPr>
          <w:rFonts w:ascii="Times New Roman" w:eastAsia="Times New Roman" w:hAnsi="Times New Roman" w:cs="Times New Roman"/>
          <w:color w:val="000000"/>
          <w:sz w:val="28"/>
          <w:szCs w:val="28"/>
          <w:lang w:eastAsia="uk-UA" w:bidi="uk-UA"/>
        </w:rPr>
        <w:t xml:space="preserve">44 Закону України </w:t>
      </w:r>
      <w:r w:rsidR="00A16A68">
        <w:rPr>
          <w:rFonts w:ascii="Times New Roman" w:eastAsia="Times New Roman" w:hAnsi="Times New Roman" w:cs="Times New Roman"/>
          <w:color w:val="000000"/>
          <w:sz w:val="28"/>
          <w:szCs w:val="28"/>
          <w:lang w:eastAsia="uk-UA" w:bidi="uk-UA"/>
        </w:rPr>
        <w:br/>
      </w:r>
      <w:r w:rsidRPr="00C1615C">
        <w:rPr>
          <w:rFonts w:ascii="Times New Roman" w:eastAsia="Times New Roman" w:hAnsi="Times New Roman" w:cs="Times New Roman"/>
          <w:color w:val="000000"/>
          <w:sz w:val="28"/>
          <w:szCs w:val="28"/>
          <w:lang w:eastAsia="uk-UA" w:bidi="uk-UA"/>
        </w:rPr>
        <w:t>«Про Вищу раду правосуддя» залишається без розгляду та повертається скаржнику.</w:t>
      </w:r>
    </w:p>
    <w:p w14:paraId="46B4D3BF" w14:textId="77777777" w:rsidR="00324A3B" w:rsidRDefault="001C60A3" w:rsidP="00324A3B">
      <w:pPr>
        <w:spacing w:after="0" w:line="276" w:lineRule="auto"/>
        <w:ind w:right="-284" w:firstLine="567"/>
        <w:contextualSpacing/>
        <w:jc w:val="both"/>
        <w:rPr>
          <w:rFonts w:ascii="Times New Roman" w:eastAsia="Times New Roman" w:hAnsi="Times New Roman" w:cs="Times New Roman"/>
          <w:sz w:val="28"/>
          <w:szCs w:val="28"/>
        </w:rPr>
      </w:pPr>
      <w:r w:rsidRPr="001C60A3">
        <w:rPr>
          <w:rFonts w:ascii="Times New Roman" w:eastAsia="Times New Roman" w:hAnsi="Times New Roman" w:cs="Times New Roman"/>
          <w:sz w:val="28"/>
          <w:szCs w:val="28"/>
        </w:rPr>
        <w:t xml:space="preserve">Враховуючи наведене Друга Дисциплінарна палата Вищої ради правосуддя дійшла висновку, що </w:t>
      </w:r>
      <w:r w:rsidR="00F068AD">
        <w:rPr>
          <w:rFonts w:ascii="Times New Roman" w:eastAsia="Times New Roman" w:hAnsi="Times New Roman" w:cs="Times New Roman"/>
          <w:sz w:val="28"/>
          <w:szCs w:val="28"/>
        </w:rPr>
        <w:t xml:space="preserve">доводи </w:t>
      </w:r>
      <w:r w:rsidRPr="001C60A3">
        <w:rPr>
          <w:rFonts w:ascii="Times New Roman" w:eastAsia="Times New Roman" w:hAnsi="Times New Roman" w:cs="Times New Roman"/>
          <w:sz w:val="28"/>
          <w:szCs w:val="28"/>
        </w:rPr>
        <w:t>скарг</w:t>
      </w:r>
      <w:r w:rsidR="00F068AD">
        <w:rPr>
          <w:rFonts w:ascii="Times New Roman" w:eastAsia="Times New Roman" w:hAnsi="Times New Roman" w:cs="Times New Roman"/>
          <w:sz w:val="28"/>
          <w:szCs w:val="28"/>
        </w:rPr>
        <w:t>и</w:t>
      </w:r>
      <w:r w:rsidRPr="001C60A3">
        <w:rPr>
          <w:rFonts w:ascii="Times New Roman" w:eastAsia="Times New Roman" w:hAnsi="Times New Roman" w:cs="Times New Roman"/>
          <w:sz w:val="28"/>
          <w:szCs w:val="28"/>
        </w:rPr>
        <w:t xml:space="preserve"> </w:t>
      </w:r>
      <w:r w:rsidR="00667605" w:rsidRPr="0038441A">
        <w:rPr>
          <w:rFonts w:ascii="Times New Roman" w:hAnsi="Times New Roman" w:cs="Times New Roman"/>
          <w:color w:val="000000"/>
          <w:sz w:val="28"/>
          <w:szCs w:val="28"/>
          <w:lang w:eastAsia="uk-UA" w:bidi="uk-UA"/>
        </w:rPr>
        <w:t>ТОВ «БІНСОН»</w:t>
      </w:r>
      <w:r w:rsidRPr="001C60A3">
        <w:rPr>
          <w:rFonts w:ascii="Times New Roman" w:eastAsia="Times New Roman" w:hAnsi="Times New Roman" w:cs="Times New Roman"/>
          <w:sz w:val="28"/>
          <w:szCs w:val="28"/>
        </w:rPr>
        <w:t xml:space="preserve"> </w:t>
      </w:r>
      <w:r w:rsidRPr="001C60A3">
        <w:rPr>
          <w:rFonts w:ascii="Times New Roman" w:eastAsia="Times New Roman" w:hAnsi="Times New Roman" w:cs="Times New Roman"/>
          <w:bCs/>
          <w:sz w:val="28"/>
          <w:szCs w:val="28"/>
        </w:rPr>
        <w:t xml:space="preserve">стосовно судді </w:t>
      </w:r>
      <w:r w:rsidR="00C3141E" w:rsidRPr="00466165">
        <w:rPr>
          <w:rFonts w:ascii="Times New Roman" w:hAnsi="Times New Roman" w:cs="Times New Roman"/>
          <w:color w:val="000000"/>
          <w:sz w:val="28"/>
          <w:szCs w:val="28"/>
          <w:lang w:eastAsia="uk-UA"/>
        </w:rPr>
        <w:t>Печерського</w:t>
      </w:r>
      <w:r w:rsidR="00C3141E" w:rsidRPr="00CA11AB">
        <w:rPr>
          <w:rFonts w:ascii="Times New Roman" w:eastAsia="Times New Roman" w:hAnsi="Times New Roman" w:cs="Times New Roman"/>
          <w:color w:val="000000"/>
          <w:sz w:val="28"/>
          <w:szCs w:val="28"/>
          <w:lang w:eastAsia="uk-UA"/>
        </w:rPr>
        <w:t xml:space="preserve"> районного суду </w:t>
      </w:r>
      <w:proofErr w:type="spellStart"/>
      <w:r w:rsidR="00C3141E" w:rsidRPr="00CA11AB">
        <w:rPr>
          <w:rFonts w:ascii="Times New Roman" w:hAnsi="Times New Roman" w:cs="Times New Roman"/>
          <w:color w:val="000000"/>
          <w:sz w:val="28"/>
          <w:szCs w:val="28"/>
          <w:lang w:val="ru-RU" w:eastAsia="uk-UA"/>
        </w:rPr>
        <w:t>міста</w:t>
      </w:r>
      <w:proofErr w:type="spellEnd"/>
      <w:r w:rsidR="00C3141E" w:rsidRPr="00CA11AB">
        <w:rPr>
          <w:rFonts w:ascii="Times New Roman" w:hAnsi="Times New Roman" w:cs="Times New Roman"/>
          <w:color w:val="000000"/>
          <w:sz w:val="28"/>
          <w:szCs w:val="28"/>
          <w:lang w:val="ru-RU" w:eastAsia="uk-UA"/>
        </w:rPr>
        <w:t xml:space="preserve"> </w:t>
      </w:r>
      <w:proofErr w:type="spellStart"/>
      <w:r w:rsidR="00C3141E" w:rsidRPr="00CA11AB">
        <w:rPr>
          <w:rFonts w:ascii="Times New Roman" w:hAnsi="Times New Roman" w:cs="Times New Roman"/>
          <w:color w:val="000000"/>
          <w:sz w:val="28"/>
          <w:szCs w:val="28"/>
          <w:lang w:val="ru-RU" w:eastAsia="uk-UA"/>
        </w:rPr>
        <w:t>Києва</w:t>
      </w:r>
      <w:proofErr w:type="spellEnd"/>
      <w:r w:rsidR="00C3141E" w:rsidRPr="00CA11AB">
        <w:rPr>
          <w:rFonts w:ascii="Times New Roman" w:eastAsia="Times New Roman" w:hAnsi="Times New Roman" w:cs="Times New Roman"/>
          <w:color w:val="000000"/>
          <w:sz w:val="28"/>
          <w:szCs w:val="28"/>
          <w:lang w:eastAsia="uk-UA"/>
        </w:rPr>
        <w:t xml:space="preserve"> </w:t>
      </w:r>
      <w:r w:rsidR="00C3141E" w:rsidRPr="00CA11AB">
        <w:rPr>
          <w:rFonts w:ascii="Times New Roman" w:hAnsi="Times New Roman" w:cs="Times New Roman"/>
          <w:color w:val="000000"/>
          <w:sz w:val="28"/>
          <w:szCs w:val="28"/>
          <w:lang w:val="ru-RU" w:eastAsia="uk-UA"/>
        </w:rPr>
        <w:t>Головко</w:t>
      </w:r>
      <w:r w:rsidR="00C3141E" w:rsidRPr="00CA11AB">
        <w:rPr>
          <w:rFonts w:ascii="Times New Roman" w:eastAsia="Times New Roman" w:hAnsi="Times New Roman" w:cs="Times New Roman"/>
          <w:color w:val="000000"/>
          <w:sz w:val="28"/>
          <w:szCs w:val="28"/>
          <w:lang w:eastAsia="uk-UA"/>
        </w:rPr>
        <w:t xml:space="preserve"> </w:t>
      </w:r>
      <w:r w:rsidR="00C3141E" w:rsidRPr="00CA11AB">
        <w:rPr>
          <w:rFonts w:ascii="Times New Roman" w:hAnsi="Times New Roman" w:cs="Times New Roman"/>
          <w:color w:val="000000"/>
          <w:sz w:val="28"/>
          <w:szCs w:val="28"/>
          <w:lang w:val="ru-RU" w:eastAsia="uk-UA"/>
        </w:rPr>
        <w:t>Ю</w:t>
      </w:r>
      <w:r w:rsidR="00C3141E" w:rsidRPr="00CA11AB">
        <w:rPr>
          <w:rFonts w:ascii="Times New Roman" w:eastAsia="Times New Roman" w:hAnsi="Times New Roman" w:cs="Times New Roman"/>
          <w:color w:val="000000"/>
          <w:sz w:val="28"/>
          <w:szCs w:val="28"/>
          <w:lang w:eastAsia="uk-UA"/>
        </w:rPr>
        <w:t>.</w:t>
      </w:r>
      <w:r w:rsidR="00C3141E" w:rsidRPr="00CA11AB">
        <w:rPr>
          <w:rFonts w:ascii="Times New Roman" w:hAnsi="Times New Roman" w:cs="Times New Roman"/>
          <w:color w:val="000000"/>
          <w:sz w:val="28"/>
          <w:szCs w:val="28"/>
          <w:lang w:val="ru-RU" w:eastAsia="uk-UA"/>
        </w:rPr>
        <w:t>Г</w:t>
      </w:r>
      <w:r w:rsidR="00C3141E" w:rsidRPr="00CA11AB">
        <w:rPr>
          <w:rFonts w:ascii="Times New Roman" w:eastAsia="Times New Roman" w:hAnsi="Times New Roman" w:cs="Times New Roman"/>
          <w:color w:val="000000"/>
          <w:sz w:val="28"/>
          <w:szCs w:val="28"/>
          <w:lang w:eastAsia="uk-UA"/>
        </w:rPr>
        <w:t>.</w:t>
      </w:r>
      <w:r w:rsidR="00135BA3" w:rsidRPr="00135BA3">
        <w:rPr>
          <w:rFonts w:ascii="Times New Roman" w:eastAsia="Times New Roman" w:hAnsi="Times New Roman" w:cs="Times New Roman"/>
          <w:sz w:val="28"/>
          <w:szCs w:val="28"/>
        </w:rPr>
        <w:t xml:space="preserve"> </w:t>
      </w:r>
      <w:r w:rsidR="00135BA3" w:rsidRPr="00C1615C">
        <w:rPr>
          <w:rFonts w:ascii="Times New Roman" w:eastAsia="Times New Roman" w:hAnsi="Times New Roman" w:cs="Times New Roman"/>
          <w:sz w:val="28"/>
          <w:szCs w:val="28"/>
        </w:rPr>
        <w:t>можуть бути перевірені виключно судом вищої інстанції в порядку, передбаченому процесуальним законом</w:t>
      </w:r>
      <w:r w:rsidR="00135BA3">
        <w:rPr>
          <w:rFonts w:ascii="Times New Roman" w:eastAsia="Times New Roman" w:hAnsi="Times New Roman" w:cs="Times New Roman"/>
          <w:sz w:val="28"/>
          <w:szCs w:val="28"/>
        </w:rPr>
        <w:t>.</w:t>
      </w:r>
    </w:p>
    <w:p w14:paraId="2C22FD36" w14:textId="4EB9BDD8" w:rsidR="00A61B9F" w:rsidRPr="00D56604" w:rsidRDefault="00A61B9F" w:rsidP="00324A3B">
      <w:pPr>
        <w:spacing w:after="0" w:line="276" w:lineRule="auto"/>
        <w:ind w:right="-284" w:firstLine="567"/>
        <w:contextualSpacing/>
        <w:jc w:val="both"/>
        <w:rPr>
          <w:rFonts w:ascii="Times New Roman" w:hAnsi="Times New Roman" w:cs="Times New Roman"/>
          <w:sz w:val="28"/>
          <w:szCs w:val="28"/>
          <w:lang w:eastAsia="ru-RU"/>
        </w:rPr>
      </w:pPr>
      <w:r w:rsidRPr="00D56604">
        <w:rPr>
          <w:rFonts w:ascii="Times New Roman" w:hAnsi="Times New Roman" w:cs="Times New Roman"/>
          <w:sz w:val="28"/>
          <w:szCs w:val="28"/>
          <w:lang w:eastAsia="ru-RU"/>
        </w:rPr>
        <w:t xml:space="preserve">Враховуючи наведене, керуючись статтями 106, 107 Закону України </w:t>
      </w:r>
      <w:r w:rsidR="00A16A68">
        <w:rPr>
          <w:rFonts w:ascii="Times New Roman" w:hAnsi="Times New Roman" w:cs="Times New Roman"/>
          <w:sz w:val="28"/>
          <w:szCs w:val="28"/>
          <w:lang w:eastAsia="ru-RU"/>
        </w:rPr>
        <w:br/>
      </w:r>
      <w:r w:rsidRPr="00D56604">
        <w:rPr>
          <w:rFonts w:ascii="Times New Roman" w:hAnsi="Times New Roman" w:cs="Times New Roman"/>
          <w:sz w:val="28"/>
          <w:szCs w:val="28"/>
          <w:lang w:eastAsia="ru-RU"/>
        </w:rPr>
        <w:t>«Про судоустрій і статус суддів», статтями 4</w:t>
      </w:r>
      <w:r w:rsidR="00B50F34">
        <w:rPr>
          <w:rFonts w:ascii="Times New Roman" w:hAnsi="Times New Roman" w:cs="Times New Roman"/>
          <w:sz w:val="28"/>
          <w:szCs w:val="28"/>
          <w:lang w:eastAsia="ru-RU"/>
        </w:rPr>
        <w:t xml:space="preserve">3, </w:t>
      </w:r>
      <w:r w:rsidRPr="00D56604">
        <w:rPr>
          <w:rFonts w:ascii="Times New Roman" w:hAnsi="Times New Roman" w:cs="Times New Roman"/>
          <w:sz w:val="28"/>
          <w:szCs w:val="28"/>
          <w:lang w:eastAsia="ru-RU"/>
        </w:rPr>
        <w:t xml:space="preserve">44, </w:t>
      </w:r>
      <w:r w:rsidRPr="00D56604">
        <w:rPr>
          <w:rFonts w:ascii="Times New Roman" w:hAnsi="Times New Roman" w:cs="Times New Roman"/>
          <w:sz w:val="28"/>
          <w:szCs w:val="28"/>
        </w:rPr>
        <w:t xml:space="preserve">пунктом 23-7 розділу ІІІ «Прикінцеві та перехідні положення» </w:t>
      </w:r>
      <w:r w:rsidRPr="00D56604">
        <w:rPr>
          <w:rFonts w:ascii="Times New Roman" w:hAnsi="Times New Roman" w:cs="Times New Roman"/>
          <w:sz w:val="28"/>
          <w:szCs w:val="28"/>
          <w:lang w:eastAsia="ru-RU"/>
        </w:rPr>
        <w:t xml:space="preserve">Закону України </w:t>
      </w:r>
      <w:r w:rsidRPr="00D56604">
        <w:rPr>
          <w:rFonts w:ascii="Times New Roman" w:hAnsi="Times New Roman" w:cs="Times New Roman"/>
          <w:sz w:val="28"/>
          <w:szCs w:val="28"/>
        </w:rPr>
        <w:t>«Про Вищу раду правосуддя»</w:t>
      </w:r>
      <w:r w:rsidRPr="00D56604">
        <w:rPr>
          <w:rFonts w:ascii="Times New Roman" w:hAnsi="Times New Roman" w:cs="Times New Roman"/>
          <w:sz w:val="28"/>
          <w:szCs w:val="28"/>
          <w:lang w:eastAsia="ru-RU"/>
        </w:rPr>
        <w:t>, Друга Дисциплінарна палата Вищої ради правосуддя</w:t>
      </w:r>
    </w:p>
    <w:p w14:paraId="5558BE22" w14:textId="77777777" w:rsidR="00A61B9F" w:rsidRPr="00D56604" w:rsidRDefault="00A61B9F" w:rsidP="00B554BD">
      <w:pPr>
        <w:widowControl w:val="0"/>
        <w:spacing w:after="0" w:line="276" w:lineRule="auto"/>
        <w:ind w:right="-284" w:firstLine="567"/>
        <w:jc w:val="both"/>
        <w:rPr>
          <w:rFonts w:ascii="Times New Roman" w:hAnsi="Times New Roman" w:cs="Times New Roman"/>
          <w:sz w:val="28"/>
          <w:szCs w:val="28"/>
          <w:lang w:eastAsia="ru-RU"/>
        </w:rPr>
      </w:pPr>
    </w:p>
    <w:p w14:paraId="4882FD10" w14:textId="77777777" w:rsidR="00A61B9F" w:rsidRPr="00D56604" w:rsidRDefault="00A61B9F" w:rsidP="00B554BD">
      <w:pPr>
        <w:widowControl w:val="0"/>
        <w:spacing w:after="0" w:line="276" w:lineRule="auto"/>
        <w:ind w:right="-284" w:firstLine="567"/>
        <w:jc w:val="center"/>
        <w:rPr>
          <w:rFonts w:ascii="Times New Roman" w:hAnsi="Times New Roman" w:cs="Times New Roman"/>
          <w:b/>
          <w:sz w:val="28"/>
          <w:szCs w:val="28"/>
        </w:rPr>
      </w:pPr>
      <w:r w:rsidRPr="00D56604">
        <w:rPr>
          <w:rFonts w:ascii="Times New Roman" w:hAnsi="Times New Roman" w:cs="Times New Roman"/>
          <w:b/>
          <w:sz w:val="28"/>
          <w:szCs w:val="28"/>
        </w:rPr>
        <w:t>ухвалила:</w:t>
      </w:r>
    </w:p>
    <w:p w14:paraId="64331911" w14:textId="77777777" w:rsidR="00A61B9F" w:rsidRPr="00D56604" w:rsidRDefault="00A61B9F" w:rsidP="00B554BD">
      <w:pPr>
        <w:widowControl w:val="0"/>
        <w:spacing w:after="0" w:line="276" w:lineRule="auto"/>
        <w:ind w:right="-284" w:firstLine="567"/>
        <w:rPr>
          <w:rFonts w:ascii="Times New Roman" w:hAnsi="Times New Roman" w:cs="Times New Roman"/>
          <w:b/>
          <w:sz w:val="28"/>
          <w:szCs w:val="28"/>
        </w:rPr>
      </w:pPr>
    </w:p>
    <w:p w14:paraId="2AAB4114" w14:textId="77777777" w:rsidR="00324A3B" w:rsidRDefault="00B554BD" w:rsidP="00324A3B">
      <w:pPr>
        <w:widowControl w:val="0"/>
        <w:spacing w:after="0" w:line="276" w:lineRule="auto"/>
        <w:ind w:right="-284"/>
        <w:jc w:val="both"/>
        <w:rPr>
          <w:rFonts w:ascii="Times New Roman" w:eastAsia="Times New Roman" w:hAnsi="Times New Roman" w:cs="Times New Roman"/>
          <w:sz w:val="28"/>
          <w:szCs w:val="28"/>
        </w:rPr>
      </w:pPr>
      <w:r>
        <w:rPr>
          <w:rFonts w:ascii="Times New Roman" w:hAnsi="Times New Roman" w:cs="Times New Roman"/>
          <w:sz w:val="28"/>
          <w:szCs w:val="28"/>
        </w:rPr>
        <w:t xml:space="preserve">дисциплінарну скаргу </w:t>
      </w:r>
      <w:r w:rsidR="00BF6C55">
        <w:rPr>
          <w:rFonts w:ascii="Times New Roman" w:hAnsi="Times New Roman" w:cs="Times New Roman"/>
          <w:sz w:val="28"/>
          <w:szCs w:val="28"/>
        </w:rPr>
        <w:t>Товариства з обмеженою відповідальністю «БІНСОН»</w:t>
      </w:r>
      <w:r w:rsidR="00BF6C55" w:rsidRPr="00AD460E">
        <w:rPr>
          <w:rFonts w:ascii="Times New Roman" w:hAnsi="Times New Roman" w:cs="Times New Roman"/>
          <w:sz w:val="28"/>
          <w:szCs w:val="28"/>
        </w:rPr>
        <w:t xml:space="preserve"> стосовно судді </w:t>
      </w:r>
      <w:r w:rsidR="00BF6C55">
        <w:rPr>
          <w:rFonts w:ascii="Times New Roman" w:hAnsi="Times New Roman" w:cs="Times New Roman"/>
          <w:sz w:val="28"/>
          <w:szCs w:val="28"/>
        </w:rPr>
        <w:t>Печерського</w:t>
      </w:r>
      <w:r w:rsidR="00BF6C55" w:rsidRPr="00AD460E">
        <w:rPr>
          <w:rFonts w:ascii="Times New Roman" w:hAnsi="Times New Roman" w:cs="Times New Roman"/>
          <w:sz w:val="28"/>
          <w:szCs w:val="28"/>
        </w:rPr>
        <w:t xml:space="preserve"> районного суду міста </w:t>
      </w:r>
      <w:r w:rsidR="00BF6C55">
        <w:rPr>
          <w:rFonts w:ascii="Times New Roman" w:hAnsi="Times New Roman" w:cs="Times New Roman"/>
          <w:sz w:val="28"/>
          <w:szCs w:val="28"/>
        </w:rPr>
        <w:t>Києва</w:t>
      </w:r>
      <w:r w:rsidR="00BF6C55" w:rsidRPr="00AD460E">
        <w:rPr>
          <w:rFonts w:ascii="Times New Roman" w:hAnsi="Times New Roman" w:cs="Times New Roman"/>
          <w:sz w:val="28"/>
          <w:szCs w:val="28"/>
        </w:rPr>
        <w:t xml:space="preserve"> </w:t>
      </w:r>
      <w:r w:rsidR="00BF6C55">
        <w:rPr>
          <w:rFonts w:ascii="Times New Roman" w:hAnsi="Times New Roman" w:cs="Times New Roman"/>
          <w:sz w:val="28"/>
          <w:szCs w:val="28"/>
        </w:rPr>
        <w:t>Головко</w:t>
      </w:r>
      <w:r w:rsidR="00BF6C55" w:rsidRPr="00AD460E">
        <w:rPr>
          <w:rFonts w:ascii="Times New Roman" w:hAnsi="Times New Roman" w:cs="Times New Roman"/>
          <w:sz w:val="28"/>
          <w:szCs w:val="28"/>
        </w:rPr>
        <w:t xml:space="preserve"> </w:t>
      </w:r>
      <w:r w:rsidR="00BF6C55">
        <w:rPr>
          <w:rFonts w:ascii="Times New Roman" w:hAnsi="Times New Roman" w:cs="Times New Roman"/>
          <w:sz w:val="28"/>
          <w:szCs w:val="28"/>
        </w:rPr>
        <w:t>Юлії</w:t>
      </w:r>
      <w:r w:rsidR="00BF6C55" w:rsidRPr="00AD460E">
        <w:rPr>
          <w:rFonts w:ascii="Times New Roman" w:hAnsi="Times New Roman" w:cs="Times New Roman"/>
          <w:sz w:val="28"/>
          <w:szCs w:val="28"/>
        </w:rPr>
        <w:t xml:space="preserve"> </w:t>
      </w:r>
      <w:r w:rsidR="00BF6C55">
        <w:rPr>
          <w:rFonts w:ascii="Times New Roman" w:hAnsi="Times New Roman" w:cs="Times New Roman"/>
          <w:sz w:val="28"/>
          <w:szCs w:val="28"/>
        </w:rPr>
        <w:t xml:space="preserve">Григорівни </w:t>
      </w:r>
      <w:r w:rsidR="00A61B9F">
        <w:rPr>
          <w:rFonts w:ascii="Times New Roman" w:hAnsi="Times New Roman" w:cs="Times New Roman"/>
          <w:sz w:val="28"/>
          <w:szCs w:val="28"/>
        </w:rPr>
        <w:t>з</w:t>
      </w:r>
      <w:r w:rsidR="00A61B9F" w:rsidRPr="00D56604">
        <w:rPr>
          <w:rFonts w:ascii="Times New Roman" w:eastAsia="Times New Roman" w:hAnsi="Times New Roman" w:cs="Times New Roman"/>
          <w:sz w:val="28"/>
          <w:szCs w:val="28"/>
        </w:rPr>
        <w:t>алишити без розгляду та повернути скаржник</w:t>
      </w:r>
      <w:r w:rsidR="00A61B9F">
        <w:rPr>
          <w:rFonts w:ascii="Times New Roman" w:eastAsia="Times New Roman" w:hAnsi="Times New Roman" w:cs="Times New Roman"/>
          <w:sz w:val="28"/>
          <w:szCs w:val="28"/>
        </w:rPr>
        <w:t>у</w:t>
      </w:r>
      <w:r w:rsidR="00A61B9F" w:rsidRPr="00D56604">
        <w:rPr>
          <w:rFonts w:ascii="Times New Roman" w:eastAsia="Times New Roman" w:hAnsi="Times New Roman" w:cs="Times New Roman"/>
          <w:sz w:val="28"/>
          <w:szCs w:val="28"/>
        </w:rPr>
        <w:t>.</w:t>
      </w:r>
    </w:p>
    <w:p w14:paraId="4565B9BD" w14:textId="2A4EC368" w:rsidR="00A61B9F" w:rsidRPr="00D56604" w:rsidRDefault="00A61B9F" w:rsidP="00324A3B">
      <w:pPr>
        <w:widowControl w:val="0"/>
        <w:spacing w:after="0" w:line="276" w:lineRule="auto"/>
        <w:ind w:right="-284" w:firstLine="567"/>
        <w:jc w:val="both"/>
        <w:rPr>
          <w:rFonts w:ascii="Times New Roman" w:eastAsia="Calibri" w:hAnsi="Times New Roman" w:cs="Times New Roman"/>
          <w:sz w:val="28"/>
          <w:szCs w:val="28"/>
          <w:lang w:eastAsia="ru-RU"/>
        </w:rPr>
      </w:pPr>
      <w:r w:rsidRPr="00D56604">
        <w:rPr>
          <w:rFonts w:ascii="Times New Roman" w:eastAsia="Calibri" w:hAnsi="Times New Roman" w:cs="Times New Roman"/>
          <w:sz w:val="28"/>
          <w:szCs w:val="28"/>
          <w:lang w:eastAsia="ru-RU"/>
        </w:rPr>
        <w:t xml:space="preserve">Ухвала оскарженню не підлягає. </w:t>
      </w:r>
      <w:r>
        <w:rPr>
          <w:rFonts w:ascii="Times New Roman" w:eastAsia="Calibri" w:hAnsi="Times New Roman" w:cs="Times New Roman"/>
          <w:sz w:val="28"/>
          <w:szCs w:val="28"/>
          <w:lang w:eastAsia="ru-RU"/>
        </w:rPr>
        <w:t xml:space="preserve">  </w:t>
      </w:r>
    </w:p>
    <w:p w14:paraId="6A9354AF" w14:textId="77777777" w:rsidR="00A61B9F" w:rsidRPr="00D56604" w:rsidRDefault="00A61B9F" w:rsidP="00B554BD">
      <w:pPr>
        <w:spacing w:after="0" w:line="276" w:lineRule="auto"/>
        <w:ind w:right="-284"/>
        <w:jc w:val="both"/>
        <w:rPr>
          <w:rFonts w:ascii="Times New Roman" w:hAnsi="Times New Roman" w:cs="Times New Roman"/>
          <w:b/>
          <w:sz w:val="28"/>
          <w:szCs w:val="28"/>
        </w:rPr>
      </w:pPr>
    </w:p>
    <w:p w14:paraId="3124B34A" w14:textId="77777777" w:rsidR="00A61B9F" w:rsidRPr="00D56604" w:rsidRDefault="00A61B9F" w:rsidP="00A61B9F">
      <w:pPr>
        <w:spacing w:after="0" w:line="276" w:lineRule="auto"/>
        <w:ind w:right="-142"/>
        <w:jc w:val="both"/>
        <w:rPr>
          <w:rFonts w:ascii="Times New Roman" w:hAnsi="Times New Roman" w:cs="Times New Roman"/>
          <w:b/>
          <w:sz w:val="28"/>
          <w:szCs w:val="28"/>
        </w:rPr>
      </w:pPr>
    </w:p>
    <w:p w14:paraId="67FEDF11" w14:textId="77777777" w:rsidR="00A61B9F" w:rsidRPr="00D56604" w:rsidRDefault="00A61B9F" w:rsidP="00A61B9F">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Головуючий на засіданні</w:t>
      </w:r>
    </w:p>
    <w:p w14:paraId="37C0906E" w14:textId="77777777" w:rsidR="00A61B9F" w:rsidRPr="00D56604" w:rsidRDefault="00A61B9F" w:rsidP="00A61B9F">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Другої Дисциплінарної  палати</w:t>
      </w:r>
    </w:p>
    <w:p w14:paraId="71718C19" w14:textId="77777777" w:rsidR="00A61B9F" w:rsidRPr="00D56604" w:rsidRDefault="00A61B9F" w:rsidP="00A61B9F">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Вищої ради правосуддя</w:t>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t xml:space="preserve">       Віталій САЛІХОВ</w:t>
      </w:r>
    </w:p>
    <w:p w14:paraId="2C188781" w14:textId="77777777" w:rsidR="00A61B9F" w:rsidRPr="00D56604" w:rsidRDefault="00A61B9F" w:rsidP="00A61B9F">
      <w:pPr>
        <w:shd w:val="clear" w:color="auto" w:fill="FFFFFF"/>
        <w:suppressAutoHyphens/>
        <w:spacing w:after="0" w:line="276" w:lineRule="auto"/>
        <w:ind w:right="-142"/>
        <w:jc w:val="both"/>
        <w:rPr>
          <w:rFonts w:ascii="Times New Roman" w:eastAsia="Times New Roman" w:hAnsi="Times New Roman" w:cs="Times New Roman"/>
          <w:color w:val="000000"/>
          <w:sz w:val="24"/>
          <w:szCs w:val="24"/>
          <w:lang w:eastAsia="uk-UA"/>
        </w:rPr>
      </w:pPr>
      <w:r w:rsidRPr="00D56604">
        <w:rPr>
          <w:rFonts w:ascii="Times New Roman" w:eastAsia="Times New Roman" w:hAnsi="Times New Roman" w:cs="Times New Roman"/>
          <w:color w:val="000000"/>
          <w:sz w:val="28"/>
          <w:szCs w:val="28"/>
          <w:lang w:eastAsia="uk-UA"/>
        </w:rPr>
        <w:t> </w:t>
      </w:r>
    </w:p>
    <w:p w14:paraId="44133369" w14:textId="77777777" w:rsidR="00A61B9F" w:rsidRPr="00D56604" w:rsidRDefault="00A61B9F" w:rsidP="00A61B9F">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Члени Другої Дисциплінарної</w:t>
      </w:r>
    </w:p>
    <w:p w14:paraId="2FA80AED" w14:textId="77777777" w:rsidR="00A61B9F" w:rsidRPr="00D56604" w:rsidRDefault="00A61B9F" w:rsidP="00A61B9F">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палати Вищої ради правосуддя</w:t>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t xml:space="preserve">       Сергій БУРЛАКОВ</w:t>
      </w:r>
    </w:p>
    <w:p w14:paraId="5CB80063" w14:textId="77777777" w:rsidR="00A61B9F" w:rsidRPr="00D56604" w:rsidRDefault="00A61B9F" w:rsidP="00A61B9F">
      <w:pPr>
        <w:shd w:val="clear" w:color="auto" w:fill="FFFFFF"/>
        <w:suppressAutoHyphens/>
        <w:spacing w:after="0" w:line="276" w:lineRule="auto"/>
        <w:ind w:right="-142"/>
        <w:jc w:val="both"/>
        <w:rPr>
          <w:rFonts w:ascii="Times New Roman" w:eastAsia="Times New Roman" w:hAnsi="Times New Roman" w:cs="Times New Roman"/>
          <w:color w:val="000000"/>
          <w:sz w:val="28"/>
          <w:szCs w:val="28"/>
          <w:lang w:eastAsia="uk-UA"/>
        </w:rPr>
      </w:pPr>
    </w:p>
    <w:p w14:paraId="19F3AB16" w14:textId="77777777" w:rsidR="00A61B9F" w:rsidRPr="00D56604" w:rsidRDefault="00A61B9F" w:rsidP="00A61B9F">
      <w:pPr>
        <w:shd w:val="clear" w:color="auto" w:fill="FFFFFF"/>
        <w:suppressAutoHyphens/>
        <w:spacing w:after="0" w:line="276" w:lineRule="auto"/>
        <w:ind w:left="5664" w:right="-142" w:firstLine="708"/>
        <w:jc w:val="both"/>
        <w:rPr>
          <w:rFonts w:ascii="Times New Roman" w:eastAsia="Times New Roman" w:hAnsi="Times New Roman" w:cs="Times New Roman"/>
          <w:color w:val="000000"/>
          <w:sz w:val="24"/>
          <w:szCs w:val="24"/>
          <w:lang w:eastAsia="uk-UA"/>
        </w:rPr>
      </w:pPr>
      <w:r w:rsidRPr="00D56604">
        <w:rPr>
          <w:rFonts w:ascii="Times New Roman" w:eastAsia="Times New Roman" w:hAnsi="Times New Roman" w:cs="Times New Roman"/>
          <w:b/>
          <w:color w:val="000000"/>
          <w:sz w:val="28"/>
          <w:szCs w:val="28"/>
          <w:lang w:val="ru-RU" w:eastAsia="uk-UA"/>
        </w:rPr>
        <w:t xml:space="preserve">       </w:t>
      </w:r>
      <w:proofErr w:type="spellStart"/>
      <w:r w:rsidRPr="00D56604">
        <w:rPr>
          <w:rFonts w:ascii="Times New Roman" w:eastAsia="Times New Roman" w:hAnsi="Times New Roman" w:cs="Times New Roman"/>
          <w:b/>
          <w:color w:val="000000"/>
          <w:sz w:val="28"/>
          <w:szCs w:val="28"/>
          <w:lang w:val="ru-RU" w:eastAsia="uk-UA"/>
        </w:rPr>
        <w:t>Олена</w:t>
      </w:r>
      <w:proofErr w:type="spellEnd"/>
      <w:r w:rsidRPr="00D56604">
        <w:rPr>
          <w:rFonts w:ascii="Times New Roman" w:eastAsia="Times New Roman" w:hAnsi="Times New Roman" w:cs="Times New Roman"/>
          <w:b/>
          <w:color w:val="000000"/>
          <w:sz w:val="28"/>
          <w:szCs w:val="28"/>
          <w:lang w:val="ru-RU" w:eastAsia="uk-UA"/>
        </w:rPr>
        <w:t xml:space="preserve"> КОВБІЙ</w:t>
      </w:r>
    </w:p>
    <w:p w14:paraId="33F72BA8" w14:textId="77777777" w:rsidR="00A61B9F" w:rsidRPr="00D56604" w:rsidRDefault="00A61B9F" w:rsidP="00A61B9F">
      <w:pPr>
        <w:spacing w:after="0" w:line="276" w:lineRule="auto"/>
        <w:ind w:right="-142"/>
        <w:contextualSpacing/>
        <w:jc w:val="both"/>
        <w:rPr>
          <w:rFonts w:ascii="Times New Roman" w:hAnsi="Times New Roman" w:cs="Times New Roman"/>
          <w:color w:val="000000"/>
          <w:sz w:val="28"/>
          <w:szCs w:val="28"/>
          <w:lang w:val="ru-RU"/>
        </w:rPr>
      </w:pPr>
    </w:p>
    <w:p w14:paraId="2C529C81" w14:textId="77777777" w:rsidR="00A61B9F" w:rsidRPr="00D56604" w:rsidRDefault="00A61B9F" w:rsidP="00A61B9F">
      <w:pPr>
        <w:spacing w:after="0" w:line="276" w:lineRule="auto"/>
        <w:ind w:right="-142"/>
        <w:contextualSpacing/>
        <w:jc w:val="both"/>
        <w:rPr>
          <w:rFonts w:ascii="Times New Roman" w:hAnsi="Times New Roman" w:cs="Times New Roman"/>
          <w:color w:val="000000"/>
        </w:rPr>
      </w:pP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t xml:space="preserve">        </w:t>
      </w:r>
      <w:proofErr w:type="spellStart"/>
      <w:r w:rsidRPr="00D56604">
        <w:rPr>
          <w:rFonts w:ascii="Times New Roman" w:hAnsi="Times New Roman" w:cs="Times New Roman"/>
          <w:b/>
          <w:color w:val="000000"/>
          <w:sz w:val="28"/>
          <w:szCs w:val="28"/>
          <w:lang w:val="ru-RU"/>
        </w:rPr>
        <w:t>Олексій</w:t>
      </w:r>
      <w:proofErr w:type="spellEnd"/>
      <w:r w:rsidRPr="00D56604">
        <w:rPr>
          <w:rFonts w:ascii="Times New Roman" w:hAnsi="Times New Roman" w:cs="Times New Roman"/>
          <w:b/>
          <w:color w:val="000000"/>
          <w:sz w:val="28"/>
          <w:szCs w:val="28"/>
          <w:lang w:val="ru-RU"/>
        </w:rPr>
        <w:t xml:space="preserve"> МЕЛЬНИК</w:t>
      </w:r>
    </w:p>
    <w:p w14:paraId="784ADDD9" w14:textId="77777777" w:rsidR="00A61B9F" w:rsidRDefault="00A61B9F" w:rsidP="00A61B9F">
      <w:pPr>
        <w:spacing w:after="0" w:line="276" w:lineRule="auto"/>
        <w:ind w:right="-142"/>
        <w:contextualSpacing/>
        <w:jc w:val="both"/>
        <w:rPr>
          <w:rFonts w:ascii="Times New Roman" w:hAnsi="Times New Roman" w:cs="Times New Roman"/>
          <w:color w:val="000000"/>
        </w:rPr>
      </w:pPr>
    </w:p>
    <w:p w14:paraId="358533A5" w14:textId="0143051A" w:rsidR="00C94860" w:rsidRDefault="00C94860">
      <w:pPr>
        <w:rPr>
          <w:rFonts w:ascii="Times New Roman" w:eastAsia="Times New Roman" w:hAnsi="Times New Roman" w:cs="Times New Roman"/>
          <w:sz w:val="28"/>
          <w:szCs w:val="28"/>
        </w:rPr>
      </w:pPr>
    </w:p>
    <w:p w14:paraId="1DEFB7B8" w14:textId="77777777" w:rsidR="00135BA3" w:rsidRDefault="00135BA3"/>
    <w:sectPr w:rsidR="00135BA3" w:rsidSect="00B554BD">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E5DA4" w14:textId="77777777" w:rsidR="008E4695" w:rsidRDefault="008E4695" w:rsidP="00B554BD">
      <w:pPr>
        <w:spacing w:after="0" w:line="240" w:lineRule="auto"/>
      </w:pPr>
      <w:r>
        <w:separator/>
      </w:r>
    </w:p>
  </w:endnote>
  <w:endnote w:type="continuationSeparator" w:id="0">
    <w:p w14:paraId="5B878D3C" w14:textId="77777777" w:rsidR="008E4695" w:rsidRDefault="008E4695" w:rsidP="00B55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644F0" w14:textId="77777777" w:rsidR="008E4695" w:rsidRDefault="008E4695" w:rsidP="00B554BD">
      <w:pPr>
        <w:spacing w:after="0" w:line="240" w:lineRule="auto"/>
      </w:pPr>
      <w:r>
        <w:separator/>
      </w:r>
    </w:p>
  </w:footnote>
  <w:footnote w:type="continuationSeparator" w:id="0">
    <w:p w14:paraId="45DB0BDE" w14:textId="77777777" w:rsidR="008E4695" w:rsidRDefault="008E4695" w:rsidP="00B554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700875"/>
      <w:docPartObj>
        <w:docPartGallery w:val="Page Numbers (Top of Page)"/>
        <w:docPartUnique/>
      </w:docPartObj>
    </w:sdtPr>
    <w:sdtEndPr/>
    <w:sdtContent>
      <w:p w14:paraId="0BB1C47B" w14:textId="7BAA3256" w:rsidR="00B554BD" w:rsidRDefault="00B554BD">
        <w:pPr>
          <w:pStyle w:val="af0"/>
          <w:jc w:val="center"/>
        </w:pPr>
        <w:r>
          <w:fldChar w:fldCharType="begin"/>
        </w:r>
        <w:r>
          <w:instrText>PAGE   \* MERGEFORMAT</w:instrText>
        </w:r>
        <w:r>
          <w:fldChar w:fldCharType="separate"/>
        </w:r>
        <w:r w:rsidR="00EC1296">
          <w:rPr>
            <w:noProof/>
          </w:rPr>
          <w:t>11</w:t>
        </w:r>
        <w:r>
          <w:fldChar w:fldCharType="end"/>
        </w:r>
      </w:p>
    </w:sdtContent>
  </w:sdt>
  <w:p w14:paraId="23F0D80D" w14:textId="77777777" w:rsidR="00B554BD" w:rsidRDefault="00B554BD">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BB4"/>
    <w:rsid w:val="00017B6F"/>
    <w:rsid w:val="00027A09"/>
    <w:rsid w:val="000F591F"/>
    <w:rsid w:val="00135BA3"/>
    <w:rsid w:val="001A4A6B"/>
    <w:rsid w:val="001C60A3"/>
    <w:rsid w:val="001E69EB"/>
    <w:rsid w:val="001F2A3E"/>
    <w:rsid w:val="00227D44"/>
    <w:rsid w:val="00277F30"/>
    <w:rsid w:val="00280559"/>
    <w:rsid w:val="002D54D7"/>
    <w:rsid w:val="002D6664"/>
    <w:rsid w:val="002E0866"/>
    <w:rsid w:val="002F5858"/>
    <w:rsid w:val="00320BB4"/>
    <w:rsid w:val="00324A3B"/>
    <w:rsid w:val="00324EC1"/>
    <w:rsid w:val="00350788"/>
    <w:rsid w:val="00366EFE"/>
    <w:rsid w:val="0038441A"/>
    <w:rsid w:val="0038667A"/>
    <w:rsid w:val="00410240"/>
    <w:rsid w:val="00466165"/>
    <w:rsid w:val="00482DAB"/>
    <w:rsid w:val="004B61AE"/>
    <w:rsid w:val="0052712B"/>
    <w:rsid w:val="00530147"/>
    <w:rsid w:val="00531A09"/>
    <w:rsid w:val="00593E7D"/>
    <w:rsid w:val="005D2BB1"/>
    <w:rsid w:val="005F3B0F"/>
    <w:rsid w:val="00667605"/>
    <w:rsid w:val="006756F8"/>
    <w:rsid w:val="00677248"/>
    <w:rsid w:val="006978DE"/>
    <w:rsid w:val="006A24E1"/>
    <w:rsid w:val="00757950"/>
    <w:rsid w:val="00785B70"/>
    <w:rsid w:val="00804AF1"/>
    <w:rsid w:val="00854501"/>
    <w:rsid w:val="0087215F"/>
    <w:rsid w:val="008E4695"/>
    <w:rsid w:val="008F5650"/>
    <w:rsid w:val="00923538"/>
    <w:rsid w:val="00924D3D"/>
    <w:rsid w:val="00980ADC"/>
    <w:rsid w:val="009D7C6C"/>
    <w:rsid w:val="00A16A68"/>
    <w:rsid w:val="00A24D2E"/>
    <w:rsid w:val="00A61B9F"/>
    <w:rsid w:val="00AD3D0E"/>
    <w:rsid w:val="00B50F34"/>
    <w:rsid w:val="00B554BD"/>
    <w:rsid w:val="00BB5A25"/>
    <w:rsid w:val="00BF6C55"/>
    <w:rsid w:val="00C1615C"/>
    <w:rsid w:val="00C3141E"/>
    <w:rsid w:val="00C40A38"/>
    <w:rsid w:val="00C925AE"/>
    <w:rsid w:val="00C94860"/>
    <w:rsid w:val="00CA11AB"/>
    <w:rsid w:val="00CD239C"/>
    <w:rsid w:val="00D61EB5"/>
    <w:rsid w:val="00D9328D"/>
    <w:rsid w:val="00DA0433"/>
    <w:rsid w:val="00DE75A9"/>
    <w:rsid w:val="00E25E89"/>
    <w:rsid w:val="00E553C6"/>
    <w:rsid w:val="00E67BB8"/>
    <w:rsid w:val="00EB2AD2"/>
    <w:rsid w:val="00EC1296"/>
    <w:rsid w:val="00EE75EF"/>
    <w:rsid w:val="00F068AD"/>
    <w:rsid w:val="00F10B29"/>
    <w:rsid w:val="00F429C4"/>
    <w:rsid w:val="00F83800"/>
    <w:rsid w:val="00FC06C7"/>
    <w:rsid w:val="00FD6E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6009"/>
  <w15:chartTrackingRefBased/>
  <w15:docId w15:val="{D3997CAB-572A-44DE-ADEB-7448AE90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BB4"/>
  </w:style>
  <w:style w:type="paragraph" w:styleId="1">
    <w:name w:val="heading 1"/>
    <w:basedOn w:val="a"/>
    <w:next w:val="a"/>
    <w:link w:val="10"/>
    <w:uiPriority w:val="9"/>
    <w:qFormat/>
    <w:rsid w:val="00320BB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320BB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320BB4"/>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320BB4"/>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320BB4"/>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320BB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20BB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20BB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20BB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0BB4"/>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320BB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320BB4"/>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320BB4"/>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320BB4"/>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320BB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20BB4"/>
    <w:rPr>
      <w:rFonts w:eastAsiaTheme="majorEastAsia" w:cstheme="majorBidi"/>
      <w:color w:val="595959" w:themeColor="text1" w:themeTint="A6"/>
    </w:rPr>
  </w:style>
  <w:style w:type="character" w:customStyle="1" w:styleId="80">
    <w:name w:val="Заголовок 8 Знак"/>
    <w:basedOn w:val="a0"/>
    <w:link w:val="8"/>
    <w:uiPriority w:val="9"/>
    <w:semiHidden/>
    <w:rsid w:val="00320BB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20BB4"/>
    <w:rPr>
      <w:rFonts w:eastAsiaTheme="majorEastAsia" w:cstheme="majorBidi"/>
      <w:color w:val="272727" w:themeColor="text1" w:themeTint="D8"/>
    </w:rPr>
  </w:style>
  <w:style w:type="paragraph" w:styleId="a3">
    <w:name w:val="Title"/>
    <w:basedOn w:val="a"/>
    <w:next w:val="a"/>
    <w:link w:val="a4"/>
    <w:uiPriority w:val="10"/>
    <w:qFormat/>
    <w:rsid w:val="00320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20BB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20BB4"/>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320BB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20BB4"/>
    <w:pPr>
      <w:spacing w:before="160"/>
      <w:jc w:val="center"/>
    </w:pPr>
    <w:rPr>
      <w:i/>
      <w:iCs/>
      <w:color w:val="404040" w:themeColor="text1" w:themeTint="BF"/>
    </w:rPr>
  </w:style>
  <w:style w:type="character" w:customStyle="1" w:styleId="a8">
    <w:name w:val="Цитата Знак"/>
    <w:basedOn w:val="a0"/>
    <w:link w:val="a7"/>
    <w:uiPriority w:val="29"/>
    <w:rsid w:val="00320BB4"/>
    <w:rPr>
      <w:i/>
      <w:iCs/>
      <w:color w:val="404040" w:themeColor="text1" w:themeTint="BF"/>
    </w:rPr>
  </w:style>
  <w:style w:type="paragraph" w:styleId="a9">
    <w:name w:val="List Paragraph"/>
    <w:basedOn w:val="a"/>
    <w:uiPriority w:val="34"/>
    <w:qFormat/>
    <w:rsid w:val="00320BB4"/>
    <w:pPr>
      <w:ind w:left="720"/>
      <w:contextualSpacing/>
    </w:pPr>
  </w:style>
  <w:style w:type="character" w:styleId="aa">
    <w:name w:val="Intense Emphasis"/>
    <w:basedOn w:val="a0"/>
    <w:uiPriority w:val="21"/>
    <w:qFormat/>
    <w:rsid w:val="00320BB4"/>
    <w:rPr>
      <w:i/>
      <w:iCs/>
      <w:color w:val="2E74B5" w:themeColor="accent1" w:themeShade="BF"/>
    </w:rPr>
  </w:style>
  <w:style w:type="paragraph" w:styleId="ab">
    <w:name w:val="Intense Quote"/>
    <w:basedOn w:val="a"/>
    <w:next w:val="a"/>
    <w:link w:val="ac"/>
    <w:uiPriority w:val="30"/>
    <w:qFormat/>
    <w:rsid w:val="00320BB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320BB4"/>
    <w:rPr>
      <w:i/>
      <w:iCs/>
      <w:color w:val="2E74B5" w:themeColor="accent1" w:themeShade="BF"/>
    </w:rPr>
  </w:style>
  <w:style w:type="character" w:styleId="ad">
    <w:name w:val="Intense Reference"/>
    <w:basedOn w:val="a0"/>
    <w:uiPriority w:val="32"/>
    <w:qFormat/>
    <w:rsid w:val="00320BB4"/>
    <w:rPr>
      <w:b/>
      <w:bCs/>
      <w:smallCaps/>
      <w:color w:val="2E74B5" w:themeColor="accent1" w:themeShade="BF"/>
      <w:spacing w:val="5"/>
    </w:rPr>
  </w:style>
  <w:style w:type="paragraph" w:styleId="ae">
    <w:name w:val="No Spacing"/>
    <w:link w:val="af"/>
    <w:uiPriority w:val="1"/>
    <w:qFormat/>
    <w:rsid w:val="00320BB4"/>
    <w:pPr>
      <w:spacing w:after="0" w:line="240" w:lineRule="auto"/>
    </w:pPr>
    <w:rPr>
      <w:rFonts w:ascii="Times New Roman" w:eastAsia="Calibri" w:hAnsi="Times New Roman" w:cs="Times New Roman"/>
      <w:sz w:val="28"/>
    </w:rPr>
  </w:style>
  <w:style w:type="character" w:customStyle="1" w:styleId="af">
    <w:name w:val="Без інтервалів Знак"/>
    <w:basedOn w:val="a0"/>
    <w:link w:val="ae"/>
    <w:uiPriority w:val="1"/>
    <w:rsid w:val="00320BB4"/>
    <w:rPr>
      <w:rFonts w:ascii="Times New Roman" w:eastAsia="Calibri" w:hAnsi="Times New Roman" w:cs="Times New Roman"/>
      <w:sz w:val="28"/>
    </w:rPr>
  </w:style>
  <w:style w:type="character" w:customStyle="1" w:styleId="21">
    <w:name w:val="Основной текст (2)_"/>
    <w:basedOn w:val="a0"/>
    <w:link w:val="22"/>
    <w:rsid w:val="00320BB4"/>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320BB4"/>
    <w:pPr>
      <w:widowControl w:val="0"/>
      <w:shd w:val="clear" w:color="auto" w:fill="FFFFFF"/>
      <w:spacing w:after="540" w:line="307" w:lineRule="exact"/>
    </w:pPr>
    <w:rPr>
      <w:rFonts w:ascii="Times New Roman" w:eastAsia="Times New Roman" w:hAnsi="Times New Roman" w:cs="Times New Roman"/>
      <w:sz w:val="26"/>
      <w:szCs w:val="26"/>
    </w:rPr>
  </w:style>
  <w:style w:type="paragraph" w:styleId="af0">
    <w:name w:val="header"/>
    <w:basedOn w:val="a"/>
    <w:link w:val="af1"/>
    <w:uiPriority w:val="99"/>
    <w:unhideWhenUsed/>
    <w:rsid w:val="00B554BD"/>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B554BD"/>
  </w:style>
  <w:style w:type="paragraph" w:styleId="af2">
    <w:name w:val="footer"/>
    <w:basedOn w:val="a"/>
    <w:link w:val="af3"/>
    <w:uiPriority w:val="99"/>
    <w:unhideWhenUsed/>
    <w:rsid w:val="00B554BD"/>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B55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16623</Words>
  <Characters>9476</Characters>
  <Application>Microsoft Office Word</Application>
  <DocSecurity>0</DocSecurity>
  <Lines>78</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dcterms:created xsi:type="dcterms:W3CDTF">2024-06-24T09:40:00Z</dcterms:created>
  <dcterms:modified xsi:type="dcterms:W3CDTF">2024-06-24T09:40:00Z</dcterms:modified>
</cp:coreProperties>
</file>